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67AF" w:rsidRPr="00F4660E" w:rsidRDefault="006A352A" w:rsidP="006A352A">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4D1945C4-699B-44FA-B965-2948FEB7FD67" style="width:455.25pt;height:357.75pt">
            <v:imagedata r:id="rId11" o:title=""/>
          </v:shape>
        </w:pict>
      </w:r>
    </w:p>
    <w:p w:rsidR="00E723EE" w:rsidRPr="00F4660E" w:rsidRDefault="00E723EE" w:rsidP="00E723EE">
      <w:pPr>
        <w:rPr>
          <w:noProof/>
          <w:szCs w:val="24"/>
        </w:rPr>
        <w:sectPr w:rsidR="00E723EE" w:rsidRPr="00F4660E" w:rsidSect="006A352A">
          <w:footerReference w:type="even" r:id="rId12"/>
          <w:footerReference w:type="default" r:id="rId13"/>
          <w:pgSz w:w="11907" w:h="16839"/>
          <w:pgMar w:top="1134" w:right="1417" w:bottom="1134" w:left="1417" w:header="709" w:footer="709" w:gutter="0"/>
          <w:pgNumType w:start="0"/>
          <w:cols w:space="720"/>
          <w:docGrid w:linePitch="360"/>
        </w:sectPr>
      </w:pPr>
    </w:p>
    <w:p w:rsidR="00223517" w:rsidRPr="00F4660E" w:rsidRDefault="0093259A" w:rsidP="0093259A">
      <w:pPr>
        <w:pStyle w:val="Typedudocument"/>
        <w:rPr>
          <w:noProof/>
        </w:rPr>
      </w:pPr>
      <w:bookmarkStart w:id="0" w:name="_GoBack"/>
      <w:bookmarkEnd w:id="0"/>
      <w:r w:rsidRPr="0093259A">
        <w:rPr>
          <w:noProof/>
        </w:rPr>
        <w:lastRenderedPageBreak/>
        <w:t>COMMISSION IMPLEMENTING DECISION</w:t>
      </w:r>
    </w:p>
    <w:p w:rsidR="00223517" w:rsidRPr="00F4660E" w:rsidRDefault="0093259A" w:rsidP="0093259A">
      <w:pPr>
        <w:pStyle w:val="Datedadoption"/>
        <w:rPr>
          <w:noProof/>
        </w:rPr>
      </w:pPr>
      <w:r>
        <w:rPr>
          <w:noProof/>
        </w:rPr>
        <w:t>of 22.7.2026</w:t>
      </w:r>
    </w:p>
    <w:p w:rsidR="005A511F" w:rsidRPr="00F4660E" w:rsidRDefault="0093259A" w:rsidP="0093259A">
      <w:pPr>
        <w:pStyle w:val="Titreobjet"/>
        <w:rPr>
          <w:noProof/>
        </w:rPr>
      </w:pPr>
      <w:bookmarkStart w:id="1" w:name="_Hlk234994997"/>
      <w:bookmarkStart w:id="2" w:name="_Hlk137558644"/>
      <w:bookmarkStart w:id="3" w:name="_Hlk160542626"/>
      <w:bookmarkStart w:id="4" w:name="_Hlk160554821"/>
      <w:bookmarkStart w:id="5" w:name="_Hlk166656665"/>
      <w:r w:rsidRPr="0093259A">
        <w:rPr>
          <w:noProof/>
        </w:rPr>
        <w:t>on the request for registration, pursuant to Regulation (EU) 2019/788 of the European Parliament and of the Council, of the European citizens’ initiative entitled ‘Stop Killing The Internet: No Digital ID &amp; No Age Verification’</w:t>
      </w:r>
    </w:p>
    <w:bookmarkEnd w:id="1"/>
    <w:p w:rsidR="007E7FC1" w:rsidRPr="00F4660E" w:rsidRDefault="0093259A" w:rsidP="0093259A">
      <w:pPr>
        <w:pStyle w:val="Languesfaisantfoi"/>
        <w:rPr>
          <w:noProof/>
        </w:rPr>
      </w:pPr>
      <w:r w:rsidRPr="0093259A">
        <w:rPr>
          <w:noProof/>
        </w:rPr>
        <w:t>(Only the English text is authentic)</w:t>
      </w:r>
    </w:p>
    <w:bookmarkEnd w:id="2"/>
    <w:bookmarkEnd w:id="3"/>
    <w:bookmarkEnd w:id="4"/>
    <w:bookmarkEnd w:id="5"/>
    <w:p w:rsidR="000467AF" w:rsidRPr="00F4660E" w:rsidRDefault="000467AF" w:rsidP="000467AF">
      <w:pPr>
        <w:pStyle w:val="Institutionquiagit"/>
        <w:rPr>
          <w:noProof/>
          <w:szCs w:val="24"/>
        </w:rPr>
      </w:pPr>
      <w:r w:rsidRPr="00F4660E">
        <w:rPr>
          <w:noProof/>
          <w:szCs w:val="24"/>
        </w:rPr>
        <w:t>THE EUROPEAN COMMISSION,</w:t>
      </w:r>
    </w:p>
    <w:p w:rsidR="000467AF" w:rsidRPr="00F4660E" w:rsidRDefault="000467AF" w:rsidP="000467AF">
      <w:pPr>
        <w:rPr>
          <w:noProof/>
          <w:szCs w:val="24"/>
        </w:rPr>
      </w:pPr>
      <w:r w:rsidRPr="00F4660E">
        <w:rPr>
          <w:noProof/>
          <w:szCs w:val="24"/>
        </w:rPr>
        <w:t>Having regard to the Treaty on the Functioning of the European Union,</w:t>
      </w:r>
    </w:p>
    <w:p w:rsidR="000467AF" w:rsidRPr="00C05A73" w:rsidRDefault="000467AF" w:rsidP="000467AF">
      <w:pPr>
        <w:rPr>
          <w:noProof/>
          <w:szCs w:val="24"/>
        </w:rPr>
      </w:pPr>
      <w:r w:rsidRPr="00F4660E">
        <w:rPr>
          <w:noProof/>
          <w:szCs w:val="24"/>
        </w:rPr>
        <w:t xml:space="preserve">Having regard to </w:t>
      </w:r>
      <w:r w:rsidRPr="00F4660E">
        <w:rPr>
          <w:bCs/>
          <w:noProof/>
          <w:szCs w:val="24"/>
        </w:rPr>
        <w:t xml:space="preserve">Regulation (EU) 2019/788 of the European Parliament and of the Council of 17 April 2019 on </w:t>
      </w:r>
      <w:r w:rsidRPr="00C05A73">
        <w:rPr>
          <w:bCs/>
          <w:noProof/>
          <w:szCs w:val="24"/>
        </w:rPr>
        <w:t>the European citizens’ initiative</w:t>
      </w:r>
      <w:r w:rsidR="00B17267" w:rsidRPr="00C05A73">
        <w:rPr>
          <w:rStyle w:val="FootnoteReference"/>
          <w:bCs/>
          <w:noProof/>
          <w:szCs w:val="24"/>
        </w:rPr>
        <w:footnoteReference w:id="2"/>
      </w:r>
      <w:r w:rsidRPr="00C05A73">
        <w:rPr>
          <w:noProof/>
          <w:szCs w:val="24"/>
        </w:rPr>
        <w:t>, and in particular Article</w:t>
      </w:r>
      <w:r w:rsidR="008B5895">
        <w:rPr>
          <w:noProof/>
          <w:szCs w:val="24"/>
        </w:rPr>
        <w:t xml:space="preserve"> </w:t>
      </w:r>
      <w:r w:rsidRPr="00C05A73">
        <w:rPr>
          <w:noProof/>
          <w:szCs w:val="24"/>
        </w:rPr>
        <w:t>6</w:t>
      </w:r>
      <w:r w:rsidR="00E723EE" w:rsidRPr="00C05A73">
        <w:rPr>
          <w:noProof/>
          <w:szCs w:val="24"/>
        </w:rPr>
        <w:t>(3)</w:t>
      </w:r>
      <w:r w:rsidR="00C842C3" w:rsidRPr="00C05A73">
        <w:rPr>
          <w:noProof/>
          <w:szCs w:val="24"/>
        </w:rPr>
        <w:t xml:space="preserve"> </w:t>
      </w:r>
      <w:r w:rsidRPr="00C05A73">
        <w:rPr>
          <w:noProof/>
          <w:szCs w:val="24"/>
        </w:rPr>
        <w:t>thereof,</w:t>
      </w:r>
    </w:p>
    <w:p w:rsidR="000467AF" w:rsidRPr="00C05A73" w:rsidRDefault="000467AF" w:rsidP="000467AF">
      <w:pPr>
        <w:rPr>
          <w:noProof/>
          <w:szCs w:val="24"/>
        </w:rPr>
      </w:pPr>
      <w:r w:rsidRPr="00C05A73">
        <w:rPr>
          <w:noProof/>
          <w:szCs w:val="24"/>
        </w:rPr>
        <w:t>Whereas:</w:t>
      </w:r>
    </w:p>
    <w:p w:rsidR="001E07EF" w:rsidRPr="00D44E93" w:rsidRDefault="00F644E1" w:rsidP="004C7F21">
      <w:pPr>
        <w:pStyle w:val="ManualConsidrant"/>
        <w:rPr>
          <w:noProof/>
          <w:lang w:val="en-IE"/>
        </w:rPr>
      </w:pPr>
      <w:r>
        <w:rPr>
          <w:noProof/>
        </w:rPr>
        <w:t>(1)</w:t>
      </w:r>
      <w:r>
        <w:rPr>
          <w:noProof/>
        </w:rPr>
        <w:tab/>
        <w:t xml:space="preserve">A request for registration of a European citizens’ initiative entitled </w:t>
      </w:r>
      <w:r w:rsidR="00EB6BAF" w:rsidRPr="0032591C">
        <w:rPr>
          <w:noProof/>
        </w:rPr>
        <w:t>‘</w:t>
      </w:r>
      <w:r w:rsidR="00361FC8" w:rsidRPr="0032591C">
        <w:rPr>
          <w:noProof/>
        </w:rPr>
        <w:t>Stop Killing The Internet: No Digital ID &amp; No Age Verification’</w:t>
      </w:r>
      <w:r w:rsidR="00EB6BAF" w:rsidRPr="0032591C">
        <w:rPr>
          <w:noProof/>
        </w:rPr>
        <w:t xml:space="preserve"> </w:t>
      </w:r>
      <w:r>
        <w:rPr>
          <w:noProof/>
        </w:rPr>
        <w:t xml:space="preserve">was submitted to the Commission on </w:t>
      </w:r>
      <w:r w:rsidR="00361FC8">
        <w:rPr>
          <w:noProof/>
        </w:rPr>
        <w:t>1</w:t>
      </w:r>
      <w:r w:rsidR="005F52BE">
        <w:rPr>
          <w:noProof/>
        </w:rPr>
        <w:t>7</w:t>
      </w:r>
      <w:r w:rsidR="00361FC8">
        <w:rPr>
          <w:noProof/>
        </w:rPr>
        <w:t xml:space="preserve"> June</w:t>
      </w:r>
      <w:r w:rsidR="00240DF4">
        <w:rPr>
          <w:noProof/>
        </w:rPr>
        <w:t xml:space="preserve"> 2026</w:t>
      </w:r>
      <w:r>
        <w:rPr>
          <w:noProof/>
        </w:rPr>
        <w:t>.</w:t>
      </w:r>
    </w:p>
    <w:p w:rsidR="00213BE1" w:rsidRDefault="00A3430E" w:rsidP="0074045B">
      <w:pPr>
        <w:pStyle w:val="ManualConsidrant"/>
        <w:rPr>
          <w:noProof/>
        </w:rPr>
      </w:pPr>
      <w:r>
        <w:rPr>
          <w:noProof/>
        </w:rPr>
        <w:t>(2)</w:t>
      </w:r>
      <w:r>
        <w:rPr>
          <w:noProof/>
        </w:rPr>
        <w:tab/>
      </w:r>
      <w:r w:rsidRPr="00BC62B5">
        <w:rPr>
          <w:noProof/>
        </w:rPr>
        <w:t xml:space="preserve">The aim of the initiative as expressed by the organisers is to </w:t>
      </w:r>
      <w:r w:rsidR="00FD3F87" w:rsidRPr="00FD3F87">
        <w:rPr>
          <w:noProof/>
        </w:rPr>
        <w:t>‘call on the European Commission to propose legislation ensuring that digital identity and age-assurance systems used to access online services in the Union remain voluntary, privacy-preserving and non-discriminatory</w:t>
      </w:r>
      <w:r w:rsidR="00A7045C">
        <w:rPr>
          <w:noProof/>
        </w:rPr>
        <w:t>’</w:t>
      </w:r>
      <w:r w:rsidR="00D57D6B">
        <w:rPr>
          <w:noProof/>
        </w:rPr>
        <w:t>.</w:t>
      </w:r>
      <w:r w:rsidR="00FD3F87" w:rsidRPr="00FD3F87">
        <w:rPr>
          <w:noProof/>
        </w:rPr>
        <w:t xml:space="preserve">  The organisers consider that citizens ‘must not be forced to identify themselves to access lawful online content or services unless strictly necessary, proportionate and provided by law. The legislation should require anonymous or pseudonymous proof-of-age, data minimisation, selective disclosure, open-source implementation, independent security audits, prohibition of cross-service tracking by relying parties, and equivalent alternatives for citizens who do not use a digital wallet’</w:t>
      </w:r>
      <w:r w:rsidR="00D57D6B">
        <w:rPr>
          <w:noProof/>
        </w:rPr>
        <w:t>.</w:t>
      </w:r>
      <w:r w:rsidR="00FD3F87">
        <w:rPr>
          <w:noProof/>
        </w:rPr>
        <w:t xml:space="preserve"> </w:t>
      </w:r>
      <w:r w:rsidR="004100D1" w:rsidRPr="004100D1">
        <w:rPr>
          <w:noProof/>
        </w:rPr>
        <w:t>An annex to the initiative provides further details on its background, its subject matter and its objectives.</w:t>
      </w:r>
    </w:p>
    <w:p w:rsidR="00DC30AB" w:rsidRPr="00DC30AB" w:rsidRDefault="00CF3186" w:rsidP="00DC30AB">
      <w:pPr>
        <w:pStyle w:val="ManualConsidrant"/>
        <w:rPr>
          <w:noProof/>
        </w:rPr>
      </w:pPr>
      <w:r>
        <w:rPr>
          <w:noProof/>
        </w:rPr>
        <w:t>(3)</w:t>
      </w:r>
      <w:r>
        <w:rPr>
          <w:noProof/>
        </w:rPr>
        <w:tab/>
      </w:r>
      <w:r w:rsidRPr="00BC62B5">
        <w:rPr>
          <w:noProof/>
        </w:rPr>
        <w:t>The</w:t>
      </w:r>
      <w:r w:rsidR="00EE5C6F" w:rsidRPr="00BC62B5">
        <w:rPr>
          <w:noProof/>
        </w:rPr>
        <w:t xml:space="preserve"> Commission</w:t>
      </w:r>
      <w:r w:rsidR="002D7DBE" w:rsidRPr="00BC62B5">
        <w:rPr>
          <w:noProof/>
        </w:rPr>
        <w:t xml:space="preserve"> consider</w:t>
      </w:r>
      <w:r w:rsidR="00733CD6" w:rsidRPr="00BC62B5">
        <w:rPr>
          <w:noProof/>
        </w:rPr>
        <w:t>s</w:t>
      </w:r>
      <w:r w:rsidR="002D7DBE" w:rsidRPr="00BC62B5">
        <w:rPr>
          <w:noProof/>
        </w:rPr>
        <w:t xml:space="preserve"> that</w:t>
      </w:r>
      <w:r w:rsidR="00DC30AB">
        <w:rPr>
          <w:noProof/>
        </w:rPr>
        <w:t>,</w:t>
      </w:r>
      <w:r w:rsidR="00FA6C9B">
        <w:rPr>
          <w:noProof/>
        </w:rPr>
        <w:t xml:space="preserve"> </w:t>
      </w:r>
      <w:r w:rsidR="00DC30AB" w:rsidRPr="00DC30AB">
        <w:rPr>
          <w:noProof/>
        </w:rPr>
        <w:t xml:space="preserve">based on Articles 16 and 114 </w:t>
      </w:r>
      <w:r w:rsidR="00DC30AB">
        <w:rPr>
          <w:noProof/>
        </w:rPr>
        <w:t>of the Treaty on the Functioning of the European Union (</w:t>
      </w:r>
      <w:r w:rsidR="00DC30AB" w:rsidRPr="00DC30AB">
        <w:rPr>
          <w:noProof/>
        </w:rPr>
        <w:t>TFEU</w:t>
      </w:r>
      <w:r w:rsidR="00DC30AB">
        <w:rPr>
          <w:noProof/>
        </w:rPr>
        <w:t>)</w:t>
      </w:r>
      <w:r w:rsidR="00DC30AB" w:rsidRPr="00DC30AB">
        <w:rPr>
          <w:noProof/>
        </w:rPr>
        <w:t xml:space="preserve">, </w:t>
      </w:r>
      <w:r w:rsidR="00DC30AB">
        <w:rPr>
          <w:noProof/>
        </w:rPr>
        <w:t>it</w:t>
      </w:r>
      <w:r w:rsidR="00DC30AB" w:rsidRPr="00DC30AB">
        <w:rPr>
          <w:noProof/>
        </w:rPr>
        <w:t xml:space="preserve"> could propose legislation ensuring that digital identity and age-assurance systems used to access online services in the Union remain voluntary, privacy-preserving and non-discriminatory, so that citizens would not need to identify themselves to access lawful online content or services unless strictly necessary, proportionate and provided by law.</w:t>
      </w:r>
    </w:p>
    <w:p w:rsidR="009229CB" w:rsidRPr="00F4660E" w:rsidRDefault="00EB2FF2" w:rsidP="00E42C17">
      <w:pPr>
        <w:pStyle w:val="ManualConsidrant"/>
        <w:rPr>
          <w:noProof/>
        </w:rPr>
      </w:pPr>
      <w:r>
        <w:rPr>
          <w:noProof/>
        </w:rPr>
        <w:t>(4)</w:t>
      </w:r>
      <w:r>
        <w:rPr>
          <w:noProof/>
        </w:rPr>
        <w:tab/>
        <w:t xml:space="preserve">For </w:t>
      </w:r>
      <w:r w:rsidR="007566C3">
        <w:rPr>
          <w:noProof/>
        </w:rPr>
        <w:t xml:space="preserve">that </w:t>
      </w:r>
      <w:r>
        <w:rPr>
          <w:noProof/>
        </w:rPr>
        <w:t>reason, the</w:t>
      </w:r>
      <w:r w:rsidR="00D5351B">
        <w:rPr>
          <w:noProof/>
        </w:rPr>
        <w:t xml:space="preserve"> </w:t>
      </w:r>
      <w:r w:rsidR="00C73BE7">
        <w:rPr>
          <w:noProof/>
        </w:rPr>
        <w:t xml:space="preserve">Commission considers that </w:t>
      </w:r>
      <w:r w:rsidR="009229CB">
        <w:rPr>
          <w:noProof/>
        </w:rPr>
        <w:t>none of the parts of</w:t>
      </w:r>
      <w:r w:rsidR="00DF5656">
        <w:rPr>
          <w:noProof/>
        </w:rPr>
        <w:t xml:space="preserve"> the initiative manifestly fall</w:t>
      </w:r>
      <w:r w:rsidR="00886F19">
        <w:rPr>
          <w:noProof/>
        </w:rPr>
        <w:t>s</w:t>
      </w:r>
      <w:r w:rsidR="009229CB">
        <w:rPr>
          <w:noProof/>
        </w:rPr>
        <w:t xml:space="preserve"> outside the framework of the Commission’s powers to submit a proposal for a legal act of the Union for the purpose of implementing the Treaties.</w:t>
      </w:r>
    </w:p>
    <w:p w:rsidR="009229CB" w:rsidRPr="00F4660E" w:rsidRDefault="00C73BE7" w:rsidP="4099DAF4">
      <w:pPr>
        <w:pStyle w:val="ManualConsidrant"/>
        <w:rPr>
          <w:noProof/>
        </w:rPr>
      </w:pPr>
      <w:r>
        <w:rPr>
          <w:noProof/>
        </w:rPr>
        <w:t>(5)</w:t>
      </w:r>
      <w:r>
        <w:rPr>
          <w:noProof/>
        </w:rPr>
        <w:tab/>
        <w:t>That</w:t>
      </w:r>
      <w:r w:rsidR="009229CB">
        <w:rPr>
          <w:noProof/>
        </w:rPr>
        <w:t xml:space="preserve"> conclusion </w:t>
      </w:r>
      <w:r w:rsidR="002B4A85">
        <w:rPr>
          <w:noProof/>
        </w:rPr>
        <w:t>does not affect</w:t>
      </w:r>
      <w:r w:rsidR="009229CB">
        <w:rPr>
          <w:noProof/>
        </w:rPr>
        <w:t xml:space="preserve"> the ass</w:t>
      </w:r>
      <w:r w:rsidR="00DF5656">
        <w:rPr>
          <w:noProof/>
        </w:rPr>
        <w:t xml:space="preserve">essment of whether the concrete </w:t>
      </w:r>
      <w:r w:rsidR="009229CB">
        <w:rPr>
          <w:noProof/>
        </w:rPr>
        <w:t xml:space="preserve">substantive conditions required for the Commission to act, including compliance with the </w:t>
      </w:r>
      <w:r w:rsidR="009229CB">
        <w:rPr>
          <w:noProof/>
        </w:rPr>
        <w:lastRenderedPageBreak/>
        <w:t>principles of proportionality and subsidiarity and compatibility with fundamental rights, would be met in this case.</w:t>
      </w:r>
      <w:r w:rsidR="003E51E0">
        <w:rPr>
          <w:noProof/>
        </w:rPr>
        <w:t xml:space="preserve"> </w:t>
      </w:r>
    </w:p>
    <w:p w:rsidR="000467AF" w:rsidRPr="00F4660E" w:rsidRDefault="00966907" w:rsidP="4099DAF4">
      <w:pPr>
        <w:pStyle w:val="ManualConsidrant"/>
        <w:rPr>
          <w:noProof/>
        </w:rPr>
      </w:pPr>
      <w:r>
        <w:rPr>
          <w:noProof/>
        </w:rPr>
        <w:t>(6)</w:t>
      </w:r>
      <w:r>
        <w:rPr>
          <w:noProof/>
        </w:rPr>
        <w:tab/>
        <w:t>The group of organisers has provided appropriate evidence that it fulfils the requirements laid down in Article 5(1) and (2) of Regulation (EU) 2019/788 and has designated the contact persons in accordance with Article 5(3)</w:t>
      </w:r>
      <w:r w:rsidR="00304CC6">
        <w:rPr>
          <w:noProof/>
        </w:rPr>
        <w:t xml:space="preserve">, </w:t>
      </w:r>
      <w:r w:rsidR="00C21B08">
        <w:rPr>
          <w:noProof/>
        </w:rPr>
        <w:t>first subparagraph</w:t>
      </w:r>
      <w:r w:rsidR="00FA0A5D">
        <w:rPr>
          <w:noProof/>
        </w:rPr>
        <w:t>,</w:t>
      </w:r>
      <w:r>
        <w:rPr>
          <w:noProof/>
        </w:rPr>
        <w:t xml:space="preserve"> of that Regulation.</w:t>
      </w:r>
      <w:r w:rsidR="00F644E1">
        <w:rPr>
          <w:noProof/>
        </w:rPr>
        <w:t xml:space="preserve"> </w:t>
      </w:r>
    </w:p>
    <w:p w:rsidR="000467AF" w:rsidRPr="00F4660E" w:rsidRDefault="000467AF" w:rsidP="4099DAF4">
      <w:pPr>
        <w:pStyle w:val="ManualConsidrant"/>
        <w:rPr>
          <w:noProof/>
        </w:rPr>
      </w:pPr>
      <w:r>
        <w:rPr>
          <w:noProof/>
        </w:rPr>
        <w:t>(7)</w:t>
      </w:r>
      <w:r>
        <w:rPr>
          <w:noProof/>
        </w:rPr>
        <w:tab/>
        <w:t xml:space="preserve">The initiative is </w:t>
      </w:r>
      <w:r w:rsidR="00B17267">
        <w:rPr>
          <w:noProof/>
        </w:rPr>
        <w:t>not</w:t>
      </w:r>
      <w:r>
        <w:rPr>
          <w:noProof/>
        </w:rPr>
        <w:t xml:space="preserve"> manifestly abusive, frivolous or vexatious</w:t>
      </w:r>
      <w:r w:rsidR="00B17267">
        <w:rPr>
          <w:noProof/>
        </w:rPr>
        <w:t>,</w:t>
      </w:r>
      <w:r>
        <w:rPr>
          <w:noProof/>
        </w:rPr>
        <w:t xml:space="preserve"> nor </w:t>
      </w:r>
      <w:r w:rsidR="00B17267">
        <w:rPr>
          <w:noProof/>
        </w:rPr>
        <w:t xml:space="preserve">is it </w:t>
      </w:r>
      <w:r>
        <w:rPr>
          <w:noProof/>
        </w:rPr>
        <w:t xml:space="preserve">manifestly contrary to the values of the Union as set out in Article 2 </w:t>
      </w:r>
      <w:r w:rsidR="00B17267">
        <w:rPr>
          <w:noProof/>
        </w:rPr>
        <w:t xml:space="preserve">of the </w:t>
      </w:r>
      <w:r w:rsidR="0042450B">
        <w:rPr>
          <w:noProof/>
        </w:rPr>
        <w:t xml:space="preserve">Treaty on European Union </w:t>
      </w:r>
      <w:r w:rsidR="00C73BE7">
        <w:rPr>
          <w:noProof/>
        </w:rPr>
        <w:t>or to the</w:t>
      </w:r>
      <w:r>
        <w:rPr>
          <w:noProof/>
        </w:rPr>
        <w:t xml:space="preserve"> rights enshrined in the Charter of Fundamental Rights of the European Union.</w:t>
      </w:r>
    </w:p>
    <w:p w:rsidR="000467AF" w:rsidRPr="009A167A" w:rsidRDefault="000467AF" w:rsidP="4099DAF4">
      <w:pPr>
        <w:pStyle w:val="ManualConsidrant"/>
        <w:rPr>
          <w:noProof/>
        </w:rPr>
      </w:pPr>
      <w:r>
        <w:rPr>
          <w:noProof/>
        </w:rPr>
        <w:t>(8)</w:t>
      </w:r>
      <w:r>
        <w:rPr>
          <w:noProof/>
        </w:rPr>
        <w:tab/>
        <w:t>T</w:t>
      </w:r>
      <w:r w:rsidRPr="009A167A">
        <w:rPr>
          <w:noProof/>
        </w:rPr>
        <w:t>he initiative entitled</w:t>
      </w:r>
      <w:r w:rsidR="00946EF0" w:rsidRPr="009A167A">
        <w:rPr>
          <w:noProof/>
        </w:rPr>
        <w:t xml:space="preserve"> </w:t>
      </w:r>
      <w:r w:rsidR="00125EBC" w:rsidRPr="00125EBC">
        <w:rPr>
          <w:noProof/>
        </w:rPr>
        <w:t>‘</w:t>
      </w:r>
      <w:r w:rsidR="0032591C" w:rsidRPr="0032591C">
        <w:rPr>
          <w:noProof/>
        </w:rPr>
        <w:t>Stop Killing The Internet: No Digital ID &amp; No Age Verification</w:t>
      </w:r>
      <w:r w:rsidR="00125EBC" w:rsidRPr="00125EBC">
        <w:rPr>
          <w:noProof/>
        </w:rPr>
        <w:t>’</w:t>
      </w:r>
      <w:r w:rsidR="00125EBC">
        <w:rPr>
          <w:noProof/>
        </w:rPr>
        <w:t xml:space="preserve"> </w:t>
      </w:r>
      <w:r w:rsidRPr="009A167A">
        <w:rPr>
          <w:noProof/>
        </w:rPr>
        <w:t>should therefore be registered</w:t>
      </w:r>
      <w:r w:rsidR="0032668E" w:rsidRPr="009A167A">
        <w:rPr>
          <w:noProof/>
        </w:rPr>
        <w:t>.</w:t>
      </w:r>
    </w:p>
    <w:p w:rsidR="00F95A64" w:rsidRPr="009A167A" w:rsidRDefault="00F95A64" w:rsidP="4099DAF4">
      <w:pPr>
        <w:pStyle w:val="ManualConsidrant"/>
        <w:rPr>
          <w:noProof/>
        </w:rPr>
      </w:pPr>
      <w:r>
        <w:rPr>
          <w:noProof/>
        </w:rPr>
        <w:t>(9)</w:t>
      </w:r>
      <w:r>
        <w:rPr>
          <w:noProof/>
        </w:rPr>
        <w:tab/>
      </w:r>
      <w:r w:rsidRPr="009A167A">
        <w:rPr>
          <w:noProof/>
        </w:rPr>
        <w:t xml:space="preserve">The conclusion that the conditions for registration under Article 6(3) of Regulation </w:t>
      </w:r>
      <w:r w:rsidR="00252901" w:rsidRPr="009A167A">
        <w:rPr>
          <w:noProof/>
        </w:rPr>
        <w:t xml:space="preserve">(EU) 2019/788 </w:t>
      </w:r>
      <w:r w:rsidRPr="009A167A">
        <w:rPr>
          <w:noProof/>
        </w:rPr>
        <w:t>are fulfilled does not imply that the Commission in any way confirms the factual correctness of the content of the initiative, which is the sole responsibility of the group of organisers of the initiative. The content of the initiative only expresses the views of the group of organisers, and can in no way be taken to reflect the views of the Commission</w:t>
      </w:r>
      <w:r w:rsidR="00933396">
        <w:rPr>
          <w:noProof/>
        </w:rPr>
        <w:t>.</w:t>
      </w:r>
      <w:r w:rsidR="00F9439D" w:rsidRPr="009A167A">
        <w:rPr>
          <w:noProof/>
        </w:rPr>
        <w:t xml:space="preserve"> </w:t>
      </w:r>
    </w:p>
    <w:p w:rsidR="000467AF" w:rsidRPr="009A167A" w:rsidRDefault="000467AF" w:rsidP="000467AF">
      <w:pPr>
        <w:rPr>
          <w:noProof/>
          <w:szCs w:val="24"/>
        </w:rPr>
      </w:pPr>
    </w:p>
    <w:p w:rsidR="000467AF" w:rsidRPr="009A167A" w:rsidRDefault="000467AF" w:rsidP="000467AF">
      <w:pPr>
        <w:pStyle w:val="Formuledadoption"/>
        <w:rPr>
          <w:noProof/>
          <w:szCs w:val="24"/>
        </w:rPr>
      </w:pPr>
      <w:r w:rsidRPr="009A167A">
        <w:rPr>
          <w:noProof/>
          <w:szCs w:val="24"/>
        </w:rPr>
        <w:t>HAS ADOPTED THIS DECISION:</w:t>
      </w:r>
    </w:p>
    <w:p w:rsidR="000467AF" w:rsidRPr="009A167A" w:rsidRDefault="000467AF" w:rsidP="000467AF">
      <w:pPr>
        <w:pStyle w:val="Titrearticle"/>
        <w:rPr>
          <w:noProof/>
          <w:szCs w:val="24"/>
        </w:rPr>
      </w:pPr>
      <w:r w:rsidRPr="009A167A">
        <w:rPr>
          <w:noProof/>
          <w:szCs w:val="24"/>
        </w:rPr>
        <w:t>Article 1</w:t>
      </w:r>
    </w:p>
    <w:p w:rsidR="00A9457F" w:rsidRPr="009A167A" w:rsidRDefault="000467AF" w:rsidP="000467AF">
      <w:pPr>
        <w:rPr>
          <w:noProof/>
          <w:szCs w:val="24"/>
        </w:rPr>
      </w:pPr>
      <w:r w:rsidRPr="009A167A">
        <w:rPr>
          <w:noProof/>
          <w:szCs w:val="24"/>
          <w:lang w:val="en-US"/>
        </w:rPr>
        <w:t xml:space="preserve">The </w:t>
      </w:r>
      <w:r w:rsidR="00E66F22" w:rsidRPr="009A167A">
        <w:rPr>
          <w:noProof/>
          <w:szCs w:val="24"/>
          <w:lang w:val="en-US"/>
        </w:rPr>
        <w:t xml:space="preserve">European </w:t>
      </w:r>
      <w:r w:rsidRPr="009A167A">
        <w:rPr>
          <w:noProof/>
          <w:szCs w:val="24"/>
          <w:lang w:val="en-US"/>
        </w:rPr>
        <w:t>citizens’ initiative</w:t>
      </w:r>
      <w:r w:rsidRPr="009A167A">
        <w:rPr>
          <w:noProof/>
          <w:szCs w:val="24"/>
        </w:rPr>
        <w:t xml:space="preserve"> </w:t>
      </w:r>
      <w:r w:rsidRPr="009A167A">
        <w:rPr>
          <w:noProof/>
          <w:szCs w:val="24"/>
          <w:lang w:val="en-US"/>
        </w:rPr>
        <w:t>entitled</w:t>
      </w:r>
      <w:r w:rsidR="000B4C06" w:rsidRPr="009A167A">
        <w:rPr>
          <w:noProof/>
          <w:szCs w:val="24"/>
        </w:rPr>
        <w:t xml:space="preserve"> </w:t>
      </w:r>
      <w:r w:rsidR="00125EBC" w:rsidRPr="00125EBC">
        <w:rPr>
          <w:noProof/>
        </w:rPr>
        <w:t>‘</w:t>
      </w:r>
      <w:r w:rsidR="0032591C" w:rsidRPr="0032591C">
        <w:rPr>
          <w:noProof/>
        </w:rPr>
        <w:t>Stop Killing The Internet: No Digital ID &amp; No Age Verification</w:t>
      </w:r>
      <w:r w:rsidR="00125EBC" w:rsidRPr="00125EBC">
        <w:rPr>
          <w:noProof/>
        </w:rPr>
        <w:t>’</w:t>
      </w:r>
      <w:r w:rsidR="00216BEA" w:rsidRPr="009A167A">
        <w:rPr>
          <w:noProof/>
        </w:rPr>
        <w:t xml:space="preserve"> </w:t>
      </w:r>
      <w:r w:rsidR="00B17267" w:rsidRPr="009A167A">
        <w:rPr>
          <w:noProof/>
          <w:szCs w:val="24"/>
          <w:lang w:val="en-US"/>
        </w:rPr>
        <w:t>shall be</w:t>
      </w:r>
      <w:r w:rsidRPr="009A167A">
        <w:rPr>
          <w:noProof/>
          <w:szCs w:val="24"/>
          <w:lang w:val="en-US"/>
        </w:rPr>
        <w:t xml:space="preserve"> registered.</w:t>
      </w:r>
    </w:p>
    <w:p w:rsidR="000467AF" w:rsidRPr="009A167A" w:rsidRDefault="000467AF" w:rsidP="000467AF">
      <w:pPr>
        <w:pStyle w:val="Titrearticle"/>
        <w:rPr>
          <w:noProof/>
          <w:szCs w:val="24"/>
        </w:rPr>
      </w:pPr>
      <w:r w:rsidRPr="009A167A">
        <w:rPr>
          <w:noProof/>
          <w:szCs w:val="24"/>
        </w:rPr>
        <w:t xml:space="preserve">Article </w:t>
      </w:r>
      <w:r w:rsidR="00356361" w:rsidRPr="009A167A">
        <w:rPr>
          <w:noProof/>
          <w:szCs w:val="24"/>
        </w:rPr>
        <w:t>2</w:t>
      </w:r>
    </w:p>
    <w:p w:rsidR="00F644E1" w:rsidRPr="003E4C4C" w:rsidRDefault="00F644E1" w:rsidP="00F644E1">
      <w:pPr>
        <w:rPr>
          <w:rFonts w:eastAsia="Calibri"/>
          <w:noProof/>
          <w:szCs w:val="24"/>
          <w:lang w:eastAsia="en-GB"/>
        </w:rPr>
      </w:pPr>
      <w:r w:rsidRPr="009A167A">
        <w:rPr>
          <w:noProof/>
          <w:color w:val="000000"/>
          <w:szCs w:val="24"/>
        </w:rPr>
        <w:t xml:space="preserve">This Decision is addressed to </w:t>
      </w:r>
      <w:r w:rsidRPr="009A167A">
        <w:rPr>
          <w:rFonts w:eastAsia="Calibri"/>
          <w:noProof/>
          <w:szCs w:val="24"/>
          <w:lang w:eastAsia="en-GB"/>
        </w:rPr>
        <w:t xml:space="preserve">the group of organisers of the citizens’ initiative </w:t>
      </w:r>
      <w:r w:rsidR="00092453" w:rsidRPr="009A167A">
        <w:rPr>
          <w:rFonts w:eastAsia="Calibri"/>
          <w:noProof/>
          <w:szCs w:val="24"/>
          <w:lang w:eastAsia="en-GB"/>
        </w:rPr>
        <w:t xml:space="preserve">entitled </w:t>
      </w:r>
      <w:r w:rsidR="00125EBC" w:rsidRPr="00125EBC">
        <w:rPr>
          <w:noProof/>
        </w:rPr>
        <w:t>‘</w:t>
      </w:r>
      <w:r w:rsidR="0032591C" w:rsidRPr="0032591C">
        <w:rPr>
          <w:noProof/>
        </w:rPr>
        <w:t>Stop Killing The Internet: No Digital ID &amp; No Age Verification</w:t>
      </w:r>
      <w:r w:rsidR="00125EBC" w:rsidRPr="00125EBC">
        <w:rPr>
          <w:noProof/>
        </w:rPr>
        <w:t>’</w:t>
      </w:r>
      <w:r w:rsidR="00946EF0" w:rsidRPr="009A167A">
        <w:rPr>
          <w:bCs/>
          <w:noProof/>
          <w:szCs w:val="24"/>
        </w:rPr>
        <w:t>,</w:t>
      </w:r>
      <w:r w:rsidR="00946EF0" w:rsidRPr="009A167A">
        <w:rPr>
          <w:bCs/>
          <w:noProof/>
          <w:szCs w:val="24"/>
          <w:lang w:val="en-IE"/>
        </w:rPr>
        <w:t xml:space="preserve"> </w:t>
      </w:r>
      <w:r w:rsidRPr="009A167A">
        <w:rPr>
          <w:rFonts w:eastAsia="Calibri"/>
          <w:noProof/>
          <w:szCs w:val="24"/>
          <w:lang w:eastAsia="en-GB"/>
        </w:rPr>
        <w:t>represented by</w:t>
      </w:r>
      <w:r w:rsidR="00BC62B5" w:rsidRPr="00BC62B5">
        <w:rPr>
          <w:noProof/>
        </w:rPr>
        <w:t xml:space="preserve"> </w:t>
      </w:r>
      <w:r w:rsidR="00A152F3" w:rsidRPr="00A152F3">
        <w:rPr>
          <w:rFonts w:eastAsia="Calibri"/>
          <w:noProof/>
          <w:szCs w:val="24"/>
          <w:lang w:eastAsia="en-GB"/>
        </w:rPr>
        <w:t>Paul DIEGEL</w:t>
      </w:r>
      <w:r w:rsidR="00A152F3">
        <w:rPr>
          <w:rFonts w:eastAsia="Calibri"/>
          <w:noProof/>
          <w:szCs w:val="24"/>
          <w:lang w:eastAsia="en-GB"/>
        </w:rPr>
        <w:t xml:space="preserve"> </w:t>
      </w:r>
      <w:r w:rsidRPr="009A167A">
        <w:rPr>
          <w:rFonts w:eastAsia="Calibri"/>
          <w:noProof/>
          <w:szCs w:val="24"/>
          <w:lang w:eastAsia="en-GB"/>
        </w:rPr>
        <w:t xml:space="preserve">and </w:t>
      </w:r>
      <w:r w:rsidR="00FA3548" w:rsidRPr="00FA3548">
        <w:rPr>
          <w:rFonts w:eastAsia="Calibri"/>
          <w:noProof/>
          <w:szCs w:val="24"/>
          <w:lang w:eastAsia="en-GB"/>
        </w:rPr>
        <w:t>Daniel MÖNCH</w:t>
      </w:r>
      <w:r w:rsidR="00FA3548">
        <w:rPr>
          <w:rFonts w:eastAsia="Calibri"/>
          <w:noProof/>
          <w:szCs w:val="24"/>
          <w:lang w:eastAsia="en-GB"/>
        </w:rPr>
        <w:t xml:space="preserve"> </w:t>
      </w:r>
      <w:r w:rsidRPr="009A167A">
        <w:rPr>
          <w:rFonts w:eastAsia="Calibri"/>
          <w:noProof/>
          <w:szCs w:val="24"/>
          <w:lang w:eastAsia="en-GB"/>
        </w:rPr>
        <w:t>acting as contact persons.</w:t>
      </w:r>
    </w:p>
    <w:p w:rsidR="00693DF3" w:rsidRDefault="00A55CBD" w:rsidP="00DE64B4">
      <w:pPr>
        <w:keepNext/>
        <w:keepLines/>
        <w:rPr>
          <w:rFonts w:eastAsia="Calibri"/>
          <w:noProof/>
          <w:szCs w:val="24"/>
          <w:lang w:eastAsia="en-GB"/>
        </w:rPr>
      </w:pPr>
      <w:r>
        <w:rPr>
          <w:rFonts w:eastAsia="Calibri"/>
          <w:noProof/>
          <w:szCs w:val="24"/>
          <w:lang w:eastAsia="en-GB"/>
        </w:rPr>
        <w:lastRenderedPageBreak/>
        <w:t xml:space="preserve"> </w:t>
      </w:r>
    </w:p>
    <w:p w:rsidR="000467AF" w:rsidRPr="00FC3BCC" w:rsidRDefault="0093259A" w:rsidP="00DE64B4">
      <w:pPr>
        <w:pStyle w:val="Fait"/>
        <w:rPr>
          <w:noProof/>
          <w:lang w:eastAsia="en-GB"/>
        </w:rPr>
      </w:pPr>
      <w:r>
        <w:rPr>
          <w:noProof/>
        </w:rPr>
        <w:t>Done at Brussels, 22.7.2026</w:t>
      </w:r>
    </w:p>
    <w:p w:rsidR="000467AF" w:rsidRPr="009F2FA4" w:rsidRDefault="000467AF" w:rsidP="00DE64B4">
      <w:pPr>
        <w:pStyle w:val="Institutionquisigne"/>
        <w:rPr>
          <w:noProof/>
          <w:szCs w:val="24"/>
        </w:rPr>
      </w:pPr>
      <w:r w:rsidRPr="00F4660E">
        <w:rPr>
          <w:noProof/>
          <w:szCs w:val="24"/>
        </w:rPr>
        <w:tab/>
      </w:r>
      <w:r w:rsidRPr="009F2FA4">
        <w:rPr>
          <w:noProof/>
          <w:szCs w:val="24"/>
        </w:rPr>
        <w:t>For the Commission</w:t>
      </w:r>
    </w:p>
    <w:p w:rsidR="000467AF" w:rsidRPr="00912B52" w:rsidRDefault="000467AF" w:rsidP="00DE64B4">
      <w:pPr>
        <w:pStyle w:val="Personnequisigne"/>
        <w:keepNext/>
        <w:rPr>
          <w:noProof/>
          <w:szCs w:val="24"/>
        </w:rPr>
      </w:pPr>
      <w:r>
        <w:rPr>
          <w:noProof/>
        </w:rPr>
        <w:tab/>
        <w:t>Maroš ŠEFČOVIČ</w:t>
      </w:r>
      <w:r>
        <w:rPr>
          <w:noProof/>
        </w:rPr>
        <w:br/>
      </w:r>
      <w:r>
        <w:rPr>
          <w:noProof/>
        </w:rPr>
        <w:tab/>
        <w:t>Member of the Commission</w:t>
      </w:r>
    </w:p>
    <w:tbl>
      <w:tblPr>
        <w:tblW w:w="0" w:type="auto"/>
        <w:tblInd w:w="4252" w:type="dxa"/>
        <w:tblCellMar>
          <w:top w:w="567" w:type="dxa"/>
          <w:left w:w="0" w:type="dxa"/>
          <w:right w:w="0" w:type="dxa"/>
        </w:tblCellMar>
        <w:tblLook w:val="0000" w:firstRow="0" w:lastRow="0" w:firstColumn="0" w:lastColumn="0" w:noHBand="0" w:noVBand="0"/>
      </w:tblPr>
      <w:tblGrid>
        <w:gridCol w:w="3765"/>
      </w:tblGrid>
      <w:tr w:rsidR="008165F6">
        <w:trPr>
          <w:cantSplit/>
        </w:trPr>
        <w:tc>
          <w:tcPr>
            <w:tcW w:w="0" w:type="auto"/>
            <w:shd w:val="clear" w:color="auto" w:fill="auto"/>
          </w:tcPr>
          <w:p w:rsidR="008165F6" w:rsidRDefault="00EF275F">
            <w:pPr>
              <w:rPr>
                <w:noProof/>
              </w:rPr>
            </w:pPr>
            <w:r>
              <w:rPr>
                <w:noProof/>
              </w:rPr>
              <w:pict>
                <v:shape id="_x0000_i1026" type="#_x0000_t75" style="width:188.25pt;height:102pt">
                  <v:imagedata r:id="rId14" o:title=""/>
                </v:shape>
              </w:pict>
            </w:r>
          </w:p>
        </w:tc>
      </w:tr>
    </w:tbl>
    <w:p w:rsidR="00000000" w:rsidRDefault="00DE64B4">
      <w:pPr>
        <w:rPr>
          <w:noProof/>
        </w:rPr>
      </w:pPr>
    </w:p>
    <w:sectPr w:rsidR="00000000" w:rsidSect="006A352A">
      <w:headerReference w:type="even" r:id="rId15"/>
      <w:footerReference w:type="even" r:id="rId16"/>
      <w:footerReference w:type="default" r:id="rId17"/>
      <w:headerReference w:type="first" r:id="rId18"/>
      <w:footerReference w:type="firs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785E" w:rsidRDefault="0035785E" w:rsidP="000467AF">
      <w:pPr>
        <w:spacing w:before="0" w:after="0"/>
      </w:pPr>
      <w:r>
        <w:separator/>
      </w:r>
    </w:p>
  </w:endnote>
  <w:endnote w:type="continuationSeparator" w:id="0">
    <w:p w:rsidR="0035785E" w:rsidRDefault="0035785E" w:rsidP="000467AF">
      <w:pPr>
        <w:spacing w:before="0" w:after="0"/>
      </w:pPr>
      <w:r>
        <w:continuationSeparator/>
      </w:r>
    </w:p>
  </w:endnote>
  <w:endnote w:type="continuationNotice" w:id="1">
    <w:p w:rsidR="0035785E" w:rsidRDefault="0035785E">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352A" w:rsidRPr="006A352A" w:rsidRDefault="006A352A" w:rsidP="006A352A">
    <w:pPr>
      <w:pStyle w:val="Footer"/>
      <w:rPr>
        <w:rFonts w:ascii="Arial" w:hAnsi="Arial" w:cs="Arial"/>
        <w:b/>
        <w:sz w:val="48"/>
      </w:rPr>
    </w:pPr>
    <w:r w:rsidRPr="006A352A">
      <w:rPr>
        <w:rFonts w:ascii="Arial" w:hAnsi="Arial" w:cs="Arial"/>
        <w:b/>
        <w:sz w:val="48"/>
      </w:rPr>
      <w:t>EN</w:t>
    </w:r>
    <w:r w:rsidRPr="006A352A">
      <w:rPr>
        <w:rFonts w:ascii="Arial" w:hAnsi="Arial" w:cs="Arial"/>
        <w:b/>
        <w:sz w:val="48"/>
      </w:rPr>
      <w:tab/>
    </w:r>
    <w:r w:rsidRPr="006A352A">
      <w:rPr>
        <w:rFonts w:ascii="Arial" w:hAnsi="Arial" w:cs="Arial"/>
        <w:b/>
        <w:sz w:val="48"/>
      </w:rPr>
      <w:tab/>
    </w:r>
    <w:r w:rsidRPr="006A352A">
      <w:tab/>
    </w:r>
    <w:r w:rsidRPr="006A352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352A" w:rsidRPr="006A352A" w:rsidRDefault="006A352A" w:rsidP="006A352A">
    <w:pPr>
      <w:pStyle w:val="Footer"/>
      <w:rPr>
        <w:rFonts w:ascii="Arial" w:hAnsi="Arial" w:cs="Arial"/>
        <w:b/>
        <w:sz w:val="48"/>
      </w:rPr>
    </w:pPr>
    <w:r w:rsidRPr="006A352A">
      <w:rPr>
        <w:rFonts w:ascii="Arial" w:hAnsi="Arial" w:cs="Arial"/>
        <w:b/>
        <w:sz w:val="48"/>
      </w:rPr>
      <w:t>EN</w:t>
    </w:r>
    <w:r w:rsidRPr="006A352A">
      <w:rPr>
        <w:rFonts w:ascii="Arial" w:hAnsi="Arial" w:cs="Arial"/>
        <w:b/>
        <w:sz w:val="48"/>
      </w:rPr>
      <w:tab/>
    </w:r>
    <w:r w:rsidRPr="006A352A">
      <w:rPr>
        <w:rFonts w:ascii="Arial" w:hAnsi="Arial" w:cs="Arial"/>
        <w:b/>
        <w:sz w:val="48"/>
      </w:rPr>
      <w:tab/>
    </w:r>
    <w:r w:rsidRPr="006A352A">
      <w:tab/>
    </w:r>
    <w:r w:rsidRPr="006A352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352A" w:rsidRDefault="006A352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352A" w:rsidRPr="006A352A" w:rsidRDefault="006A352A" w:rsidP="006A352A">
    <w:pPr>
      <w:pStyle w:val="Footer"/>
      <w:rPr>
        <w:rFonts w:ascii="Arial" w:hAnsi="Arial" w:cs="Arial"/>
        <w:b/>
        <w:sz w:val="48"/>
      </w:rPr>
    </w:pPr>
    <w:r w:rsidRPr="006A352A">
      <w:rPr>
        <w:rFonts w:ascii="Arial" w:hAnsi="Arial" w:cs="Arial"/>
        <w:b/>
        <w:sz w:val="48"/>
      </w:rPr>
      <w:t>EN</w:t>
    </w:r>
    <w:r w:rsidRPr="006A352A">
      <w:rPr>
        <w:rFonts w:ascii="Arial" w:hAnsi="Arial" w:cs="Arial"/>
        <w:b/>
        <w:sz w:val="48"/>
      </w:rPr>
      <w:tab/>
    </w:r>
    <w:r>
      <w:fldChar w:fldCharType="begin"/>
    </w:r>
    <w:r>
      <w:instrText xml:space="preserve"> PAGE  \* MERGEFORMAT </w:instrText>
    </w:r>
    <w:r>
      <w:fldChar w:fldCharType="separate"/>
    </w:r>
    <w:r w:rsidR="00DE64B4">
      <w:rPr>
        <w:noProof/>
      </w:rPr>
      <w:t>3</w:t>
    </w:r>
    <w:r>
      <w:fldChar w:fldCharType="end"/>
    </w:r>
    <w:r>
      <w:tab/>
    </w:r>
    <w:r w:rsidRPr="006A352A">
      <w:tab/>
    </w:r>
    <w:r w:rsidRPr="006A352A">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352A" w:rsidRDefault="006A352A" w:rsidP="006A35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785E" w:rsidRDefault="0035785E" w:rsidP="000467AF">
      <w:pPr>
        <w:spacing w:before="0" w:after="0"/>
      </w:pPr>
      <w:r>
        <w:separator/>
      </w:r>
    </w:p>
  </w:footnote>
  <w:footnote w:type="continuationSeparator" w:id="0">
    <w:p w:rsidR="0035785E" w:rsidRDefault="0035785E" w:rsidP="000467AF">
      <w:pPr>
        <w:spacing w:before="0" w:after="0"/>
      </w:pPr>
      <w:r>
        <w:continuationSeparator/>
      </w:r>
    </w:p>
  </w:footnote>
  <w:footnote w:type="continuationNotice" w:id="1">
    <w:p w:rsidR="0035785E" w:rsidRDefault="0035785E">
      <w:pPr>
        <w:spacing w:before="0" w:after="0"/>
      </w:pPr>
    </w:p>
  </w:footnote>
  <w:footnote w:id="2">
    <w:p w:rsidR="008F4FEA" w:rsidRPr="00F16344" w:rsidRDefault="00B17267" w:rsidP="00D91875">
      <w:pPr>
        <w:pStyle w:val="FootnoteText"/>
        <w:rPr>
          <w:iCs/>
          <w:lang w:val="it-IT"/>
        </w:rPr>
      </w:pPr>
      <w:r w:rsidRPr="00BA3F46">
        <w:rPr>
          <w:rStyle w:val="FootnoteReference"/>
        </w:rPr>
        <w:footnoteRef/>
      </w:r>
      <w:r w:rsidR="00BA3F46" w:rsidRPr="00F16344">
        <w:rPr>
          <w:lang w:val="it-IT"/>
        </w:rPr>
        <w:tab/>
      </w:r>
      <w:r w:rsidR="008B5895" w:rsidRPr="008B5895">
        <w:rPr>
          <w:iCs/>
          <w:lang w:val="it-IT"/>
        </w:rPr>
        <w:t>OJ L 130, 17.5.2019, p. 55, ELI: http://data.europa.eu/eli/reg/2019/788/oj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352A" w:rsidRDefault="006A35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352A" w:rsidRDefault="006A35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2E22AB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A8432F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CD08ED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658651C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F46B41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316CFC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D3690D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5D00579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2"/>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08 11:25:1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4D1945C4-699B-44FA-B965-2948FEB7FD67"/>
    <w:docVar w:name="LW_COVERPAGE_TYPE" w:val="1"/>
    <w:docVar w:name="LW_CROSSREFERENCE" w:val="&lt;UNUSED&gt;"/>
    <w:docVar w:name="LW_DATE.ADOPT.CP" w:val="of 22.7.2026"/>
    <w:docVar w:name="LW_DATE.ADOPT.CP_DATEFORMAT" w:val="of %DATE%"/>
    <w:docVar w:name="LW_DATE.ADOPT.CP_ISODATE" w:val="2026-07-22"/>
    <w:docVar w:name="LW_DocType" w:val="COM"/>
    <w:docVar w:name="LW_EMISSION" w:val="22.7.2026"/>
    <w:docVar w:name="LW_EMISSION_ISODATE" w:val="2026-07-22"/>
    <w:docVar w:name="LW_EMISSION_LOCATION" w:val="BRX"/>
    <w:docVar w:name="LW_EMISSION_PREFIX" w:val="Brussels, "/>
    <w:docVar w:name="LW_EMISSION_SUFFIX" w:val=" "/>
    <w:docVar w:name="LW_ID_DOCMODEL" w:val="SJ-009"/>
    <w:docVar w:name="LW_ID_DOCSIGNATURE" w:val="SJ-009"/>
    <w:docVar w:name="LW_ID_DOCSTRUCTURE" w:val="COM/AA"/>
    <w:docVar w:name="LW_ID_DOCTYPE" w:val="SJ-009"/>
    <w:docVar w:name="LW_INTERETEEE.CP" w:val="&lt;UNUSED&gt;"/>
    <w:docVar w:name="LW_LANGUE" w:val="EN"/>
    <w:docVar w:name="LW_LANGUESFAISANTFOI.CP" w:val="(Only the English text is authentic)"/>
    <w:docVar w:name="LW_LEVEL_OF_SENSITIVITY" w:val="Standard treatment"/>
    <w:docVar w:name="LW_NOM.INST" w:val="EUROPEAN COMMISSION"/>
    <w:docVar w:name="LW_NOM.INST_JOINTDOC" w:val="&lt;EMPTY&gt;"/>
    <w:docVar w:name="LW_PART_NBR" w:val="1"/>
    <w:docVar w:name="LW_PART_NBR_TOTAL" w:val="1"/>
    <w:docVar w:name="LW_REF.INST.NEW" w:val="C"/>
    <w:docVar w:name="LW_REF.INST.NEW_ADOPTED" w:val="final"/>
    <w:docVar w:name="LW_REF.INST.NEW_TEXT" w:val="(2026) 513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request for registration, pursuant to Regulation (EU) 2019/788 of the European Parliament and of the Council, of the European citizens\u8217? initiative entitled \u8216?Stop Killing The Internet: No Digital ID &amp; No Age Verification\u8217?"/>
    <w:docVar w:name="LW_TYPE.DOC.CP" w:val="COMMISSION IMPLEMENTING DECISION"/>
    <w:docVar w:name="LwApiVersions" w:val="LW4CoDe 1.24.5.0; LW 9.2, Build 20251112"/>
  </w:docVars>
  <w:rsids>
    <w:rsidRoot w:val="000467AF"/>
    <w:rsid w:val="000016ED"/>
    <w:rsid w:val="000034C8"/>
    <w:rsid w:val="00003970"/>
    <w:rsid w:val="00005912"/>
    <w:rsid w:val="00006AFB"/>
    <w:rsid w:val="0000791A"/>
    <w:rsid w:val="00010A9E"/>
    <w:rsid w:val="00012B81"/>
    <w:rsid w:val="00013E11"/>
    <w:rsid w:val="000150D9"/>
    <w:rsid w:val="000200CA"/>
    <w:rsid w:val="00023565"/>
    <w:rsid w:val="00025F79"/>
    <w:rsid w:val="00025F96"/>
    <w:rsid w:val="00026D87"/>
    <w:rsid w:val="0003048B"/>
    <w:rsid w:val="0003169D"/>
    <w:rsid w:val="0003360B"/>
    <w:rsid w:val="00036A18"/>
    <w:rsid w:val="000370B1"/>
    <w:rsid w:val="00037903"/>
    <w:rsid w:val="00040773"/>
    <w:rsid w:val="00040A84"/>
    <w:rsid w:val="000414DA"/>
    <w:rsid w:val="0004222D"/>
    <w:rsid w:val="0004413A"/>
    <w:rsid w:val="000467AF"/>
    <w:rsid w:val="00046A2F"/>
    <w:rsid w:val="00046DB1"/>
    <w:rsid w:val="00046DF6"/>
    <w:rsid w:val="0004772B"/>
    <w:rsid w:val="00051545"/>
    <w:rsid w:val="00051D04"/>
    <w:rsid w:val="00052030"/>
    <w:rsid w:val="00053865"/>
    <w:rsid w:val="000541DB"/>
    <w:rsid w:val="00054C54"/>
    <w:rsid w:val="00056095"/>
    <w:rsid w:val="000608EA"/>
    <w:rsid w:val="00061C7F"/>
    <w:rsid w:val="00062E2E"/>
    <w:rsid w:val="000643E0"/>
    <w:rsid w:val="00065F32"/>
    <w:rsid w:val="00070A35"/>
    <w:rsid w:val="0007393B"/>
    <w:rsid w:val="00074398"/>
    <w:rsid w:val="00074527"/>
    <w:rsid w:val="00075853"/>
    <w:rsid w:val="000763CD"/>
    <w:rsid w:val="00076DCA"/>
    <w:rsid w:val="0007793C"/>
    <w:rsid w:val="000803BB"/>
    <w:rsid w:val="00080EDB"/>
    <w:rsid w:val="000828FA"/>
    <w:rsid w:val="00083C1B"/>
    <w:rsid w:val="000845F8"/>
    <w:rsid w:val="00085078"/>
    <w:rsid w:val="0008529B"/>
    <w:rsid w:val="000870AD"/>
    <w:rsid w:val="00087122"/>
    <w:rsid w:val="000901A6"/>
    <w:rsid w:val="00092453"/>
    <w:rsid w:val="0009297E"/>
    <w:rsid w:val="00095170"/>
    <w:rsid w:val="000954BC"/>
    <w:rsid w:val="00095FCB"/>
    <w:rsid w:val="0009710F"/>
    <w:rsid w:val="000973AC"/>
    <w:rsid w:val="000977BE"/>
    <w:rsid w:val="000A3BB9"/>
    <w:rsid w:val="000A7517"/>
    <w:rsid w:val="000A792E"/>
    <w:rsid w:val="000A7975"/>
    <w:rsid w:val="000A7988"/>
    <w:rsid w:val="000B055D"/>
    <w:rsid w:val="000B0898"/>
    <w:rsid w:val="000B099E"/>
    <w:rsid w:val="000B0BA0"/>
    <w:rsid w:val="000B4C06"/>
    <w:rsid w:val="000B4FCF"/>
    <w:rsid w:val="000B52E8"/>
    <w:rsid w:val="000B63D5"/>
    <w:rsid w:val="000B6EBA"/>
    <w:rsid w:val="000B723B"/>
    <w:rsid w:val="000C0341"/>
    <w:rsid w:val="000C2112"/>
    <w:rsid w:val="000C27ED"/>
    <w:rsid w:val="000C33D0"/>
    <w:rsid w:val="000C35A4"/>
    <w:rsid w:val="000D1377"/>
    <w:rsid w:val="000D2554"/>
    <w:rsid w:val="000D47E0"/>
    <w:rsid w:val="000D4D72"/>
    <w:rsid w:val="000D565E"/>
    <w:rsid w:val="000D56D9"/>
    <w:rsid w:val="000D5785"/>
    <w:rsid w:val="000D65E4"/>
    <w:rsid w:val="000D6F50"/>
    <w:rsid w:val="000E198E"/>
    <w:rsid w:val="000E27D5"/>
    <w:rsid w:val="000E2CE7"/>
    <w:rsid w:val="000E3CE5"/>
    <w:rsid w:val="000E4098"/>
    <w:rsid w:val="000F290B"/>
    <w:rsid w:val="000F2C37"/>
    <w:rsid w:val="000F36DF"/>
    <w:rsid w:val="000F58F7"/>
    <w:rsid w:val="000F5D0B"/>
    <w:rsid w:val="00101311"/>
    <w:rsid w:val="00101A9D"/>
    <w:rsid w:val="00105F0D"/>
    <w:rsid w:val="001062E9"/>
    <w:rsid w:val="00107255"/>
    <w:rsid w:val="001076EA"/>
    <w:rsid w:val="0011301E"/>
    <w:rsid w:val="001160DB"/>
    <w:rsid w:val="001162E6"/>
    <w:rsid w:val="00116F1C"/>
    <w:rsid w:val="00116F30"/>
    <w:rsid w:val="00117164"/>
    <w:rsid w:val="0011722B"/>
    <w:rsid w:val="0011758D"/>
    <w:rsid w:val="0011783B"/>
    <w:rsid w:val="00123804"/>
    <w:rsid w:val="00124733"/>
    <w:rsid w:val="00124737"/>
    <w:rsid w:val="00125EBC"/>
    <w:rsid w:val="0012745D"/>
    <w:rsid w:val="00131036"/>
    <w:rsid w:val="00132384"/>
    <w:rsid w:val="001324A3"/>
    <w:rsid w:val="001324D6"/>
    <w:rsid w:val="0013302E"/>
    <w:rsid w:val="00136F7F"/>
    <w:rsid w:val="001372CF"/>
    <w:rsid w:val="00141174"/>
    <w:rsid w:val="00145C96"/>
    <w:rsid w:val="00145F49"/>
    <w:rsid w:val="00147D44"/>
    <w:rsid w:val="00151439"/>
    <w:rsid w:val="00151EB1"/>
    <w:rsid w:val="00151F99"/>
    <w:rsid w:val="00152D2E"/>
    <w:rsid w:val="00154317"/>
    <w:rsid w:val="001553A9"/>
    <w:rsid w:val="00155B31"/>
    <w:rsid w:val="00155DFD"/>
    <w:rsid w:val="0015620E"/>
    <w:rsid w:val="00161191"/>
    <w:rsid w:val="00161418"/>
    <w:rsid w:val="00162801"/>
    <w:rsid w:val="001631D8"/>
    <w:rsid w:val="00163CA7"/>
    <w:rsid w:val="00164A70"/>
    <w:rsid w:val="0016501B"/>
    <w:rsid w:val="00166D1F"/>
    <w:rsid w:val="00167313"/>
    <w:rsid w:val="0017126F"/>
    <w:rsid w:val="00171EE1"/>
    <w:rsid w:val="001753F8"/>
    <w:rsid w:val="001754EE"/>
    <w:rsid w:val="00180A3E"/>
    <w:rsid w:val="00181228"/>
    <w:rsid w:val="00181DCD"/>
    <w:rsid w:val="00184ADD"/>
    <w:rsid w:val="00186E2F"/>
    <w:rsid w:val="00187AB4"/>
    <w:rsid w:val="00190702"/>
    <w:rsid w:val="001919F2"/>
    <w:rsid w:val="00192719"/>
    <w:rsid w:val="001936A9"/>
    <w:rsid w:val="001939C3"/>
    <w:rsid w:val="001A0817"/>
    <w:rsid w:val="001A1695"/>
    <w:rsid w:val="001A19DB"/>
    <w:rsid w:val="001A2F83"/>
    <w:rsid w:val="001A31CE"/>
    <w:rsid w:val="001A4120"/>
    <w:rsid w:val="001A439D"/>
    <w:rsid w:val="001A6376"/>
    <w:rsid w:val="001A77FB"/>
    <w:rsid w:val="001B00D7"/>
    <w:rsid w:val="001B177A"/>
    <w:rsid w:val="001B58F2"/>
    <w:rsid w:val="001B637E"/>
    <w:rsid w:val="001B71E4"/>
    <w:rsid w:val="001B7D2E"/>
    <w:rsid w:val="001B7F13"/>
    <w:rsid w:val="001C17E3"/>
    <w:rsid w:val="001C1A1F"/>
    <w:rsid w:val="001C1F9C"/>
    <w:rsid w:val="001C2616"/>
    <w:rsid w:val="001C2816"/>
    <w:rsid w:val="001C3387"/>
    <w:rsid w:val="001C4B36"/>
    <w:rsid w:val="001C4F53"/>
    <w:rsid w:val="001C5B0F"/>
    <w:rsid w:val="001C65AC"/>
    <w:rsid w:val="001C71BE"/>
    <w:rsid w:val="001C724B"/>
    <w:rsid w:val="001D008A"/>
    <w:rsid w:val="001D1562"/>
    <w:rsid w:val="001D16AE"/>
    <w:rsid w:val="001D2818"/>
    <w:rsid w:val="001D5C65"/>
    <w:rsid w:val="001D6C6E"/>
    <w:rsid w:val="001E07EF"/>
    <w:rsid w:val="001E31D3"/>
    <w:rsid w:val="001E36D4"/>
    <w:rsid w:val="001E421D"/>
    <w:rsid w:val="001E5E95"/>
    <w:rsid w:val="001E64ED"/>
    <w:rsid w:val="001E6F84"/>
    <w:rsid w:val="001E73DD"/>
    <w:rsid w:val="001E7847"/>
    <w:rsid w:val="001F1388"/>
    <w:rsid w:val="001F201F"/>
    <w:rsid w:val="001F2664"/>
    <w:rsid w:val="001F2826"/>
    <w:rsid w:val="001F299F"/>
    <w:rsid w:val="001F2E85"/>
    <w:rsid w:val="002008CE"/>
    <w:rsid w:val="00201DDD"/>
    <w:rsid w:val="00202465"/>
    <w:rsid w:val="00204F8B"/>
    <w:rsid w:val="00205864"/>
    <w:rsid w:val="00206556"/>
    <w:rsid w:val="0021199E"/>
    <w:rsid w:val="00213670"/>
    <w:rsid w:val="00213A8C"/>
    <w:rsid w:val="00213BE1"/>
    <w:rsid w:val="002160FF"/>
    <w:rsid w:val="002169F8"/>
    <w:rsid w:val="00216A3D"/>
    <w:rsid w:val="00216BEA"/>
    <w:rsid w:val="0021778E"/>
    <w:rsid w:val="00217A73"/>
    <w:rsid w:val="002206D9"/>
    <w:rsid w:val="00222DC9"/>
    <w:rsid w:val="00222F0F"/>
    <w:rsid w:val="00223517"/>
    <w:rsid w:val="00225FE2"/>
    <w:rsid w:val="002266C3"/>
    <w:rsid w:val="00226716"/>
    <w:rsid w:val="00230056"/>
    <w:rsid w:val="00232A1D"/>
    <w:rsid w:val="00232D30"/>
    <w:rsid w:val="002343BD"/>
    <w:rsid w:val="00234DF3"/>
    <w:rsid w:val="002369D7"/>
    <w:rsid w:val="0024068B"/>
    <w:rsid w:val="00240DF4"/>
    <w:rsid w:val="0024111C"/>
    <w:rsid w:val="00241C38"/>
    <w:rsid w:val="0024353E"/>
    <w:rsid w:val="00246774"/>
    <w:rsid w:val="0025266F"/>
    <w:rsid w:val="00252901"/>
    <w:rsid w:val="00252E6A"/>
    <w:rsid w:val="0025353B"/>
    <w:rsid w:val="0025433B"/>
    <w:rsid w:val="00257933"/>
    <w:rsid w:val="00262188"/>
    <w:rsid w:val="002641F5"/>
    <w:rsid w:val="00264766"/>
    <w:rsid w:val="002654BD"/>
    <w:rsid w:val="00265AEB"/>
    <w:rsid w:val="002714D6"/>
    <w:rsid w:val="00272BF0"/>
    <w:rsid w:val="002730AB"/>
    <w:rsid w:val="002740DA"/>
    <w:rsid w:val="002749A9"/>
    <w:rsid w:val="0027555C"/>
    <w:rsid w:val="002771E7"/>
    <w:rsid w:val="0027751D"/>
    <w:rsid w:val="002779C8"/>
    <w:rsid w:val="00281B3D"/>
    <w:rsid w:val="00281C5D"/>
    <w:rsid w:val="002821D4"/>
    <w:rsid w:val="00283941"/>
    <w:rsid w:val="0028446A"/>
    <w:rsid w:val="00287A6E"/>
    <w:rsid w:val="00290471"/>
    <w:rsid w:val="0029697F"/>
    <w:rsid w:val="002A14B6"/>
    <w:rsid w:val="002A15C3"/>
    <w:rsid w:val="002A2951"/>
    <w:rsid w:val="002A4306"/>
    <w:rsid w:val="002A468D"/>
    <w:rsid w:val="002A4C09"/>
    <w:rsid w:val="002A558F"/>
    <w:rsid w:val="002A6001"/>
    <w:rsid w:val="002B3CAE"/>
    <w:rsid w:val="002B3CEC"/>
    <w:rsid w:val="002B3D27"/>
    <w:rsid w:val="002B4A85"/>
    <w:rsid w:val="002B506F"/>
    <w:rsid w:val="002C1072"/>
    <w:rsid w:val="002C3EE3"/>
    <w:rsid w:val="002C4F6B"/>
    <w:rsid w:val="002C5C19"/>
    <w:rsid w:val="002C5F57"/>
    <w:rsid w:val="002C6449"/>
    <w:rsid w:val="002C7A1F"/>
    <w:rsid w:val="002D0B48"/>
    <w:rsid w:val="002D0D61"/>
    <w:rsid w:val="002D105B"/>
    <w:rsid w:val="002D18A2"/>
    <w:rsid w:val="002D42C8"/>
    <w:rsid w:val="002D491D"/>
    <w:rsid w:val="002D629D"/>
    <w:rsid w:val="002D6D23"/>
    <w:rsid w:val="002D7DBE"/>
    <w:rsid w:val="002E2AB0"/>
    <w:rsid w:val="002E2BC4"/>
    <w:rsid w:val="002E36D7"/>
    <w:rsid w:val="002E3E20"/>
    <w:rsid w:val="002E3E5E"/>
    <w:rsid w:val="002E3EAA"/>
    <w:rsid w:val="002E7A3D"/>
    <w:rsid w:val="002E7A61"/>
    <w:rsid w:val="002F0076"/>
    <w:rsid w:val="002F15EA"/>
    <w:rsid w:val="002F1D6F"/>
    <w:rsid w:val="002F2065"/>
    <w:rsid w:val="002F239A"/>
    <w:rsid w:val="002F3893"/>
    <w:rsid w:val="002F399F"/>
    <w:rsid w:val="002F416C"/>
    <w:rsid w:val="002F6935"/>
    <w:rsid w:val="002F71B2"/>
    <w:rsid w:val="002F79DE"/>
    <w:rsid w:val="00301A80"/>
    <w:rsid w:val="003021C0"/>
    <w:rsid w:val="003024B2"/>
    <w:rsid w:val="00304CC6"/>
    <w:rsid w:val="0030775F"/>
    <w:rsid w:val="00307980"/>
    <w:rsid w:val="0030799C"/>
    <w:rsid w:val="003117B6"/>
    <w:rsid w:val="00320423"/>
    <w:rsid w:val="00321663"/>
    <w:rsid w:val="00321C5D"/>
    <w:rsid w:val="0032591C"/>
    <w:rsid w:val="0032595D"/>
    <w:rsid w:val="00326005"/>
    <w:rsid w:val="0032668E"/>
    <w:rsid w:val="00326DFB"/>
    <w:rsid w:val="003302BC"/>
    <w:rsid w:val="00330DB9"/>
    <w:rsid w:val="00331166"/>
    <w:rsid w:val="00331C51"/>
    <w:rsid w:val="00333645"/>
    <w:rsid w:val="00334077"/>
    <w:rsid w:val="00336564"/>
    <w:rsid w:val="00345BDE"/>
    <w:rsid w:val="00351DE7"/>
    <w:rsid w:val="00352273"/>
    <w:rsid w:val="00352A2E"/>
    <w:rsid w:val="00353094"/>
    <w:rsid w:val="003532FD"/>
    <w:rsid w:val="00354F0E"/>
    <w:rsid w:val="00356361"/>
    <w:rsid w:val="003570C0"/>
    <w:rsid w:val="0035785E"/>
    <w:rsid w:val="00361691"/>
    <w:rsid w:val="00361B3C"/>
    <w:rsid w:val="00361FC8"/>
    <w:rsid w:val="003632CB"/>
    <w:rsid w:val="003637E8"/>
    <w:rsid w:val="00363BE5"/>
    <w:rsid w:val="003677FD"/>
    <w:rsid w:val="00367A80"/>
    <w:rsid w:val="00371FCB"/>
    <w:rsid w:val="0037232F"/>
    <w:rsid w:val="00373DE6"/>
    <w:rsid w:val="00374756"/>
    <w:rsid w:val="003753A7"/>
    <w:rsid w:val="00376DF9"/>
    <w:rsid w:val="00380A0D"/>
    <w:rsid w:val="00382C5E"/>
    <w:rsid w:val="00383368"/>
    <w:rsid w:val="00383417"/>
    <w:rsid w:val="003876D3"/>
    <w:rsid w:val="00391640"/>
    <w:rsid w:val="00391FAA"/>
    <w:rsid w:val="003958BB"/>
    <w:rsid w:val="003971DC"/>
    <w:rsid w:val="003976C4"/>
    <w:rsid w:val="00397DC6"/>
    <w:rsid w:val="003A059C"/>
    <w:rsid w:val="003A0DD7"/>
    <w:rsid w:val="003A1842"/>
    <w:rsid w:val="003A1CAB"/>
    <w:rsid w:val="003A241E"/>
    <w:rsid w:val="003A3916"/>
    <w:rsid w:val="003A44BB"/>
    <w:rsid w:val="003A4D54"/>
    <w:rsid w:val="003B34C3"/>
    <w:rsid w:val="003B493C"/>
    <w:rsid w:val="003B52B7"/>
    <w:rsid w:val="003B6525"/>
    <w:rsid w:val="003C028A"/>
    <w:rsid w:val="003C105A"/>
    <w:rsid w:val="003C1EC9"/>
    <w:rsid w:val="003C1F5A"/>
    <w:rsid w:val="003C237E"/>
    <w:rsid w:val="003C3754"/>
    <w:rsid w:val="003C390E"/>
    <w:rsid w:val="003C4331"/>
    <w:rsid w:val="003C51A6"/>
    <w:rsid w:val="003C7DC6"/>
    <w:rsid w:val="003D1A97"/>
    <w:rsid w:val="003D2062"/>
    <w:rsid w:val="003D2592"/>
    <w:rsid w:val="003D2D16"/>
    <w:rsid w:val="003D53F5"/>
    <w:rsid w:val="003D58FC"/>
    <w:rsid w:val="003D5F0C"/>
    <w:rsid w:val="003D67BB"/>
    <w:rsid w:val="003D6F75"/>
    <w:rsid w:val="003E34B8"/>
    <w:rsid w:val="003E4C4C"/>
    <w:rsid w:val="003E4D10"/>
    <w:rsid w:val="003E4FB8"/>
    <w:rsid w:val="003E51E0"/>
    <w:rsid w:val="003E5ACE"/>
    <w:rsid w:val="003E7A17"/>
    <w:rsid w:val="003F0B2C"/>
    <w:rsid w:val="003F2A53"/>
    <w:rsid w:val="003F2CD3"/>
    <w:rsid w:val="003F362B"/>
    <w:rsid w:val="003F3B41"/>
    <w:rsid w:val="003F3E8D"/>
    <w:rsid w:val="003F59F8"/>
    <w:rsid w:val="003F71A5"/>
    <w:rsid w:val="003F7732"/>
    <w:rsid w:val="004053EF"/>
    <w:rsid w:val="00406C96"/>
    <w:rsid w:val="004100D1"/>
    <w:rsid w:val="00410B63"/>
    <w:rsid w:val="00412696"/>
    <w:rsid w:val="00415492"/>
    <w:rsid w:val="00415DA8"/>
    <w:rsid w:val="00415E25"/>
    <w:rsid w:val="004207A4"/>
    <w:rsid w:val="00421CF5"/>
    <w:rsid w:val="0042450B"/>
    <w:rsid w:val="00426962"/>
    <w:rsid w:val="00426F3C"/>
    <w:rsid w:val="00430F75"/>
    <w:rsid w:val="00433ABB"/>
    <w:rsid w:val="00435478"/>
    <w:rsid w:val="004360DE"/>
    <w:rsid w:val="0044251D"/>
    <w:rsid w:val="004460DF"/>
    <w:rsid w:val="00446A84"/>
    <w:rsid w:val="00446C9D"/>
    <w:rsid w:val="004473D6"/>
    <w:rsid w:val="00447CC0"/>
    <w:rsid w:val="00451FA8"/>
    <w:rsid w:val="00451FAD"/>
    <w:rsid w:val="004520D2"/>
    <w:rsid w:val="00453E0B"/>
    <w:rsid w:val="00454072"/>
    <w:rsid w:val="00456141"/>
    <w:rsid w:val="004562A5"/>
    <w:rsid w:val="00457861"/>
    <w:rsid w:val="00457B8F"/>
    <w:rsid w:val="00461BCD"/>
    <w:rsid w:val="00462CDF"/>
    <w:rsid w:val="00463BBC"/>
    <w:rsid w:val="00463C69"/>
    <w:rsid w:val="00464646"/>
    <w:rsid w:val="004649E1"/>
    <w:rsid w:val="00465CB7"/>
    <w:rsid w:val="0047034C"/>
    <w:rsid w:val="0047047B"/>
    <w:rsid w:val="00470676"/>
    <w:rsid w:val="0047386C"/>
    <w:rsid w:val="00473965"/>
    <w:rsid w:val="00475647"/>
    <w:rsid w:val="00476BC6"/>
    <w:rsid w:val="00476F95"/>
    <w:rsid w:val="00480E33"/>
    <w:rsid w:val="00480E78"/>
    <w:rsid w:val="00483E16"/>
    <w:rsid w:val="00490864"/>
    <w:rsid w:val="00494933"/>
    <w:rsid w:val="00495A27"/>
    <w:rsid w:val="004966D3"/>
    <w:rsid w:val="0049796C"/>
    <w:rsid w:val="004A0BA6"/>
    <w:rsid w:val="004A102A"/>
    <w:rsid w:val="004A103F"/>
    <w:rsid w:val="004A3C92"/>
    <w:rsid w:val="004A4291"/>
    <w:rsid w:val="004A4868"/>
    <w:rsid w:val="004A6CEA"/>
    <w:rsid w:val="004A7133"/>
    <w:rsid w:val="004B065D"/>
    <w:rsid w:val="004B6332"/>
    <w:rsid w:val="004C0F46"/>
    <w:rsid w:val="004C10DE"/>
    <w:rsid w:val="004C1EC0"/>
    <w:rsid w:val="004C1F26"/>
    <w:rsid w:val="004C2237"/>
    <w:rsid w:val="004C281D"/>
    <w:rsid w:val="004C2B67"/>
    <w:rsid w:val="004C30A0"/>
    <w:rsid w:val="004C3E56"/>
    <w:rsid w:val="004C5DF8"/>
    <w:rsid w:val="004C7125"/>
    <w:rsid w:val="004C7C33"/>
    <w:rsid w:val="004C7F21"/>
    <w:rsid w:val="004D0B8D"/>
    <w:rsid w:val="004D3EA6"/>
    <w:rsid w:val="004D7012"/>
    <w:rsid w:val="004D7225"/>
    <w:rsid w:val="004E04C4"/>
    <w:rsid w:val="004E1494"/>
    <w:rsid w:val="004E1816"/>
    <w:rsid w:val="004E31B8"/>
    <w:rsid w:val="004E47B4"/>
    <w:rsid w:val="004E6BFB"/>
    <w:rsid w:val="004F36F5"/>
    <w:rsid w:val="004F5B66"/>
    <w:rsid w:val="004F6D9C"/>
    <w:rsid w:val="00500F6C"/>
    <w:rsid w:val="005068BE"/>
    <w:rsid w:val="00507586"/>
    <w:rsid w:val="00510720"/>
    <w:rsid w:val="00510DAF"/>
    <w:rsid w:val="00511E3B"/>
    <w:rsid w:val="00512CC1"/>
    <w:rsid w:val="00514685"/>
    <w:rsid w:val="00514C70"/>
    <w:rsid w:val="00515D00"/>
    <w:rsid w:val="005176D0"/>
    <w:rsid w:val="005177DE"/>
    <w:rsid w:val="00521CD1"/>
    <w:rsid w:val="00522FA5"/>
    <w:rsid w:val="005249ED"/>
    <w:rsid w:val="00524A2E"/>
    <w:rsid w:val="0052513B"/>
    <w:rsid w:val="00525B6D"/>
    <w:rsid w:val="005263FF"/>
    <w:rsid w:val="00527732"/>
    <w:rsid w:val="00530C94"/>
    <w:rsid w:val="00531333"/>
    <w:rsid w:val="00533DF1"/>
    <w:rsid w:val="00534196"/>
    <w:rsid w:val="00536A53"/>
    <w:rsid w:val="00537B37"/>
    <w:rsid w:val="00541668"/>
    <w:rsid w:val="00542335"/>
    <w:rsid w:val="00542D09"/>
    <w:rsid w:val="00551DD2"/>
    <w:rsid w:val="005542DD"/>
    <w:rsid w:val="005550EF"/>
    <w:rsid w:val="00555C44"/>
    <w:rsid w:val="00555F7D"/>
    <w:rsid w:val="00556E0B"/>
    <w:rsid w:val="00557241"/>
    <w:rsid w:val="00560FC8"/>
    <w:rsid w:val="0056114C"/>
    <w:rsid w:val="00561291"/>
    <w:rsid w:val="0056238B"/>
    <w:rsid w:val="005623F4"/>
    <w:rsid w:val="0056356D"/>
    <w:rsid w:val="0056502C"/>
    <w:rsid w:val="005652E6"/>
    <w:rsid w:val="00566016"/>
    <w:rsid w:val="00570BF8"/>
    <w:rsid w:val="00570DEF"/>
    <w:rsid w:val="00570E1A"/>
    <w:rsid w:val="005739EE"/>
    <w:rsid w:val="00574133"/>
    <w:rsid w:val="00574BE5"/>
    <w:rsid w:val="0057579A"/>
    <w:rsid w:val="00576768"/>
    <w:rsid w:val="00576D95"/>
    <w:rsid w:val="00580192"/>
    <w:rsid w:val="00580C4D"/>
    <w:rsid w:val="005842B0"/>
    <w:rsid w:val="00585EF8"/>
    <w:rsid w:val="0059016F"/>
    <w:rsid w:val="00590533"/>
    <w:rsid w:val="005910CF"/>
    <w:rsid w:val="005910FC"/>
    <w:rsid w:val="00591D2C"/>
    <w:rsid w:val="00592968"/>
    <w:rsid w:val="00593AC1"/>
    <w:rsid w:val="005940EA"/>
    <w:rsid w:val="0059444D"/>
    <w:rsid w:val="00594FF9"/>
    <w:rsid w:val="005978C2"/>
    <w:rsid w:val="00597B4B"/>
    <w:rsid w:val="00597E59"/>
    <w:rsid w:val="005A0F6B"/>
    <w:rsid w:val="005A172F"/>
    <w:rsid w:val="005A511F"/>
    <w:rsid w:val="005A5549"/>
    <w:rsid w:val="005A6067"/>
    <w:rsid w:val="005A65BA"/>
    <w:rsid w:val="005B1532"/>
    <w:rsid w:val="005B1921"/>
    <w:rsid w:val="005B1CD3"/>
    <w:rsid w:val="005B21A5"/>
    <w:rsid w:val="005B283E"/>
    <w:rsid w:val="005B2A7E"/>
    <w:rsid w:val="005B33B9"/>
    <w:rsid w:val="005B3904"/>
    <w:rsid w:val="005B4E76"/>
    <w:rsid w:val="005B612B"/>
    <w:rsid w:val="005B7557"/>
    <w:rsid w:val="005C1109"/>
    <w:rsid w:val="005C22C0"/>
    <w:rsid w:val="005C474D"/>
    <w:rsid w:val="005D0CB0"/>
    <w:rsid w:val="005D444B"/>
    <w:rsid w:val="005D4C51"/>
    <w:rsid w:val="005D4EEB"/>
    <w:rsid w:val="005D50FF"/>
    <w:rsid w:val="005D510E"/>
    <w:rsid w:val="005D5FF9"/>
    <w:rsid w:val="005E1E12"/>
    <w:rsid w:val="005E22B1"/>
    <w:rsid w:val="005E400A"/>
    <w:rsid w:val="005E43B8"/>
    <w:rsid w:val="005E5018"/>
    <w:rsid w:val="005E6B0F"/>
    <w:rsid w:val="005F05AE"/>
    <w:rsid w:val="005F06BB"/>
    <w:rsid w:val="005F1B67"/>
    <w:rsid w:val="005F1C5A"/>
    <w:rsid w:val="005F25ED"/>
    <w:rsid w:val="005F2BA2"/>
    <w:rsid w:val="005F5198"/>
    <w:rsid w:val="005F52BE"/>
    <w:rsid w:val="005F63DA"/>
    <w:rsid w:val="005F6D3B"/>
    <w:rsid w:val="005F72C6"/>
    <w:rsid w:val="006010DE"/>
    <w:rsid w:val="006018F8"/>
    <w:rsid w:val="00601E2E"/>
    <w:rsid w:val="006049FD"/>
    <w:rsid w:val="0061019E"/>
    <w:rsid w:val="00610899"/>
    <w:rsid w:val="00613D78"/>
    <w:rsid w:val="006153C6"/>
    <w:rsid w:val="00617027"/>
    <w:rsid w:val="006175E4"/>
    <w:rsid w:val="00620428"/>
    <w:rsid w:val="00622EF1"/>
    <w:rsid w:val="00623C73"/>
    <w:rsid w:val="00623CEB"/>
    <w:rsid w:val="00624A8B"/>
    <w:rsid w:val="00625D56"/>
    <w:rsid w:val="0062647B"/>
    <w:rsid w:val="00627205"/>
    <w:rsid w:val="00627B8C"/>
    <w:rsid w:val="00630272"/>
    <w:rsid w:val="0063051E"/>
    <w:rsid w:val="00630CF7"/>
    <w:rsid w:val="00630D6A"/>
    <w:rsid w:val="00631018"/>
    <w:rsid w:val="0063166D"/>
    <w:rsid w:val="00633CE0"/>
    <w:rsid w:val="0063502C"/>
    <w:rsid w:val="006355A9"/>
    <w:rsid w:val="00636094"/>
    <w:rsid w:val="0064163B"/>
    <w:rsid w:val="006440EB"/>
    <w:rsid w:val="00645067"/>
    <w:rsid w:val="00647177"/>
    <w:rsid w:val="0065185F"/>
    <w:rsid w:val="00654132"/>
    <w:rsid w:val="006602E0"/>
    <w:rsid w:val="00662C60"/>
    <w:rsid w:val="00665C84"/>
    <w:rsid w:val="00666E2B"/>
    <w:rsid w:val="00667973"/>
    <w:rsid w:val="00671712"/>
    <w:rsid w:val="00671EE8"/>
    <w:rsid w:val="006741C1"/>
    <w:rsid w:val="0067455E"/>
    <w:rsid w:val="00674734"/>
    <w:rsid w:val="00675D71"/>
    <w:rsid w:val="00677A1B"/>
    <w:rsid w:val="00680800"/>
    <w:rsid w:val="006818FB"/>
    <w:rsid w:val="00681F32"/>
    <w:rsid w:val="006827C2"/>
    <w:rsid w:val="0068369D"/>
    <w:rsid w:val="006836FA"/>
    <w:rsid w:val="0068514B"/>
    <w:rsid w:val="006866C6"/>
    <w:rsid w:val="00693DF3"/>
    <w:rsid w:val="006941F4"/>
    <w:rsid w:val="00694A10"/>
    <w:rsid w:val="006952DF"/>
    <w:rsid w:val="0069683D"/>
    <w:rsid w:val="00697451"/>
    <w:rsid w:val="006A05CB"/>
    <w:rsid w:val="006A1563"/>
    <w:rsid w:val="006A352A"/>
    <w:rsid w:val="006A568A"/>
    <w:rsid w:val="006A58B5"/>
    <w:rsid w:val="006A6A41"/>
    <w:rsid w:val="006A6A4D"/>
    <w:rsid w:val="006B23FB"/>
    <w:rsid w:val="006B2AF2"/>
    <w:rsid w:val="006B3C37"/>
    <w:rsid w:val="006B3CF0"/>
    <w:rsid w:val="006B4AD9"/>
    <w:rsid w:val="006B58F4"/>
    <w:rsid w:val="006C1431"/>
    <w:rsid w:val="006C1D3D"/>
    <w:rsid w:val="006C2A56"/>
    <w:rsid w:val="006C2C9B"/>
    <w:rsid w:val="006C63D8"/>
    <w:rsid w:val="006D1850"/>
    <w:rsid w:val="006D2AB6"/>
    <w:rsid w:val="006D342E"/>
    <w:rsid w:val="006D4249"/>
    <w:rsid w:val="006D4504"/>
    <w:rsid w:val="006D7043"/>
    <w:rsid w:val="006D7098"/>
    <w:rsid w:val="006D7942"/>
    <w:rsid w:val="006E054F"/>
    <w:rsid w:val="006E1166"/>
    <w:rsid w:val="006E1EAF"/>
    <w:rsid w:val="006E462E"/>
    <w:rsid w:val="006E4848"/>
    <w:rsid w:val="006E586F"/>
    <w:rsid w:val="006E5D7F"/>
    <w:rsid w:val="006E6032"/>
    <w:rsid w:val="006E7119"/>
    <w:rsid w:val="006F0C12"/>
    <w:rsid w:val="006F2640"/>
    <w:rsid w:val="006F2F2B"/>
    <w:rsid w:val="006F3621"/>
    <w:rsid w:val="006F3638"/>
    <w:rsid w:val="006F3850"/>
    <w:rsid w:val="006F4117"/>
    <w:rsid w:val="006F45B6"/>
    <w:rsid w:val="006F5BAC"/>
    <w:rsid w:val="006F7AA2"/>
    <w:rsid w:val="0070128F"/>
    <w:rsid w:val="007042D3"/>
    <w:rsid w:val="0070597A"/>
    <w:rsid w:val="00705C10"/>
    <w:rsid w:val="007061D9"/>
    <w:rsid w:val="00713830"/>
    <w:rsid w:val="00717A82"/>
    <w:rsid w:val="007217AC"/>
    <w:rsid w:val="00721C2D"/>
    <w:rsid w:val="00723739"/>
    <w:rsid w:val="007248F0"/>
    <w:rsid w:val="00724EF2"/>
    <w:rsid w:val="0072586D"/>
    <w:rsid w:val="007258B9"/>
    <w:rsid w:val="007258F4"/>
    <w:rsid w:val="00725BEA"/>
    <w:rsid w:val="007330D1"/>
    <w:rsid w:val="00733CD6"/>
    <w:rsid w:val="007349AE"/>
    <w:rsid w:val="00740640"/>
    <w:rsid w:val="00741986"/>
    <w:rsid w:val="007428A9"/>
    <w:rsid w:val="00742F25"/>
    <w:rsid w:val="00743A24"/>
    <w:rsid w:val="00745A9A"/>
    <w:rsid w:val="00751B9F"/>
    <w:rsid w:val="007524C3"/>
    <w:rsid w:val="00752EBA"/>
    <w:rsid w:val="00753869"/>
    <w:rsid w:val="007545E6"/>
    <w:rsid w:val="007566C3"/>
    <w:rsid w:val="007567A0"/>
    <w:rsid w:val="007573C6"/>
    <w:rsid w:val="00763059"/>
    <w:rsid w:val="00763375"/>
    <w:rsid w:val="0076603D"/>
    <w:rsid w:val="00766403"/>
    <w:rsid w:val="00770915"/>
    <w:rsid w:val="00773018"/>
    <w:rsid w:val="0077457D"/>
    <w:rsid w:val="007779D5"/>
    <w:rsid w:val="00780DDA"/>
    <w:rsid w:val="00781C47"/>
    <w:rsid w:val="00785898"/>
    <w:rsid w:val="00790355"/>
    <w:rsid w:val="00791635"/>
    <w:rsid w:val="0079406C"/>
    <w:rsid w:val="00794C56"/>
    <w:rsid w:val="007954BF"/>
    <w:rsid w:val="0079628E"/>
    <w:rsid w:val="007A07A1"/>
    <w:rsid w:val="007A5BA6"/>
    <w:rsid w:val="007B12AF"/>
    <w:rsid w:val="007B21A7"/>
    <w:rsid w:val="007B2C9A"/>
    <w:rsid w:val="007B2CF1"/>
    <w:rsid w:val="007B5E26"/>
    <w:rsid w:val="007B64BE"/>
    <w:rsid w:val="007C06F6"/>
    <w:rsid w:val="007C36BC"/>
    <w:rsid w:val="007C55AD"/>
    <w:rsid w:val="007C587A"/>
    <w:rsid w:val="007C60EC"/>
    <w:rsid w:val="007C67AD"/>
    <w:rsid w:val="007C6B4B"/>
    <w:rsid w:val="007C7093"/>
    <w:rsid w:val="007C7FEA"/>
    <w:rsid w:val="007D025E"/>
    <w:rsid w:val="007D043D"/>
    <w:rsid w:val="007D33C1"/>
    <w:rsid w:val="007D39D5"/>
    <w:rsid w:val="007D437B"/>
    <w:rsid w:val="007D4A74"/>
    <w:rsid w:val="007E063E"/>
    <w:rsid w:val="007E0738"/>
    <w:rsid w:val="007E111C"/>
    <w:rsid w:val="007E1C61"/>
    <w:rsid w:val="007E2341"/>
    <w:rsid w:val="007E3067"/>
    <w:rsid w:val="007E5814"/>
    <w:rsid w:val="007E5FB9"/>
    <w:rsid w:val="007E7FC1"/>
    <w:rsid w:val="007F085A"/>
    <w:rsid w:val="007F0F56"/>
    <w:rsid w:val="007F26A4"/>
    <w:rsid w:val="007F37F6"/>
    <w:rsid w:val="007F3C20"/>
    <w:rsid w:val="007F43A9"/>
    <w:rsid w:val="007F44C8"/>
    <w:rsid w:val="007F520D"/>
    <w:rsid w:val="007F5C81"/>
    <w:rsid w:val="008003CF"/>
    <w:rsid w:val="00800C7E"/>
    <w:rsid w:val="008013B1"/>
    <w:rsid w:val="00802056"/>
    <w:rsid w:val="00802C7B"/>
    <w:rsid w:val="00802D12"/>
    <w:rsid w:val="00802F9A"/>
    <w:rsid w:val="00803B5D"/>
    <w:rsid w:val="00803DD3"/>
    <w:rsid w:val="0080598A"/>
    <w:rsid w:val="00807AD1"/>
    <w:rsid w:val="00812D34"/>
    <w:rsid w:val="00814091"/>
    <w:rsid w:val="00814CE8"/>
    <w:rsid w:val="00814E06"/>
    <w:rsid w:val="008165F6"/>
    <w:rsid w:val="00816893"/>
    <w:rsid w:val="008200CE"/>
    <w:rsid w:val="00822BF3"/>
    <w:rsid w:val="00827309"/>
    <w:rsid w:val="0083022D"/>
    <w:rsid w:val="00831C73"/>
    <w:rsid w:val="00832227"/>
    <w:rsid w:val="008323D9"/>
    <w:rsid w:val="00832987"/>
    <w:rsid w:val="008338E8"/>
    <w:rsid w:val="008340EB"/>
    <w:rsid w:val="008348DC"/>
    <w:rsid w:val="00834B90"/>
    <w:rsid w:val="0083737D"/>
    <w:rsid w:val="00840E61"/>
    <w:rsid w:val="00840F05"/>
    <w:rsid w:val="008423B9"/>
    <w:rsid w:val="00842F65"/>
    <w:rsid w:val="008433A7"/>
    <w:rsid w:val="008434E8"/>
    <w:rsid w:val="008439A0"/>
    <w:rsid w:val="00844AD0"/>
    <w:rsid w:val="00845975"/>
    <w:rsid w:val="008470D1"/>
    <w:rsid w:val="00847414"/>
    <w:rsid w:val="00851776"/>
    <w:rsid w:val="008536B1"/>
    <w:rsid w:val="00853BD3"/>
    <w:rsid w:val="00855452"/>
    <w:rsid w:val="008554E2"/>
    <w:rsid w:val="0085739C"/>
    <w:rsid w:val="00860025"/>
    <w:rsid w:val="008621D3"/>
    <w:rsid w:val="008638D4"/>
    <w:rsid w:val="00866CA1"/>
    <w:rsid w:val="00867F3E"/>
    <w:rsid w:val="00871D87"/>
    <w:rsid w:val="0087320E"/>
    <w:rsid w:val="00875454"/>
    <w:rsid w:val="00876200"/>
    <w:rsid w:val="00880D0E"/>
    <w:rsid w:val="00883655"/>
    <w:rsid w:val="00883E3F"/>
    <w:rsid w:val="00884E5A"/>
    <w:rsid w:val="00884FB1"/>
    <w:rsid w:val="00886108"/>
    <w:rsid w:val="0088621C"/>
    <w:rsid w:val="00886F19"/>
    <w:rsid w:val="008870E3"/>
    <w:rsid w:val="00887D9B"/>
    <w:rsid w:val="008902AA"/>
    <w:rsid w:val="0089137C"/>
    <w:rsid w:val="008914B8"/>
    <w:rsid w:val="008928B7"/>
    <w:rsid w:val="0089396A"/>
    <w:rsid w:val="00895024"/>
    <w:rsid w:val="00895125"/>
    <w:rsid w:val="008976D9"/>
    <w:rsid w:val="008A2AD6"/>
    <w:rsid w:val="008A2B80"/>
    <w:rsid w:val="008A4E0B"/>
    <w:rsid w:val="008A55AA"/>
    <w:rsid w:val="008A5C06"/>
    <w:rsid w:val="008A633D"/>
    <w:rsid w:val="008A657E"/>
    <w:rsid w:val="008B3DB8"/>
    <w:rsid w:val="008B3ECE"/>
    <w:rsid w:val="008B5895"/>
    <w:rsid w:val="008B5C67"/>
    <w:rsid w:val="008B7261"/>
    <w:rsid w:val="008C0F67"/>
    <w:rsid w:val="008C107D"/>
    <w:rsid w:val="008C19BA"/>
    <w:rsid w:val="008C1F0E"/>
    <w:rsid w:val="008C23AD"/>
    <w:rsid w:val="008C2E5E"/>
    <w:rsid w:val="008C3A2F"/>
    <w:rsid w:val="008C479B"/>
    <w:rsid w:val="008C4D24"/>
    <w:rsid w:val="008C5461"/>
    <w:rsid w:val="008C66A5"/>
    <w:rsid w:val="008C6E57"/>
    <w:rsid w:val="008C7585"/>
    <w:rsid w:val="008D1B7A"/>
    <w:rsid w:val="008D6BD2"/>
    <w:rsid w:val="008D6DD8"/>
    <w:rsid w:val="008D7FD9"/>
    <w:rsid w:val="008E010E"/>
    <w:rsid w:val="008E08ED"/>
    <w:rsid w:val="008E1277"/>
    <w:rsid w:val="008E1750"/>
    <w:rsid w:val="008E38F4"/>
    <w:rsid w:val="008E676B"/>
    <w:rsid w:val="008F126F"/>
    <w:rsid w:val="008F14F4"/>
    <w:rsid w:val="008F2740"/>
    <w:rsid w:val="008F44B0"/>
    <w:rsid w:val="008F4FEA"/>
    <w:rsid w:val="009001EC"/>
    <w:rsid w:val="0090172A"/>
    <w:rsid w:val="00902D72"/>
    <w:rsid w:val="009031D2"/>
    <w:rsid w:val="009054EB"/>
    <w:rsid w:val="00905608"/>
    <w:rsid w:val="00905A12"/>
    <w:rsid w:val="0090644F"/>
    <w:rsid w:val="00906A54"/>
    <w:rsid w:val="0090739C"/>
    <w:rsid w:val="009074F9"/>
    <w:rsid w:val="00907B35"/>
    <w:rsid w:val="009101E2"/>
    <w:rsid w:val="009112D9"/>
    <w:rsid w:val="00911E68"/>
    <w:rsid w:val="00912B52"/>
    <w:rsid w:val="00912BC7"/>
    <w:rsid w:val="00913019"/>
    <w:rsid w:val="009131FF"/>
    <w:rsid w:val="00917344"/>
    <w:rsid w:val="00917EB9"/>
    <w:rsid w:val="00917FFA"/>
    <w:rsid w:val="00920442"/>
    <w:rsid w:val="00921CA5"/>
    <w:rsid w:val="0092281A"/>
    <w:rsid w:val="009229CB"/>
    <w:rsid w:val="009238E1"/>
    <w:rsid w:val="00923F31"/>
    <w:rsid w:val="00926588"/>
    <w:rsid w:val="00926635"/>
    <w:rsid w:val="00927BAF"/>
    <w:rsid w:val="009316FA"/>
    <w:rsid w:val="009319EE"/>
    <w:rsid w:val="0093259A"/>
    <w:rsid w:val="00933396"/>
    <w:rsid w:val="00933695"/>
    <w:rsid w:val="00934E75"/>
    <w:rsid w:val="00934FA8"/>
    <w:rsid w:val="0093660D"/>
    <w:rsid w:val="00937D86"/>
    <w:rsid w:val="00937E9A"/>
    <w:rsid w:val="00940E09"/>
    <w:rsid w:val="00943057"/>
    <w:rsid w:val="00943201"/>
    <w:rsid w:val="00946EF0"/>
    <w:rsid w:val="0094727B"/>
    <w:rsid w:val="00947FCC"/>
    <w:rsid w:val="00950425"/>
    <w:rsid w:val="00952B4E"/>
    <w:rsid w:val="00954357"/>
    <w:rsid w:val="00955184"/>
    <w:rsid w:val="009569DD"/>
    <w:rsid w:val="0095704E"/>
    <w:rsid w:val="0095784A"/>
    <w:rsid w:val="009615F4"/>
    <w:rsid w:val="00961EDF"/>
    <w:rsid w:val="00964C02"/>
    <w:rsid w:val="00966171"/>
    <w:rsid w:val="00966754"/>
    <w:rsid w:val="00966907"/>
    <w:rsid w:val="009673EB"/>
    <w:rsid w:val="009701D6"/>
    <w:rsid w:val="009705D3"/>
    <w:rsid w:val="0097062F"/>
    <w:rsid w:val="00971F79"/>
    <w:rsid w:val="009736CE"/>
    <w:rsid w:val="009745FA"/>
    <w:rsid w:val="00974606"/>
    <w:rsid w:val="00976721"/>
    <w:rsid w:val="0098057D"/>
    <w:rsid w:val="0098182A"/>
    <w:rsid w:val="00981984"/>
    <w:rsid w:val="00984BD5"/>
    <w:rsid w:val="009857BF"/>
    <w:rsid w:val="00986B33"/>
    <w:rsid w:val="00987AD5"/>
    <w:rsid w:val="00990ADD"/>
    <w:rsid w:val="00992F50"/>
    <w:rsid w:val="00995C44"/>
    <w:rsid w:val="00996D5D"/>
    <w:rsid w:val="009A0562"/>
    <w:rsid w:val="009A163C"/>
    <w:rsid w:val="009A167A"/>
    <w:rsid w:val="009A3695"/>
    <w:rsid w:val="009A48FD"/>
    <w:rsid w:val="009A535B"/>
    <w:rsid w:val="009A7B5C"/>
    <w:rsid w:val="009B0D19"/>
    <w:rsid w:val="009B2F7B"/>
    <w:rsid w:val="009B314F"/>
    <w:rsid w:val="009B5096"/>
    <w:rsid w:val="009B7138"/>
    <w:rsid w:val="009B7922"/>
    <w:rsid w:val="009C1FE8"/>
    <w:rsid w:val="009C255A"/>
    <w:rsid w:val="009C25A9"/>
    <w:rsid w:val="009C27AD"/>
    <w:rsid w:val="009C3550"/>
    <w:rsid w:val="009C43C0"/>
    <w:rsid w:val="009C791D"/>
    <w:rsid w:val="009C7CD3"/>
    <w:rsid w:val="009D0E05"/>
    <w:rsid w:val="009D16CA"/>
    <w:rsid w:val="009D2BEF"/>
    <w:rsid w:val="009D6DE1"/>
    <w:rsid w:val="009D71F7"/>
    <w:rsid w:val="009E132A"/>
    <w:rsid w:val="009E1A0E"/>
    <w:rsid w:val="009E2992"/>
    <w:rsid w:val="009E3386"/>
    <w:rsid w:val="009E3394"/>
    <w:rsid w:val="009E5983"/>
    <w:rsid w:val="009E63C1"/>
    <w:rsid w:val="009E7141"/>
    <w:rsid w:val="009E7388"/>
    <w:rsid w:val="009E7573"/>
    <w:rsid w:val="009F1426"/>
    <w:rsid w:val="009F2FA4"/>
    <w:rsid w:val="009F4D7E"/>
    <w:rsid w:val="009F5ECF"/>
    <w:rsid w:val="00A00EC8"/>
    <w:rsid w:val="00A01B35"/>
    <w:rsid w:val="00A04A2A"/>
    <w:rsid w:val="00A04DFB"/>
    <w:rsid w:val="00A0506E"/>
    <w:rsid w:val="00A05AE2"/>
    <w:rsid w:val="00A060CF"/>
    <w:rsid w:val="00A06552"/>
    <w:rsid w:val="00A07964"/>
    <w:rsid w:val="00A07A3E"/>
    <w:rsid w:val="00A1023C"/>
    <w:rsid w:val="00A110DB"/>
    <w:rsid w:val="00A1238E"/>
    <w:rsid w:val="00A13328"/>
    <w:rsid w:val="00A140B6"/>
    <w:rsid w:val="00A1421E"/>
    <w:rsid w:val="00A152F3"/>
    <w:rsid w:val="00A20B76"/>
    <w:rsid w:val="00A2104F"/>
    <w:rsid w:val="00A21081"/>
    <w:rsid w:val="00A248F4"/>
    <w:rsid w:val="00A24A2C"/>
    <w:rsid w:val="00A30B6B"/>
    <w:rsid w:val="00A3169E"/>
    <w:rsid w:val="00A324E1"/>
    <w:rsid w:val="00A32EA9"/>
    <w:rsid w:val="00A336F7"/>
    <w:rsid w:val="00A3430E"/>
    <w:rsid w:val="00A34D63"/>
    <w:rsid w:val="00A351AE"/>
    <w:rsid w:val="00A379FE"/>
    <w:rsid w:val="00A4008E"/>
    <w:rsid w:val="00A418A0"/>
    <w:rsid w:val="00A41F84"/>
    <w:rsid w:val="00A42793"/>
    <w:rsid w:val="00A42829"/>
    <w:rsid w:val="00A4559D"/>
    <w:rsid w:val="00A46717"/>
    <w:rsid w:val="00A50A86"/>
    <w:rsid w:val="00A5114A"/>
    <w:rsid w:val="00A51EF4"/>
    <w:rsid w:val="00A52050"/>
    <w:rsid w:val="00A525B4"/>
    <w:rsid w:val="00A528B5"/>
    <w:rsid w:val="00A53D2D"/>
    <w:rsid w:val="00A53F46"/>
    <w:rsid w:val="00A55CBD"/>
    <w:rsid w:val="00A561FA"/>
    <w:rsid w:val="00A60DB7"/>
    <w:rsid w:val="00A60FF5"/>
    <w:rsid w:val="00A619A2"/>
    <w:rsid w:val="00A61CDE"/>
    <w:rsid w:val="00A626AA"/>
    <w:rsid w:val="00A62940"/>
    <w:rsid w:val="00A643F7"/>
    <w:rsid w:val="00A67905"/>
    <w:rsid w:val="00A7045C"/>
    <w:rsid w:val="00A71177"/>
    <w:rsid w:val="00A76FBA"/>
    <w:rsid w:val="00A77D60"/>
    <w:rsid w:val="00A802C2"/>
    <w:rsid w:val="00A81361"/>
    <w:rsid w:val="00A85C88"/>
    <w:rsid w:val="00A8710D"/>
    <w:rsid w:val="00A90AF4"/>
    <w:rsid w:val="00A93979"/>
    <w:rsid w:val="00A9457F"/>
    <w:rsid w:val="00A97CCA"/>
    <w:rsid w:val="00AA06B4"/>
    <w:rsid w:val="00AA0AE8"/>
    <w:rsid w:val="00AA15BC"/>
    <w:rsid w:val="00AA303D"/>
    <w:rsid w:val="00AA4B4F"/>
    <w:rsid w:val="00AA635C"/>
    <w:rsid w:val="00AA6A9C"/>
    <w:rsid w:val="00AA6EC4"/>
    <w:rsid w:val="00AA7857"/>
    <w:rsid w:val="00AB1BE5"/>
    <w:rsid w:val="00AB4994"/>
    <w:rsid w:val="00AB5C69"/>
    <w:rsid w:val="00AB68A2"/>
    <w:rsid w:val="00AB6CA4"/>
    <w:rsid w:val="00AC0F79"/>
    <w:rsid w:val="00AC28A8"/>
    <w:rsid w:val="00AC46C1"/>
    <w:rsid w:val="00AC6C23"/>
    <w:rsid w:val="00AD0179"/>
    <w:rsid w:val="00AD0D7C"/>
    <w:rsid w:val="00AD4786"/>
    <w:rsid w:val="00AD50A6"/>
    <w:rsid w:val="00AD5307"/>
    <w:rsid w:val="00AD5FF8"/>
    <w:rsid w:val="00AE002E"/>
    <w:rsid w:val="00AE03B2"/>
    <w:rsid w:val="00AE1601"/>
    <w:rsid w:val="00AE1DDA"/>
    <w:rsid w:val="00AE4853"/>
    <w:rsid w:val="00AE4878"/>
    <w:rsid w:val="00AE539F"/>
    <w:rsid w:val="00AE53FF"/>
    <w:rsid w:val="00AE6714"/>
    <w:rsid w:val="00AF21CE"/>
    <w:rsid w:val="00AF313E"/>
    <w:rsid w:val="00AF5B5D"/>
    <w:rsid w:val="00AF62BE"/>
    <w:rsid w:val="00B01A09"/>
    <w:rsid w:val="00B051D0"/>
    <w:rsid w:val="00B12692"/>
    <w:rsid w:val="00B1492E"/>
    <w:rsid w:val="00B149A7"/>
    <w:rsid w:val="00B1519F"/>
    <w:rsid w:val="00B15527"/>
    <w:rsid w:val="00B16C74"/>
    <w:rsid w:val="00B17267"/>
    <w:rsid w:val="00B211DD"/>
    <w:rsid w:val="00B2186E"/>
    <w:rsid w:val="00B239CE"/>
    <w:rsid w:val="00B23BBB"/>
    <w:rsid w:val="00B24769"/>
    <w:rsid w:val="00B26591"/>
    <w:rsid w:val="00B26BFF"/>
    <w:rsid w:val="00B26E39"/>
    <w:rsid w:val="00B300C6"/>
    <w:rsid w:val="00B31019"/>
    <w:rsid w:val="00B32048"/>
    <w:rsid w:val="00B32457"/>
    <w:rsid w:val="00B36DB2"/>
    <w:rsid w:val="00B371F7"/>
    <w:rsid w:val="00B374DC"/>
    <w:rsid w:val="00B4034C"/>
    <w:rsid w:val="00B42135"/>
    <w:rsid w:val="00B43CC7"/>
    <w:rsid w:val="00B44CBD"/>
    <w:rsid w:val="00B464A9"/>
    <w:rsid w:val="00B47F43"/>
    <w:rsid w:val="00B50165"/>
    <w:rsid w:val="00B50E6C"/>
    <w:rsid w:val="00B50EC0"/>
    <w:rsid w:val="00B53B9E"/>
    <w:rsid w:val="00B547A7"/>
    <w:rsid w:val="00B559DD"/>
    <w:rsid w:val="00B56634"/>
    <w:rsid w:val="00B57AD3"/>
    <w:rsid w:val="00B61ACB"/>
    <w:rsid w:val="00B64D65"/>
    <w:rsid w:val="00B6505D"/>
    <w:rsid w:val="00B65222"/>
    <w:rsid w:val="00B65B7F"/>
    <w:rsid w:val="00B663BD"/>
    <w:rsid w:val="00B67FA5"/>
    <w:rsid w:val="00B70B7D"/>
    <w:rsid w:val="00B71D0C"/>
    <w:rsid w:val="00B72B95"/>
    <w:rsid w:val="00B74665"/>
    <w:rsid w:val="00B746E7"/>
    <w:rsid w:val="00B74765"/>
    <w:rsid w:val="00B77708"/>
    <w:rsid w:val="00B77A85"/>
    <w:rsid w:val="00B82AF7"/>
    <w:rsid w:val="00B82DDB"/>
    <w:rsid w:val="00B839C3"/>
    <w:rsid w:val="00B8525D"/>
    <w:rsid w:val="00B85D70"/>
    <w:rsid w:val="00B85E22"/>
    <w:rsid w:val="00B860C8"/>
    <w:rsid w:val="00B87240"/>
    <w:rsid w:val="00B90091"/>
    <w:rsid w:val="00B90917"/>
    <w:rsid w:val="00B92B7C"/>
    <w:rsid w:val="00B93E49"/>
    <w:rsid w:val="00B945A7"/>
    <w:rsid w:val="00B95485"/>
    <w:rsid w:val="00B962A4"/>
    <w:rsid w:val="00B9636A"/>
    <w:rsid w:val="00BA3C1E"/>
    <w:rsid w:val="00BA3E68"/>
    <w:rsid w:val="00BA3F46"/>
    <w:rsid w:val="00BA5B87"/>
    <w:rsid w:val="00BA6530"/>
    <w:rsid w:val="00BB2FA9"/>
    <w:rsid w:val="00BB6811"/>
    <w:rsid w:val="00BB7620"/>
    <w:rsid w:val="00BC0860"/>
    <w:rsid w:val="00BC45DE"/>
    <w:rsid w:val="00BC62B5"/>
    <w:rsid w:val="00BC6D70"/>
    <w:rsid w:val="00BC7E7F"/>
    <w:rsid w:val="00BD1453"/>
    <w:rsid w:val="00BD1D5E"/>
    <w:rsid w:val="00BD246B"/>
    <w:rsid w:val="00BD2A80"/>
    <w:rsid w:val="00BD2EFF"/>
    <w:rsid w:val="00BD3148"/>
    <w:rsid w:val="00BD3A62"/>
    <w:rsid w:val="00BD4613"/>
    <w:rsid w:val="00BD47D9"/>
    <w:rsid w:val="00BD57CD"/>
    <w:rsid w:val="00BD6190"/>
    <w:rsid w:val="00BD71BD"/>
    <w:rsid w:val="00BD759A"/>
    <w:rsid w:val="00BE246D"/>
    <w:rsid w:val="00BE5CA9"/>
    <w:rsid w:val="00BE757B"/>
    <w:rsid w:val="00BE7E76"/>
    <w:rsid w:val="00BF0DCC"/>
    <w:rsid w:val="00BF17AA"/>
    <w:rsid w:val="00BF33FE"/>
    <w:rsid w:val="00BF405D"/>
    <w:rsid w:val="00BF46EE"/>
    <w:rsid w:val="00BF63E2"/>
    <w:rsid w:val="00BF74D6"/>
    <w:rsid w:val="00BF785A"/>
    <w:rsid w:val="00BF7A92"/>
    <w:rsid w:val="00BF7EA0"/>
    <w:rsid w:val="00C00AC4"/>
    <w:rsid w:val="00C00EDA"/>
    <w:rsid w:val="00C01454"/>
    <w:rsid w:val="00C0297D"/>
    <w:rsid w:val="00C03432"/>
    <w:rsid w:val="00C0387B"/>
    <w:rsid w:val="00C04BAB"/>
    <w:rsid w:val="00C05545"/>
    <w:rsid w:val="00C05A73"/>
    <w:rsid w:val="00C05AE5"/>
    <w:rsid w:val="00C11A20"/>
    <w:rsid w:val="00C11E5D"/>
    <w:rsid w:val="00C12692"/>
    <w:rsid w:val="00C13050"/>
    <w:rsid w:val="00C20461"/>
    <w:rsid w:val="00C21B08"/>
    <w:rsid w:val="00C222CE"/>
    <w:rsid w:val="00C2240D"/>
    <w:rsid w:val="00C22FC2"/>
    <w:rsid w:val="00C24556"/>
    <w:rsid w:val="00C2561A"/>
    <w:rsid w:val="00C3246A"/>
    <w:rsid w:val="00C36E04"/>
    <w:rsid w:val="00C37733"/>
    <w:rsid w:val="00C37760"/>
    <w:rsid w:val="00C408F0"/>
    <w:rsid w:val="00C40B92"/>
    <w:rsid w:val="00C40CB8"/>
    <w:rsid w:val="00C41DAC"/>
    <w:rsid w:val="00C4338D"/>
    <w:rsid w:val="00C43F49"/>
    <w:rsid w:val="00C45516"/>
    <w:rsid w:val="00C46DEA"/>
    <w:rsid w:val="00C47E12"/>
    <w:rsid w:val="00C50137"/>
    <w:rsid w:val="00C50D36"/>
    <w:rsid w:val="00C52105"/>
    <w:rsid w:val="00C523F7"/>
    <w:rsid w:val="00C54103"/>
    <w:rsid w:val="00C54474"/>
    <w:rsid w:val="00C57542"/>
    <w:rsid w:val="00C578E8"/>
    <w:rsid w:val="00C57959"/>
    <w:rsid w:val="00C6032D"/>
    <w:rsid w:val="00C60ED4"/>
    <w:rsid w:val="00C65F79"/>
    <w:rsid w:val="00C66129"/>
    <w:rsid w:val="00C66C58"/>
    <w:rsid w:val="00C673EB"/>
    <w:rsid w:val="00C67ADA"/>
    <w:rsid w:val="00C73BE7"/>
    <w:rsid w:val="00C74258"/>
    <w:rsid w:val="00C74B98"/>
    <w:rsid w:val="00C7502B"/>
    <w:rsid w:val="00C753D7"/>
    <w:rsid w:val="00C75D6A"/>
    <w:rsid w:val="00C77798"/>
    <w:rsid w:val="00C77BDF"/>
    <w:rsid w:val="00C80557"/>
    <w:rsid w:val="00C82D04"/>
    <w:rsid w:val="00C842C3"/>
    <w:rsid w:val="00C856C6"/>
    <w:rsid w:val="00C860A5"/>
    <w:rsid w:val="00C86EA4"/>
    <w:rsid w:val="00C87DE5"/>
    <w:rsid w:val="00C9285C"/>
    <w:rsid w:val="00C94556"/>
    <w:rsid w:val="00C9679C"/>
    <w:rsid w:val="00C96886"/>
    <w:rsid w:val="00CA02CF"/>
    <w:rsid w:val="00CA0A4E"/>
    <w:rsid w:val="00CA1116"/>
    <w:rsid w:val="00CA1612"/>
    <w:rsid w:val="00CA2363"/>
    <w:rsid w:val="00CA33D7"/>
    <w:rsid w:val="00CA4F14"/>
    <w:rsid w:val="00CA6C2E"/>
    <w:rsid w:val="00CA7D05"/>
    <w:rsid w:val="00CB1DCD"/>
    <w:rsid w:val="00CB381A"/>
    <w:rsid w:val="00CB7446"/>
    <w:rsid w:val="00CB7573"/>
    <w:rsid w:val="00CB7D79"/>
    <w:rsid w:val="00CB7DA7"/>
    <w:rsid w:val="00CC0E03"/>
    <w:rsid w:val="00CC11BC"/>
    <w:rsid w:val="00CC1DAC"/>
    <w:rsid w:val="00CC4466"/>
    <w:rsid w:val="00CC4F26"/>
    <w:rsid w:val="00CC648C"/>
    <w:rsid w:val="00CC67A1"/>
    <w:rsid w:val="00CD06A0"/>
    <w:rsid w:val="00CD7140"/>
    <w:rsid w:val="00CD72F5"/>
    <w:rsid w:val="00CD7D65"/>
    <w:rsid w:val="00CE5482"/>
    <w:rsid w:val="00CE6146"/>
    <w:rsid w:val="00CE6A90"/>
    <w:rsid w:val="00CE6D88"/>
    <w:rsid w:val="00CE6E53"/>
    <w:rsid w:val="00CE715E"/>
    <w:rsid w:val="00CF06AD"/>
    <w:rsid w:val="00CF0B51"/>
    <w:rsid w:val="00CF1811"/>
    <w:rsid w:val="00CF2293"/>
    <w:rsid w:val="00CF3186"/>
    <w:rsid w:val="00CF3378"/>
    <w:rsid w:val="00CF3BCD"/>
    <w:rsid w:val="00CF3E09"/>
    <w:rsid w:val="00CF55E8"/>
    <w:rsid w:val="00CF78DA"/>
    <w:rsid w:val="00CF7CD5"/>
    <w:rsid w:val="00D00BE4"/>
    <w:rsid w:val="00D00F1B"/>
    <w:rsid w:val="00D026B4"/>
    <w:rsid w:val="00D02F04"/>
    <w:rsid w:val="00D038E2"/>
    <w:rsid w:val="00D04EE9"/>
    <w:rsid w:val="00D055DF"/>
    <w:rsid w:val="00D05C87"/>
    <w:rsid w:val="00D06F0E"/>
    <w:rsid w:val="00D11557"/>
    <w:rsid w:val="00D11C4E"/>
    <w:rsid w:val="00D12AA8"/>
    <w:rsid w:val="00D137FD"/>
    <w:rsid w:val="00D17661"/>
    <w:rsid w:val="00D2198D"/>
    <w:rsid w:val="00D21DF7"/>
    <w:rsid w:val="00D23F02"/>
    <w:rsid w:val="00D25959"/>
    <w:rsid w:val="00D25970"/>
    <w:rsid w:val="00D27221"/>
    <w:rsid w:val="00D31421"/>
    <w:rsid w:val="00D31B8E"/>
    <w:rsid w:val="00D32227"/>
    <w:rsid w:val="00D32A39"/>
    <w:rsid w:val="00D34A8C"/>
    <w:rsid w:val="00D37739"/>
    <w:rsid w:val="00D40A6D"/>
    <w:rsid w:val="00D4189A"/>
    <w:rsid w:val="00D41C32"/>
    <w:rsid w:val="00D4484D"/>
    <w:rsid w:val="00D44E93"/>
    <w:rsid w:val="00D45405"/>
    <w:rsid w:val="00D45F2C"/>
    <w:rsid w:val="00D469DC"/>
    <w:rsid w:val="00D46E0F"/>
    <w:rsid w:val="00D508A4"/>
    <w:rsid w:val="00D514AA"/>
    <w:rsid w:val="00D52936"/>
    <w:rsid w:val="00D5351B"/>
    <w:rsid w:val="00D53D80"/>
    <w:rsid w:val="00D53F32"/>
    <w:rsid w:val="00D54404"/>
    <w:rsid w:val="00D55A80"/>
    <w:rsid w:val="00D56042"/>
    <w:rsid w:val="00D562E6"/>
    <w:rsid w:val="00D564F8"/>
    <w:rsid w:val="00D57D6B"/>
    <w:rsid w:val="00D65612"/>
    <w:rsid w:val="00D65D59"/>
    <w:rsid w:val="00D6661A"/>
    <w:rsid w:val="00D70E9F"/>
    <w:rsid w:val="00D72269"/>
    <w:rsid w:val="00D74F15"/>
    <w:rsid w:val="00D75241"/>
    <w:rsid w:val="00D762E7"/>
    <w:rsid w:val="00D76CEC"/>
    <w:rsid w:val="00D77159"/>
    <w:rsid w:val="00D80E29"/>
    <w:rsid w:val="00D82A2D"/>
    <w:rsid w:val="00D82E8B"/>
    <w:rsid w:val="00D85E53"/>
    <w:rsid w:val="00D870F6"/>
    <w:rsid w:val="00D91875"/>
    <w:rsid w:val="00D94B5B"/>
    <w:rsid w:val="00D94EBE"/>
    <w:rsid w:val="00D955FC"/>
    <w:rsid w:val="00D97CCE"/>
    <w:rsid w:val="00DA220F"/>
    <w:rsid w:val="00DA38BF"/>
    <w:rsid w:val="00DA3C72"/>
    <w:rsid w:val="00DA464A"/>
    <w:rsid w:val="00DA4979"/>
    <w:rsid w:val="00DA6096"/>
    <w:rsid w:val="00DA620C"/>
    <w:rsid w:val="00DB03DA"/>
    <w:rsid w:val="00DB0A8A"/>
    <w:rsid w:val="00DB262A"/>
    <w:rsid w:val="00DB495A"/>
    <w:rsid w:val="00DB647E"/>
    <w:rsid w:val="00DB78C3"/>
    <w:rsid w:val="00DC09E4"/>
    <w:rsid w:val="00DC232D"/>
    <w:rsid w:val="00DC30AB"/>
    <w:rsid w:val="00DC31E3"/>
    <w:rsid w:val="00DC3BF7"/>
    <w:rsid w:val="00DC46D3"/>
    <w:rsid w:val="00DC6226"/>
    <w:rsid w:val="00DD00A4"/>
    <w:rsid w:val="00DD0A23"/>
    <w:rsid w:val="00DD3909"/>
    <w:rsid w:val="00DD3B79"/>
    <w:rsid w:val="00DD61BD"/>
    <w:rsid w:val="00DD67B4"/>
    <w:rsid w:val="00DD7999"/>
    <w:rsid w:val="00DE12CB"/>
    <w:rsid w:val="00DE1390"/>
    <w:rsid w:val="00DE2FF6"/>
    <w:rsid w:val="00DE365D"/>
    <w:rsid w:val="00DE3F50"/>
    <w:rsid w:val="00DE447D"/>
    <w:rsid w:val="00DE4F19"/>
    <w:rsid w:val="00DE64B4"/>
    <w:rsid w:val="00DE6EE3"/>
    <w:rsid w:val="00DF4789"/>
    <w:rsid w:val="00DF5656"/>
    <w:rsid w:val="00DF56A1"/>
    <w:rsid w:val="00DF734D"/>
    <w:rsid w:val="00DF7FF8"/>
    <w:rsid w:val="00E00F4D"/>
    <w:rsid w:val="00E01728"/>
    <w:rsid w:val="00E02D21"/>
    <w:rsid w:val="00E02EB4"/>
    <w:rsid w:val="00E03293"/>
    <w:rsid w:val="00E03F1D"/>
    <w:rsid w:val="00E0451E"/>
    <w:rsid w:val="00E050F3"/>
    <w:rsid w:val="00E05D7F"/>
    <w:rsid w:val="00E06BCA"/>
    <w:rsid w:val="00E071FE"/>
    <w:rsid w:val="00E10FCB"/>
    <w:rsid w:val="00E12175"/>
    <w:rsid w:val="00E12BEE"/>
    <w:rsid w:val="00E13381"/>
    <w:rsid w:val="00E141C3"/>
    <w:rsid w:val="00E144AD"/>
    <w:rsid w:val="00E14B05"/>
    <w:rsid w:val="00E15C89"/>
    <w:rsid w:val="00E16C2C"/>
    <w:rsid w:val="00E16DC9"/>
    <w:rsid w:val="00E1743E"/>
    <w:rsid w:val="00E17519"/>
    <w:rsid w:val="00E2129F"/>
    <w:rsid w:val="00E225D1"/>
    <w:rsid w:val="00E260D2"/>
    <w:rsid w:val="00E26E0C"/>
    <w:rsid w:val="00E279FC"/>
    <w:rsid w:val="00E30E0A"/>
    <w:rsid w:val="00E311A4"/>
    <w:rsid w:val="00E32447"/>
    <w:rsid w:val="00E32ED0"/>
    <w:rsid w:val="00E35854"/>
    <w:rsid w:val="00E37633"/>
    <w:rsid w:val="00E4076C"/>
    <w:rsid w:val="00E40EC5"/>
    <w:rsid w:val="00E43440"/>
    <w:rsid w:val="00E44663"/>
    <w:rsid w:val="00E47824"/>
    <w:rsid w:val="00E50389"/>
    <w:rsid w:val="00E50C43"/>
    <w:rsid w:val="00E5130C"/>
    <w:rsid w:val="00E5182A"/>
    <w:rsid w:val="00E51B1B"/>
    <w:rsid w:val="00E52DF1"/>
    <w:rsid w:val="00E53750"/>
    <w:rsid w:val="00E54DAC"/>
    <w:rsid w:val="00E556EB"/>
    <w:rsid w:val="00E61A10"/>
    <w:rsid w:val="00E61C28"/>
    <w:rsid w:val="00E6251D"/>
    <w:rsid w:val="00E6424B"/>
    <w:rsid w:val="00E65012"/>
    <w:rsid w:val="00E667F2"/>
    <w:rsid w:val="00E66B75"/>
    <w:rsid w:val="00E66F22"/>
    <w:rsid w:val="00E70E42"/>
    <w:rsid w:val="00E723EE"/>
    <w:rsid w:val="00E723EF"/>
    <w:rsid w:val="00E739FA"/>
    <w:rsid w:val="00E750A5"/>
    <w:rsid w:val="00E76053"/>
    <w:rsid w:val="00E77A5C"/>
    <w:rsid w:val="00E803DA"/>
    <w:rsid w:val="00E80B8D"/>
    <w:rsid w:val="00E84694"/>
    <w:rsid w:val="00E84739"/>
    <w:rsid w:val="00E84AE6"/>
    <w:rsid w:val="00E853AC"/>
    <w:rsid w:val="00E864F9"/>
    <w:rsid w:val="00E9147A"/>
    <w:rsid w:val="00E9297A"/>
    <w:rsid w:val="00E9406A"/>
    <w:rsid w:val="00E940E7"/>
    <w:rsid w:val="00E95198"/>
    <w:rsid w:val="00E957B9"/>
    <w:rsid w:val="00E96090"/>
    <w:rsid w:val="00EA0256"/>
    <w:rsid w:val="00EA17E2"/>
    <w:rsid w:val="00EA3128"/>
    <w:rsid w:val="00EA40C2"/>
    <w:rsid w:val="00EA474D"/>
    <w:rsid w:val="00EA494F"/>
    <w:rsid w:val="00EA6ED6"/>
    <w:rsid w:val="00EB05D6"/>
    <w:rsid w:val="00EB1A50"/>
    <w:rsid w:val="00EB1EDD"/>
    <w:rsid w:val="00EB270D"/>
    <w:rsid w:val="00EB2FF2"/>
    <w:rsid w:val="00EB45AE"/>
    <w:rsid w:val="00EB5BB5"/>
    <w:rsid w:val="00EB6BAF"/>
    <w:rsid w:val="00EB6CF6"/>
    <w:rsid w:val="00EB7A2B"/>
    <w:rsid w:val="00EB7EB8"/>
    <w:rsid w:val="00EC2FF7"/>
    <w:rsid w:val="00EC36B2"/>
    <w:rsid w:val="00EC4868"/>
    <w:rsid w:val="00EC587F"/>
    <w:rsid w:val="00EC7075"/>
    <w:rsid w:val="00EC7218"/>
    <w:rsid w:val="00ED1155"/>
    <w:rsid w:val="00ED26C3"/>
    <w:rsid w:val="00ED324B"/>
    <w:rsid w:val="00ED44A5"/>
    <w:rsid w:val="00ED504C"/>
    <w:rsid w:val="00ED5C5F"/>
    <w:rsid w:val="00EE1C74"/>
    <w:rsid w:val="00EE2ADF"/>
    <w:rsid w:val="00EE3D89"/>
    <w:rsid w:val="00EE4B7B"/>
    <w:rsid w:val="00EE4E0C"/>
    <w:rsid w:val="00EE5C6F"/>
    <w:rsid w:val="00EF0A6D"/>
    <w:rsid w:val="00EF0ED2"/>
    <w:rsid w:val="00EF275F"/>
    <w:rsid w:val="00EF2D3E"/>
    <w:rsid w:val="00EF5DD0"/>
    <w:rsid w:val="00EF604A"/>
    <w:rsid w:val="00EF7D6C"/>
    <w:rsid w:val="00F0032C"/>
    <w:rsid w:val="00F014A7"/>
    <w:rsid w:val="00F01BFE"/>
    <w:rsid w:val="00F027CE"/>
    <w:rsid w:val="00F03BB6"/>
    <w:rsid w:val="00F03D35"/>
    <w:rsid w:val="00F05E4F"/>
    <w:rsid w:val="00F1033F"/>
    <w:rsid w:val="00F124E1"/>
    <w:rsid w:val="00F12DF7"/>
    <w:rsid w:val="00F136B4"/>
    <w:rsid w:val="00F13BF7"/>
    <w:rsid w:val="00F15A46"/>
    <w:rsid w:val="00F16344"/>
    <w:rsid w:val="00F20062"/>
    <w:rsid w:val="00F215C5"/>
    <w:rsid w:val="00F21C08"/>
    <w:rsid w:val="00F2313E"/>
    <w:rsid w:val="00F231E1"/>
    <w:rsid w:val="00F25A9B"/>
    <w:rsid w:val="00F33B46"/>
    <w:rsid w:val="00F347D7"/>
    <w:rsid w:val="00F34A8C"/>
    <w:rsid w:val="00F35A76"/>
    <w:rsid w:val="00F36460"/>
    <w:rsid w:val="00F36976"/>
    <w:rsid w:val="00F40D64"/>
    <w:rsid w:val="00F42380"/>
    <w:rsid w:val="00F44C32"/>
    <w:rsid w:val="00F4614B"/>
    <w:rsid w:val="00F4660E"/>
    <w:rsid w:val="00F47506"/>
    <w:rsid w:val="00F50EE8"/>
    <w:rsid w:val="00F60555"/>
    <w:rsid w:val="00F612FA"/>
    <w:rsid w:val="00F61F6C"/>
    <w:rsid w:val="00F629E2"/>
    <w:rsid w:val="00F644E1"/>
    <w:rsid w:val="00F65180"/>
    <w:rsid w:val="00F666DA"/>
    <w:rsid w:val="00F707BD"/>
    <w:rsid w:val="00F71616"/>
    <w:rsid w:val="00F71D45"/>
    <w:rsid w:val="00F74F6E"/>
    <w:rsid w:val="00F750F1"/>
    <w:rsid w:val="00F7584E"/>
    <w:rsid w:val="00F75B5E"/>
    <w:rsid w:val="00F801B6"/>
    <w:rsid w:val="00F823E8"/>
    <w:rsid w:val="00F82D0E"/>
    <w:rsid w:val="00F832D4"/>
    <w:rsid w:val="00F83770"/>
    <w:rsid w:val="00F845A4"/>
    <w:rsid w:val="00F8656C"/>
    <w:rsid w:val="00F903B9"/>
    <w:rsid w:val="00F90D4E"/>
    <w:rsid w:val="00F9439D"/>
    <w:rsid w:val="00F95A64"/>
    <w:rsid w:val="00F95B93"/>
    <w:rsid w:val="00F9652D"/>
    <w:rsid w:val="00FA058D"/>
    <w:rsid w:val="00FA0A5D"/>
    <w:rsid w:val="00FA21F0"/>
    <w:rsid w:val="00FA2D2A"/>
    <w:rsid w:val="00FA3548"/>
    <w:rsid w:val="00FA4FC3"/>
    <w:rsid w:val="00FA6C9B"/>
    <w:rsid w:val="00FB10FF"/>
    <w:rsid w:val="00FB1BA2"/>
    <w:rsid w:val="00FB6DC9"/>
    <w:rsid w:val="00FB792E"/>
    <w:rsid w:val="00FB7AD0"/>
    <w:rsid w:val="00FC1712"/>
    <w:rsid w:val="00FC1CA3"/>
    <w:rsid w:val="00FC3A39"/>
    <w:rsid w:val="00FC3A63"/>
    <w:rsid w:val="00FC3BCC"/>
    <w:rsid w:val="00FC6F6D"/>
    <w:rsid w:val="00FD014C"/>
    <w:rsid w:val="00FD17BF"/>
    <w:rsid w:val="00FD30C0"/>
    <w:rsid w:val="00FD3F87"/>
    <w:rsid w:val="00FD4DB8"/>
    <w:rsid w:val="00FD5609"/>
    <w:rsid w:val="00FD5EC4"/>
    <w:rsid w:val="00FD6CEC"/>
    <w:rsid w:val="00FD7730"/>
    <w:rsid w:val="00FE03A0"/>
    <w:rsid w:val="00FE06DC"/>
    <w:rsid w:val="00FE1368"/>
    <w:rsid w:val="00FE186E"/>
    <w:rsid w:val="00FE1950"/>
    <w:rsid w:val="00FE23B3"/>
    <w:rsid w:val="00FE3620"/>
    <w:rsid w:val="00FE446A"/>
    <w:rsid w:val="00FE454F"/>
    <w:rsid w:val="00FE478B"/>
    <w:rsid w:val="00FE4C6D"/>
    <w:rsid w:val="00FE5064"/>
    <w:rsid w:val="00FE58FE"/>
    <w:rsid w:val="00FE6AE5"/>
    <w:rsid w:val="00FF128E"/>
    <w:rsid w:val="00FF141A"/>
    <w:rsid w:val="00FF3746"/>
    <w:rsid w:val="00FF3B77"/>
    <w:rsid w:val="00FF3F14"/>
    <w:rsid w:val="00FF42F2"/>
    <w:rsid w:val="00FF4A57"/>
    <w:rsid w:val="00FF4E76"/>
    <w:rsid w:val="00FF5BF6"/>
    <w:rsid w:val="0F8103AB"/>
    <w:rsid w:val="4099DAF4"/>
    <w:rsid w:val="4D404D27"/>
    <w:rsid w:val="7E3FF2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5:docId w15:val="{4416679F-DDB1-4A0D-AA17-8777E7EC1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67AF"/>
    <w:pPr>
      <w:ind w:left="720"/>
      <w:contextualSpacing/>
    </w:pPr>
    <w:rPr>
      <w:rFonts w:ascii="Arial Narrow" w:eastAsia="Calibri" w:hAnsi="Arial Narrow"/>
      <w:color w:val="000000"/>
      <w:sz w:val="22"/>
      <w:szCs w:val="20"/>
      <w:lang w:eastAsia="en-GB"/>
    </w:rPr>
  </w:style>
  <w:style w:type="paragraph" w:styleId="ListBullet">
    <w:name w:val="List Bullet"/>
    <w:basedOn w:val="Normal"/>
    <w:uiPriority w:val="99"/>
    <w:semiHidden/>
    <w:unhideWhenUsed/>
    <w:rsid w:val="00E66F22"/>
    <w:pPr>
      <w:numPr>
        <w:numId w:val="1"/>
      </w:numPr>
      <w:contextualSpacing/>
    </w:pPr>
  </w:style>
  <w:style w:type="paragraph" w:styleId="ListBullet2">
    <w:name w:val="List Bullet 2"/>
    <w:basedOn w:val="Normal"/>
    <w:uiPriority w:val="99"/>
    <w:semiHidden/>
    <w:unhideWhenUsed/>
    <w:rsid w:val="00E66F22"/>
    <w:pPr>
      <w:numPr>
        <w:numId w:val="2"/>
      </w:numPr>
      <w:contextualSpacing/>
    </w:pPr>
  </w:style>
  <w:style w:type="paragraph" w:styleId="ListBullet3">
    <w:name w:val="List Bullet 3"/>
    <w:basedOn w:val="Normal"/>
    <w:uiPriority w:val="99"/>
    <w:semiHidden/>
    <w:unhideWhenUsed/>
    <w:rsid w:val="00E66F22"/>
    <w:pPr>
      <w:numPr>
        <w:numId w:val="3"/>
      </w:numPr>
      <w:contextualSpacing/>
    </w:pPr>
  </w:style>
  <w:style w:type="paragraph" w:styleId="ListBullet4">
    <w:name w:val="List Bullet 4"/>
    <w:basedOn w:val="Normal"/>
    <w:uiPriority w:val="99"/>
    <w:semiHidden/>
    <w:unhideWhenUsed/>
    <w:rsid w:val="00E66F22"/>
    <w:pPr>
      <w:numPr>
        <w:numId w:val="4"/>
      </w:numPr>
      <w:contextualSpacing/>
    </w:pPr>
  </w:style>
  <w:style w:type="character" w:styleId="CommentReference">
    <w:name w:val="annotation reference"/>
    <w:basedOn w:val="DefaultParagraphFont"/>
    <w:uiPriority w:val="99"/>
    <w:semiHidden/>
    <w:unhideWhenUsed/>
    <w:rsid w:val="00966907"/>
    <w:rPr>
      <w:sz w:val="16"/>
      <w:szCs w:val="16"/>
    </w:rPr>
  </w:style>
  <w:style w:type="paragraph" w:styleId="CommentText">
    <w:name w:val="annotation text"/>
    <w:basedOn w:val="Normal"/>
    <w:link w:val="CommentTextChar"/>
    <w:uiPriority w:val="99"/>
    <w:unhideWhenUsed/>
    <w:rsid w:val="00966907"/>
    <w:rPr>
      <w:sz w:val="20"/>
      <w:szCs w:val="20"/>
    </w:rPr>
  </w:style>
  <w:style w:type="character" w:customStyle="1" w:styleId="CommentTextChar">
    <w:name w:val="Comment Text Char"/>
    <w:basedOn w:val="DefaultParagraphFont"/>
    <w:link w:val="CommentText"/>
    <w:uiPriority w:val="99"/>
    <w:rsid w:val="00966907"/>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966907"/>
    <w:rPr>
      <w:b/>
      <w:bCs/>
    </w:rPr>
  </w:style>
  <w:style w:type="character" w:customStyle="1" w:styleId="CommentSubjectChar">
    <w:name w:val="Comment Subject Char"/>
    <w:basedOn w:val="CommentTextChar"/>
    <w:link w:val="CommentSubject"/>
    <w:uiPriority w:val="99"/>
    <w:semiHidden/>
    <w:rsid w:val="00966907"/>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96690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907"/>
    <w:rPr>
      <w:rFonts w:ascii="Segoe UI" w:hAnsi="Segoe UI" w:cs="Segoe UI"/>
      <w:sz w:val="18"/>
      <w:szCs w:val="18"/>
      <w:lang w:val="en-GB"/>
    </w:rPr>
  </w:style>
  <w:style w:type="paragraph" w:styleId="Revision">
    <w:name w:val="Revision"/>
    <w:hidden/>
    <w:uiPriority w:val="99"/>
    <w:semiHidden/>
    <w:rsid w:val="0003360B"/>
    <w:pPr>
      <w:spacing w:after="0" w:line="240" w:lineRule="auto"/>
    </w:pPr>
    <w:rPr>
      <w:rFonts w:ascii="Times New Roman" w:hAnsi="Times New Roman" w:cs="Times New Roman"/>
      <w:sz w:val="24"/>
      <w:lang w:val="en-GB"/>
    </w:rPr>
  </w:style>
  <w:style w:type="paragraph" w:styleId="Caption">
    <w:name w:val="caption"/>
    <w:basedOn w:val="Normal"/>
    <w:next w:val="Normal"/>
    <w:uiPriority w:val="35"/>
    <w:semiHidden/>
    <w:unhideWhenUsed/>
    <w:qFormat/>
    <w:rsid w:val="00430F75"/>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430F75"/>
    <w:pPr>
      <w:spacing w:after="0"/>
    </w:pPr>
  </w:style>
  <w:style w:type="paragraph" w:styleId="ListNumber">
    <w:name w:val="List Number"/>
    <w:basedOn w:val="Normal"/>
    <w:uiPriority w:val="99"/>
    <w:semiHidden/>
    <w:unhideWhenUsed/>
    <w:rsid w:val="00430F75"/>
    <w:pPr>
      <w:numPr>
        <w:numId w:val="5"/>
      </w:numPr>
      <w:contextualSpacing/>
    </w:pPr>
  </w:style>
  <w:style w:type="paragraph" w:styleId="ListNumber2">
    <w:name w:val="List Number 2"/>
    <w:basedOn w:val="Normal"/>
    <w:uiPriority w:val="99"/>
    <w:semiHidden/>
    <w:unhideWhenUsed/>
    <w:rsid w:val="00430F75"/>
    <w:pPr>
      <w:numPr>
        <w:numId w:val="6"/>
      </w:numPr>
      <w:contextualSpacing/>
    </w:pPr>
  </w:style>
  <w:style w:type="paragraph" w:styleId="ListNumber3">
    <w:name w:val="List Number 3"/>
    <w:basedOn w:val="Normal"/>
    <w:uiPriority w:val="99"/>
    <w:semiHidden/>
    <w:unhideWhenUsed/>
    <w:rsid w:val="00430F75"/>
    <w:pPr>
      <w:numPr>
        <w:numId w:val="7"/>
      </w:numPr>
      <w:contextualSpacing/>
    </w:pPr>
  </w:style>
  <w:style w:type="paragraph" w:styleId="ListNumber4">
    <w:name w:val="List Number 4"/>
    <w:basedOn w:val="Normal"/>
    <w:uiPriority w:val="99"/>
    <w:semiHidden/>
    <w:unhideWhenUsed/>
    <w:rsid w:val="00430F75"/>
    <w:pPr>
      <w:numPr>
        <w:numId w:val="8"/>
      </w:numPr>
      <w:contextualSpacing/>
    </w:pPr>
  </w:style>
  <w:style w:type="character" w:styleId="Hyperlink">
    <w:name w:val="Hyperlink"/>
    <w:basedOn w:val="DefaultParagraphFont"/>
    <w:uiPriority w:val="99"/>
    <w:unhideWhenUsed/>
    <w:rsid w:val="00BA3F46"/>
    <w:rPr>
      <w:color w:val="0000FF" w:themeColor="hyperlink"/>
      <w:u w:val="single"/>
    </w:rPr>
  </w:style>
  <w:style w:type="character" w:styleId="Emphasis">
    <w:name w:val="Emphasis"/>
    <w:basedOn w:val="DefaultParagraphFont"/>
    <w:uiPriority w:val="20"/>
    <w:qFormat/>
    <w:rsid w:val="00C9679C"/>
    <w:rPr>
      <w:i/>
      <w:iCs/>
    </w:rPr>
  </w:style>
  <w:style w:type="character" w:customStyle="1" w:styleId="UnresolvedMention1">
    <w:name w:val="Unresolved Mention1"/>
    <w:basedOn w:val="DefaultParagraphFont"/>
    <w:uiPriority w:val="99"/>
    <w:semiHidden/>
    <w:unhideWhenUsed/>
    <w:rsid w:val="00F347D7"/>
    <w:rPr>
      <w:color w:val="605E5C"/>
      <w:shd w:val="clear" w:color="auto" w:fill="E1DFDD"/>
    </w:rPr>
  </w:style>
  <w:style w:type="character" w:customStyle="1" w:styleId="UnresolvedMention">
    <w:name w:val="Unresolved Mention"/>
    <w:basedOn w:val="DefaultParagraphFont"/>
    <w:uiPriority w:val="99"/>
    <w:semiHidden/>
    <w:unhideWhenUsed/>
    <w:rsid w:val="001A0817"/>
    <w:rPr>
      <w:color w:val="605E5C"/>
      <w:shd w:val="clear" w:color="auto" w:fill="E1DFDD"/>
    </w:rPr>
  </w:style>
  <w:style w:type="character" w:styleId="FollowedHyperlink">
    <w:name w:val="FollowedHyperlink"/>
    <w:basedOn w:val="DefaultParagraphFont"/>
    <w:uiPriority w:val="99"/>
    <w:semiHidden/>
    <w:unhideWhenUsed/>
    <w:rsid w:val="00E141C3"/>
    <w:rPr>
      <w:color w:val="800080" w:themeColor="followedHyperlink"/>
      <w:u w:val="single"/>
    </w:rPr>
  </w:style>
  <w:style w:type="character" w:customStyle="1" w:styleId="HeaderChar">
    <w:name w:val="Header Char"/>
    <w:basedOn w:val="DefaultParagraphFont"/>
    <w:link w:val="Header"/>
    <w:uiPriority w:val="99"/>
    <w:rsid w:val="006A352A"/>
    <w:rPr>
      <w:rFonts w:ascii="Times New Roman" w:hAnsi="Times New Roman" w:cs="Times New Roman"/>
      <w:sz w:val="24"/>
      <w:lang w:val="en-GB"/>
    </w:rPr>
  </w:style>
  <w:style w:type="character" w:customStyle="1" w:styleId="FooterChar">
    <w:name w:val="Footer Char"/>
    <w:basedOn w:val="DefaultParagraphFont"/>
    <w:link w:val="Footer"/>
    <w:uiPriority w:val="99"/>
    <w:rsid w:val="006A352A"/>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A352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A352A"/>
    <w:pPr>
      <w:spacing w:before="0"/>
      <w:jc w:val="right"/>
    </w:pPr>
    <w:rPr>
      <w:sz w:val="28"/>
    </w:rPr>
  </w:style>
  <w:style w:type="paragraph" w:customStyle="1" w:styleId="FooterSensitivity">
    <w:name w:val="Footer Sensitivity"/>
    <w:basedOn w:val="Normal"/>
    <w:rsid w:val="006A352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6A352A"/>
    <w:pPr>
      <w:tabs>
        <w:tab w:val="center" w:pos="4535"/>
        <w:tab w:val="right" w:pos="9071"/>
      </w:tabs>
      <w:spacing w:before="0"/>
    </w:pPr>
  </w:style>
  <w:style w:type="paragraph" w:customStyle="1" w:styleId="HeaderLandscape">
    <w:name w:val="HeaderLandscape"/>
    <w:basedOn w:val="Normal"/>
    <w:rsid w:val="006A352A"/>
    <w:pPr>
      <w:tabs>
        <w:tab w:val="center" w:pos="7285"/>
        <w:tab w:val="right" w:pos="14003"/>
      </w:tabs>
      <w:spacing w:before="0"/>
    </w:pPr>
  </w:style>
  <w:style w:type="paragraph" w:styleId="Footer">
    <w:name w:val="footer"/>
    <w:basedOn w:val="Normal"/>
    <w:link w:val="FooterChar"/>
    <w:uiPriority w:val="99"/>
    <w:unhideWhenUsed/>
    <w:rsid w:val="006A352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A352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27007">
      <w:bodyDiv w:val="1"/>
      <w:marLeft w:val="0"/>
      <w:marRight w:val="0"/>
      <w:marTop w:val="0"/>
      <w:marBottom w:val="0"/>
      <w:divBdr>
        <w:top w:val="none" w:sz="0" w:space="0" w:color="auto"/>
        <w:left w:val="none" w:sz="0" w:space="0" w:color="auto"/>
        <w:bottom w:val="none" w:sz="0" w:space="0" w:color="auto"/>
        <w:right w:val="none" w:sz="0" w:space="0" w:color="auto"/>
      </w:divBdr>
    </w:div>
    <w:div w:id="21904765">
      <w:bodyDiv w:val="1"/>
      <w:marLeft w:val="0"/>
      <w:marRight w:val="0"/>
      <w:marTop w:val="0"/>
      <w:marBottom w:val="0"/>
      <w:divBdr>
        <w:top w:val="none" w:sz="0" w:space="0" w:color="auto"/>
        <w:left w:val="none" w:sz="0" w:space="0" w:color="auto"/>
        <w:bottom w:val="none" w:sz="0" w:space="0" w:color="auto"/>
        <w:right w:val="none" w:sz="0" w:space="0" w:color="auto"/>
      </w:divBdr>
    </w:div>
    <w:div w:id="39399322">
      <w:bodyDiv w:val="1"/>
      <w:marLeft w:val="0"/>
      <w:marRight w:val="0"/>
      <w:marTop w:val="0"/>
      <w:marBottom w:val="0"/>
      <w:divBdr>
        <w:top w:val="none" w:sz="0" w:space="0" w:color="auto"/>
        <w:left w:val="none" w:sz="0" w:space="0" w:color="auto"/>
        <w:bottom w:val="none" w:sz="0" w:space="0" w:color="auto"/>
        <w:right w:val="none" w:sz="0" w:space="0" w:color="auto"/>
      </w:divBdr>
    </w:div>
    <w:div w:id="106434858">
      <w:bodyDiv w:val="1"/>
      <w:marLeft w:val="0"/>
      <w:marRight w:val="0"/>
      <w:marTop w:val="0"/>
      <w:marBottom w:val="0"/>
      <w:divBdr>
        <w:top w:val="none" w:sz="0" w:space="0" w:color="auto"/>
        <w:left w:val="none" w:sz="0" w:space="0" w:color="auto"/>
        <w:bottom w:val="none" w:sz="0" w:space="0" w:color="auto"/>
        <w:right w:val="none" w:sz="0" w:space="0" w:color="auto"/>
      </w:divBdr>
    </w:div>
    <w:div w:id="114955674">
      <w:bodyDiv w:val="1"/>
      <w:marLeft w:val="0"/>
      <w:marRight w:val="0"/>
      <w:marTop w:val="0"/>
      <w:marBottom w:val="0"/>
      <w:divBdr>
        <w:top w:val="none" w:sz="0" w:space="0" w:color="auto"/>
        <w:left w:val="none" w:sz="0" w:space="0" w:color="auto"/>
        <w:bottom w:val="none" w:sz="0" w:space="0" w:color="auto"/>
        <w:right w:val="none" w:sz="0" w:space="0" w:color="auto"/>
      </w:divBdr>
    </w:div>
    <w:div w:id="164054951">
      <w:bodyDiv w:val="1"/>
      <w:marLeft w:val="0"/>
      <w:marRight w:val="0"/>
      <w:marTop w:val="0"/>
      <w:marBottom w:val="0"/>
      <w:divBdr>
        <w:top w:val="none" w:sz="0" w:space="0" w:color="auto"/>
        <w:left w:val="none" w:sz="0" w:space="0" w:color="auto"/>
        <w:bottom w:val="none" w:sz="0" w:space="0" w:color="auto"/>
        <w:right w:val="none" w:sz="0" w:space="0" w:color="auto"/>
      </w:divBdr>
    </w:div>
    <w:div w:id="172573760">
      <w:bodyDiv w:val="1"/>
      <w:marLeft w:val="0"/>
      <w:marRight w:val="0"/>
      <w:marTop w:val="0"/>
      <w:marBottom w:val="0"/>
      <w:divBdr>
        <w:top w:val="none" w:sz="0" w:space="0" w:color="auto"/>
        <w:left w:val="none" w:sz="0" w:space="0" w:color="auto"/>
        <w:bottom w:val="none" w:sz="0" w:space="0" w:color="auto"/>
        <w:right w:val="none" w:sz="0" w:space="0" w:color="auto"/>
      </w:divBdr>
    </w:div>
    <w:div w:id="181281077">
      <w:bodyDiv w:val="1"/>
      <w:marLeft w:val="0"/>
      <w:marRight w:val="0"/>
      <w:marTop w:val="0"/>
      <w:marBottom w:val="0"/>
      <w:divBdr>
        <w:top w:val="none" w:sz="0" w:space="0" w:color="auto"/>
        <w:left w:val="none" w:sz="0" w:space="0" w:color="auto"/>
        <w:bottom w:val="none" w:sz="0" w:space="0" w:color="auto"/>
        <w:right w:val="none" w:sz="0" w:space="0" w:color="auto"/>
      </w:divBdr>
    </w:div>
    <w:div w:id="203635799">
      <w:bodyDiv w:val="1"/>
      <w:marLeft w:val="0"/>
      <w:marRight w:val="0"/>
      <w:marTop w:val="0"/>
      <w:marBottom w:val="0"/>
      <w:divBdr>
        <w:top w:val="none" w:sz="0" w:space="0" w:color="auto"/>
        <w:left w:val="none" w:sz="0" w:space="0" w:color="auto"/>
        <w:bottom w:val="none" w:sz="0" w:space="0" w:color="auto"/>
        <w:right w:val="none" w:sz="0" w:space="0" w:color="auto"/>
      </w:divBdr>
    </w:div>
    <w:div w:id="272171031">
      <w:bodyDiv w:val="1"/>
      <w:marLeft w:val="0"/>
      <w:marRight w:val="0"/>
      <w:marTop w:val="0"/>
      <w:marBottom w:val="0"/>
      <w:divBdr>
        <w:top w:val="none" w:sz="0" w:space="0" w:color="auto"/>
        <w:left w:val="none" w:sz="0" w:space="0" w:color="auto"/>
        <w:bottom w:val="none" w:sz="0" w:space="0" w:color="auto"/>
        <w:right w:val="none" w:sz="0" w:space="0" w:color="auto"/>
      </w:divBdr>
    </w:div>
    <w:div w:id="273757796">
      <w:bodyDiv w:val="1"/>
      <w:marLeft w:val="0"/>
      <w:marRight w:val="0"/>
      <w:marTop w:val="0"/>
      <w:marBottom w:val="0"/>
      <w:divBdr>
        <w:top w:val="none" w:sz="0" w:space="0" w:color="auto"/>
        <w:left w:val="none" w:sz="0" w:space="0" w:color="auto"/>
        <w:bottom w:val="none" w:sz="0" w:space="0" w:color="auto"/>
        <w:right w:val="none" w:sz="0" w:space="0" w:color="auto"/>
      </w:divBdr>
    </w:div>
    <w:div w:id="298459136">
      <w:bodyDiv w:val="1"/>
      <w:marLeft w:val="0"/>
      <w:marRight w:val="0"/>
      <w:marTop w:val="0"/>
      <w:marBottom w:val="0"/>
      <w:divBdr>
        <w:top w:val="none" w:sz="0" w:space="0" w:color="auto"/>
        <w:left w:val="none" w:sz="0" w:space="0" w:color="auto"/>
        <w:bottom w:val="none" w:sz="0" w:space="0" w:color="auto"/>
        <w:right w:val="none" w:sz="0" w:space="0" w:color="auto"/>
      </w:divBdr>
    </w:div>
    <w:div w:id="378021137">
      <w:bodyDiv w:val="1"/>
      <w:marLeft w:val="0"/>
      <w:marRight w:val="0"/>
      <w:marTop w:val="0"/>
      <w:marBottom w:val="0"/>
      <w:divBdr>
        <w:top w:val="none" w:sz="0" w:space="0" w:color="auto"/>
        <w:left w:val="none" w:sz="0" w:space="0" w:color="auto"/>
        <w:bottom w:val="none" w:sz="0" w:space="0" w:color="auto"/>
        <w:right w:val="none" w:sz="0" w:space="0" w:color="auto"/>
      </w:divBdr>
    </w:div>
    <w:div w:id="389035264">
      <w:bodyDiv w:val="1"/>
      <w:marLeft w:val="0"/>
      <w:marRight w:val="0"/>
      <w:marTop w:val="0"/>
      <w:marBottom w:val="0"/>
      <w:divBdr>
        <w:top w:val="none" w:sz="0" w:space="0" w:color="auto"/>
        <w:left w:val="none" w:sz="0" w:space="0" w:color="auto"/>
        <w:bottom w:val="none" w:sz="0" w:space="0" w:color="auto"/>
        <w:right w:val="none" w:sz="0" w:space="0" w:color="auto"/>
      </w:divBdr>
    </w:div>
    <w:div w:id="414596841">
      <w:bodyDiv w:val="1"/>
      <w:marLeft w:val="0"/>
      <w:marRight w:val="0"/>
      <w:marTop w:val="0"/>
      <w:marBottom w:val="0"/>
      <w:divBdr>
        <w:top w:val="none" w:sz="0" w:space="0" w:color="auto"/>
        <w:left w:val="none" w:sz="0" w:space="0" w:color="auto"/>
        <w:bottom w:val="none" w:sz="0" w:space="0" w:color="auto"/>
        <w:right w:val="none" w:sz="0" w:space="0" w:color="auto"/>
      </w:divBdr>
    </w:div>
    <w:div w:id="468595509">
      <w:bodyDiv w:val="1"/>
      <w:marLeft w:val="0"/>
      <w:marRight w:val="0"/>
      <w:marTop w:val="0"/>
      <w:marBottom w:val="0"/>
      <w:divBdr>
        <w:top w:val="none" w:sz="0" w:space="0" w:color="auto"/>
        <w:left w:val="none" w:sz="0" w:space="0" w:color="auto"/>
        <w:bottom w:val="none" w:sz="0" w:space="0" w:color="auto"/>
        <w:right w:val="none" w:sz="0" w:space="0" w:color="auto"/>
      </w:divBdr>
    </w:div>
    <w:div w:id="491994918">
      <w:bodyDiv w:val="1"/>
      <w:marLeft w:val="0"/>
      <w:marRight w:val="0"/>
      <w:marTop w:val="0"/>
      <w:marBottom w:val="0"/>
      <w:divBdr>
        <w:top w:val="none" w:sz="0" w:space="0" w:color="auto"/>
        <w:left w:val="none" w:sz="0" w:space="0" w:color="auto"/>
        <w:bottom w:val="none" w:sz="0" w:space="0" w:color="auto"/>
        <w:right w:val="none" w:sz="0" w:space="0" w:color="auto"/>
      </w:divBdr>
    </w:div>
    <w:div w:id="576984178">
      <w:bodyDiv w:val="1"/>
      <w:marLeft w:val="0"/>
      <w:marRight w:val="0"/>
      <w:marTop w:val="0"/>
      <w:marBottom w:val="0"/>
      <w:divBdr>
        <w:top w:val="none" w:sz="0" w:space="0" w:color="auto"/>
        <w:left w:val="none" w:sz="0" w:space="0" w:color="auto"/>
        <w:bottom w:val="none" w:sz="0" w:space="0" w:color="auto"/>
        <w:right w:val="none" w:sz="0" w:space="0" w:color="auto"/>
      </w:divBdr>
    </w:div>
    <w:div w:id="629018332">
      <w:bodyDiv w:val="1"/>
      <w:marLeft w:val="0"/>
      <w:marRight w:val="0"/>
      <w:marTop w:val="0"/>
      <w:marBottom w:val="0"/>
      <w:divBdr>
        <w:top w:val="none" w:sz="0" w:space="0" w:color="auto"/>
        <w:left w:val="none" w:sz="0" w:space="0" w:color="auto"/>
        <w:bottom w:val="none" w:sz="0" w:space="0" w:color="auto"/>
        <w:right w:val="none" w:sz="0" w:space="0" w:color="auto"/>
      </w:divBdr>
    </w:div>
    <w:div w:id="637344513">
      <w:bodyDiv w:val="1"/>
      <w:marLeft w:val="0"/>
      <w:marRight w:val="0"/>
      <w:marTop w:val="0"/>
      <w:marBottom w:val="0"/>
      <w:divBdr>
        <w:top w:val="none" w:sz="0" w:space="0" w:color="auto"/>
        <w:left w:val="none" w:sz="0" w:space="0" w:color="auto"/>
        <w:bottom w:val="none" w:sz="0" w:space="0" w:color="auto"/>
        <w:right w:val="none" w:sz="0" w:space="0" w:color="auto"/>
      </w:divBdr>
    </w:div>
    <w:div w:id="648442171">
      <w:bodyDiv w:val="1"/>
      <w:marLeft w:val="0"/>
      <w:marRight w:val="0"/>
      <w:marTop w:val="0"/>
      <w:marBottom w:val="0"/>
      <w:divBdr>
        <w:top w:val="none" w:sz="0" w:space="0" w:color="auto"/>
        <w:left w:val="none" w:sz="0" w:space="0" w:color="auto"/>
        <w:bottom w:val="none" w:sz="0" w:space="0" w:color="auto"/>
        <w:right w:val="none" w:sz="0" w:space="0" w:color="auto"/>
      </w:divBdr>
    </w:div>
    <w:div w:id="727218282">
      <w:bodyDiv w:val="1"/>
      <w:marLeft w:val="0"/>
      <w:marRight w:val="0"/>
      <w:marTop w:val="0"/>
      <w:marBottom w:val="0"/>
      <w:divBdr>
        <w:top w:val="none" w:sz="0" w:space="0" w:color="auto"/>
        <w:left w:val="none" w:sz="0" w:space="0" w:color="auto"/>
        <w:bottom w:val="none" w:sz="0" w:space="0" w:color="auto"/>
        <w:right w:val="none" w:sz="0" w:space="0" w:color="auto"/>
      </w:divBdr>
    </w:div>
    <w:div w:id="855928637">
      <w:bodyDiv w:val="1"/>
      <w:marLeft w:val="0"/>
      <w:marRight w:val="0"/>
      <w:marTop w:val="0"/>
      <w:marBottom w:val="0"/>
      <w:divBdr>
        <w:top w:val="none" w:sz="0" w:space="0" w:color="auto"/>
        <w:left w:val="none" w:sz="0" w:space="0" w:color="auto"/>
        <w:bottom w:val="none" w:sz="0" w:space="0" w:color="auto"/>
        <w:right w:val="none" w:sz="0" w:space="0" w:color="auto"/>
      </w:divBdr>
    </w:div>
    <w:div w:id="929201187">
      <w:bodyDiv w:val="1"/>
      <w:marLeft w:val="0"/>
      <w:marRight w:val="0"/>
      <w:marTop w:val="0"/>
      <w:marBottom w:val="0"/>
      <w:divBdr>
        <w:top w:val="none" w:sz="0" w:space="0" w:color="auto"/>
        <w:left w:val="none" w:sz="0" w:space="0" w:color="auto"/>
        <w:bottom w:val="none" w:sz="0" w:space="0" w:color="auto"/>
        <w:right w:val="none" w:sz="0" w:space="0" w:color="auto"/>
      </w:divBdr>
    </w:div>
    <w:div w:id="989023074">
      <w:bodyDiv w:val="1"/>
      <w:marLeft w:val="0"/>
      <w:marRight w:val="0"/>
      <w:marTop w:val="0"/>
      <w:marBottom w:val="0"/>
      <w:divBdr>
        <w:top w:val="none" w:sz="0" w:space="0" w:color="auto"/>
        <w:left w:val="none" w:sz="0" w:space="0" w:color="auto"/>
        <w:bottom w:val="none" w:sz="0" w:space="0" w:color="auto"/>
        <w:right w:val="none" w:sz="0" w:space="0" w:color="auto"/>
      </w:divBdr>
    </w:div>
    <w:div w:id="1025133788">
      <w:bodyDiv w:val="1"/>
      <w:marLeft w:val="0"/>
      <w:marRight w:val="0"/>
      <w:marTop w:val="0"/>
      <w:marBottom w:val="0"/>
      <w:divBdr>
        <w:top w:val="none" w:sz="0" w:space="0" w:color="auto"/>
        <w:left w:val="none" w:sz="0" w:space="0" w:color="auto"/>
        <w:bottom w:val="none" w:sz="0" w:space="0" w:color="auto"/>
        <w:right w:val="none" w:sz="0" w:space="0" w:color="auto"/>
      </w:divBdr>
    </w:div>
    <w:div w:id="1054742722">
      <w:bodyDiv w:val="1"/>
      <w:marLeft w:val="0"/>
      <w:marRight w:val="0"/>
      <w:marTop w:val="0"/>
      <w:marBottom w:val="0"/>
      <w:divBdr>
        <w:top w:val="none" w:sz="0" w:space="0" w:color="auto"/>
        <w:left w:val="none" w:sz="0" w:space="0" w:color="auto"/>
        <w:bottom w:val="none" w:sz="0" w:space="0" w:color="auto"/>
        <w:right w:val="none" w:sz="0" w:space="0" w:color="auto"/>
      </w:divBdr>
    </w:div>
    <w:div w:id="1066345531">
      <w:bodyDiv w:val="1"/>
      <w:marLeft w:val="0"/>
      <w:marRight w:val="0"/>
      <w:marTop w:val="0"/>
      <w:marBottom w:val="0"/>
      <w:divBdr>
        <w:top w:val="none" w:sz="0" w:space="0" w:color="auto"/>
        <w:left w:val="none" w:sz="0" w:space="0" w:color="auto"/>
        <w:bottom w:val="none" w:sz="0" w:space="0" w:color="auto"/>
        <w:right w:val="none" w:sz="0" w:space="0" w:color="auto"/>
      </w:divBdr>
    </w:div>
    <w:div w:id="1082877894">
      <w:bodyDiv w:val="1"/>
      <w:marLeft w:val="0"/>
      <w:marRight w:val="0"/>
      <w:marTop w:val="0"/>
      <w:marBottom w:val="0"/>
      <w:divBdr>
        <w:top w:val="none" w:sz="0" w:space="0" w:color="auto"/>
        <w:left w:val="none" w:sz="0" w:space="0" w:color="auto"/>
        <w:bottom w:val="none" w:sz="0" w:space="0" w:color="auto"/>
        <w:right w:val="none" w:sz="0" w:space="0" w:color="auto"/>
      </w:divBdr>
    </w:div>
    <w:div w:id="1103264829">
      <w:bodyDiv w:val="1"/>
      <w:marLeft w:val="0"/>
      <w:marRight w:val="0"/>
      <w:marTop w:val="0"/>
      <w:marBottom w:val="0"/>
      <w:divBdr>
        <w:top w:val="none" w:sz="0" w:space="0" w:color="auto"/>
        <w:left w:val="none" w:sz="0" w:space="0" w:color="auto"/>
        <w:bottom w:val="none" w:sz="0" w:space="0" w:color="auto"/>
        <w:right w:val="none" w:sz="0" w:space="0" w:color="auto"/>
      </w:divBdr>
    </w:div>
    <w:div w:id="1167137301">
      <w:bodyDiv w:val="1"/>
      <w:marLeft w:val="0"/>
      <w:marRight w:val="0"/>
      <w:marTop w:val="0"/>
      <w:marBottom w:val="0"/>
      <w:divBdr>
        <w:top w:val="none" w:sz="0" w:space="0" w:color="auto"/>
        <w:left w:val="none" w:sz="0" w:space="0" w:color="auto"/>
        <w:bottom w:val="none" w:sz="0" w:space="0" w:color="auto"/>
        <w:right w:val="none" w:sz="0" w:space="0" w:color="auto"/>
      </w:divBdr>
    </w:div>
    <w:div w:id="1181312718">
      <w:bodyDiv w:val="1"/>
      <w:marLeft w:val="0"/>
      <w:marRight w:val="0"/>
      <w:marTop w:val="0"/>
      <w:marBottom w:val="0"/>
      <w:divBdr>
        <w:top w:val="none" w:sz="0" w:space="0" w:color="auto"/>
        <w:left w:val="none" w:sz="0" w:space="0" w:color="auto"/>
        <w:bottom w:val="none" w:sz="0" w:space="0" w:color="auto"/>
        <w:right w:val="none" w:sz="0" w:space="0" w:color="auto"/>
      </w:divBdr>
    </w:div>
    <w:div w:id="1200363844">
      <w:bodyDiv w:val="1"/>
      <w:marLeft w:val="0"/>
      <w:marRight w:val="0"/>
      <w:marTop w:val="0"/>
      <w:marBottom w:val="0"/>
      <w:divBdr>
        <w:top w:val="none" w:sz="0" w:space="0" w:color="auto"/>
        <w:left w:val="none" w:sz="0" w:space="0" w:color="auto"/>
        <w:bottom w:val="none" w:sz="0" w:space="0" w:color="auto"/>
        <w:right w:val="none" w:sz="0" w:space="0" w:color="auto"/>
      </w:divBdr>
    </w:div>
    <w:div w:id="1216505516">
      <w:bodyDiv w:val="1"/>
      <w:marLeft w:val="0"/>
      <w:marRight w:val="0"/>
      <w:marTop w:val="0"/>
      <w:marBottom w:val="0"/>
      <w:divBdr>
        <w:top w:val="none" w:sz="0" w:space="0" w:color="auto"/>
        <w:left w:val="none" w:sz="0" w:space="0" w:color="auto"/>
        <w:bottom w:val="none" w:sz="0" w:space="0" w:color="auto"/>
        <w:right w:val="none" w:sz="0" w:space="0" w:color="auto"/>
      </w:divBdr>
    </w:div>
    <w:div w:id="1252617784">
      <w:bodyDiv w:val="1"/>
      <w:marLeft w:val="0"/>
      <w:marRight w:val="0"/>
      <w:marTop w:val="0"/>
      <w:marBottom w:val="0"/>
      <w:divBdr>
        <w:top w:val="none" w:sz="0" w:space="0" w:color="auto"/>
        <w:left w:val="none" w:sz="0" w:space="0" w:color="auto"/>
        <w:bottom w:val="none" w:sz="0" w:space="0" w:color="auto"/>
        <w:right w:val="none" w:sz="0" w:space="0" w:color="auto"/>
      </w:divBdr>
    </w:div>
    <w:div w:id="1446340726">
      <w:bodyDiv w:val="1"/>
      <w:marLeft w:val="0"/>
      <w:marRight w:val="0"/>
      <w:marTop w:val="0"/>
      <w:marBottom w:val="0"/>
      <w:divBdr>
        <w:top w:val="none" w:sz="0" w:space="0" w:color="auto"/>
        <w:left w:val="none" w:sz="0" w:space="0" w:color="auto"/>
        <w:bottom w:val="none" w:sz="0" w:space="0" w:color="auto"/>
        <w:right w:val="none" w:sz="0" w:space="0" w:color="auto"/>
      </w:divBdr>
    </w:div>
    <w:div w:id="1523325437">
      <w:bodyDiv w:val="1"/>
      <w:marLeft w:val="0"/>
      <w:marRight w:val="0"/>
      <w:marTop w:val="0"/>
      <w:marBottom w:val="0"/>
      <w:divBdr>
        <w:top w:val="none" w:sz="0" w:space="0" w:color="auto"/>
        <w:left w:val="none" w:sz="0" w:space="0" w:color="auto"/>
        <w:bottom w:val="none" w:sz="0" w:space="0" w:color="auto"/>
        <w:right w:val="none" w:sz="0" w:space="0" w:color="auto"/>
      </w:divBdr>
    </w:div>
    <w:div w:id="1534078191">
      <w:bodyDiv w:val="1"/>
      <w:marLeft w:val="0"/>
      <w:marRight w:val="0"/>
      <w:marTop w:val="0"/>
      <w:marBottom w:val="0"/>
      <w:divBdr>
        <w:top w:val="none" w:sz="0" w:space="0" w:color="auto"/>
        <w:left w:val="none" w:sz="0" w:space="0" w:color="auto"/>
        <w:bottom w:val="none" w:sz="0" w:space="0" w:color="auto"/>
        <w:right w:val="none" w:sz="0" w:space="0" w:color="auto"/>
      </w:divBdr>
    </w:div>
    <w:div w:id="1586456488">
      <w:bodyDiv w:val="1"/>
      <w:marLeft w:val="0"/>
      <w:marRight w:val="0"/>
      <w:marTop w:val="0"/>
      <w:marBottom w:val="0"/>
      <w:divBdr>
        <w:top w:val="none" w:sz="0" w:space="0" w:color="auto"/>
        <w:left w:val="none" w:sz="0" w:space="0" w:color="auto"/>
        <w:bottom w:val="none" w:sz="0" w:space="0" w:color="auto"/>
        <w:right w:val="none" w:sz="0" w:space="0" w:color="auto"/>
      </w:divBdr>
    </w:div>
    <w:div w:id="1592278722">
      <w:bodyDiv w:val="1"/>
      <w:marLeft w:val="0"/>
      <w:marRight w:val="0"/>
      <w:marTop w:val="0"/>
      <w:marBottom w:val="0"/>
      <w:divBdr>
        <w:top w:val="none" w:sz="0" w:space="0" w:color="auto"/>
        <w:left w:val="none" w:sz="0" w:space="0" w:color="auto"/>
        <w:bottom w:val="none" w:sz="0" w:space="0" w:color="auto"/>
        <w:right w:val="none" w:sz="0" w:space="0" w:color="auto"/>
      </w:divBdr>
    </w:div>
    <w:div w:id="1613437841">
      <w:bodyDiv w:val="1"/>
      <w:marLeft w:val="0"/>
      <w:marRight w:val="0"/>
      <w:marTop w:val="0"/>
      <w:marBottom w:val="0"/>
      <w:divBdr>
        <w:top w:val="none" w:sz="0" w:space="0" w:color="auto"/>
        <w:left w:val="none" w:sz="0" w:space="0" w:color="auto"/>
        <w:bottom w:val="none" w:sz="0" w:space="0" w:color="auto"/>
        <w:right w:val="none" w:sz="0" w:space="0" w:color="auto"/>
      </w:divBdr>
    </w:div>
    <w:div w:id="1691298028">
      <w:bodyDiv w:val="1"/>
      <w:marLeft w:val="0"/>
      <w:marRight w:val="0"/>
      <w:marTop w:val="0"/>
      <w:marBottom w:val="0"/>
      <w:divBdr>
        <w:top w:val="none" w:sz="0" w:space="0" w:color="auto"/>
        <w:left w:val="none" w:sz="0" w:space="0" w:color="auto"/>
        <w:bottom w:val="none" w:sz="0" w:space="0" w:color="auto"/>
        <w:right w:val="none" w:sz="0" w:space="0" w:color="auto"/>
      </w:divBdr>
    </w:div>
    <w:div w:id="1731033952">
      <w:bodyDiv w:val="1"/>
      <w:marLeft w:val="0"/>
      <w:marRight w:val="0"/>
      <w:marTop w:val="0"/>
      <w:marBottom w:val="0"/>
      <w:divBdr>
        <w:top w:val="none" w:sz="0" w:space="0" w:color="auto"/>
        <w:left w:val="none" w:sz="0" w:space="0" w:color="auto"/>
        <w:bottom w:val="none" w:sz="0" w:space="0" w:color="auto"/>
        <w:right w:val="none" w:sz="0" w:space="0" w:color="auto"/>
      </w:divBdr>
    </w:div>
    <w:div w:id="1804887263">
      <w:bodyDiv w:val="1"/>
      <w:marLeft w:val="0"/>
      <w:marRight w:val="0"/>
      <w:marTop w:val="0"/>
      <w:marBottom w:val="0"/>
      <w:divBdr>
        <w:top w:val="none" w:sz="0" w:space="0" w:color="auto"/>
        <w:left w:val="none" w:sz="0" w:space="0" w:color="auto"/>
        <w:bottom w:val="none" w:sz="0" w:space="0" w:color="auto"/>
        <w:right w:val="none" w:sz="0" w:space="0" w:color="auto"/>
      </w:divBdr>
    </w:div>
    <w:div w:id="1814905060">
      <w:bodyDiv w:val="1"/>
      <w:marLeft w:val="0"/>
      <w:marRight w:val="0"/>
      <w:marTop w:val="0"/>
      <w:marBottom w:val="0"/>
      <w:divBdr>
        <w:top w:val="none" w:sz="0" w:space="0" w:color="auto"/>
        <w:left w:val="none" w:sz="0" w:space="0" w:color="auto"/>
        <w:bottom w:val="none" w:sz="0" w:space="0" w:color="auto"/>
        <w:right w:val="none" w:sz="0" w:space="0" w:color="auto"/>
      </w:divBdr>
    </w:div>
    <w:div w:id="1897543627">
      <w:bodyDiv w:val="1"/>
      <w:marLeft w:val="0"/>
      <w:marRight w:val="0"/>
      <w:marTop w:val="0"/>
      <w:marBottom w:val="0"/>
      <w:divBdr>
        <w:top w:val="none" w:sz="0" w:space="0" w:color="auto"/>
        <w:left w:val="none" w:sz="0" w:space="0" w:color="auto"/>
        <w:bottom w:val="none" w:sz="0" w:space="0" w:color="auto"/>
        <w:right w:val="none" w:sz="0" w:space="0" w:color="auto"/>
      </w:divBdr>
    </w:div>
    <w:div w:id="1907110444">
      <w:bodyDiv w:val="1"/>
      <w:marLeft w:val="0"/>
      <w:marRight w:val="0"/>
      <w:marTop w:val="0"/>
      <w:marBottom w:val="0"/>
      <w:divBdr>
        <w:top w:val="none" w:sz="0" w:space="0" w:color="auto"/>
        <w:left w:val="none" w:sz="0" w:space="0" w:color="auto"/>
        <w:bottom w:val="none" w:sz="0" w:space="0" w:color="auto"/>
        <w:right w:val="none" w:sz="0" w:space="0" w:color="auto"/>
      </w:divBdr>
    </w:div>
    <w:div w:id="1932814049">
      <w:bodyDiv w:val="1"/>
      <w:marLeft w:val="0"/>
      <w:marRight w:val="0"/>
      <w:marTop w:val="0"/>
      <w:marBottom w:val="0"/>
      <w:divBdr>
        <w:top w:val="none" w:sz="0" w:space="0" w:color="auto"/>
        <w:left w:val="none" w:sz="0" w:space="0" w:color="auto"/>
        <w:bottom w:val="none" w:sz="0" w:space="0" w:color="auto"/>
        <w:right w:val="none" w:sz="0" w:space="0" w:color="auto"/>
      </w:divBdr>
    </w:div>
    <w:div w:id="1939018427">
      <w:bodyDiv w:val="1"/>
      <w:marLeft w:val="0"/>
      <w:marRight w:val="0"/>
      <w:marTop w:val="0"/>
      <w:marBottom w:val="0"/>
      <w:divBdr>
        <w:top w:val="none" w:sz="0" w:space="0" w:color="auto"/>
        <w:left w:val="none" w:sz="0" w:space="0" w:color="auto"/>
        <w:bottom w:val="none" w:sz="0" w:space="0" w:color="auto"/>
        <w:right w:val="none" w:sz="0" w:space="0" w:color="auto"/>
      </w:divBdr>
    </w:div>
    <w:div w:id="1973100281">
      <w:bodyDiv w:val="1"/>
      <w:marLeft w:val="0"/>
      <w:marRight w:val="0"/>
      <w:marTop w:val="0"/>
      <w:marBottom w:val="0"/>
      <w:divBdr>
        <w:top w:val="none" w:sz="0" w:space="0" w:color="auto"/>
        <w:left w:val="none" w:sz="0" w:space="0" w:color="auto"/>
        <w:bottom w:val="none" w:sz="0" w:space="0" w:color="auto"/>
        <w:right w:val="none" w:sz="0" w:space="0" w:color="auto"/>
      </w:divBdr>
    </w:div>
    <w:div w:id="1974869169">
      <w:bodyDiv w:val="1"/>
      <w:marLeft w:val="0"/>
      <w:marRight w:val="0"/>
      <w:marTop w:val="0"/>
      <w:marBottom w:val="0"/>
      <w:divBdr>
        <w:top w:val="none" w:sz="0" w:space="0" w:color="auto"/>
        <w:left w:val="none" w:sz="0" w:space="0" w:color="auto"/>
        <w:bottom w:val="none" w:sz="0" w:space="0" w:color="auto"/>
        <w:right w:val="none" w:sz="0" w:space="0" w:color="auto"/>
      </w:divBdr>
    </w:div>
    <w:div w:id="1988581845">
      <w:bodyDiv w:val="1"/>
      <w:marLeft w:val="0"/>
      <w:marRight w:val="0"/>
      <w:marTop w:val="0"/>
      <w:marBottom w:val="0"/>
      <w:divBdr>
        <w:top w:val="none" w:sz="0" w:space="0" w:color="auto"/>
        <w:left w:val="none" w:sz="0" w:space="0" w:color="auto"/>
        <w:bottom w:val="none" w:sz="0" w:space="0" w:color="auto"/>
        <w:right w:val="none" w:sz="0" w:space="0" w:color="auto"/>
      </w:divBdr>
    </w:div>
    <w:div w:id="2054428809">
      <w:bodyDiv w:val="1"/>
      <w:marLeft w:val="0"/>
      <w:marRight w:val="0"/>
      <w:marTop w:val="0"/>
      <w:marBottom w:val="0"/>
      <w:divBdr>
        <w:top w:val="none" w:sz="0" w:space="0" w:color="auto"/>
        <w:left w:val="none" w:sz="0" w:space="0" w:color="auto"/>
        <w:bottom w:val="none" w:sz="0" w:space="0" w:color="auto"/>
        <w:right w:val="none" w:sz="0" w:space="0" w:color="auto"/>
      </w:divBdr>
    </w:div>
    <w:div w:id="2077317436">
      <w:bodyDiv w:val="1"/>
      <w:marLeft w:val="0"/>
      <w:marRight w:val="0"/>
      <w:marTop w:val="0"/>
      <w:marBottom w:val="0"/>
      <w:divBdr>
        <w:top w:val="none" w:sz="0" w:space="0" w:color="auto"/>
        <w:left w:val="none" w:sz="0" w:space="0" w:color="auto"/>
        <w:bottom w:val="none" w:sz="0" w:space="0" w:color="auto"/>
        <w:right w:val="none" w:sz="0" w:space="0" w:color="auto"/>
      </w:divBdr>
    </w:div>
    <w:div w:id="2078355012">
      <w:bodyDiv w:val="1"/>
      <w:marLeft w:val="0"/>
      <w:marRight w:val="0"/>
      <w:marTop w:val="0"/>
      <w:marBottom w:val="0"/>
      <w:divBdr>
        <w:top w:val="none" w:sz="0" w:space="0" w:color="auto"/>
        <w:left w:val="none" w:sz="0" w:space="0" w:color="auto"/>
        <w:bottom w:val="none" w:sz="0" w:space="0" w:color="auto"/>
        <w:right w:val="none" w:sz="0" w:space="0" w:color="auto"/>
      </w:divBdr>
    </w:div>
    <w:div w:id="2080249669">
      <w:bodyDiv w:val="1"/>
      <w:marLeft w:val="0"/>
      <w:marRight w:val="0"/>
      <w:marTop w:val="0"/>
      <w:marBottom w:val="0"/>
      <w:divBdr>
        <w:top w:val="none" w:sz="0" w:space="0" w:color="auto"/>
        <w:left w:val="none" w:sz="0" w:space="0" w:color="auto"/>
        <w:bottom w:val="none" w:sz="0" w:space="0" w:color="auto"/>
        <w:right w:val="none" w:sz="0" w:space="0" w:color="auto"/>
      </w:divBdr>
    </w:div>
    <w:div w:id="2145076118">
      <w:bodyDiv w:val="1"/>
      <w:marLeft w:val="0"/>
      <w:marRight w:val="0"/>
      <w:marTop w:val="0"/>
      <w:marBottom w:val="0"/>
      <w:divBdr>
        <w:top w:val="none" w:sz="0" w:space="0" w:color="auto"/>
        <w:left w:val="none" w:sz="0" w:space="0" w:color="auto"/>
        <w:bottom w:val="none" w:sz="0" w:space="0" w:color="auto"/>
        <w:right w:val="none" w:sz="0" w:space="0" w:color="auto"/>
      </w:divBdr>
      <w:divsChild>
        <w:div w:id="267002972">
          <w:marLeft w:val="0"/>
          <w:marRight w:val="0"/>
          <w:marTop w:val="0"/>
          <w:marBottom w:val="0"/>
          <w:divBdr>
            <w:top w:val="none" w:sz="0" w:space="0" w:color="auto"/>
            <w:left w:val="none" w:sz="0" w:space="0" w:color="auto"/>
            <w:bottom w:val="none" w:sz="0" w:space="0" w:color="auto"/>
            <w:right w:val="none" w:sz="0" w:space="0" w:color="auto"/>
          </w:divBdr>
          <w:divsChild>
            <w:div w:id="93744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fedb0f8-cf0f-473b-9526-760672cc8f4c" xsi:nil="true"/>
    <lcf76f155ced4ddcb4097134ff3c332f xmlns="75ed78fb-96d8-4b1d-99fa-e8452fbf650f">
      <Terms xmlns="http://schemas.microsoft.com/office/infopath/2007/PartnerControls"/>
    </lcf76f155ced4ddcb4097134ff3c332f>
    <Stage xmlns="75ed78fb-96d8-4b1d-99fa-e8452fbf650f" xsi:nil="true"/>
    <EC_ARES_DATE_TRANSFERRED xmlns="efedb0f8-cf0f-473b-9526-760672cc8f4c" xsi:nil="true"/>
    <EC_ARES_NUMBER xmlns="efedb0f8-cf0f-473b-9526-760672cc8f4c">
      <Url xsi:nil="true"/>
      <Description xsi:nil="true"/>
    </EC_ARES_NUMBER>
    <Notes xmlns="75ed78fb-96d8-4b1d-99fa-e8452fbf650f" xsi:nil="true"/>
    <EC_ARES_TRANSFERRED_BY xmlns="efedb0f8-cf0f-473b-9526-760672cc8f4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7F51C1398A13249994E693AC7B8C9E4" ma:contentTypeVersion="19" ma:contentTypeDescription="Create a new document." ma:contentTypeScope="" ma:versionID="a2a651fd70a3ecb967a92775dab68d64">
  <xsd:schema xmlns:xsd="http://www.w3.org/2001/XMLSchema" xmlns:xs="http://www.w3.org/2001/XMLSchema" xmlns:p="http://schemas.microsoft.com/office/2006/metadata/properties" xmlns:ns1="http://schemas.microsoft.com/sharepoint/v3" xmlns:ns2="75ed78fb-96d8-4b1d-99fa-e8452fbf650f" xmlns:ns3="efedb0f8-cf0f-473b-9526-760672cc8f4c" targetNamespace="http://schemas.microsoft.com/office/2006/metadata/properties" ma:root="true" ma:fieldsID="3fcbe3a712aa06b7b9212428eff4d5f9" ns1:_="" ns2:_="" ns3:_="">
    <xsd:import namespace="http://schemas.microsoft.com/sharepoint/v3"/>
    <xsd:import namespace="75ed78fb-96d8-4b1d-99fa-e8452fbf650f"/>
    <xsd:import namespace="efedb0f8-cf0f-473b-9526-760672cc8f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ge" minOccurs="0"/>
                <xsd:element ref="ns2:Notes" minOccurs="0"/>
                <xsd:element ref="ns3:EC_ARES_NUMBER" minOccurs="0"/>
                <xsd:element ref="ns3:EC_ARES_DATE_TRANSFERRED" minOccurs="0"/>
                <xsd:element ref="ns3:EC_ARES_TRANSFERRED_BY"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26"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ed78fb-96d8-4b1d-99fa-e8452fbf6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ge" ma:index="12" nillable="true" ma:displayName="Stage" ma:format="Dropdown" ma:internalName="Stage">
      <xsd:simpleType>
        <xsd:restriction base="dms:Choice">
          <xsd:enumeration value="pre registration"/>
          <xsd:enumeration value="1/1"/>
          <xsd:enumeration value="2/2"/>
        </xsd:restriction>
      </xsd:simpleType>
    </xsd:element>
    <xsd:element name="Notes" ma:index="13" nillable="true" ma:displayName="Notes" ma:format="Dropdown" ma:internalName="Notes">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edb0f8-cf0f-473b-9526-760672cc8f4c" elementFormDefault="qualified">
    <xsd:import namespace="http://schemas.microsoft.com/office/2006/documentManagement/types"/>
    <xsd:import namespace="http://schemas.microsoft.com/office/infopath/2007/PartnerControls"/>
    <xsd:element name="EC_ARES_NUMBER" ma:index="14"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5" nillable="true" ma:displayName="Transferred to Ares" ma:format="DateTime" ma:hidden="true" ma:internalName="EC_ARES_DATE_TRANSFERRED">
      <xsd:simpleType>
        <xsd:restriction base="dms:DateTime"/>
      </xsd:simpleType>
    </xsd:element>
    <xsd:element name="EC_ARES_TRANSFERRED_BY" ma:index="16" nillable="true" ma:displayName="Transferred By" ma:hidden="true" ma:internalName="EC_ARES_TRANSFERRED_BY">
      <xsd:simpleType>
        <xsd:restriction base="dms:Text"/>
      </xsd:simpleType>
    </xsd:element>
    <xsd:element name="TaxCatchAll" ma:index="19" nillable="true" ma:displayName="Taxonomy Catch All Column" ma:hidden="true" ma:list="{75ab037c-c660-4312-894e-bf84364493af}" ma:internalName="TaxCatchAll" ma:showField="CatchAllData" ma:web="efedb0f8-cf0f-473b-9526-760672cc8f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8E80A53A-6509-4D1D-B594-53F81497D210}">
  <ds:schemaRefs>
    <ds:schemaRef ds:uri="http://schemas.microsoft.com/sharepoint/v3"/>
    <ds:schemaRef ds:uri="http://www.w3.org/XML/1998/namespace"/>
    <ds:schemaRef ds:uri="75ed78fb-96d8-4b1d-99fa-e8452fbf650f"/>
    <ds:schemaRef ds:uri="http://schemas.microsoft.com/office/2006/documentManagement/types"/>
    <ds:schemaRef ds:uri="http://purl.org/dc/elements/1.1/"/>
    <ds:schemaRef ds:uri="http://schemas.openxmlformats.org/package/2006/metadata/core-properties"/>
    <ds:schemaRef ds:uri="http://schemas.microsoft.com/office/2006/metadata/properties"/>
    <ds:schemaRef ds:uri="http://purl.org/dc/terms/"/>
    <ds:schemaRef ds:uri="http://schemas.microsoft.com/office/infopath/2007/PartnerControls"/>
    <ds:schemaRef ds:uri="efedb0f8-cf0f-473b-9526-760672cc8f4c"/>
    <ds:schemaRef ds:uri="http://purl.org/dc/dcmitype/"/>
  </ds:schemaRefs>
</ds:datastoreItem>
</file>

<file path=customXml/itemProps2.xml><?xml version="1.0" encoding="utf-8"?>
<ds:datastoreItem xmlns:ds="http://schemas.openxmlformats.org/officeDocument/2006/customXml" ds:itemID="{3F4DBBCC-D761-4D72-A691-27FA9592C8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ed78fb-96d8-4b1d-99fa-e8452fbf650f"/>
    <ds:schemaRef ds:uri="efedb0f8-cf0f-473b-9526-760672cc8f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8900FD-6070-4A4D-B3C9-4942696DEE82}">
  <ds:schemaRefs>
    <ds:schemaRef ds:uri="http://schemas.microsoft.com/sharepoint/v3/contenttype/forms"/>
  </ds:schemaRefs>
</ds:datastoreItem>
</file>

<file path=customXml/itemProps4.xml><?xml version="1.0" encoding="utf-8"?>
<ds:datastoreItem xmlns:ds="http://schemas.openxmlformats.org/officeDocument/2006/customXml" ds:itemID="{FCEAEB20-8E69-4106-AD96-E79671FDA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4</Pages>
  <Words>643</Words>
  <Characters>3670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EC CoDe</cp:lastModifiedBy>
  <cp:revision>7</cp:revision>
  <cp:lastPrinted>2021-06-24T17:49:00Z</cp:lastPrinted>
  <dcterms:created xsi:type="dcterms:W3CDTF">2026-07-15T06:03:00Z</dcterms:created>
  <dcterms:modified xsi:type="dcterms:W3CDTF">2026-07-20T10:30:00Z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COM/AA</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SJ-009</vt:lpwstr>
  </property>
  <property fmtid="{D5CDD505-2E9C-101B-9397-08002B2CF9AE}" pid="10" name="MSIP_Label_6bd9ddd1-4d20-43f6-abfa-fc3c07406f94_Enabled">
    <vt:lpwstr>true</vt:lpwstr>
  </property>
  <property fmtid="{D5CDD505-2E9C-101B-9397-08002B2CF9AE}" pid="11" name="MSIP_Label_6bd9ddd1-4d20-43f6-abfa-fc3c07406f94_SetDate">
    <vt:lpwstr>2023-06-12T15:01:21Z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6e12e89b-63ce-4d29-9567-23f5bab707d3</vt:lpwstr>
  </property>
  <property fmtid="{D5CDD505-2E9C-101B-9397-08002B2CF9AE}" pid="16" name="MSIP_Label_6bd9ddd1-4d20-43f6-abfa-fc3c07406f94_ContentBits">
    <vt:lpwstr>0</vt:lpwstr>
  </property>
  <property fmtid="{D5CDD505-2E9C-101B-9397-08002B2CF9AE}" pid="17" name="ContentTypeId">
    <vt:lpwstr>0x01010047F51C1398A13249994E693AC7B8C9E4</vt:lpwstr>
  </property>
  <property fmtid="{D5CDD505-2E9C-101B-9397-08002B2CF9AE}" pid="18" name="MediaServiceImageTags">
    <vt:lpwstr/>
  </property>
  <property fmtid="{D5CDD505-2E9C-101B-9397-08002B2CF9AE}" pid="19" name="DQCStatus">
    <vt:lpwstr>Yellow (DQC version 03)</vt:lpwstr>
  </property>
</Properties>
</file>