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584E2AA1" w:rsidR="000467AF" w:rsidRPr="00037EA5" w:rsidRDefault="00504BB3" w:rsidP="00504BB3">
      <w:pPr>
        <w:pStyle w:val="Pagedecouverture"/>
        <w:rPr>
          <w:noProof/>
        </w:rPr>
      </w:pPr>
      <w:r>
        <w:rPr>
          <w:noProof/>
        </w:rPr>
        <w:pict w14:anchorId="6DC10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3A0157-F9D3-4C95-8BA5-1004DF000B67" style="width:455.25pt;height:371.25pt">
            <v:imagedata r:id="rId11" o:title=""/>
          </v:shape>
        </w:pict>
      </w:r>
    </w:p>
    <w:p w14:paraId="1DD430A9" w14:textId="77777777" w:rsidR="00E723EE" w:rsidRPr="00037EA5" w:rsidRDefault="00E723EE" w:rsidP="00E723EE">
      <w:pPr>
        <w:rPr>
          <w:noProof/>
          <w:szCs w:val="24"/>
        </w:rPr>
        <w:sectPr w:rsidR="00E723EE" w:rsidRPr="00037EA5" w:rsidSect="00504BB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1E0DB47A" w:rsidR="00223517" w:rsidRPr="00037EA5" w:rsidRDefault="00037EA5" w:rsidP="00037EA5">
      <w:pPr>
        <w:pStyle w:val="Typedudocument"/>
        <w:rPr>
          <w:noProof/>
        </w:rPr>
      </w:pPr>
      <w:bookmarkStart w:id="0" w:name="_GoBack"/>
      <w:bookmarkEnd w:id="0"/>
      <w:r w:rsidRPr="00037EA5">
        <w:rPr>
          <w:noProof/>
        </w:rPr>
        <w:lastRenderedPageBreak/>
        <w:t>DÉCISION D’EXÉCUTION DE LA COMMISSION</w:t>
      </w:r>
    </w:p>
    <w:p w14:paraId="7F4B21EC" w14:textId="57C04D6C" w:rsidR="00223517" w:rsidRPr="00037EA5" w:rsidRDefault="00037EA5" w:rsidP="00037EA5">
      <w:pPr>
        <w:pStyle w:val="Datedadoption"/>
        <w:rPr>
          <w:noProof/>
        </w:rPr>
      </w:pPr>
      <w:r>
        <w:rPr>
          <w:noProof/>
        </w:rPr>
        <w:t>du 22.7.2026</w:t>
      </w:r>
    </w:p>
    <w:p w14:paraId="03D20688" w14:textId="09C9BA9F" w:rsidR="005A511F" w:rsidRPr="00037EA5" w:rsidRDefault="00037EA5" w:rsidP="00037EA5">
      <w:pPr>
        <w:pStyle w:val="Titreobjet"/>
        <w:rPr>
          <w:noProof/>
        </w:rPr>
      </w:pPr>
      <w:bookmarkStart w:id="1" w:name="_Hlk137558644"/>
      <w:bookmarkStart w:id="2" w:name="_Hlk160542626"/>
      <w:bookmarkStart w:id="3" w:name="_Hlk160554821"/>
      <w:bookmarkStart w:id="4" w:name="_Hlk166656665"/>
      <w:r w:rsidRPr="00037EA5">
        <w:rPr>
          <w:noProof/>
        </w:rPr>
        <w:t>relative à la demande d’enregistrement, en application du règlement (UE) 2019/788 du Parlement européen et du Conseil, de l’initiative citoyenne européenne intitulée «Stop Killing The Internet: No Digital ID &amp; No Age Verification» (Halte au démantèlement d’internet: non à l’identité numérique et à la vérification de l’âge)</w:t>
      </w:r>
    </w:p>
    <w:p w14:paraId="20D95488" w14:textId="4925334B" w:rsidR="007E7FC1" w:rsidRPr="00037EA5" w:rsidRDefault="00037EA5" w:rsidP="00037EA5">
      <w:pPr>
        <w:pStyle w:val="Languesfaisantfoi"/>
        <w:rPr>
          <w:noProof/>
        </w:rPr>
      </w:pPr>
      <w:r w:rsidRPr="00037EA5">
        <w:rPr>
          <w:noProof/>
        </w:rPr>
        <w:t>(Le texte en langue anglaise est le seul faisant foi)</w:t>
      </w:r>
    </w:p>
    <w:bookmarkEnd w:id="1"/>
    <w:bookmarkEnd w:id="2"/>
    <w:bookmarkEnd w:id="3"/>
    <w:bookmarkEnd w:id="4"/>
    <w:p w14:paraId="4494AABF" w14:textId="0F73B5F1" w:rsidR="000467AF" w:rsidRPr="00037EA5" w:rsidRDefault="000467AF" w:rsidP="000467AF">
      <w:pPr>
        <w:pStyle w:val="Institutionquiagit"/>
        <w:rPr>
          <w:noProof/>
          <w:szCs w:val="24"/>
        </w:rPr>
      </w:pPr>
      <w:r w:rsidRPr="00037EA5">
        <w:rPr>
          <w:noProof/>
        </w:rPr>
        <w:t>LA COMMISSION EUROPÉENNE,</w:t>
      </w:r>
    </w:p>
    <w:p w14:paraId="16673B61" w14:textId="77777777" w:rsidR="000467AF" w:rsidRPr="00037EA5" w:rsidRDefault="000467AF" w:rsidP="000467AF">
      <w:pPr>
        <w:rPr>
          <w:noProof/>
          <w:szCs w:val="24"/>
        </w:rPr>
      </w:pPr>
      <w:r w:rsidRPr="00037EA5">
        <w:rPr>
          <w:noProof/>
        </w:rPr>
        <w:t>vu le traité sur le fonctionnement de l’Union européenne,</w:t>
      </w:r>
    </w:p>
    <w:p w14:paraId="115DB17D" w14:textId="1B79FD02" w:rsidR="000467AF" w:rsidRPr="00037EA5" w:rsidRDefault="000467AF" w:rsidP="000467AF">
      <w:pPr>
        <w:rPr>
          <w:noProof/>
          <w:szCs w:val="24"/>
        </w:rPr>
      </w:pPr>
      <w:r w:rsidRPr="00037EA5">
        <w:rPr>
          <w:noProof/>
        </w:rPr>
        <w:t>vu le règlement (UE) 2019/788 du Parlement européen et du Conseil du 17 avril 2019 relatif à l’initiative citoyenne européenne</w:t>
      </w:r>
      <w:r w:rsidR="00B17267" w:rsidRPr="00037EA5">
        <w:rPr>
          <w:rStyle w:val="FootnoteReference"/>
          <w:bCs/>
          <w:noProof/>
          <w:szCs w:val="24"/>
        </w:rPr>
        <w:footnoteReference w:id="2"/>
      </w:r>
      <w:r w:rsidRPr="00037EA5">
        <w:rPr>
          <w:noProof/>
        </w:rPr>
        <w:t>, et notamment son article 6, paragraphe 3,</w:t>
      </w:r>
    </w:p>
    <w:p w14:paraId="526EB332" w14:textId="77777777" w:rsidR="000467AF" w:rsidRPr="00037EA5" w:rsidRDefault="000467AF" w:rsidP="000467AF">
      <w:pPr>
        <w:rPr>
          <w:noProof/>
          <w:szCs w:val="24"/>
        </w:rPr>
      </w:pPr>
      <w:r w:rsidRPr="00037EA5">
        <w:rPr>
          <w:noProof/>
        </w:rPr>
        <w:t>considérant ce qui suit:</w:t>
      </w:r>
    </w:p>
    <w:p w14:paraId="7CA2E43F" w14:textId="713AABF9" w:rsidR="001E07EF" w:rsidRPr="00037EA5" w:rsidRDefault="00F644E1" w:rsidP="004C7F21">
      <w:pPr>
        <w:pStyle w:val="ManualConsidrant"/>
        <w:rPr>
          <w:noProof/>
        </w:rPr>
      </w:pPr>
      <w:r>
        <w:rPr>
          <w:noProof/>
        </w:rPr>
        <w:t>(1)</w:t>
      </w:r>
      <w:r>
        <w:rPr>
          <w:noProof/>
        </w:rPr>
        <w:tab/>
      </w:r>
      <w:r w:rsidRPr="00037EA5">
        <w:rPr>
          <w:noProof/>
        </w:rPr>
        <w:t>Une demande d’enregistrement d’une initiative citoyenne européenne intitulée «Stop Killing The Internet: No Digital ID &amp; No Age Verification» a été présentée à la Commission le 17 juin 2026.</w:t>
      </w:r>
    </w:p>
    <w:p w14:paraId="4DC8A79D" w14:textId="1727E3CC" w:rsidR="00213BE1" w:rsidRPr="00037EA5" w:rsidRDefault="00A3430E" w:rsidP="0074045B">
      <w:pPr>
        <w:pStyle w:val="ManualConsidrant"/>
        <w:rPr>
          <w:noProof/>
        </w:rPr>
      </w:pPr>
      <w:r>
        <w:rPr>
          <w:noProof/>
        </w:rPr>
        <w:t>(2)</w:t>
      </w:r>
      <w:r>
        <w:rPr>
          <w:noProof/>
        </w:rPr>
        <w:tab/>
      </w:r>
      <w:r w:rsidRPr="00037EA5">
        <w:rPr>
          <w:noProof/>
        </w:rPr>
        <w:t>L’objectif de l'initiative tel que formulé par les organisateurs est d’«invit[er] la Commission européenne à proposer une législation garantissant que les systèmes d’identité numérique et de contrôle de l’âge utilisés pour accéder aux services en ligne dans l’Union restent volontaires, respectueux de la vie privée et non discriminatoires».  Les organisateurs considèrent que les citoyens «ne doivent pas être contraints de s’identifier pour accéder à des contenus ou à des services en ligne licites, à moins que cela ne soit strictement nécessaire, proportionné et prévu par la loi. La législation devrait exiger une attestation de l’âge anonymisée ou pseudonymisée, une minimisation des données, une divulgation sélective, une mise en œuvre “open source”, des audits de sécurité indépendants, une interdiction du suivi interservices par les parties utilisatrices et des solutions de remplacement équivalentes pour les citoyens qui n’utilisent pas de portefeuille numérique». Une annexe à l’initiative fournit de plus amples informations sur le contexte, l’objet et les objectifs de cette dernière.</w:t>
      </w:r>
    </w:p>
    <w:p w14:paraId="5B97B165" w14:textId="23EC9784" w:rsidR="00DC30AB" w:rsidRPr="00037EA5" w:rsidRDefault="00CF3186" w:rsidP="00DC30AB">
      <w:pPr>
        <w:pStyle w:val="ManualConsidrant"/>
        <w:rPr>
          <w:noProof/>
        </w:rPr>
      </w:pPr>
      <w:r>
        <w:rPr>
          <w:noProof/>
        </w:rPr>
        <w:t>(3)</w:t>
      </w:r>
      <w:r>
        <w:rPr>
          <w:noProof/>
        </w:rPr>
        <w:tab/>
      </w:r>
      <w:r w:rsidRPr="00037EA5">
        <w:rPr>
          <w:noProof/>
        </w:rPr>
        <w:t>La Commission considère que, sur la base des articles 16 et 114 du traité sur le fonctionnement de l’Union européenne (TFUE), elle pourrait proposer une législation garantissant que les systèmes d’identité numérique et de contrôle de l’âge utilisés pour accéder aux services en ligne dans l’Union restent volontaires, respectueux de la vie privée et non discriminatoires, de sorte que les citoyens ne soient pas contraints de s’identifier pour accéder à des contenus ou à des services en ligne licites, à moins que cela ne soit strictement nécessaire, proportionné et prévu par la loi.</w:t>
      </w:r>
    </w:p>
    <w:p w14:paraId="0A99DA6A" w14:textId="657D49C1" w:rsidR="009229CB" w:rsidRPr="00037EA5" w:rsidRDefault="00EB2FF2" w:rsidP="00E42C17">
      <w:pPr>
        <w:pStyle w:val="ManualConsidrant"/>
        <w:rPr>
          <w:noProof/>
        </w:rPr>
      </w:pPr>
      <w:r>
        <w:rPr>
          <w:noProof/>
        </w:rPr>
        <w:t>(4)</w:t>
      </w:r>
      <w:r>
        <w:rPr>
          <w:noProof/>
        </w:rPr>
        <w:tab/>
      </w:r>
      <w:r w:rsidRPr="00037EA5">
        <w:rPr>
          <w:noProof/>
        </w:rPr>
        <w:t xml:space="preserve">Compte tenu de ce qui précède, la Commission estime qu’aucune partie de l’initiative n’est manifestement en dehors du cadre de ses attributions en vertu desquelles elle </w:t>
      </w:r>
      <w:r w:rsidRPr="00037EA5">
        <w:rPr>
          <w:noProof/>
        </w:rPr>
        <w:lastRenderedPageBreak/>
        <w:t>peut présenter une proposition d’acte juridique de l’Union aux fins de l’application des traités.</w:t>
      </w:r>
    </w:p>
    <w:p w14:paraId="4B5CC01E" w14:textId="55CE31E4" w:rsidR="009229CB" w:rsidRPr="00037EA5" w:rsidRDefault="00C73BE7" w:rsidP="4099DAF4">
      <w:pPr>
        <w:pStyle w:val="ManualConsidrant"/>
        <w:rPr>
          <w:noProof/>
        </w:rPr>
      </w:pPr>
      <w:r>
        <w:rPr>
          <w:noProof/>
        </w:rPr>
        <w:t>(5)</w:t>
      </w:r>
      <w:r>
        <w:rPr>
          <w:noProof/>
        </w:rPr>
        <w:tab/>
      </w:r>
      <w:r w:rsidRPr="00037EA5">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40430DCC" w14:textId="03A42F6A" w:rsidR="000467AF" w:rsidRPr="00037EA5" w:rsidRDefault="00966907" w:rsidP="4099DAF4">
      <w:pPr>
        <w:pStyle w:val="ManualConsidrant"/>
        <w:rPr>
          <w:noProof/>
        </w:rPr>
      </w:pPr>
      <w:r>
        <w:rPr>
          <w:noProof/>
        </w:rPr>
        <w:t>(6)</w:t>
      </w:r>
      <w:r>
        <w:rPr>
          <w:noProof/>
        </w:rPr>
        <w:tab/>
      </w:r>
      <w:r w:rsidRPr="00037EA5">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037EA5" w:rsidRDefault="000467AF" w:rsidP="4099DAF4">
      <w:pPr>
        <w:pStyle w:val="ManualConsidrant"/>
        <w:rPr>
          <w:noProof/>
        </w:rPr>
      </w:pPr>
      <w:r>
        <w:rPr>
          <w:noProof/>
        </w:rPr>
        <w:t>(7)</w:t>
      </w:r>
      <w:r>
        <w:rPr>
          <w:noProof/>
        </w:rPr>
        <w:tab/>
      </w:r>
      <w:r w:rsidRPr="00037EA5">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39FC8457" w:rsidR="000467AF" w:rsidRPr="00037EA5" w:rsidRDefault="000467AF" w:rsidP="4099DAF4">
      <w:pPr>
        <w:pStyle w:val="ManualConsidrant"/>
        <w:rPr>
          <w:noProof/>
        </w:rPr>
      </w:pPr>
      <w:r>
        <w:rPr>
          <w:noProof/>
        </w:rPr>
        <w:t>(8)</w:t>
      </w:r>
      <w:r>
        <w:rPr>
          <w:noProof/>
        </w:rPr>
        <w:tab/>
      </w:r>
      <w:r w:rsidRPr="00037EA5">
        <w:rPr>
          <w:noProof/>
        </w:rPr>
        <w:t>Il y a donc lieu d’enregistrer l’initiative intitulée «Stop Killing The Internet: No Digital ID &amp; No Age Verification».</w:t>
      </w:r>
    </w:p>
    <w:p w14:paraId="6111A1B0" w14:textId="7EB91924" w:rsidR="00F95A64" w:rsidRPr="00037EA5" w:rsidRDefault="00F95A64" w:rsidP="4099DAF4">
      <w:pPr>
        <w:pStyle w:val="ManualConsidrant"/>
        <w:rPr>
          <w:noProof/>
        </w:rPr>
      </w:pPr>
      <w:r>
        <w:rPr>
          <w:noProof/>
        </w:rPr>
        <w:t>(9)</w:t>
      </w:r>
      <w:r>
        <w:rPr>
          <w:noProof/>
        </w:rPr>
        <w:tab/>
      </w:r>
      <w:r w:rsidRPr="00037EA5">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28A2E923" w14:textId="77777777" w:rsidR="000467AF" w:rsidRPr="00037EA5" w:rsidRDefault="000467AF" w:rsidP="000467AF">
      <w:pPr>
        <w:rPr>
          <w:noProof/>
          <w:szCs w:val="24"/>
        </w:rPr>
      </w:pPr>
    </w:p>
    <w:p w14:paraId="0CD6BCCF" w14:textId="032E5CDD" w:rsidR="000467AF" w:rsidRPr="00037EA5" w:rsidRDefault="000467AF" w:rsidP="000467AF">
      <w:pPr>
        <w:pStyle w:val="Formuledadoption"/>
        <w:rPr>
          <w:noProof/>
          <w:szCs w:val="24"/>
        </w:rPr>
      </w:pPr>
      <w:r w:rsidRPr="00037EA5">
        <w:rPr>
          <w:noProof/>
        </w:rPr>
        <w:t>A ADOPTÉ LA PRÉSENTE DÉCISION:</w:t>
      </w:r>
    </w:p>
    <w:p w14:paraId="2516038E" w14:textId="77777777" w:rsidR="000467AF" w:rsidRPr="00037EA5" w:rsidRDefault="000467AF" w:rsidP="000467AF">
      <w:pPr>
        <w:pStyle w:val="Titrearticle"/>
        <w:rPr>
          <w:noProof/>
          <w:szCs w:val="24"/>
        </w:rPr>
      </w:pPr>
      <w:r w:rsidRPr="00037EA5">
        <w:rPr>
          <w:noProof/>
        </w:rPr>
        <w:t>Article premier</w:t>
      </w:r>
    </w:p>
    <w:p w14:paraId="7A893641" w14:textId="24AD4242" w:rsidR="00A9457F" w:rsidRPr="00037EA5" w:rsidRDefault="000467AF" w:rsidP="000467AF">
      <w:pPr>
        <w:rPr>
          <w:noProof/>
          <w:szCs w:val="24"/>
        </w:rPr>
      </w:pPr>
      <w:r w:rsidRPr="00037EA5">
        <w:rPr>
          <w:noProof/>
        </w:rPr>
        <w:t>L’initiative citoyenne européenne intitulée «Stop Killing The Internet: No Digital ID &amp; No Age Verification» est enregistrée.</w:t>
      </w:r>
    </w:p>
    <w:p w14:paraId="7CF35A04" w14:textId="77777777" w:rsidR="000467AF" w:rsidRPr="00037EA5" w:rsidRDefault="000467AF" w:rsidP="000467AF">
      <w:pPr>
        <w:pStyle w:val="Titrearticle"/>
        <w:rPr>
          <w:noProof/>
          <w:szCs w:val="24"/>
        </w:rPr>
      </w:pPr>
      <w:r w:rsidRPr="00037EA5">
        <w:rPr>
          <w:noProof/>
        </w:rPr>
        <w:t>Article 2</w:t>
      </w:r>
    </w:p>
    <w:p w14:paraId="796C77B9" w14:textId="572D35B7" w:rsidR="00F644E1" w:rsidRPr="00037EA5" w:rsidRDefault="00F644E1" w:rsidP="00F644E1">
      <w:pPr>
        <w:rPr>
          <w:rFonts w:eastAsia="Calibri"/>
          <w:noProof/>
          <w:szCs w:val="24"/>
        </w:rPr>
      </w:pPr>
      <w:r w:rsidRPr="00037EA5">
        <w:rPr>
          <w:noProof/>
        </w:rPr>
        <w:t xml:space="preserve">Le groupe d’organisateurs de l’initiative citoyenne intitulée «Stop Killing The Internet: No Digital ID &amp; No Age Verification», représenté par Paul DIEGEL et Daniel MÖNCH, faisant office de personnes de contact, </w:t>
      </w:r>
      <w:r w:rsidRPr="00037EA5">
        <w:rPr>
          <w:noProof/>
          <w:color w:val="000000"/>
        </w:rPr>
        <w:t>est destinataire de la présente décision</w:t>
      </w:r>
      <w:r w:rsidRPr="00037EA5">
        <w:rPr>
          <w:noProof/>
        </w:rPr>
        <w:t>.</w:t>
      </w:r>
    </w:p>
    <w:p w14:paraId="73071640" w14:textId="01CE9792" w:rsidR="00693DF3" w:rsidRPr="00037EA5" w:rsidRDefault="00A55CBD" w:rsidP="00693DF3">
      <w:pPr>
        <w:rPr>
          <w:rFonts w:eastAsia="Calibri"/>
          <w:noProof/>
          <w:szCs w:val="24"/>
        </w:rPr>
      </w:pPr>
      <w:r w:rsidRPr="00037EA5">
        <w:rPr>
          <w:noProof/>
        </w:rPr>
        <w:t xml:space="preserve"> </w:t>
      </w:r>
    </w:p>
    <w:p w14:paraId="5B08E38A" w14:textId="1AAADF25" w:rsidR="000467AF" w:rsidRPr="00037EA5" w:rsidRDefault="00037EA5" w:rsidP="00B917DA">
      <w:pPr>
        <w:pStyle w:val="Fait"/>
        <w:rPr>
          <w:noProof/>
        </w:rPr>
      </w:pPr>
      <w:r>
        <w:rPr>
          <w:noProof/>
        </w:rPr>
        <w:t>Fait à Bruxelles, le 22.7.2026</w:t>
      </w:r>
    </w:p>
    <w:p w14:paraId="7F0E1393" w14:textId="7BD59EB1" w:rsidR="000467AF" w:rsidRPr="00037EA5" w:rsidRDefault="000467AF" w:rsidP="00B917DA">
      <w:pPr>
        <w:pStyle w:val="Institutionquisigne"/>
        <w:rPr>
          <w:noProof/>
          <w:szCs w:val="24"/>
        </w:rPr>
      </w:pPr>
      <w:r w:rsidRPr="00037EA5">
        <w:rPr>
          <w:noProof/>
        </w:rPr>
        <w:tab/>
        <w:t>Par la Commission</w:t>
      </w:r>
    </w:p>
    <w:p w14:paraId="5A11E490" w14:textId="3DF813F4" w:rsidR="000467AF" w:rsidRPr="00037EA5"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037EA5" w:rsidSect="00504BB3">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B77AA" w14:textId="77777777" w:rsidR="00C35BDD" w:rsidRDefault="00C35BDD" w:rsidP="000467AF">
      <w:pPr>
        <w:spacing w:before="0" w:after="0"/>
      </w:pPr>
      <w:r>
        <w:separator/>
      </w:r>
    </w:p>
  </w:endnote>
  <w:endnote w:type="continuationSeparator" w:id="0">
    <w:p w14:paraId="74B1E652" w14:textId="77777777" w:rsidR="00C35BDD" w:rsidRDefault="00C35BDD" w:rsidP="000467AF">
      <w:pPr>
        <w:spacing w:before="0" w:after="0"/>
      </w:pPr>
      <w:r>
        <w:continuationSeparator/>
      </w:r>
    </w:p>
  </w:endnote>
  <w:endnote w:type="continuationNotice" w:id="1">
    <w:p w14:paraId="45AB31E6" w14:textId="77777777" w:rsidR="00C35BDD" w:rsidRDefault="00C35BD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8D929" w14:textId="73B662EB" w:rsidR="00504BB3" w:rsidRPr="00504BB3" w:rsidRDefault="00504BB3" w:rsidP="00504BB3">
    <w:pPr>
      <w:pStyle w:val="Footer"/>
      <w:rPr>
        <w:rFonts w:ascii="Arial" w:hAnsi="Arial" w:cs="Arial"/>
        <w:b/>
        <w:sz w:val="48"/>
      </w:rPr>
    </w:pPr>
    <w:r w:rsidRPr="00504BB3">
      <w:rPr>
        <w:rFonts w:ascii="Arial" w:hAnsi="Arial" w:cs="Arial"/>
        <w:b/>
        <w:sz w:val="48"/>
      </w:rPr>
      <w:t>FR</w:t>
    </w:r>
    <w:r w:rsidRPr="00504BB3">
      <w:rPr>
        <w:rFonts w:ascii="Arial" w:hAnsi="Arial" w:cs="Arial"/>
        <w:b/>
        <w:sz w:val="48"/>
      </w:rPr>
      <w:tab/>
    </w:r>
    <w:r w:rsidRPr="00504BB3">
      <w:rPr>
        <w:rFonts w:ascii="Arial" w:hAnsi="Arial" w:cs="Arial"/>
        <w:b/>
        <w:sz w:val="48"/>
      </w:rPr>
      <w:tab/>
    </w:r>
    <w:r w:rsidRPr="00504BB3">
      <w:tab/>
    </w:r>
    <w:r w:rsidRPr="00504BB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AF60" w14:textId="49D9C5E7" w:rsidR="00504BB3" w:rsidRPr="00504BB3" w:rsidRDefault="00504BB3" w:rsidP="00504BB3">
    <w:pPr>
      <w:pStyle w:val="Footer"/>
      <w:rPr>
        <w:rFonts w:ascii="Arial" w:hAnsi="Arial" w:cs="Arial"/>
        <w:b/>
        <w:sz w:val="48"/>
      </w:rPr>
    </w:pPr>
    <w:r w:rsidRPr="00504BB3">
      <w:rPr>
        <w:rFonts w:ascii="Arial" w:hAnsi="Arial" w:cs="Arial"/>
        <w:b/>
        <w:sz w:val="48"/>
      </w:rPr>
      <w:t>FR</w:t>
    </w:r>
    <w:r w:rsidRPr="00504BB3">
      <w:rPr>
        <w:rFonts w:ascii="Arial" w:hAnsi="Arial" w:cs="Arial"/>
        <w:b/>
        <w:sz w:val="48"/>
      </w:rPr>
      <w:tab/>
    </w:r>
    <w:r w:rsidRPr="00504BB3">
      <w:rPr>
        <w:rFonts w:ascii="Arial" w:hAnsi="Arial" w:cs="Arial"/>
        <w:b/>
        <w:sz w:val="48"/>
      </w:rPr>
      <w:tab/>
    </w:r>
    <w:r w:rsidRPr="00504BB3">
      <w:tab/>
    </w:r>
    <w:r w:rsidRPr="00504BB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EAF6D" w14:textId="77777777" w:rsidR="00504BB3" w:rsidRPr="00504BB3" w:rsidRDefault="00504BB3" w:rsidP="00504B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05CA5" w14:textId="77777777" w:rsidR="00504BB3" w:rsidRDefault="00504B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CC158" w14:textId="4A9D868E" w:rsidR="00504BB3" w:rsidRPr="00504BB3" w:rsidRDefault="00504BB3" w:rsidP="00504BB3">
    <w:pPr>
      <w:pStyle w:val="Footer"/>
      <w:rPr>
        <w:rFonts w:ascii="Arial" w:hAnsi="Arial" w:cs="Arial"/>
        <w:b/>
        <w:sz w:val="48"/>
      </w:rPr>
    </w:pPr>
    <w:r w:rsidRPr="00504BB3">
      <w:rPr>
        <w:rFonts w:ascii="Arial" w:hAnsi="Arial" w:cs="Arial"/>
        <w:b/>
        <w:sz w:val="48"/>
      </w:rPr>
      <w:t>FR</w:t>
    </w:r>
    <w:r w:rsidRPr="00504BB3">
      <w:rPr>
        <w:rFonts w:ascii="Arial" w:hAnsi="Arial" w:cs="Arial"/>
        <w:b/>
        <w:sz w:val="48"/>
      </w:rPr>
      <w:tab/>
    </w:r>
    <w:r>
      <w:fldChar w:fldCharType="begin"/>
    </w:r>
    <w:r>
      <w:instrText xml:space="preserve"> PAGE  \* MERGEFORMAT </w:instrText>
    </w:r>
    <w:r>
      <w:fldChar w:fldCharType="separate"/>
    </w:r>
    <w:r w:rsidR="00B917DA">
      <w:rPr>
        <w:noProof/>
      </w:rPr>
      <w:t>2</w:t>
    </w:r>
    <w:r>
      <w:fldChar w:fldCharType="end"/>
    </w:r>
    <w:r>
      <w:tab/>
    </w:r>
    <w:r w:rsidRPr="00504BB3">
      <w:tab/>
    </w:r>
    <w:r w:rsidRPr="00504BB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7093B" w14:textId="77777777" w:rsidR="00504BB3" w:rsidRDefault="00504BB3" w:rsidP="00504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353F9" w14:textId="77777777" w:rsidR="00C35BDD" w:rsidRDefault="00C35BDD" w:rsidP="000467AF">
      <w:pPr>
        <w:spacing w:before="0" w:after="0"/>
      </w:pPr>
      <w:r>
        <w:separator/>
      </w:r>
    </w:p>
  </w:footnote>
  <w:footnote w:type="continuationSeparator" w:id="0">
    <w:p w14:paraId="38F4D62F" w14:textId="77777777" w:rsidR="00C35BDD" w:rsidRDefault="00C35BDD" w:rsidP="000467AF">
      <w:pPr>
        <w:spacing w:before="0" w:after="0"/>
      </w:pPr>
      <w:r>
        <w:continuationSeparator/>
      </w:r>
    </w:p>
  </w:footnote>
  <w:footnote w:type="continuationNotice" w:id="1">
    <w:p w14:paraId="05CCE71A" w14:textId="77777777" w:rsidR="00C35BDD" w:rsidRDefault="00C35BDD">
      <w:pPr>
        <w:spacing w:before="0" w:after="0"/>
      </w:pPr>
    </w:p>
  </w:footnote>
  <w:footnote w:id="2">
    <w:p w14:paraId="1ED8DED5" w14:textId="4DDEA466" w:rsidR="008F4FEA" w:rsidRPr="00F16344" w:rsidRDefault="00B17267" w:rsidP="00D91875">
      <w:pPr>
        <w:pStyle w:val="FootnoteText"/>
        <w:rPr>
          <w:iCs/>
        </w:rPr>
      </w:pPr>
      <w:r>
        <w:rPr>
          <w:rStyle w:val="FootnoteReference"/>
        </w:rPr>
        <w:footnoteRef/>
      </w:r>
      <w: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21E67" w14:textId="77777777" w:rsidR="00504BB3" w:rsidRPr="00504BB3" w:rsidRDefault="00504BB3" w:rsidP="00504B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D4939" w14:textId="77777777" w:rsidR="00504BB3" w:rsidRPr="00504BB3" w:rsidRDefault="00504BB3" w:rsidP="00504B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39022" w14:textId="77777777" w:rsidR="00504BB3" w:rsidRPr="00504BB3" w:rsidRDefault="00504BB3" w:rsidP="00504B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48C4B" w14:textId="77777777" w:rsidR="00504BB3" w:rsidRDefault="00504B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280D7" w14:textId="77777777" w:rsidR="00504BB3" w:rsidRDefault="00504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12:30: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83A0157-F9D3-4C95-8BA5-1004DF000B67"/>
    <w:docVar w:name="LW_COVERPAGE_TYPE" w:val="1"/>
    <w:docVar w:name="LW_CROSSREFERENCE" w:val="&lt;UNUSED&gt;"/>
    <w:docVar w:name="LW_DATE.ADOPT.CP" w:val="du 22.7.2026"/>
    <w:docVar w:name="LW_DATE.ADOPT.CP_DATEFORMAT" w:val="du %DATE%"/>
    <w:docVar w:name="LW_DATE.ADOPT.CP_ISODATE" w:val="2026-07-22"/>
    <w:docVar w:name="LW_DocType" w:val="COM"/>
    <w:docVar w:name="LW_EMISSION" w:val="22.7.2026"/>
    <w:docVar w:name="LW_EMISSION_ISODATE" w:val="2026-07-22"/>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5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Stop Killing The Internet: No Digital ID &amp; No Age Verification» (Halte au démantèlement d\u8217?internet: non à l\u8217?identité numérique et à la vérification de l\u8217?âge)"/>
    <w:docVar w:name="LW_TYPE.DOC.CP" w:val="DÉCISION D\u8217?EXÉCUTION DE LA COMMIS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3565"/>
    <w:rsid w:val="00025F79"/>
    <w:rsid w:val="00025F96"/>
    <w:rsid w:val="00026D87"/>
    <w:rsid w:val="0003048B"/>
    <w:rsid w:val="0003169D"/>
    <w:rsid w:val="0003360B"/>
    <w:rsid w:val="00036A18"/>
    <w:rsid w:val="000370B1"/>
    <w:rsid w:val="00037903"/>
    <w:rsid w:val="00037EA5"/>
    <w:rsid w:val="00040773"/>
    <w:rsid w:val="00040A84"/>
    <w:rsid w:val="000414DA"/>
    <w:rsid w:val="0004222D"/>
    <w:rsid w:val="0004413A"/>
    <w:rsid w:val="000467AF"/>
    <w:rsid w:val="00046A2F"/>
    <w:rsid w:val="00046DB1"/>
    <w:rsid w:val="00046DF6"/>
    <w:rsid w:val="0004772B"/>
    <w:rsid w:val="00051545"/>
    <w:rsid w:val="00051D04"/>
    <w:rsid w:val="00052030"/>
    <w:rsid w:val="00053865"/>
    <w:rsid w:val="000541DB"/>
    <w:rsid w:val="00054C54"/>
    <w:rsid w:val="00056095"/>
    <w:rsid w:val="000608EA"/>
    <w:rsid w:val="00061C7F"/>
    <w:rsid w:val="00062E2E"/>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0AD"/>
    <w:rsid w:val="00087122"/>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112"/>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2CE7"/>
    <w:rsid w:val="000E3CE5"/>
    <w:rsid w:val="000E4098"/>
    <w:rsid w:val="000F290B"/>
    <w:rsid w:val="000F2C37"/>
    <w:rsid w:val="000F36DF"/>
    <w:rsid w:val="000F58F7"/>
    <w:rsid w:val="000F5D0B"/>
    <w:rsid w:val="00101311"/>
    <w:rsid w:val="00101A9D"/>
    <w:rsid w:val="00105F0D"/>
    <w:rsid w:val="001062E9"/>
    <w:rsid w:val="00107255"/>
    <w:rsid w:val="001076EA"/>
    <w:rsid w:val="0011301E"/>
    <w:rsid w:val="001160DB"/>
    <w:rsid w:val="001162E6"/>
    <w:rsid w:val="00116F1C"/>
    <w:rsid w:val="00116F30"/>
    <w:rsid w:val="00117164"/>
    <w:rsid w:val="0011722B"/>
    <w:rsid w:val="0011758D"/>
    <w:rsid w:val="0011783B"/>
    <w:rsid w:val="00123804"/>
    <w:rsid w:val="00124733"/>
    <w:rsid w:val="00124737"/>
    <w:rsid w:val="00125EBC"/>
    <w:rsid w:val="0012745D"/>
    <w:rsid w:val="00131036"/>
    <w:rsid w:val="00132384"/>
    <w:rsid w:val="001324A3"/>
    <w:rsid w:val="001324D6"/>
    <w:rsid w:val="0013302E"/>
    <w:rsid w:val="00136F7F"/>
    <w:rsid w:val="001372CF"/>
    <w:rsid w:val="00141174"/>
    <w:rsid w:val="00145C96"/>
    <w:rsid w:val="00145F49"/>
    <w:rsid w:val="00147D44"/>
    <w:rsid w:val="00151439"/>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0A3E"/>
    <w:rsid w:val="00181228"/>
    <w:rsid w:val="00181DCD"/>
    <w:rsid w:val="00184ADD"/>
    <w:rsid w:val="00186E2F"/>
    <w:rsid w:val="00187AB4"/>
    <w:rsid w:val="00190702"/>
    <w:rsid w:val="001919F2"/>
    <w:rsid w:val="00192719"/>
    <w:rsid w:val="001936A9"/>
    <w:rsid w:val="001939C3"/>
    <w:rsid w:val="001A0817"/>
    <w:rsid w:val="001A1695"/>
    <w:rsid w:val="001A19DB"/>
    <w:rsid w:val="001A2F83"/>
    <w:rsid w:val="001A31CE"/>
    <w:rsid w:val="001A4120"/>
    <w:rsid w:val="001A439D"/>
    <w:rsid w:val="001A6376"/>
    <w:rsid w:val="001A77FB"/>
    <w:rsid w:val="001B00D7"/>
    <w:rsid w:val="001B177A"/>
    <w:rsid w:val="001B58F2"/>
    <w:rsid w:val="001B637E"/>
    <w:rsid w:val="001B71E4"/>
    <w:rsid w:val="001B7D2E"/>
    <w:rsid w:val="001B7F13"/>
    <w:rsid w:val="001C17E3"/>
    <w:rsid w:val="001C1A1F"/>
    <w:rsid w:val="001C1F9C"/>
    <w:rsid w:val="001C2616"/>
    <w:rsid w:val="001C2816"/>
    <w:rsid w:val="001C3387"/>
    <w:rsid w:val="001C4B36"/>
    <w:rsid w:val="001C4F53"/>
    <w:rsid w:val="001C5B0F"/>
    <w:rsid w:val="001C65AC"/>
    <w:rsid w:val="001C71BE"/>
    <w:rsid w:val="001C724B"/>
    <w:rsid w:val="001C7DA2"/>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826"/>
    <w:rsid w:val="001F299F"/>
    <w:rsid w:val="001F2E85"/>
    <w:rsid w:val="002008CE"/>
    <w:rsid w:val="00201DDD"/>
    <w:rsid w:val="00202465"/>
    <w:rsid w:val="00204F8B"/>
    <w:rsid w:val="00205864"/>
    <w:rsid w:val="00206556"/>
    <w:rsid w:val="0021199E"/>
    <w:rsid w:val="00213670"/>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065"/>
    <w:rsid w:val="002F239A"/>
    <w:rsid w:val="002F3893"/>
    <w:rsid w:val="002F399F"/>
    <w:rsid w:val="002F416C"/>
    <w:rsid w:val="002F6935"/>
    <w:rsid w:val="002F71B2"/>
    <w:rsid w:val="002F79DE"/>
    <w:rsid w:val="00301A80"/>
    <w:rsid w:val="003021C0"/>
    <w:rsid w:val="003024B2"/>
    <w:rsid w:val="00304CC6"/>
    <w:rsid w:val="0030775F"/>
    <w:rsid w:val="00307980"/>
    <w:rsid w:val="0030799C"/>
    <w:rsid w:val="003117B6"/>
    <w:rsid w:val="00320423"/>
    <w:rsid w:val="00321663"/>
    <w:rsid w:val="00321C5D"/>
    <w:rsid w:val="0032591C"/>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5785E"/>
    <w:rsid w:val="00361691"/>
    <w:rsid w:val="00361B3C"/>
    <w:rsid w:val="00361FC8"/>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A4D54"/>
    <w:rsid w:val="003B34C3"/>
    <w:rsid w:val="003B493C"/>
    <w:rsid w:val="003B52B7"/>
    <w:rsid w:val="003B6525"/>
    <w:rsid w:val="003C028A"/>
    <w:rsid w:val="003C105A"/>
    <w:rsid w:val="003C1EC9"/>
    <w:rsid w:val="003C1F5A"/>
    <w:rsid w:val="003C237E"/>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A17"/>
    <w:rsid w:val="003F0B2C"/>
    <w:rsid w:val="003F2A53"/>
    <w:rsid w:val="003F2CD3"/>
    <w:rsid w:val="003F362B"/>
    <w:rsid w:val="003F3B41"/>
    <w:rsid w:val="003F3E8D"/>
    <w:rsid w:val="003F59F8"/>
    <w:rsid w:val="003F71A5"/>
    <w:rsid w:val="003F7732"/>
    <w:rsid w:val="004053EF"/>
    <w:rsid w:val="00406C96"/>
    <w:rsid w:val="004100D1"/>
    <w:rsid w:val="00410B63"/>
    <w:rsid w:val="00412696"/>
    <w:rsid w:val="00415492"/>
    <w:rsid w:val="00415DA8"/>
    <w:rsid w:val="00415E25"/>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83E16"/>
    <w:rsid w:val="00490864"/>
    <w:rsid w:val="00494933"/>
    <w:rsid w:val="00495A27"/>
    <w:rsid w:val="004966D3"/>
    <w:rsid w:val="0049796C"/>
    <w:rsid w:val="004A0BA6"/>
    <w:rsid w:val="004A102A"/>
    <w:rsid w:val="004A103F"/>
    <w:rsid w:val="004A3C92"/>
    <w:rsid w:val="004A4291"/>
    <w:rsid w:val="004A45D2"/>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494"/>
    <w:rsid w:val="004E1816"/>
    <w:rsid w:val="004E31B8"/>
    <w:rsid w:val="004E47B4"/>
    <w:rsid w:val="004E6BFB"/>
    <w:rsid w:val="004F36F5"/>
    <w:rsid w:val="004F5B66"/>
    <w:rsid w:val="004F6D9C"/>
    <w:rsid w:val="00500F6C"/>
    <w:rsid w:val="00504BB3"/>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0533"/>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83E"/>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E6B0F"/>
    <w:rsid w:val="005F05AE"/>
    <w:rsid w:val="005F06BB"/>
    <w:rsid w:val="005F1B67"/>
    <w:rsid w:val="005F1C5A"/>
    <w:rsid w:val="005F25ED"/>
    <w:rsid w:val="005F2BA2"/>
    <w:rsid w:val="005F5198"/>
    <w:rsid w:val="005F52BE"/>
    <w:rsid w:val="005F63DA"/>
    <w:rsid w:val="005F6D3B"/>
    <w:rsid w:val="005F72C6"/>
    <w:rsid w:val="006010DE"/>
    <w:rsid w:val="006018F8"/>
    <w:rsid w:val="00601E2E"/>
    <w:rsid w:val="006049FD"/>
    <w:rsid w:val="0061019E"/>
    <w:rsid w:val="00610899"/>
    <w:rsid w:val="00613D78"/>
    <w:rsid w:val="006153C6"/>
    <w:rsid w:val="00617027"/>
    <w:rsid w:val="006175E4"/>
    <w:rsid w:val="00620428"/>
    <w:rsid w:val="00622EF1"/>
    <w:rsid w:val="00623C73"/>
    <w:rsid w:val="00623CEB"/>
    <w:rsid w:val="00624A8B"/>
    <w:rsid w:val="00625D56"/>
    <w:rsid w:val="0062647B"/>
    <w:rsid w:val="00627205"/>
    <w:rsid w:val="00627B8C"/>
    <w:rsid w:val="00630272"/>
    <w:rsid w:val="0063051E"/>
    <w:rsid w:val="00630CF7"/>
    <w:rsid w:val="00630D6A"/>
    <w:rsid w:val="00631018"/>
    <w:rsid w:val="0063166D"/>
    <w:rsid w:val="00633CE0"/>
    <w:rsid w:val="0063502C"/>
    <w:rsid w:val="006355A9"/>
    <w:rsid w:val="00636094"/>
    <w:rsid w:val="0064163B"/>
    <w:rsid w:val="006440EB"/>
    <w:rsid w:val="00645067"/>
    <w:rsid w:val="00647177"/>
    <w:rsid w:val="0065185F"/>
    <w:rsid w:val="00654132"/>
    <w:rsid w:val="006602E0"/>
    <w:rsid w:val="00662C60"/>
    <w:rsid w:val="00665C84"/>
    <w:rsid w:val="00666E2B"/>
    <w:rsid w:val="00667973"/>
    <w:rsid w:val="00671712"/>
    <w:rsid w:val="00671EE8"/>
    <w:rsid w:val="006741C1"/>
    <w:rsid w:val="0067455E"/>
    <w:rsid w:val="00674734"/>
    <w:rsid w:val="00675D71"/>
    <w:rsid w:val="00677A1B"/>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58B5"/>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4504"/>
    <w:rsid w:val="006D7043"/>
    <w:rsid w:val="006D7098"/>
    <w:rsid w:val="006D7942"/>
    <w:rsid w:val="006E054F"/>
    <w:rsid w:val="006E1166"/>
    <w:rsid w:val="006E1EAF"/>
    <w:rsid w:val="006E462E"/>
    <w:rsid w:val="006E4848"/>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7AC"/>
    <w:rsid w:val="00721C2D"/>
    <w:rsid w:val="00723739"/>
    <w:rsid w:val="007248F0"/>
    <w:rsid w:val="00724EF2"/>
    <w:rsid w:val="0072586D"/>
    <w:rsid w:val="007258B9"/>
    <w:rsid w:val="007258F4"/>
    <w:rsid w:val="00725BEA"/>
    <w:rsid w:val="007330D1"/>
    <w:rsid w:val="00733CD6"/>
    <w:rsid w:val="007349AE"/>
    <w:rsid w:val="00740640"/>
    <w:rsid w:val="00741986"/>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779D5"/>
    <w:rsid w:val="00780DDA"/>
    <w:rsid w:val="00781C47"/>
    <w:rsid w:val="00785898"/>
    <w:rsid w:val="00790355"/>
    <w:rsid w:val="00791635"/>
    <w:rsid w:val="0079406C"/>
    <w:rsid w:val="00794C56"/>
    <w:rsid w:val="007954BF"/>
    <w:rsid w:val="0079628E"/>
    <w:rsid w:val="007A07A1"/>
    <w:rsid w:val="007A5BA6"/>
    <w:rsid w:val="007B12AF"/>
    <w:rsid w:val="007B21A7"/>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11C"/>
    <w:rsid w:val="007E1C61"/>
    <w:rsid w:val="007E2341"/>
    <w:rsid w:val="007E3067"/>
    <w:rsid w:val="007E5814"/>
    <w:rsid w:val="007E5FB9"/>
    <w:rsid w:val="007E7FC1"/>
    <w:rsid w:val="007F085A"/>
    <w:rsid w:val="007F0F56"/>
    <w:rsid w:val="007F26A4"/>
    <w:rsid w:val="007F37F6"/>
    <w:rsid w:val="007F3C20"/>
    <w:rsid w:val="007F43A9"/>
    <w:rsid w:val="007F44C8"/>
    <w:rsid w:val="007F520D"/>
    <w:rsid w:val="007F5C81"/>
    <w:rsid w:val="008003CF"/>
    <w:rsid w:val="00800C7E"/>
    <w:rsid w:val="008013B1"/>
    <w:rsid w:val="00802056"/>
    <w:rsid w:val="00802C7B"/>
    <w:rsid w:val="00802D12"/>
    <w:rsid w:val="00802F9A"/>
    <w:rsid w:val="00803B5D"/>
    <w:rsid w:val="00803DD3"/>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270"/>
    <w:rsid w:val="008536B1"/>
    <w:rsid w:val="00853BD3"/>
    <w:rsid w:val="00855452"/>
    <w:rsid w:val="008554E2"/>
    <w:rsid w:val="0085739C"/>
    <w:rsid w:val="00857E1F"/>
    <w:rsid w:val="00860025"/>
    <w:rsid w:val="008621D3"/>
    <w:rsid w:val="008638D4"/>
    <w:rsid w:val="00866CA1"/>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87D9B"/>
    <w:rsid w:val="008902AA"/>
    <w:rsid w:val="0089137C"/>
    <w:rsid w:val="008914B8"/>
    <w:rsid w:val="008928B7"/>
    <w:rsid w:val="0089396A"/>
    <w:rsid w:val="00895024"/>
    <w:rsid w:val="00895125"/>
    <w:rsid w:val="008976D9"/>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BD2"/>
    <w:rsid w:val="008D6DD8"/>
    <w:rsid w:val="008D7FD9"/>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5A12"/>
    <w:rsid w:val="0090644F"/>
    <w:rsid w:val="00906A54"/>
    <w:rsid w:val="0090739C"/>
    <w:rsid w:val="009074F9"/>
    <w:rsid w:val="00907B35"/>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5784A"/>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1B35"/>
    <w:rsid w:val="00A04A2A"/>
    <w:rsid w:val="00A04DFB"/>
    <w:rsid w:val="00A0506E"/>
    <w:rsid w:val="00A05AE2"/>
    <w:rsid w:val="00A060CF"/>
    <w:rsid w:val="00A06552"/>
    <w:rsid w:val="00A07964"/>
    <w:rsid w:val="00A07A3E"/>
    <w:rsid w:val="00A1023C"/>
    <w:rsid w:val="00A110DB"/>
    <w:rsid w:val="00A1238E"/>
    <w:rsid w:val="00A13328"/>
    <w:rsid w:val="00A140B6"/>
    <w:rsid w:val="00A1421E"/>
    <w:rsid w:val="00A152F3"/>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0FF5"/>
    <w:rsid w:val="00A619A2"/>
    <w:rsid w:val="00A61CDE"/>
    <w:rsid w:val="00A626AA"/>
    <w:rsid w:val="00A62940"/>
    <w:rsid w:val="00A643F7"/>
    <w:rsid w:val="00A67905"/>
    <w:rsid w:val="00A7045C"/>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6C74"/>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2135"/>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2B95"/>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17DA"/>
    <w:rsid w:val="00B92B7C"/>
    <w:rsid w:val="00B93E49"/>
    <w:rsid w:val="00B945A7"/>
    <w:rsid w:val="00B95485"/>
    <w:rsid w:val="00B962A4"/>
    <w:rsid w:val="00B9636A"/>
    <w:rsid w:val="00BA3C1E"/>
    <w:rsid w:val="00BA3E68"/>
    <w:rsid w:val="00BA3F46"/>
    <w:rsid w:val="00BA5B87"/>
    <w:rsid w:val="00BA6530"/>
    <w:rsid w:val="00BB2FA9"/>
    <w:rsid w:val="00BB6811"/>
    <w:rsid w:val="00BB7620"/>
    <w:rsid w:val="00BC0860"/>
    <w:rsid w:val="00BC45DE"/>
    <w:rsid w:val="00BC62B5"/>
    <w:rsid w:val="00BC6D70"/>
    <w:rsid w:val="00BC7E7F"/>
    <w:rsid w:val="00BD1453"/>
    <w:rsid w:val="00BD1D5E"/>
    <w:rsid w:val="00BD246B"/>
    <w:rsid w:val="00BD2A80"/>
    <w:rsid w:val="00BD2EFF"/>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5BDD"/>
    <w:rsid w:val="00C36E04"/>
    <w:rsid w:val="00C37733"/>
    <w:rsid w:val="00C37760"/>
    <w:rsid w:val="00C408F0"/>
    <w:rsid w:val="00C40B92"/>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12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BE4"/>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2A3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A80"/>
    <w:rsid w:val="00D56042"/>
    <w:rsid w:val="00D562E6"/>
    <w:rsid w:val="00D564F8"/>
    <w:rsid w:val="00D57D6B"/>
    <w:rsid w:val="00D65612"/>
    <w:rsid w:val="00D65D59"/>
    <w:rsid w:val="00D6661A"/>
    <w:rsid w:val="00D70E9F"/>
    <w:rsid w:val="00D72269"/>
    <w:rsid w:val="00D74F15"/>
    <w:rsid w:val="00D75241"/>
    <w:rsid w:val="00D762E7"/>
    <w:rsid w:val="00D76CEC"/>
    <w:rsid w:val="00D77159"/>
    <w:rsid w:val="00D80E29"/>
    <w:rsid w:val="00D82A2D"/>
    <w:rsid w:val="00D82E8B"/>
    <w:rsid w:val="00D85E53"/>
    <w:rsid w:val="00D870F6"/>
    <w:rsid w:val="00D91875"/>
    <w:rsid w:val="00D94B5B"/>
    <w:rsid w:val="00D94EBE"/>
    <w:rsid w:val="00D955FC"/>
    <w:rsid w:val="00D97CCE"/>
    <w:rsid w:val="00DA220F"/>
    <w:rsid w:val="00DA38BF"/>
    <w:rsid w:val="00DA3C72"/>
    <w:rsid w:val="00DA464A"/>
    <w:rsid w:val="00DA4979"/>
    <w:rsid w:val="00DA6096"/>
    <w:rsid w:val="00DA620C"/>
    <w:rsid w:val="00DB03DA"/>
    <w:rsid w:val="00DB0A8A"/>
    <w:rsid w:val="00DB262A"/>
    <w:rsid w:val="00DB495A"/>
    <w:rsid w:val="00DB647E"/>
    <w:rsid w:val="00DB78C3"/>
    <w:rsid w:val="00DC09E4"/>
    <w:rsid w:val="00DC232D"/>
    <w:rsid w:val="00DC30AB"/>
    <w:rsid w:val="00DC31E3"/>
    <w:rsid w:val="00DC3BF7"/>
    <w:rsid w:val="00DC46D3"/>
    <w:rsid w:val="00DC6226"/>
    <w:rsid w:val="00DD00A4"/>
    <w:rsid w:val="00DD0A23"/>
    <w:rsid w:val="00DD3909"/>
    <w:rsid w:val="00DD3B79"/>
    <w:rsid w:val="00DD61BD"/>
    <w:rsid w:val="00DD67B4"/>
    <w:rsid w:val="00DD7999"/>
    <w:rsid w:val="00DE12CB"/>
    <w:rsid w:val="00DE1390"/>
    <w:rsid w:val="00DE2FF6"/>
    <w:rsid w:val="00DE365D"/>
    <w:rsid w:val="00DE3F50"/>
    <w:rsid w:val="00DE447D"/>
    <w:rsid w:val="00DE4F19"/>
    <w:rsid w:val="00DE6EE3"/>
    <w:rsid w:val="00DF4789"/>
    <w:rsid w:val="00DF5656"/>
    <w:rsid w:val="00DF56A1"/>
    <w:rsid w:val="00DF734D"/>
    <w:rsid w:val="00DF7FF8"/>
    <w:rsid w:val="00E00F4D"/>
    <w:rsid w:val="00E01728"/>
    <w:rsid w:val="00E02D21"/>
    <w:rsid w:val="00E02EB4"/>
    <w:rsid w:val="00E03293"/>
    <w:rsid w:val="00E03F1D"/>
    <w:rsid w:val="00E0451E"/>
    <w:rsid w:val="00E050F3"/>
    <w:rsid w:val="00E05D7F"/>
    <w:rsid w:val="00E06BCA"/>
    <w:rsid w:val="00E071FE"/>
    <w:rsid w:val="00E10FCB"/>
    <w:rsid w:val="00E12175"/>
    <w:rsid w:val="00E12BEE"/>
    <w:rsid w:val="00E13381"/>
    <w:rsid w:val="00E141C3"/>
    <w:rsid w:val="00E144AD"/>
    <w:rsid w:val="00E14B05"/>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854"/>
    <w:rsid w:val="00E37633"/>
    <w:rsid w:val="00E4076C"/>
    <w:rsid w:val="00E40EC5"/>
    <w:rsid w:val="00E43440"/>
    <w:rsid w:val="00E44663"/>
    <w:rsid w:val="00E47824"/>
    <w:rsid w:val="00E50389"/>
    <w:rsid w:val="00E50C43"/>
    <w:rsid w:val="00E5130C"/>
    <w:rsid w:val="00E5182A"/>
    <w:rsid w:val="00E51B1B"/>
    <w:rsid w:val="00E52DF1"/>
    <w:rsid w:val="00E53750"/>
    <w:rsid w:val="00E54DAC"/>
    <w:rsid w:val="00E556EB"/>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853AC"/>
    <w:rsid w:val="00E864F9"/>
    <w:rsid w:val="00E9147A"/>
    <w:rsid w:val="00E9297A"/>
    <w:rsid w:val="00E9406A"/>
    <w:rsid w:val="00E940E7"/>
    <w:rsid w:val="00E95198"/>
    <w:rsid w:val="00E957B9"/>
    <w:rsid w:val="00E96090"/>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BAF"/>
    <w:rsid w:val="00EB6CF6"/>
    <w:rsid w:val="00EB7A2B"/>
    <w:rsid w:val="00EB7EB8"/>
    <w:rsid w:val="00EC2FF7"/>
    <w:rsid w:val="00EC36B2"/>
    <w:rsid w:val="00EC3838"/>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0D64"/>
    <w:rsid w:val="00F42380"/>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0C3"/>
    <w:rsid w:val="00FA21F0"/>
    <w:rsid w:val="00FA2D2A"/>
    <w:rsid w:val="00FA3548"/>
    <w:rsid w:val="00FA4FC3"/>
    <w:rsid w:val="00FA6C9B"/>
    <w:rsid w:val="00FB10FF"/>
    <w:rsid w:val="00FB1BA2"/>
    <w:rsid w:val="00FB6DC9"/>
    <w:rsid w:val="00FB792E"/>
    <w:rsid w:val="00FB7AD0"/>
    <w:rsid w:val="00FC1712"/>
    <w:rsid w:val="00FC1CA3"/>
    <w:rsid w:val="00FC3A39"/>
    <w:rsid w:val="00FC3A63"/>
    <w:rsid w:val="00FC3BCC"/>
    <w:rsid w:val="00FC6F6D"/>
    <w:rsid w:val="00FD014C"/>
    <w:rsid w:val="00FD17BF"/>
    <w:rsid w:val="00FD30C0"/>
    <w:rsid w:val="00FD3F87"/>
    <w:rsid w:val="00FD4DB8"/>
    <w:rsid w:val="00FD5609"/>
    <w:rsid w:val="00FD5EC4"/>
    <w:rsid w:val="00FD6CEC"/>
    <w:rsid w:val="00FD7730"/>
    <w:rsid w:val="00FE03A0"/>
    <w:rsid w:val="00FE06DC"/>
    <w:rsid w:val="00FE1368"/>
    <w:rsid w:val="00FE186E"/>
    <w:rsid w:val="00FE1950"/>
    <w:rsid w:val="00FE23B3"/>
    <w:rsid w:val="00FE3620"/>
    <w:rsid w:val="00FE446A"/>
    <w:rsid w:val="00FE454F"/>
    <w:rsid w:val="00FE478B"/>
    <w:rsid w:val="00FE4C6D"/>
    <w:rsid w:val="00FE5064"/>
    <w:rsid w:val="00FE58FE"/>
    <w:rsid w:val="00FE6AE5"/>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4416679F-DDB1-4A0D-AA17-8777E7E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504BB3"/>
    <w:rPr>
      <w:rFonts w:ascii="Times New Roman" w:hAnsi="Times New Roman" w:cs="Times New Roman"/>
      <w:sz w:val="24"/>
      <w:lang w:val="fr-FR"/>
    </w:rPr>
  </w:style>
  <w:style w:type="character" w:customStyle="1" w:styleId="FooterChar">
    <w:name w:val="Footer Char"/>
    <w:basedOn w:val="DefaultParagraphFont"/>
    <w:link w:val="Footer"/>
    <w:uiPriority w:val="99"/>
    <w:rsid w:val="00504BB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04B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04BB3"/>
    <w:pPr>
      <w:spacing w:before="0"/>
      <w:jc w:val="right"/>
    </w:pPr>
    <w:rPr>
      <w:sz w:val="28"/>
    </w:rPr>
  </w:style>
  <w:style w:type="paragraph" w:customStyle="1" w:styleId="FooterSensitivity">
    <w:name w:val="Footer Sensitivity"/>
    <w:basedOn w:val="Normal"/>
    <w:rsid w:val="00504B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04BB3"/>
    <w:pPr>
      <w:tabs>
        <w:tab w:val="center" w:pos="4535"/>
        <w:tab w:val="right" w:pos="9071"/>
      </w:tabs>
      <w:spacing w:before="0"/>
    </w:pPr>
  </w:style>
  <w:style w:type="paragraph" w:customStyle="1" w:styleId="HeaderLandscape">
    <w:name w:val="HeaderLandscape"/>
    <w:basedOn w:val="Normal"/>
    <w:rsid w:val="00504BB3"/>
    <w:pPr>
      <w:tabs>
        <w:tab w:val="center" w:pos="7285"/>
        <w:tab w:val="right" w:pos="14003"/>
      </w:tabs>
      <w:spacing w:before="0"/>
    </w:pPr>
  </w:style>
  <w:style w:type="paragraph" w:styleId="Footer">
    <w:name w:val="footer"/>
    <w:basedOn w:val="Normal"/>
    <w:link w:val="FooterChar"/>
    <w:uiPriority w:val="99"/>
    <w:unhideWhenUsed/>
    <w:rsid w:val="00504B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04B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2984591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595509">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91298028">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80249669">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04D46169-6269-4751-9E55-E77DB6302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3</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21</cp:revision>
  <cp:lastPrinted>2021-06-24T17:49:00Z</cp:lastPrinted>
  <dcterms:created xsi:type="dcterms:W3CDTF">2026-06-25T14:13:00Z</dcterms:created>
  <dcterms:modified xsi:type="dcterms:W3CDTF">2026-07-20T10:30:00Z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