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F7922" w14:textId="7A96E243" w:rsidR="00E723EE" w:rsidRDefault="007E1C26" w:rsidP="007E1C26">
      <w:pPr>
        <w:pStyle w:val="Pagedecouverture"/>
        <w:rPr>
          <w:noProof/>
        </w:rPr>
      </w:pPr>
      <w:r>
        <w:rPr>
          <w:noProof/>
        </w:rPr>
        <w:pict w14:anchorId="052AEF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151EE1-8682-455D-A7D6-FD2C8DAFD844" style="width:455.25pt;height:357.75pt">
            <v:imagedata r:id="rId11" o:title=""/>
          </v:shape>
        </w:pict>
      </w:r>
    </w:p>
    <w:p w14:paraId="1DD430A9" w14:textId="27CC0FC2" w:rsidR="00F979C7" w:rsidRPr="00F979C7" w:rsidRDefault="00F979C7" w:rsidP="00F979C7">
      <w:pPr>
        <w:pStyle w:val="Pagedecouverture"/>
        <w:rPr>
          <w:noProof/>
        </w:rPr>
        <w:sectPr w:rsidR="00F979C7" w:rsidRPr="00F979C7" w:rsidSect="007E1C26">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1362AEBD" w:rsidR="00223517" w:rsidRPr="00F4660E" w:rsidRDefault="007F0276" w:rsidP="007F0276">
      <w:pPr>
        <w:pStyle w:val="Typedudocument"/>
        <w:rPr>
          <w:noProof/>
        </w:rPr>
      </w:pPr>
      <w:bookmarkStart w:id="0" w:name="_GoBack"/>
      <w:bookmarkEnd w:id="0"/>
      <w:r w:rsidRPr="007F0276">
        <w:rPr>
          <w:noProof/>
        </w:rPr>
        <w:lastRenderedPageBreak/>
        <w:t>COMMISSION IMPLEMENTING DECISION</w:t>
      </w:r>
    </w:p>
    <w:p w14:paraId="7F4B21EC" w14:textId="02A7E5CD" w:rsidR="00223517" w:rsidRPr="00F4660E" w:rsidRDefault="007F0276" w:rsidP="007F0276">
      <w:pPr>
        <w:pStyle w:val="Datedadoption"/>
        <w:rPr>
          <w:noProof/>
        </w:rPr>
      </w:pPr>
      <w:r>
        <w:rPr>
          <w:noProof/>
        </w:rPr>
        <w:t>of 10.2.2026</w:t>
      </w:r>
    </w:p>
    <w:p w14:paraId="03D20688" w14:textId="29743EC7" w:rsidR="005A511F" w:rsidRPr="00F4660E" w:rsidRDefault="007F0276" w:rsidP="007F0276">
      <w:pPr>
        <w:pStyle w:val="Titreobjet"/>
        <w:rPr>
          <w:noProof/>
        </w:rPr>
      </w:pPr>
      <w:bookmarkStart w:id="1" w:name="_Hlk137558644"/>
      <w:bookmarkStart w:id="2" w:name="_Hlk160542626"/>
      <w:bookmarkStart w:id="3" w:name="_Hlk160554821"/>
      <w:bookmarkStart w:id="4" w:name="_Hlk166656665"/>
      <w:r w:rsidRPr="007F0276">
        <w:rPr>
          <w:noProof/>
        </w:rPr>
        <w:t>on the request for registration, pursuant to Regulation (EU) 2019/788 of the European Parliament and of the Council, of the European citizens’ initiative entitled ‘EU initiative to protect stray dogs, stray cats and animals in shelters in the EU/non-EU countries’</w:t>
      </w:r>
    </w:p>
    <w:p w14:paraId="20D95488" w14:textId="6A81E96F" w:rsidR="007E7FC1" w:rsidRPr="00F4660E" w:rsidRDefault="007F0276" w:rsidP="007F0276">
      <w:pPr>
        <w:pStyle w:val="Languesfaisantfoi"/>
        <w:rPr>
          <w:noProof/>
        </w:rPr>
      </w:pPr>
      <w:r w:rsidRPr="007F0276">
        <w:rPr>
          <w:noProof/>
        </w:rPr>
        <w:t>(Only the German text is authentic)</w:t>
      </w:r>
    </w:p>
    <w:bookmarkEnd w:id="1"/>
    <w:bookmarkEnd w:id="2"/>
    <w:bookmarkEnd w:id="3"/>
    <w:bookmarkEnd w:id="4"/>
    <w:p w14:paraId="4494AABF" w14:textId="0F73B5F1" w:rsidR="000467AF" w:rsidRPr="00F4660E" w:rsidRDefault="000467AF" w:rsidP="000467AF">
      <w:pPr>
        <w:pStyle w:val="Institutionquiagit"/>
        <w:rPr>
          <w:noProof/>
          <w:szCs w:val="24"/>
        </w:rPr>
      </w:pPr>
      <w:r w:rsidRPr="00F4660E">
        <w:rPr>
          <w:noProof/>
          <w:szCs w:val="24"/>
        </w:rPr>
        <w:t>THE EUROPEAN COMMISSION,</w:t>
      </w:r>
    </w:p>
    <w:p w14:paraId="16673B61" w14:textId="77777777" w:rsidR="000467AF" w:rsidRPr="00F4660E" w:rsidRDefault="000467AF" w:rsidP="000467AF">
      <w:pPr>
        <w:rPr>
          <w:noProof/>
          <w:szCs w:val="24"/>
        </w:rPr>
      </w:pPr>
      <w:r w:rsidRPr="00F4660E">
        <w:rPr>
          <w:noProof/>
          <w:szCs w:val="24"/>
        </w:rPr>
        <w:t>Having regard to the Treaty on the Functioning of the European Union,</w:t>
      </w:r>
    </w:p>
    <w:p w14:paraId="115DB17D" w14:textId="11875211" w:rsidR="000467AF" w:rsidRPr="00C05A73" w:rsidRDefault="000467AF" w:rsidP="000467AF">
      <w:pPr>
        <w:rPr>
          <w:noProof/>
          <w:szCs w:val="24"/>
        </w:rPr>
      </w:pPr>
      <w:r w:rsidRPr="00F4660E">
        <w:rPr>
          <w:noProof/>
          <w:szCs w:val="24"/>
        </w:rPr>
        <w:t xml:space="preserve">Having regard to </w:t>
      </w:r>
      <w:r w:rsidRPr="00F4660E">
        <w:rPr>
          <w:bCs/>
          <w:noProof/>
          <w:szCs w:val="24"/>
        </w:rPr>
        <w:t xml:space="preserve">Regulation (EU) 2019/788 of the European Parliament and of the Council of 17 April 2019 on </w:t>
      </w:r>
      <w:r w:rsidRPr="00C05A73">
        <w:rPr>
          <w:bCs/>
          <w:noProof/>
          <w:szCs w:val="24"/>
        </w:rPr>
        <w:t>the European citizens’ initiative</w:t>
      </w:r>
      <w:r w:rsidR="00B17267" w:rsidRPr="00C05A73">
        <w:rPr>
          <w:rStyle w:val="FootnoteReference"/>
          <w:bCs/>
          <w:noProof/>
          <w:szCs w:val="24"/>
        </w:rPr>
        <w:footnoteReference w:id="2"/>
      </w:r>
      <w:r w:rsidRPr="00C05A73">
        <w:rPr>
          <w:noProof/>
          <w:szCs w:val="24"/>
        </w:rPr>
        <w:t xml:space="preserve">, and in particular </w:t>
      </w:r>
      <w:r w:rsidRPr="00F130DA">
        <w:rPr>
          <w:noProof/>
          <w:szCs w:val="24"/>
        </w:rPr>
        <w:t>Article 6</w:t>
      </w:r>
      <w:r w:rsidR="00E723EE" w:rsidRPr="00F130DA">
        <w:rPr>
          <w:noProof/>
          <w:szCs w:val="24"/>
        </w:rPr>
        <w:t>(</w:t>
      </w:r>
      <w:r w:rsidR="008A1142" w:rsidRPr="00F130DA">
        <w:rPr>
          <w:noProof/>
          <w:szCs w:val="24"/>
        </w:rPr>
        <w:t>4</w:t>
      </w:r>
      <w:r w:rsidR="00E723EE" w:rsidRPr="00F130DA">
        <w:rPr>
          <w:noProof/>
          <w:szCs w:val="24"/>
        </w:rPr>
        <w:t>)</w:t>
      </w:r>
      <w:r w:rsidR="00C842C3" w:rsidRPr="00C05A73">
        <w:rPr>
          <w:noProof/>
          <w:szCs w:val="24"/>
        </w:rPr>
        <w:t xml:space="preserve"> </w:t>
      </w:r>
      <w:r w:rsidRPr="00C05A73">
        <w:rPr>
          <w:noProof/>
          <w:szCs w:val="24"/>
        </w:rPr>
        <w:t>thereof,</w:t>
      </w:r>
    </w:p>
    <w:p w14:paraId="526EB332" w14:textId="77777777" w:rsidR="000467AF" w:rsidRPr="00C05A73" w:rsidRDefault="000467AF" w:rsidP="000467AF">
      <w:pPr>
        <w:rPr>
          <w:noProof/>
          <w:szCs w:val="24"/>
        </w:rPr>
      </w:pPr>
      <w:r w:rsidRPr="00C05A73">
        <w:rPr>
          <w:noProof/>
          <w:szCs w:val="24"/>
        </w:rPr>
        <w:t>Whereas:</w:t>
      </w:r>
    </w:p>
    <w:p w14:paraId="7DB0D0DB" w14:textId="5751E49B" w:rsidR="00F57235" w:rsidRPr="00F57235" w:rsidRDefault="00F57235" w:rsidP="00ED635A">
      <w:pPr>
        <w:pStyle w:val="ManualConsidrant"/>
        <w:rPr>
          <w:noProof/>
        </w:rPr>
      </w:pPr>
      <w:r>
        <w:rPr>
          <w:noProof/>
        </w:rPr>
        <w:t>(1)</w:t>
      </w:r>
      <w:r>
        <w:rPr>
          <w:noProof/>
        </w:rPr>
        <w:tab/>
      </w:r>
      <w:r w:rsidRPr="00F57235">
        <w:rPr>
          <w:noProof/>
          <w:szCs w:val="24"/>
        </w:rPr>
        <w:t xml:space="preserve">A request for registration of a European citizens’ initiative entitled </w:t>
      </w:r>
      <w:r w:rsidR="00D20AFC">
        <w:rPr>
          <w:noProof/>
          <w:szCs w:val="24"/>
        </w:rPr>
        <w:t>‘</w:t>
      </w:r>
      <w:r w:rsidR="00E932CA">
        <w:rPr>
          <w:noProof/>
          <w:lang w:val="en-IE"/>
        </w:rPr>
        <w:t>EU initiative to protect stray dogs, stray cats and animals in shelters in the EU/non-EU countries</w:t>
      </w:r>
      <w:r w:rsidR="00D20AFC">
        <w:rPr>
          <w:noProof/>
          <w:lang w:val="en-IE"/>
        </w:rPr>
        <w:t>’</w:t>
      </w:r>
      <w:r w:rsidR="00D20AFC" w:rsidRPr="00F57235" w:rsidDel="00D20AFC">
        <w:rPr>
          <w:noProof/>
          <w:szCs w:val="24"/>
        </w:rPr>
        <w:t xml:space="preserve"> </w:t>
      </w:r>
      <w:r w:rsidRPr="00F57235">
        <w:rPr>
          <w:noProof/>
        </w:rPr>
        <w:t xml:space="preserve">was submitted to the Commission on </w:t>
      </w:r>
      <w:r w:rsidR="001D0C40">
        <w:rPr>
          <w:noProof/>
        </w:rPr>
        <w:t>13</w:t>
      </w:r>
      <w:r w:rsidR="00D20AFC">
        <w:rPr>
          <w:noProof/>
        </w:rPr>
        <w:t xml:space="preserve"> </w:t>
      </w:r>
      <w:r w:rsidR="001D0C40">
        <w:rPr>
          <w:noProof/>
        </w:rPr>
        <w:t>January</w:t>
      </w:r>
      <w:r w:rsidRPr="00F57235">
        <w:rPr>
          <w:noProof/>
        </w:rPr>
        <w:t xml:space="preserve"> 202</w:t>
      </w:r>
      <w:r w:rsidR="001D0C40">
        <w:rPr>
          <w:noProof/>
        </w:rPr>
        <w:t>6</w:t>
      </w:r>
      <w:r w:rsidRPr="00F57235">
        <w:rPr>
          <w:noProof/>
        </w:rPr>
        <w:t>.</w:t>
      </w:r>
    </w:p>
    <w:p w14:paraId="37AA54DD" w14:textId="0F6409A8" w:rsidR="00ED44A9" w:rsidRDefault="008F0B69" w:rsidP="79DC1B01">
      <w:pPr>
        <w:pStyle w:val="ManualConsidrant"/>
        <w:rPr>
          <w:noProof/>
          <w:lang w:val="en-IE"/>
        </w:rPr>
      </w:pPr>
      <w:r>
        <w:rPr>
          <w:noProof/>
        </w:rPr>
        <w:t>(2)</w:t>
      </w:r>
      <w:r>
        <w:rPr>
          <w:noProof/>
        </w:rPr>
        <w:tab/>
        <w:t xml:space="preserve">That request follows the request for registration of a </w:t>
      </w:r>
      <w:r w:rsidRPr="79DC1B01">
        <w:rPr>
          <w:noProof/>
          <w:lang w:val="en-IE"/>
        </w:rPr>
        <w:t>European citizens’ initiative entitled ‘</w:t>
      </w:r>
      <w:r w:rsidR="00E932CA" w:rsidRPr="00E932CA">
        <w:rPr>
          <w:noProof/>
          <w:szCs w:val="24"/>
        </w:rPr>
        <w:t>EU initiative to protect stray dogs, stray cats and animals in shelters in the EU/non-EU countries</w:t>
      </w:r>
      <w:r w:rsidR="00D20AFC" w:rsidRPr="00F57235">
        <w:rPr>
          <w:noProof/>
        </w:rPr>
        <w:t xml:space="preserve">’ </w:t>
      </w:r>
      <w:r>
        <w:rPr>
          <w:noProof/>
        </w:rPr>
        <w:t>which</w:t>
      </w:r>
      <w:r w:rsidRPr="79DC1B01">
        <w:rPr>
          <w:noProof/>
          <w:lang w:val="en-IE"/>
        </w:rPr>
        <w:t xml:space="preserve"> was submitted to the Commission on </w:t>
      </w:r>
      <w:r w:rsidR="001D0C40" w:rsidRPr="001D0C40">
        <w:rPr>
          <w:noProof/>
          <w:lang w:val="en-IE"/>
        </w:rPr>
        <w:t>28 November 2025</w:t>
      </w:r>
      <w:r w:rsidRPr="79DC1B01">
        <w:rPr>
          <w:noProof/>
          <w:lang w:val="en-IE"/>
        </w:rPr>
        <w:t>.</w:t>
      </w:r>
    </w:p>
    <w:p w14:paraId="0D250DE4" w14:textId="47880404" w:rsidR="002903EF" w:rsidRPr="00ED44A9" w:rsidRDefault="002903EF" w:rsidP="001D0C40">
      <w:pPr>
        <w:pStyle w:val="ManualConsidrant"/>
        <w:rPr>
          <w:noProof/>
          <w:lang w:val="en-IE"/>
        </w:rPr>
      </w:pPr>
      <w:r>
        <w:rPr>
          <w:noProof/>
        </w:rPr>
        <w:t>(3)</w:t>
      </w:r>
      <w:r>
        <w:rPr>
          <w:noProof/>
        </w:rPr>
        <w:tab/>
      </w:r>
      <w:r w:rsidRPr="00ED44A9">
        <w:rPr>
          <w:noProof/>
          <w:lang w:val="en-IE"/>
        </w:rPr>
        <w:t xml:space="preserve">By letter of </w:t>
      </w:r>
      <w:r w:rsidR="00E932CA">
        <w:rPr>
          <w:noProof/>
          <w:lang w:val="en-IE"/>
        </w:rPr>
        <w:t>5</w:t>
      </w:r>
      <w:r w:rsidR="00F57235">
        <w:rPr>
          <w:noProof/>
          <w:lang w:val="en-IE"/>
        </w:rPr>
        <w:t xml:space="preserve"> </w:t>
      </w:r>
      <w:r w:rsidR="00E932CA">
        <w:rPr>
          <w:noProof/>
          <w:lang w:val="en-IE"/>
        </w:rPr>
        <w:t>January</w:t>
      </w:r>
      <w:r w:rsidR="00687933" w:rsidRPr="00ED44A9">
        <w:rPr>
          <w:noProof/>
          <w:lang w:val="en-IE"/>
        </w:rPr>
        <w:t xml:space="preserve"> 202</w:t>
      </w:r>
      <w:r w:rsidR="00E932CA">
        <w:rPr>
          <w:noProof/>
          <w:lang w:val="en-IE"/>
        </w:rPr>
        <w:t>6</w:t>
      </w:r>
      <w:r w:rsidRPr="00ED44A9">
        <w:rPr>
          <w:noProof/>
          <w:lang w:val="en-IE"/>
        </w:rPr>
        <w:t xml:space="preserve"> (</w:t>
      </w:r>
      <w:r w:rsidR="001D0C40">
        <w:rPr>
          <w:noProof/>
          <w:sz w:val="23"/>
          <w:szCs w:val="23"/>
        </w:rPr>
        <w:t>C(2026) 10 final</w:t>
      </w:r>
      <w:r w:rsidRPr="00ED44A9">
        <w:rPr>
          <w:noProof/>
          <w:lang w:val="en-IE"/>
        </w:rPr>
        <w:t xml:space="preserve">), pursuant to Article 6(4) of Regulation (EU) 2019/788, the Commission informed the group of organisers that as regards the request for registration submitted on </w:t>
      </w:r>
      <w:r w:rsidR="000C6306" w:rsidRPr="000C6306">
        <w:rPr>
          <w:noProof/>
          <w:lang w:val="en-IE"/>
        </w:rPr>
        <w:t>28 November 2025</w:t>
      </w:r>
      <w:r w:rsidRPr="00ED44A9">
        <w:rPr>
          <w:noProof/>
          <w:lang w:val="en-IE"/>
        </w:rPr>
        <w:t xml:space="preserve">, the requirements for registration set out in Article 6(3), first subparagraph, points (a), (d) and (e), of that Regulation were fulfilled and that Article 6(3), first subparagraph, point (b), thereof was not applicable. However, the Commission also explained that the initiative did not fulfil the requirement set out in Article 6(3), first subparagraph, point (c), of Regulation (EU) 2019/788. In particular, </w:t>
      </w:r>
      <w:r w:rsidR="001D0C40" w:rsidRPr="001D0C40">
        <w:rPr>
          <w:noProof/>
          <w:lang w:val="en-IE"/>
        </w:rPr>
        <w:t xml:space="preserve">the Union has no power to formulate and implement policies to protect stray animals for animal welfare reasons. </w:t>
      </w:r>
    </w:p>
    <w:p w14:paraId="6192A816" w14:textId="686CA13B" w:rsidR="002903EF" w:rsidRPr="00412BB0" w:rsidRDefault="002903EF" w:rsidP="002903EF">
      <w:pPr>
        <w:pStyle w:val="ManualConsidrant"/>
        <w:rPr>
          <w:noProof/>
        </w:rPr>
      </w:pPr>
      <w:r>
        <w:rPr>
          <w:noProof/>
        </w:rPr>
        <w:t>(4)</w:t>
      </w:r>
      <w:r>
        <w:rPr>
          <w:noProof/>
        </w:rPr>
        <w:tab/>
      </w:r>
      <w:r w:rsidRPr="002903EF">
        <w:rPr>
          <w:noProof/>
          <w:lang w:val="en-IE"/>
        </w:rPr>
        <w:t xml:space="preserve">The Commission therefore </w:t>
      </w:r>
      <w:r w:rsidRPr="00412BB0">
        <w:rPr>
          <w:noProof/>
        </w:rPr>
        <w:t xml:space="preserve">informed the organisers pursuant to Article 6(4), </w:t>
      </w:r>
      <w:r w:rsidR="000C6306" w:rsidRPr="00412BB0">
        <w:rPr>
          <w:noProof/>
        </w:rPr>
        <w:t>first</w:t>
      </w:r>
      <w:r w:rsidR="000C6306">
        <w:rPr>
          <w:noProof/>
        </w:rPr>
        <w:t xml:space="preserve"> </w:t>
      </w:r>
      <w:r w:rsidR="000C6306" w:rsidRPr="00412BB0">
        <w:rPr>
          <w:noProof/>
        </w:rPr>
        <w:t>subparagraph</w:t>
      </w:r>
      <w:r w:rsidR="00866707">
        <w:rPr>
          <w:noProof/>
        </w:rPr>
        <w:t>,</w:t>
      </w:r>
      <w:r w:rsidRPr="00412BB0">
        <w:rPr>
          <w:noProof/>
        </w:rPr>
        <w:t xml:space="preserve"> of Regulation (EU) 2019/788 that they could either amend the initiative to take into account the Commission’s assessment, or maintain, or withdraw, the initial initiative</w:t>
      </w:r>
      <w:r w:rsidRPr="002903EF">
        <w:rPr>
          <w:noProof/>
          <w:lang w:val="en-IE"/>
        </w:rPr>
        <w:t xml:space="preserve"> in accordance with Article 6(4), second subparagraph, of Regulation (EU) 2019/788.</w:t>
      </w:r>
    </w:p>
    <w:p w14:paraId="13827ADC" w14:textId="3831CBE9" w:rsidR="00875054" w:rsidRPr="0046607C" w:rsidRDefault="00692F29" w:rsidP="00692F29">
      <w:pPr>
        <w:pStyle w:val="ManualConsidrant"/>
        <w:rPr>
          <w:noProof/>
          <w:lang w:val="en-IE"/>
        </w:rPr>
      </w:pPr>
      <w:r>
        <w:rPr>
          <w:noProof/>
        </w:rPr>
        <w:t>(5)</w:t>
      </w:r>
      <w:r>
        <w:rPr>
          <w:noProof/>
        </w:rPr>
        <w:tab/>
      </w:r>
      <w:r w:rsidRPr="0046607C">
        <w:rPr>
          <w:noProof/>
          <w:lang w:val="en-IE"/>
        </w:rPr>
        <w:t xml:space="preserve">On </w:t>
      </w:r>
      <w:r w:rsidR="001D0C40">
        <w:rPr>
          <w:noProof/>
          <w:lang w:val="en-IE"/>
        </w:rPr>
        <w:t>13</w:t>
      </w:r>
      <w:r w:rsidRPr="0046607C">
        <w:rPr>
          <w:noProof/>
          <w:lang w:val="en-IE"/>
        </w:rPr>
        <w:t xml:space="preserve"> </w:t>
      </w:r>
      <w:r w:rsidR="001D0C40">
        <w:rPr>
          <w:noProof/>
          <w:lang w:val="en-IE"/>
        </w:rPr>
        <w:t>January</w:t>
      </w:r>
      <w:r w:rsidRPr="0046607C">
        <w:rPr>
          <w:noProof/>
          <w:lang w:val="en-IE"/>
        </w:rPr>
        <w:t xml:space="preserve"> 202</w:t>
      </w:r>
      <w:r w:rsidR="000C6306">
        <w:rPr>
          <w:noProof/>
          <w:lang w:val="en-IE"/>
        </w:rPr>
        <w:t>6</w:t>
      </w:r>
      <w:r w:rsidRPr="0046607C">
        <w:rPr>
          <w:noProof/>
          <w:lang w:val="en-IE"/>
        </w:rPr>
        <w:t xml:space="preserve">, the group of organisers </w:t>
      </w:r>
      <w:r w:rsidR="001A2E15">
        <w:rPr>
          <w:noProof/>
          <w:lang w:val="en-IE"/>
        </w:rPr>
        <w:t>submitted an amended initiative.</w:t>
      </w:r>
    </w:p>
    <w:p w14:paraId="428FBE96" w14:textId="71D795E6" w:rsidR="00F5458B" w:rsidRPr="005033ED" w:rsidRDefault="009B0D19" w:rsidP="005033ED">
      <w:pPr>
        <w:pStyle w:val="ManualConsidrant"/>
        <w:rPr>
          <w:noProof/>
          <w:szCs w:val="24"/>
        </w:rPr>
      </w:pPr>
      <w:r>
        <w:rPr>
          <w:noProof/>
        </w:rPr>
        <w:t>(6)</w:t>
      </w:r>
      <w:r>
        <w:rPr>
          <w:noProof/>
        </w:rPr>
        <w:tab/>
      </w:r>
      <w:r w:rsidRPr="004E03DE">
        <w:rPr>
          <w:noProof/>
          <w:szCs w:val="24"/>
        </w:rPr>
        <w:t>The</w:t>
      </w:r>
      <w:r w:rsidR="00906A54" w:rsidRPr="004E03DE">
        <w:rPr>
          <w:noProof/>
          <w:szCs w:val="24"/>
        </w:rPr>
        <w:t xml:space="preserve"> </w:t>
      </w:r>
      <w:r w:rsidR="00EB1EDD" w:rsidRPr="004E03DE">
        <w:rPr>
          <w:noProof/>
          <w:szCs w:val="24"/>
        </w:rPr>
        <w:t>aim</w:t>
      </w:r>
      <w:r w:rsidRPr="004E03DE">
        <w:rPr>
          <w:noProof/>
          <w:szCs w:val="24"/>
        </w:rPr>
        <w:t xml:space="preserve"> of the </w:t>
      </w:r>
      <w:r w:rsidR="00692F29" w:rsidRPr="004E03DE">
        <w:rPr>
          <w:noProof/>
          <w:szCs w:val="24"/>
        </w:rPr>
        <w:t xml:space="preserve">amended </w:t>
      </w:r>
      <w:r w:rsidRPr="004E03DE">
        <w:rPr>
          <w:noProof/>
          <w:szCs w:val="24"/>
        </w:rPr>
        <w:t xml:space="preserve">initiative </w:t>
      </w:r>
      <w:r w:rsidR="00717A82" w:rsidRPr="004E03DE">
        <w:rPr>
          <w:noProof/>
          <w:szCs w:val="24"/>
        </w:rPr>
        <w:t>as</w:t>
      </w:r>
      <w:r w:rsidRPr="004E03DE">
        <w:rPr>
          <w:noProof/>
          <w:szCs w:val="24"/>
        </w:rPr>
        <w:t xml:space="preserve"> expressed by the organisers</w:t>
      </w:r>
      <w:r w:rsidR="00883E3F" w:rsidRPr="004E03DE">
        <w:rPr>
          <w:noProof/>
          <w:szCs w:val="24"/>
        </w:rPr>
        <w:t xml:space="preserve"> is</w:t>
      </w:r>
      <w:r w:rsidR="00B56068" w:rsidRPr="004E03DE">
        <w:rPr>
          <w:noProof/>
          <w:szCs w:val="24"/>
        </w:rPr>
        <w:t xml:space="preserve"> to </w:t>
      </w:r>
      <w:r w:rsidR="004E03DE" w:rsidRPr="004E03DE">
        <w:rPr>
          <w:noProof/>
          <w:szCs w:val="24"/>
        </w:rPr>
        <w:t xml:space="preserve">call on the Commission, </w:t>
      </w:r>
      <w:r w:rsidR="007903E4">
        <w:rPr>
          <w:noProof/>
          <w:szCs w:val="24"/>
        </w:rPr>
        <w:t>‘</w:t>
      </w:r>
      <w:r w:rsidR="004E03DE" w:rsidRPr="004E03DE">
        <w:rPr>
          <w:noProof/>
          <w:szCs w:val="24"/>
        </w:rPr>
        <w:t xml:space="preserve">within the limits of its competences, to put forward proposals for legal </w:t>
      </w:r>
      <w:r w:rsidR="004E03DE" w:rsidRPr="004E03DE">
        <w:rPr>
          <w:noProof/>
          <w:szCs w:val="24"/>
        </w:rPr>
        <w:lastRenderedPageBreak/>
        <w:t>acts of the Union to strengthen the protection of stray dogs, stray cats and animals in shelters in the EU and to ensure that EU action in third countries does not contribute to animal suffering</w:t>
      </w:r>
      <w:r w:rsidR="007D46F7" w:rsidRPr="004E03DE">
        <w:rPr>
          <w:noProof/>
          <w:szCs w:val="24"/>
        </w:rPr>
        <w:t>’</w:t>
      </w:r>
      <w:r w:rsidR="00B56068" w:rsidRPr="008B0F07">
        <w:rPr>
          <w:noProof/>
        </w:rPr>
        <w:t>.</w:t>
      </w:r>
      <w:r w:rsidR="009019BF" w:rsidRPr="004E03DE">
        <w:rPr>
          <w:noProof/>
          <w:szCs w:val="24"/>
        </w:rPr>
        <w:t xml:space="preserve"> </w:t>
      </w:r>
      <w:r w:rsidR="004E03DE" w:rsidRPr="004E03DE">
        <w:rPr>
          <w:noProof/>
          <w:szCs w:val="24"/>
        </w:rPr>
        <w:t xml:space="preserve">In particular, the </w:t>
      </w:r>
      <w:r w:rsidR="00F261B2">
        <w:rPr>
          <w:noProof/>
          <w:szCs w:val="24"/>
        </w:rPr>
        <w:t>initiative ‘</w:t>
      </w:r>
      <w:r w:rsidR="004E03DE" w:rsidRPr="004E03DE">
        <w:rPr>
          <w:noProof/>
          <w:szCs w:val="24"/>
        </w:rPr>
        <w:t>aims to further restrict the use of dogs and cats for scientific purposes, including possible amendments to Directive 2010/63/EU’</w:t>
      </w:r>
      <w:r w:rsidR="008A6C70">
        <w:rPr>
          <w:noProof/>
          <w:szCs w:val="24"/>
        </w:rPr>
        <w:t xml:space="preserve"> and calls for</w:t>
      </w:r>
      <w:r w:rsidR="00F261B2">
        <w:rPr>
          <w:noProof/>
          <w:szCs w:val="24"/>
        </w:rPr>
        <w:t xml:space="preserve"> </w:t>
      </w:r>
      <w:r w:rsidR="004E03DE" w:rsidRPr="004E03DE">
        <w:rPr>
          <w:noProof/>
          <w:szCs w:val="24"/>
        </w:rPr>
        <w:t>‘EU trade, association and financing instruments</w:t>
      </w:r>
      <w:r w:rsidR="008A6C70">
        <w:rPr>
          <w:noProof/>
          <w:szCs w:val="24"/>
        </w:rPr>
        <w:t>’ to ‘</w:t>
      </w:r>
      <w:r w:rsidR="00460D83">
        <w:rPr>
          <w:noProof/>
          <w:szCs w:val="24"/>
        </w:rPr>
        <w:t>be designed in such a way</w:t>
      </w:r>
      <w:r w:rsidR="004E03DE" w:rsidRPr="004E03DE">
        <w:rPr>
          <w:noProof/>
          <w:szCs w:val="24"/>
        </w:rPr>
        <w:t xml:space="preserve"> that</w:t>
      </w:r>
      <w:r w:rsidR="00221D7A">
        <w:rPr>
          <w:noProof/>
          <w:szCs w:val="24"/>
        </w:rPr>
        <w:t xml:space="preserve"> </w:t>
      </w:r>
      <w:r w:rsidR="004E03DE" w:rsidRPr="004E03DE">
        <w:rPr>
          <w:noProof/>
          <w:szCs w:val="24"/>
        </w:rPr>
        <w:t>EU funds, trade benefits or cooperation will only be granted if minimum standards for the protection of dogs and cats are respected’</w:t>
      </w:r>
      <w:r w:rsidR="00990C29">
        <w:rPr>
          <w:noProof/>
          <w:szCs w:val="24"/>
        </w:rPr>
        <w:t>. The organiser</w:t>
      </w:r>
      <w:r w:rsidR="00F12776">
        <w:rPr>
          <w:noProof/>
          <w:szCs w:val="24"/>
        </w:rPr>
        <w:t>s</w:t>
      </w:r>
      <w:r w:rsidR="00990C29">
        <w:rPr>
          <w:noProof/>
          <w:szCs w:val="24"/>
        </w:rPr>
        <w:t xml:space="preserve"> of the initiative also consider </w:t>
      </w:r>
      <w:r w:rsidR="004E03DE" w:rsidRPr="004E03DE">
        <w:rPr>
          <w:noProof/>
          <w:szCs w:val="24"/>
        </w:rPr>
        <w:t>t</w:t>
      </w:r>
      <w:r w:rsidR="00A417CD">
        <w:rPr>
          <w:noProof/>
          <w:szCs w:val="24"/>
        </w:rPr>
        <w:t>hat</w:t>
      </w:r>
      <w:r w:rsidR="004E03DE" w:rsidRPr="004E03DE">
        <w:rPr>
          <w:noProof/>
          <w:szCs w:val="24"/>
        </w:rPr>
        <w:t xml:space="preserve"> ‘sustainable, humane measures such as population management, castration and vaccination programmes, veterinary care, registration and animal welfare education’</w:t>
      </w:r>
      <w:r w:rsidR="0092510A">
        <w:rPr>
          <w:noProof/>
          <w:szCs w:val="24"/>
        </w:rPr>
        <w:t xml:space="preserve"> should be promoted</w:t>
      </w:r>
      <w:r w:rsidR="004E03DE" w:rsidRPr="004E03DE">
        <w:rPr>
          <w:noProof/>
          <w:szCs w:val="24"/>
        </w:rPr>
        <w:t>.</w:t>
      </w:r>
      <w:r w:rsidR="004E03DE">
        <w:rPr>
          <w:noProof/>
          <w:szCs w:val="24"/>
        </w:rPr>
        <w:t xml:space="preserve"> </w:t>
      </w:r>
      <w:r w:rsidR="00F644E1" w:rsidRPr="005033ED">
        <w:rPr>
          <w:noProof/>
          <w:szCs w:val="24"/>
        </w:rPr>
        <w:t xml:space="preserve">An annex </w:t>
      </w:r>
      <w:r w:rsidR="00163CA7" w:rsidRPr="005033ED">
        <w:rPr>
          <w:noProof/>
          <w:szCs w:val="24"/>
        </w:rPr>
        <w:t>to the</w:t>
      </w:r>
      <w:r w:rsidR="00692F29" w:rsidRPr="005033ED">
        <w:rPr>
          <w:noProof/>
          <w:szCs w:val="24"/>
        </w:rPr>
        <w:t xml:space="preserve"> amended</w:t>
      </w:r>
      <w:r w:rsidR="00163CA7" w:rsidRPr="005033ED">
        <w:rPr>
          <w:noProof/>
          <w:szCs w:val="24"/>
        </w:rPr>
        <w:t xml:space="preserve"> initiative </w:t>
      </w:r>
      <w:r w:rsidR="00F644E1" w:rsidRPr="005033ED">
        <w:rPr>
          <w:noProof/>
          <w:szCs w:val="24"/>
        </w:rPr>
        <w:t xml:space="preserve">provides further details on </w:t>
      </w:r>
      <w:r w:rsidR="00C12653" w:rsidRPr="005033ED">
        <w:rPr>
          <w:noProof/>
          <w:szCs w:val="24"/>
        </w:rPr>
        <w:t>its background</w:t>
      </w:r>
      <w:r w:rsidR="00510E41" w:rsidRPr="005033ED">
        <w:rPr>
          <w:noProof/>
          <w:szCs w:val="24"/>
        </w:rPr>
        <w:t>, its</w:t>
      </w:r>
      <w:r w:rsidR="00F644E1" w:rsidRPr="005033ED">
        <w:rPr>
          <w:noProof/>
          <w:szCs w:val="24"/>
        </w:rPr>
        <w:t xml:space="preserve"> subject matter</w:t>
      </w:r>
      <w:r w:rsidR="00510E41" w:rsidRPr="005033ED">
        <w:rPr>
          <w:noProof/>
          <w:szCs w:val="24"/>
        </w:rPr>
        <w:t xml:space="preserve"> and its</w:t>
      </w:r>
      <w:r w:rsidR="00F644E1" w:rsidRPr="005033ED">
        <w:rPr>
          <w:noProof/>
          <w:szCs w:val="24"/>
        </w:rPr>
        <w:t xml:space="preserve"> objectives.</w:t>
      </w:r>
      <w:r w:rsidR="00F35A76" w:rsidRPr="005033ED">
        <w:rPr>
          <w:noProof/>
          <w:szCs w:val="24"/>
        </w:rPr>
        <w:t xml:space="preserve"> </w:t>
      </w:r>
    </w:p>
    <w:p w14:paraId="4E6469CB" w14:textId="3D68A9D2" w:rsidR="001D6B20" w:rsidRDefault="001D6B20" w:rsidP="001D6B20">
      <w:pPr>
        <w:pStyle w:val="ManualConsidrant"/>
        <w:rPr>
          <w:noProof/>
          <w:szCs w:val="24"/>
        </w:rPr>
      </w:pPr>
      <w:r>
        <w:rPr>
          <w:noProof/>
        </w:rPr>
        <w:t>(7)</w:t>
      </w:r>
      <w:r>
        <w:rPr>
          <w:noProof/>
        </w:rPr>
        <w:tab/>
        <w:t xml:space="preserve">The Commission notes that, as regards stray </w:t>
      </w:r>
      <w:r w:rsidR="001D446C">
        <w:rPr>
          <w:noProof/>
        </w:rPr>
        <w:t xml:space="preserve">cats and stray </w:t>
      </w:r>
      <w:r>
        <w:rPr>
          <w:noProof/>
        </w:rPr>
        <w:t>dogs, the Union's power to improve animal welfare by law</w:t>
      </w:r>
      <w:r w:rsidR="00A0768B">
        <w:rPr>
          <w:noProof/>
        </w:rPr>
        <w:t>-</w:t>
      </w:r>
      <w:r>
        <w:rPr>
          <w:noProof/>
        </w:rPr>
        <w:t xml:space="preserve">making and enforcement is limited to the policy areas exhaustively listed in Article 13 of the </w:t>
      </w:r>
      <w:r>
        <w:rPr>
          <w:rFonts w:eastAsia="Times New Roman"/>
          <w:noProof/>
        </w:rPr>
        <w:t>Treaty on the Functioning of the European Union (</w:t>
      </w:r>
      <w:r>
        <w:rPr>
          <w:noProof/>
        </w:rPr>
        <w:t xml:space="preserve">TFEU), that is, agriculture, fisheries, transport, internal market, research and technological development and space policies. Therefore, the Commission could not submit a proposal for a legal act of the Union for the purpose of implementing the Treaties concerning the protection of stray </w:t>
      </w:r>
      <w:r w:rsidR="00E53557">
        <w:rPr>
          <w:noProof/>
        </w:rPr>
        <w:t xml:space="preserve">cats and stray </w:t>
      </w:r>
      <w:r>
        <w:rPr>
          <w:noProof/>
        </w:rPr>
        <w:t xml:space="preserve">dogs for animal welfare reasons. These policy areas remain the exclusive responsibility of the Member States. </w:t>
      </w:r>
    </w:p>
    <w:p w14:paraId="7E51AFA9" w14:textId="7347B5ED" w:rsidR="00F874B0" w:rsidRPr="00F874B0" w:rsidRDefault="00460A7A" w:rsidP="00F874B0">
      <w:pPr>
        <w:pStyle w:val="ManualConsidrant"/>
        <w:spacing w:before="0"/>
        <w:rPr>
          <w:rFonts w:eastAsia="Times New Roman"/>
          <w:noProof/>
        </w:rPr>
      </w:pPr>
      <w:r>
        <w:rPr>
          <w:noProof/>
        </w:rPr>
        <w:t>(8)</w:t>
      </w:r>
      <w:r>
        <w:rPr>
          <w:noProof/>
        </w:rPr>
        <w:tab/>
      </w:r>
      <w:r>
        <w:rPr>
          <w:noProof/>
          <w:szCs w:val="24"/>
        </w:rPr>
        <w:t xml:space="preserve">As regards animal shelters housing </w:t>
      </w:r>
      <w:r w:rsidR="001D446C">
        <w:rPr>
          <w:noProof/>
          <w:szCs w:val="24"/>
        </w:rPr>
        <w:t xml:space="preserve">cats and </w:t>
      </w:r>
      <w:r>
        <w:rPr>
          <w:noProof/>
          <w:szCs w:val="24"/>
        </w:rPr>
        <w:t>dogs, the Commission considers that it could submit a proposal for a legal act on the basis of</w:t>
      </w:r>
      <w:r>
        <w:rPr>
          <w:rFonts w:eastAsia="Times New Roman"/>
          <w:noProof/>
        </w:rPr>
        <w:t xml:space="preserve"> Articles 43(2) and 114 TFEU, insofar as in the Union market for cats and dogs, shelters conduct an economic activity</w:t>
      </w:r>
      <w:r w:rsidR="00151BE2">
        <w:rPr>
          <w:rFonts w:eastAsia="Times New Roman"/>
          <w:noProof/>
        </w:rPr>
        <w:t xml:space="preserve"> </w:t>
      </w:r>
      <w:r>
        <w:rPr>
          <w:noProof/>
        </w:rPr>
        <w:t>because they supply significant numbers of cats and dogs and compete with breeders.</w:t>
      </w:r>
      <w:r w:rsidR="00151BE2">
        <w:rPr>
          <w:noProof/>
        </w:rPr>
        <w:t xml:space="preserve"> In addition, to ensure th</w:t>
      </w:r>
      <w:r w:rsidR="00D31C61">
        <w:rPr>
          <w:noProof/>
        </w:rPr>
        <w:t>at rules on the</w:t>
      </w:r>
      <w:r w:rsidR="00151BE2">
        <w:rPr>
          <w:noProof/>
        </w:rPr>
        <w:t xml:space="preserve"> placing on the market of </w:t>
      </w:r>
      <w:r w:rsidR="001D446C">
        <w:rPr>
          <w:noProof/>
        </w:rPr>
        <w:t xml:space="preserve">cats and </w:t>
      </w:r>
      <w:r w:rsidR="00151BE2">
        <w:rPr>
          <w:noProof/>
        </w:rPr>
        <w:t xml:space="preserve">dogs </w:t>
      </w:r>
      <w:r w:rsidR="00D31C61">
        <w:rPr>
          <w:noProof/>
        </w:rPr>
        <w:t>can ensure</w:t>
      </w:r>
      <w:r w:rsidR="00151BE2">
        <w:rPr>
          <w:noProof/>
        </w:rPr>
        <w:t xml:space="preserve"> a high level of animal welfare protection, it is necessary to apply traceability requirements to all or most </w:t>
      </w:r>
      <w:r w:rsidR="001D446C">
        <w:rPr>
          <w:noProof/>
        </w:rPr>
        <w:t xml:space="preserve">cats and </w:t>
      </w:r>
      <w:r w:rsidR="00151BE2">
        <w:rPr>
          <w:noProof/>
        </w:rPr>
        <w:t>dogs placed on the Union market, therefore including</w:t>
      </w:r>
      <w:r w:rsidR="001D446C">
        <w:rPr>
          <w:noProof/>
        </w:rPr>
        <w:t xml:space="preserve"> cats and</w:t>
      </w:r>
      <w:r w:rsidR="00151BE2">
        <w:rPr>
          <w:noProof/>
        </w:rPr>
        <w:t xml:space="preserve"> dogs from shelters.</w:t>
      </w:r>
    </w:p>
    <w:p w14:paraId="46AABCA4" w14:textId="77777777" w:rsidR="00460A7A" w:rsidRDefault="00460A7A" w:rsidP="00460A7A">
      <w:pPr>
        <w:pStyle w:val="ManualConsidrant"/>
        <w:spacing w:before="0"/>
        <w:rPr>
          <w:rFonts w:eastAsia="Times New Roman"/>
          <w:noProof/>
        </w:rPr>
      </w:pPr>
      <w:r>
        <w:rPr>
          <w:noProof/>
        </w:rPr>
        <w:t>(9)</w:t>
      </w:r>
      <w:r>
        <w:rPr>
          <w:noProof/>
        </w:rPr>
        <w:tab/>
      </w:r>
      <w:r>
        <w:rPr>
          <w:rFonts w:eastAsia="Times New Roman"/>
          <w:noProof/>
        </w:rPr>
        <w:t xml:space="preserve">Concerning animal testing, the Commission could propose a legal act concerning the use of animals for scientific purposes, including stray and shelter animals, </w:t>
      </w:r>
      <w:r>
        <w:rPr>
          <w:noProof/>
          <w:szCs w:val="24"/>
        </w:rPr>
        <w:t>on the basis of</w:t>
      </w:r>
      <w:r>
        <w:rPr>
          <w:rFonts w:eastAsia="Times New Roman"/>
          <w:noProof/>
        </w:rPr>
        <w:t xml:space="preserve"> Article 114 TFEU.</w:t>
      </w:r>
    </w:p>
    <w:p w14:paraId="520B9BFB" w14:textId="2AD8D5B1" w:rsidR="0094773E" w:rsidRDefault="00CA277C" w:rsidP="00550CE0">
      <w:pPr>
        <w:pStyle w:val="ManualConsidrant"/>
        <w:rPr>
          <w:rFonts w:eastAsia="Times New Roman"/>
          <w:noProof/>
        </w:rPr>
      </w:pPr>
      <w:r>
        <w:rPr>
          <w:noProof/>
        </w:rPr>
        <w:t>(10)</w:t>
      </w:r>
      <w:r>
        <w:rPr>
          <w:noProof/>
        </w:rPr>
        <w:tab/>
      </w:r>
      <w:bookmarkStart w:id="5" w:name="_Hlk220322449"/>
      <w:r>
        <w:rPr>
          <w:rFonts w:eastAsia="Times New Roman"/>
          <w:noProof/>
        </w:rPr>
        <w:t>A</w:t>
      </w:r>
      <w:r w:rsidR="00460A7A" w:rsidRPr="00550CE0">
        <w:rPr>
          <w:rFonts w:eastAsia="Times New Roman"/>
          <w:noProof/>
        </w:rPr>
        <w:t xml:space="preserve">s regards </w:t>
      </w:r>
      <w:r w:rsidR="00F90480" w:rsidRPr="00550CE0">
        <w:rPr>
          <w:rFonts w:eastAsia="Times New Roman"/>
          <w:noProof/>
        </w:rPr>
        <w:t xml:space="preserve">trade and cooperation with third countries, the Commission could adopt proposals for legal acts based, as appropriate, on Articles 207, 209, 212 and 217 TFEU, making the benefits of such arrangements conditional upon compliance with minimum standards for the protection of stray </w:t>
      </w:r>
      <w:r w:rsidR="001D446C">
        <w:rPr>
          <w:rFonts w:eastAsia="Times New Roman"/>
          <w:noProof/>
        </w:rPr>
        <w:t xml:space="preserve">cats and stray </w:t>
      </w:r>
      <w:r w:rsidR="00F90480" w:rsidRPr="00550CE0">
        <w:rPr>
          <w:rFonts w:eastAsia="Times New Roman"/>
          <w:noProof/>
        </w:rPr>
        <w:t xml:space="preserve">dogs, </w:t>
      </w:r>
      <w:bookmarkStart w:id="6" w:name="_Hlk220429085"/>
      <w:r w:rsidR="00F90480" w:rsidRPr="00550CE0">
        <w:rPr>
          <w:rFonts w:eastAsia="Times New Roman"/>
          <w:noProof/>
        </w:rPr>
        <w:t>where such conditionality is linked to the exercise of Union competences in the policy areas referred to in Article 13 TFEU and contributes to the attainment of the objectives of those policies</w:t>
      </w:r>
      <w:bookmarkEnd w:id="6"/>
      <w:r w:rsidR="00F90480" w:rsidRPr="00550CE0">
        <w:rPr>
          <w:rFonts w:eastAsia="Times New Roman"/>
          <w:noProof/>
        </w:rPr>
        <w:t>.</w:t>
      </w:r>
      <w:r w:rsidR="00550CE0" w:rsidRPr="00550CE0">
        <w:rPr>
          <w:rFonts w:eastAsia="Times New Roman"/>
          <w:noProof/>
        </w:rPr>
        <w:t xml:space="preserve"> </w:t>
      </w:r>
    </w:p>
    <w:p w14:paraId="296A22EE" w14:textId="5EEABC3D" w:rsidR="00F90480" w:rsidRPr="00550CE0" w:rsidRDefault="0094773E" w:rsidP="00550CE0">
      <w:pPr>
        <w:pStyle w:val="ManualConsidrant"/>
        <w:rPr>
          <w:rFonts w:eastAsia="Times New Roman"/>
          <w:noProof/>
        </w:rPr>
      </w:pPr>
      <w:r>
        <w:rPr>
          <w:noProof/>
        </w:rPr>
        <w:t>(11)</w:t>
      </w:r>
      <w:r>
        <w:rPr>
          <w:noProof/>
        </w:rPr>
        <w:tab/>
      </w:r>
      <w:r>
        <w:rPr>
          <w:rFonts w:eastAsia="Times New Roman"/>
          <w:noProof/>
        </w:rPr>
        <w:t>Finally,</w:t>
      </w:r>
      <w:r w:rsidR="00E932A8">
        <w:rPr>
          <w:rFonts w:eastAsia="Times New Roman"/>
          <w:noProof/>
        </w:rPr>
        <w:t xml:space="preserve"> </w:t>
      </w:r>
      <w:r w:rsidR="00F001B0">
        <w:rPr>
          <w:rFonts w:eastAsia="Times New Roman"/>
          <w:noProof/>
        </w:rPr>
        <w:t>concerning</w:t>
      </w:r>
      <w:r w:rsidR="00FC6A1D">
        <w:rPr>
          <w:rFonts w:eastAsia="Times New Roman"/>
          <w:noProof/>
        </w:rPr>
        <w:t xml:space="preserve"> Union funding to Member States or to third countries, the Commission could adopt proposals for legal acts on the basis of Article 177(1) TFEU and Articles 209</w:t>
      </w:r>
      <w:r w:rsidR="00132980">
        <w:rPr>
          <w:rFonts w:eastAsia="Times New Roman"/>
          <w:noProof/>
        </w:rPr>
        <w:t>,</w:t>
      </w:r>
      <w:r w:rsidR="00FC6A1D">
        <w:rPr>
          <w:rFonts w:eastAsia="Times New Roman"/>
          <w:noProof/>
        </w:rPr>
        <w:t xml:space="preserve"> 212 </w:t>
      </w:r>
      <w:r w:rsidR="00132980">
        <w:rPr>
          <w:rFonts w:eastAsia="Times New Roman"/>
          <w:noProof/>
        </w:rPr>
        <w:t xml:space="preserve">and 217 </w:t>
      </w:r>
      <w:r w:rsidR="00FC6A1D">
        <w:rPr>
          <w:rFonts w:eastAsia="Times New Roman"/>
          <w:noProof/>
        </w:rPr>
        <w:t xml:space="preserve">TFEU respectively, making the benefit of EU funds conditional upon compliance with minimum standards for the protection of stray </w:t>
      </w:r>
      <w:r w:rsidR="00EB4A79">
        <w:rPr>
          <w:rFonts w:eastAsia="Times New Roman"/>
          <w:noProof/>
        </w:rPr>
        <w:t xml:space="preserve">cats </w:t>
      </w:r>
      <w:r w:rsidR="00FC6A1D">
        <w:rPr>
          <w:rFonts w:eastAsia="Times New Roman"/>
          <w:noProof/>
        </w:rPr>
        <w:t xml:space="preserve">and stray </w:t>
      </w:r>
      <w:r w:rsidR="00EB4A79">
        <w:rPr>
          <w:rFonts w:eastAsia="Times New Roman"/>
          <w:noProof/>
        </w:rPr>
        <w:t>dogs</w:t>
      </w:r>
      <w:r w:rsidR="00FC6A1D">
        <w:rPr>
          <w:rFonts w:eastAsia="Times New Roman"/>
          <w:noProof/>
        </w:rPr>
        <w:t xml:space="preserve">, </w:t>
      </w:r>
      <w:r w:rsidR="00372EF0" w:rsidRPr="00372EF0">
        <w:rPr>
          <w:rFonts w:eastAsia="Times New Roman"/>
          <w:noProof/>
        </w:rPr>
        <w:t>where such conditionality is linked to the exercise of Union competences in the policy areas referred to in Article 13 TFEU and contributes to the attainment of the objectives of those policies</w:t>
      </w:r>
      <w:r w:rsidR="0041658C">
        <w:rPr>
          <w:rFonts w:eastAsia="Times New Roman"/>
          <w:noProof/>
        </w:rPr>
        <w:t>,</w:t>
      </w:r>
      <w:r w:rsidR="00FC6A1D">
        <w:rPr>
          <w:rFonts w:eastAsia="Times New Roman"/>
          <w:noProof/>
        </w:rPr>
        <w:t xml:space="preserve"> and there is a sufficiently close link between the purpose of the EU funds and that protection</w:t>
      </w:r>
      <w:r w:rsidR="00F90480" w:rsidRPr="00550CE0">
        <w:rPr>
          <w:rFonts w:eastAsia="Times New Roman"/>
          <w:noProof/>
        </w:rPr>
        <w:t>.</w:t>
      </w:r>
    </w:p>
    <w:bookmarkEnd w:id="5"/>
    <w:p w14:paraId="0C4B6289" w14:textId="716E3FB0" w:rsidR="00A670D7" w:rsidRPr="002516C3" w:rsidRDefault="00883D38" w:rsidP="00841D20">
      <w:pPr>
        <w:pStyle w:val="ManualConsidrant"/>
        <w:spacing w:before="0"/>
        <w:rPr>
          <w:noProof/>
        </w:rPr>
      </w:pPr>
      <w:r>
        <w:rPr>
          <w:noProof/>
        </w:rPr>
        <w:lastRenderedPageBreak/>
        <w:t>(12)</w:t>
      </w:r>
      <w:r>
        <w:rPr>
          <w:noProof/>
        </w:rPr>
        <w:tab/>
        <w:t>By contrast, the Commission could not submit a proposal for a legal act of the Union for the purpose of implementing the Treaties concerning the protection of stray</w:t>
      </w:r>
      <w:r w:rsidR="00E53557">
        <w:rPr>
          <w:noProof/>
        </w:rPr>
        <w:t xml:space="preserve"> cats and stray</w:t>
      </w:r>
      <w:r>
        <w:rPr>
          <w:noProof/>
        </w:rPr>
        <w:t xml:space="preserve"> dogs for animal welfare reasons.</w:t>
      </w:r>
      <w:r w:rsidR="00876F13">
        <w:rPr>
          <w:noProof/>
        </w:rPr>
        <w:t xml:space="preserve"> Therefore, </w:t>
      </w:r>
      <w:r w:rsidR="00573F5E">
        <w:rPr>
          <w:noProof/>
        </w:rPr>
        <w:t>as regards that</w:t>
      </w:r>
      <w:r w:rsidR="00876F13">
        <w:rPr>
          <w:noProof/>
        </w:rPr>
        <w:t xml:space="preserve"> part of the initiative</w:t>
      </w:r>
      <w:r w:rsidR="00573F5E">
        <w:rPr>
          <w:noProof/>
        </w:rPr>
        <w:t>,</w:t>
      </w:r>
      <w:r w:rsidR="00876F13">
        <w:rPr>
          <w:noProof/>
        </w:rPr>
        <w:t xml:space="preserve"> </w:t>
      </w:r>
      <w:r w:rsidR="00573F5E" w:rsidRPr="00573F5E">
        <w:rPr>
          <w:noProof/>
        </w:rPr>
        <w:t>the Commission concludes that it does not fulfil the legal requirement in Article 6(3), first subparagraph, point (c), of Regulation (EU) 2019/788</w:t>
      </w:r>
      <w:r w:rsidR="00626D1B">
        <w:rPr>
          <w:noProof/>
        </w:rPr>
        <w:t>.</w:t>
      </w:r>
    </w:p>
    <w:p w14:paraId="0A99DA6A" w14:textId="4C83D211" w:rsidR="009229CB" w:rsidRPr="00626D1B" w:rsidRDefault="00915129">
      <w:pPr>
        <w:pStyle w:val="ManualConsidrant"/>
        <w:rPr>
          <w:noProof/>
          <w:szCs w:val="24"/>
        </w:rPr>
      </w:pPr>
      <w:r>
        <w:rPr>
          <w:noProof/>
        </w:rPr>
        <w:t>(13)</w:t>
      </w:r>
      <w:r>
        <w:rPr>
          <w:noProof/>
        </w:rPr>
        <w:tab/>
      </w:r>
      <w:r w:rsidRPr="00626D1B">
        <w:rPr>
          <w:noProof/>
          <w:szCs w:val="24"/>
        </w:rPr>
        <w:t xml:space="preserve">For those reasons, </w:t>
      </w:r>
      <w:r w:rsidR="00512DC2" w:rsidRPr="00626D1B">
        <w:rPr>
          <w:noProof/>
          <w:szCs w:val="24"/>
        </w:rPr>
        <w:t xml:space="preserve">in accordance with Article 6(4), third subparagraph, point (b), of Regulation (EU) 2019/788, </w:t>
      </w:r>
      <w:r w:rsidRPr="00626D1B">
        <w:rPr>
          <w:noProof/>
          <w:szCs w:val="24"/>
        </w:rPr>
        <w:t xml:space="preserve">the proposed citizens’ initiative should be partially registered, as regards those parts of the initiative </w:t>
      </w:r>
      <w:r w:rsidR="002A5727">
        <w:rPr>
          <w:noProof/>
          <w:szCs w:val="24"/>
        </w:rPr>
        <w:t xml:space="preserve">that </w:t>
      </w:r>
      <w:r w:rsidRPr="00626D1B">
        <w:rPr>
          <w:noProof/>
          <w:szCs w:val="24"/>
        </w:rPr>
        <w:t xml:space="preserve">do not manifestly fall outside the framework of the Commission’s powers to submit a proposal for a legal act of the Union for the purpose of implementing the Treaties. </w:t>
      </w:r>
    </w:p>
    <w:p w14:paraId="4B5CC01E" w14:textId="1D84E3E7" w:rsidR="009229CB" w:rsidRPr="00081391" w:rsidRDefault="00C73BE7">
      <w:pPr>
        <w:pStyle w:val="ManualConsidrant"/>
        <w:rPr>
          <w:noProof/>
          <w:szCs w:val="24"/>
        </w:rPr>
      </w:pPr>
      <w:r>
        <w:rPr>
          <w:noProof/>
        </w:rPr>
        <w:t>(14)</w:t>
      </w:r>
      <w:r>
        <w:rPr>
          <w:noProof/>
        </w:rPr>
        <w:tab/>
      </w:r>
      <w:r w:rsidRPr="00081391">
        <w:rPr>
          <w:noProof/>
          <w:szCs w:val="24"/>
        </w:rPr>
        <w:t>That</w:t>
      </w:r>
      <w:r w:rsidR="009229CB" w:rsidRPr="00081391">
        <w:rPr>
          <w:noProof/>
          <w:szCs w:val="24"/>
        </w:rPr>
        <w:t xml:space="preserve"> conclusion </w:t>
      </w:r>
      <w:r w:rsidR="002B4A85" w:rsidRPr="00081391">
        <w:rPr>
          <w:noProof/>
          <w:szCs w:val="24"/>
        </w:rPr>
        <w:t>does not affect</w:t>
      </w:r>
      <w:r w:rsidR="009229CB" w:rsidRPr="00081391">
        <w:rPr>
          <w:noProof/>
          <w:szCs w:val="24"/>
        </w:rPr>
        <w:t xml:space="preserve"> the ass</w:t>
      </w:r>
      <w:r w:rsidR="00DF5656" w:rsidRPr="00081391">
        <w:rPr>
          <w:noProof/>
          <w:szCs w:val="24"/>
        </w:rPr>
        <w:t xml:space="preserve">essment of whether the concrete </w:t>
      </w:r>
      <w:r w:rsidR="009229CB" w:rsidRPr="00081391">
        <w:rPr>
          <w:noProof/>
          <w:szCs w:val="24"/>
        </w:rPr>
        <w:t>substantive conditions required for the Commission to act, including compliance with the principles of proportionality and subsidiarity and compatibility with fundamental rights, would be met in this case.</w:t>
      </w:r>
      <w:r w:rsidR="003E51E0" w:rsidRPr="00081391">
        <w:rPr>
          <w:noProof/>
          <w:szCs w:val="24"/>
        </w:rPr>
        <w:t xml:space="preserve"> </w:t>
      </w:r>
    </w:p>
    <w:p w14:paraId="40430DCC" w14:textId="36871EAF" w:rsidR="000467AF" w:rsidRPr="00F4660E" w:rsidRDefault="00966907" w:rsidP="00272BF0">
      <w:pPr>
        <w:pStyle w:val="ManualConsidrant"/>
        <w:rPr>
          <w:noProof/>
          <w:szCs w:val="24"/>
        </w:rPr>
      </w:pPr>
      <w:r>
        <w:rPr>
          <w:noProof/>
        </w:rPr>
        <w:t>(15)</w:t>
      </w:r>
      <w:r>
        <w:rPr>
          <w:noProof/>
        </w:rPr>
        <w:tab/>
      </w:r>
      <w:r w:rsidRPr="00F4660E">
        <w:rPr>
          <w:noProof/>
          <w:szCs w:val="24"/>
        </w:rPr>
        <w:t>The group of organisers has provided appropriate evidence that it fulfils the requirements laid down in Article 5(1) and (2) of Regulation (EU) 2019/788 and has designated the contact persons in accordance with Article 5(3)</w:t>
      </w:r>
      <w:r w:rsidR="00304CC6" w:rsidRPr="00F4660E">
        <w:rPr>
          <w:noProof/>
          <w:szCs w:val="24"/>
        </w:rPr>
        <w:t xml:space="preserve">, </w:t>
      </w:r>
      <w:r w:rsidR="000C6306" w:rsidRPr="00F4660E">
        <w:rPr>
          <w:noProof/>
          <w:szCs w:val="24"/>
        </w:rPr>
        <w:t>first subparagraph</w:t>
      </w:r>
      <w:r w:rsidR="00915129">
        <w:rPr>
          <w:noProof/>
          <w:szCs w:val="24"/>
        </w:rPr>
        <w:t>,</w:t>
      </w:r>
      <w:r w:rsidRPr="00F4660E">
        <w:rPr>
          <w:noProof/>
          <w:szCs w:val="24"/>
        </w:rPr>
        <w:t xml:space="preserve"> of that Regulation.</w:t>
      </w:r>
      <w:r w:rsidR="00F644E1" w:rsidRPr="00F4660E">
        <w:rPr>
          <w:noProof/>
          <w:szCs w:val="24"/>
        </w:rPr>
        <w:t xml:space="preserve"> </w:t>
      </w:r>
    </w:p>
    <w:p w14:paraId="67752F36" w14:textId="05F7228B" w:rsidR="000467AF" w:rsidRPr="00F4660E" w:rsidRDefault="000467AF" w:rsidP="00272BF0">
      <w:pPr>
        <w:pStyle w:val="ManualConsidrant"/>
        <w:rPr>
          <w:noProof/>
          <w:szCs w:val="24"/>
        </w:rPr>
      </w:pPr>
      <w:r>
        <w:rPr>
          <w:noProof/>
        </w:rPr>
        <w:t>(16)</w:t>
      </w:r>
      <w:r>
        <w:rPr>
          <w:noProof/>
        </w:rPr>
        <w:tab/>
      </w:r>
      <w:r w:rsidRPr="00F4660E">
        <w:rPr>
          <w:noProof/>
          <w:szCs w:val="24"/>
        </w:rPr>
        <w:t xml:space="preserve">The initiative is </w:t>
      </w:r>
      <w:r w:rsidR="00B17267" w:rsidRPr="00F4660E">
        <w:rPr>
          <w:noProof/>
          <w:szCs w:val="24"/>
        </w:rPr>
        <w:t>not</w:t>
      </w:r>
      <w:r w:rsidRPr="00F4660E">
        <w:rPr>
          <w:noProof/>
          <w:szCs w:val="24"/>
        </w:rPr>
        <w:t xml:space="preserve"> manifestly abusive, frivolous or vexatious</w:t>
      </w:r>
      <w:r w:rsidR="00B17267" w:rsidRPr="00F4660E">
        <w:rPr>
          <w:noProof/>
          <w:szCs w:val="24"/>
        </w:rPr>
        <w:t>,</w:t>
      </w:r>
      <w:r w:rsidRPr="00F4660E">
        <w:rPr>
          <w:noProof/>
          <w:szCs w:val="24"/>
        </w:rPr>
        <w:t xml:space="preserve"> nor </w:t>
      </w:r>
      <w:r w:rsidR="00B17267" w:rsidRPr="00F4660E">
        <w:rPr>
          <w:noProof/>
          <w:szCs w:val="24"/>
        </w:rPr>
        <w:t xml:space="preserve">is it </w:t>
      </w:r>
      <w:r w:rsidRPr="00F4660E">
        <w:rPr>
          <w:noProof/>
          <w:szCs w:val="24"/>
        </w:rPr>
        <w:t xml:space="preserve">manifestly contrary to the values of the Union as set out in Article 2 </w:t>
      </w:r>
      <w:r w:rsidR="00B17267" w:rsidRPr="00F4660E">
        <w:rPr>
          <w:noProof/>
          <w:szCs w:val="24"/>
        </w:rPr>
        <w:t xml:space="preserve">of the </w:t>
      </w:r>
      <w:r w:rsidR="0042450B" w:rsidRPr="00F4660E">
        <w:rPr>
          <w:noProof/>
          <w:szCs w:val="24"/>
        </w:rPr>
        <w:t xml:space="preserve">Treaty on European Union </w:t>
      </w:r>
      <w:r w:rsidR="00C73BE7" w:rsidRPr="00F4660E">
        <w:rPr>
          <w:noProof/>
          <w:szCs w:val="24"/>
        </w:rPr>
        <w:t>or to the</w:t>
      </w:r>
      <w:r w:rsidRPr="00F4660E">
        <w:rPr>
          <w:noProof/>
          <w:szCs w:val="24"/>
        </w:rPr>
        <w:t xml:space="preserve"> rights enshrined in the Charter of Fundamental Rights of the European Union.</w:t>
      </w:r>
    </w:p>
    <w:p w14:paraId="15A11E3C" w14:textId="135BB358" w:rsidR="000467AF" w:rsidRPr="00F874B0" w:rsidRDefault="000467AF" w:rsidP="00272BF0">
      <w:pPr>
        <w:pStyle w:val="ManualConsidrant"/>
        <w:rPr>
          <w:noProof/>
          <w:szCs w:val="24"/>
        </w:rPr>
      </w:pPr>
      <w:r>
        <w:rPr>
          <w:noProof/>
        </w:rPr>
        <w:t>(17)</w:t>
      </w:r>
      <w:r>
        <w:rPr>
          <w:noProof/>
        </w:rPr>
        <w:tab/>
      </w:r>
      <w:r w:rsidRPr="001D446C">
        <w:rPr>
          <w:noProof/>
          <w:szCs w:val="24"/>
        </w:rPr>
        <w:t>The initiative entitled</w:t>
      </w:r>
      <w:r w:rsidR="00946EF0" w:rsidRPr="001D446C">
        <w:rPr>
          <w:noProof/>
          <w:szCs w:val="24"/>
        </w:rPr>
        <w:t xml:space="preserve"> </w:t>
      </w:r>
      <w:r w:rsidR="008242FD" w:rsidRPr="001D446C">
        <w:rPr>
          <w:noProof/>
          <w:szCs w:val="24"/>
        </w:rPr>
        <w:t>‘</w:t>
      </w:r>
      <w:r w:rsidR="00E932CA" w:rsidRPr="001D446C">
        <w:rPr>
          <w:noProof/>
          <w:szCs w:val="24"/>
        </w:rPr>
        <w:t>EU initiative to protect stray dogs, stray cats and animals in shelters in the EU/non-EU countries</w:t>
      </w:r>
      <w:r w:rsidR="008242FD" w:rsidRPr="001D446C">
        <w:rPr>
          <w:noProof/>
          <w:szCs w:val="24"/>
        </w:rPr>
        <w:t>’</w:t>
      </w:r>
      <w:r w:rsidR="0097062F" w:rsidRPr="001D446C">
        <w:rPr>
          <w:noProof/>
          <w:szCs w:val="24"/>
        </w:rPr>
        <w:t xml:space="preserve"> </w:t>
      </w:r>
      <w:r w:rsidRPr="001D446C">
        <w:rPr>
          <w:noProof/>
          <w:szCs w:val="24"/>
        </w:rPr>
        <w:t>should therefore</w:t>
      </w:r>
      <w:r w:rsidR="00766516" w:rsidRPr="001D446C">
        <w:rPr>
          <w:noProof/>
          <w:szCs w:val="24"/>
        </w:rPr>
        <w:t xml:space="preserve"> be </w:t>
      </w:r>
      <w:r w:rsidR="009D0725" w:rsidRPr="00F874B0">
        <w:rPr>
          <w:noProof/>
          <w:szCs w:val="24"/>
        </w:rPr>
        <w:t>partially</w:t>
      </w:r>
      <w:r w:rsidR="009D0725" w:rsidRPr="001D446C">
        <w:rPr>
          <w:noProof/>
          <w:szCs w:val="24"/>
        </w:rPr>
        <w:t xml:space="preserve"> </w:t>
      </w:r>
      <w:r w:rsidRPr="001D446C">
        <w:rPr>
          <w:noProof/>
          <w:szCs w:val="24"/>
        </w:rPr>
        <w:t>registered</w:t>
      </w:r>
      <w:r w:rsidR="009D0725" w:rsidRPr="001D446C">
        <w:rPr>
          <w:noProof/>
          <w:szCs w:val="24"/>
        </w:rPr>
        <w:t xml:space="preserve"> </w:t>
      </w:r>
      <w:r w:rsidR="001120EA" w:rsidRPr="00F874B0">
        <w:rPr>
          <w:noProof/>
          <w:szCs w:val="24"/>
        </w:rPr>
        <w:t xml:space="preserve">based on the </w:t>
      </w:r>
      <w:r w:rsidR="00E02374" w:rsidRPr="00F874B0">
        <w:rPr>
          <w:noProof/>
          <w:szCs w:val="24"/>
        </w:rPr>
        <w:t>considerations</w:t>
      </w:r>
      <w:r w:rsidR="001120EA" w:rsidRPr="00F874B0">
        <w:rPr>
          <w:noProof/>
          <w:szCs w:val="24"/>
        </w:rPr>
        <w:t xml:space="preserve"> set out in recitals </w:t>
      </w:r>
      <w:r w:rsidR="005B4440" w:rsidRPr="00F874B0">
        <w:rPr>
          <w:noProof/>
          <w:szCs w:val="24"/>
        </w:rPr>
        <w:t>(7) to (1</w:t>
      </w:r>
      <w:r w:rsidR="00EB4A79">
        <w:rPr>
          <w:noProof/>
          <w:szCs w:val="24"/>
        </w:rPr>
        <w:t>2</w:t>
      </w:r>
      <w:r w:rsidR="005B4440" w:rsidRPr="00F874B0">
        <w:rPr>
          <w:noProof/>
          <w:szCs w:val="24"/>
        </w:rPr>
        <w:t>).</w:t>
      </w:r>
    </w:p>
    <w:p w14:paraId="6111A1B0" w14:textId="69140FD9" w:rsidR="00F95A64" w:rsidRPr="002A1DD9" w:rsidRDefault="00491791" w:rsidP="00272BF0">
      <w:pPr>
        <w:pStyle w:val="ManualConsidrant"/>
        <w:rPr>
          <w:noProof/>
          <w:szCs w:val="24"/>
        </w:rPr>
      </w:pPr>
      <w:r>
        <w:rPr>
          <w:noProof/>
        </w:rPr>
        <w:t>(18)</w:t>
      </w:r>
      <w:r>
        <w:rPr>
          <w:noProof/>
        </w:rPr>
        <w:tab/>
      </w:r>
      <w:r w:rsidRPr="002A1DD9">
        <w:rPr>
          <w:noProof/>
          <w:szCs w:val="24"/>
        </w:rPr>
        <w:t>The conclusion that the conditions for partial registration under Article 6(4), third subparagraph, point (b), of Regulation (EU) 2019/788 are fulfilled does not imply that the Commission in any way confirms the factual correctness of the content of the initiative as registered, which is the sole responsibility of the group of organisers of the initiative. The content of the initiative as registered only expresses the views of the group of organisers, and can in no way be taken to reflect the views of the Commission,</w:t>
      </w:r>
    </w:p>
    <w:p w14:paraId="28A2E923" w14:textId="77777777" w:rsidR="000467AF" w:rsidRPr="00F4660E" w:rsidRDefault="000467AF" w:rsidP="000467AF">
      <w:pPr>
        <w:rPr>
          <w:noProof/>
          <w:szCs w:val="24"/>
        </w:rPr>
      </w:pPr>
    </w:p>
    <w:p w14:paraId="0CD6BCCF" w14:textId="77777777" w:rsidR="000467AF" w:rsidRPr="00F4660E" w:rsidRDefault="000467AF" w:rsidP="000467AF">
      <w:pPr>
        <w:pStyle w:val="Formuledadoption"/>
        <w:rPr>
          <w:noProof/>
          <w:szCs w:val="24"/>
        </w:rPr>
      </w:pPr>
      <w:r w:rsidRPr="00F4660E">
        <w:rPr>
          <w:noProof/>
          <w:szCs w:val="24"/>
        </w:rPr>
        <w:t xml:space="preserve">HAS ADOPTED THIS DECISION: </w:t>
      </w:r>
    </w:p>
    <w:p w14:paraId="2516038E" w14:textId="77777777" w:rsidR="000467AF" w:rsidRPr="003E4C4C" w:rsidRDefault="000467AF" w:rsidP="000467AF">
      <w:pPr>
        <w:pStyle w:val="Titrearticle"/>
        <w:rPr>
          <w:noProof/>
          <w:szCs w:val="24"/>
        </w:rPr>
      </w:pPr>
      <w:r w:rsidRPr="003E4C4C">
        <w:rPr>
          <w:noProof/>
          <w:szCs w:val="24"/>
        </w:rPr>
        <w:t>Article 1</w:t>
      </w:r>
    </w:p>
    <w:p w14:paraId="2211FE08" w14:textId="7824E699" w:rsidR="00885B78" w:rsidRDefault="00154FC3" w:rsidP="008A576B">
      <w:pPr>
        <w:rPr>
          <w:noProof/>
          <w:szCs w:val="24"/>
          <w:lang w:val="en-US"/>
        </w:rPr>
      </w:pPr>
      <w:r>
        <w:rPr>
          <w:noProof/>
          <w:szCs w:val="24"/>
          <w:lang w:val="en-US"/>
        </w:rPr>
        <w:t xml:space="preserve">1. </w:t>
      </w:r>
      <w:r w:rsidR="000467AF" w:rsidRPr="003E4C4C">
        <w:rPr>
          <w:noProof/>
          <w:szCs w:val="24"/>
          <w:lang w:val="en-US"/>
        </w:rPr>
        <w:t xml:space="preserve">The </w:t>
      </w:r>
      <w:r w:rsidR="00E66F22" w:rsidRPr="003E4C4C">
        <w:rPr>
          <w:noProof/>
          <w:szCs w:val="24"/>
          <w:lang w:val="en-US"/>
        </w:rPr>
        <w:t xml:space="preserve">European </w:t>
      </w:r>
      <w:r w:rsidR="000467AF" w:rsidRPr="003E4C4C">
        <w:rPr>
          <w:noProof/>
          <w:szCs w:val="24"/>
          <w:lang w:val="en-US"/>
        </w:rPr>
        <w:t>citizens’ initiative</w:t>
      </w:r>
      <w:r w:rsidR="000467AF" w:rsidRPr="003E4C4C">
        <w:rPr>
          <w:noProof/>
          <w:szCs w:val="24"/>
        </w:rPr>
        <w:t xml:space="preserve"> </w:t>
      </w:r>
      <w:r w:rsidR="000467AF" w:rsidRPr="003E4C4C">
        <w:rPr>
          <w:noProof/>
          <w:szCs w:val="24"/>
          <w:lang w:val="en-US"/>
        </w:rPr>
        <w:t>entitled</w:t>
      </w:r>
      <w:r w:rsidR="000B4C06" w:rsidRPr="003E4C4C">
        <w:rPr>
          <w:noProof/>
          <w:szCs w:val="24"/>
        </w:rPr>
        <w:t xml:space="preserve"> </w:t>
      </w:r>
      <w:bookmarkStart w:id="7" w:name="_Hlk201052838"/>
      <w:r w:rsidR="003453B5" w:rsidRPr="003453B5">
        <w:rPr>
          <w:noProof/>
          <w:szCs w:val="24"/>
        </w:rPr>
        <w:t>‘</w:t>
      </w:r>
      <w:r w:rsidR="00E932CA">
        <w:rPr>
          <w:noProof/>
          <w:szCs w:val="24"/>
        </w:rPr>
        <w:t>EU initiative to protect stray dogs, stray cats and animals in shelters in the EU/non-EU countries</w:t>
      </w:r>
      <w:r w:rsidR="003453B5" w:rsidRPr="003453B5">
        <w:rPr>
          <w:noProof/>
          <w:szCs w:val="24"/>
        </w:rPr>
        <w:t>’</w:t>
      </w:r>
      <w:bookmarkEnd w:id="7"/>
      <w:r w:rsidR="00CC59C9">
        <w:rPr>
          <w:noProof/>
          <w:szCs w:val="24"/>
        </w:rPr>
        <w:t xml:space="preserve"> </w:t>
      </w:r>
      <w:r w:rsidR="00B17267" w:rsidRPr="003E4C4C">
        <w:rPr>
          <w:noProof/>
          <w:szCs w:val="24"/>
          <w:lang w:val="en-US"/>
        </w:rPr>
        <w:t>shall</w:t>
      </w:r>
      <w:r w:rsidR="00B17267" w:rsidRPr="00F4660E">
        <w:rPr>
          <w:noProof/>
          <w:szCs w:val="24"/>
          <w:lang w:val="en-US"/>
        </w:rPr>
        <w:t xml:space="preserve"> be</w:t>
      </w:r>
      <w:r w:rsidR="000467AF" w:rsidRPr="00F4660E">
        <w:rPr>
          <w:noProof/>
          <w:szCs w:val="24"/>
          <w:lang w:val="en-US"/>
        </w:rPr>
        <w:t xml:space="preserve"> </w:t>
      </w:r>
      <w:r>
        <w:rPr>
          <w:noProof/>
          <w:szCs w:val="24"/>
          <w:lang w:val="en-US"/>
        </w:rPr>
        <w:t xml:space="preserve">partially </w:t>
      </w:r>
      <w:r w:rsidR="000467AF" w:rsidRPr="00F4660E">
        <w:rPr>
          <w:noProof/>
          <w:szCs w:val="24"/>
          <w:lang w:val="en-US"/>
        </w:rPr>
        <w:t xml:space="preserve">registered. </w:t>
      </w:r>
    </w:p>
    <w:p w14:paraId="0808F0A1" w14:textId="2EC8C96E" w:rsidR="00993CCA" w:rsidRPr="002C7B5C" w:rsidRDefault="00993CCA" w:rsidP="00993CCA">
      <w:pPr>
        <w:rPr>
          <w:noProof/>
          <w:szCs w:val="24"/>
        </w:rPr>
      </w:pPr>
      <w:r w:rsidRPr="002C7B5C">
        <w:rPr>
          <w:noProof/>
          <w:szCs w:val="24"/>
        </w:rPr>
        <w:t>2. Statements of support for that initiative may be collected</w:t>
      </w:r>
      <w:r w:rsidR="00737A85" w:rsidRPr="002C7B5C">
        <w:rPr>
          <w:noProof/>
          <w:szCs w:val="24"/>
        </w:rPr>
        <w:t xml:space="preserve"> </w:t>
      </w:r>
      <w:r w:rsidR="002A1DD9" w:rsidRPr="002C7B5C">
        <w:rPr>
          <w:noProof/>
          <w:szCs w:val="24"/>
        </w:rPr>
        <w:t>to the extent</w:t>
      </w:r>
      <w:r w:rsidRPr="002C7B5C">
        <w:rPr>
          <w:noProof/>
          <w:szCs w:val="24"/>
        </w:rPr>
        <w:t xml:space="preserve"> that it aims at proposals from the Commission for legal acts of the Union for the purpose of implementing the Treaties:</w:t>
      </w:r>
    </w:p>
    <w:p w14:paraId="5992066C" w14:textId="540B0820" w:rsidR="00A31896" w:rsidRPr="002C7B5C" w:rsidRDefault="00737A85" w:rsidP="00E84ED3">
      <w:pPr>
        <w:ind w:left="720"/>
        <w:rPr>
          <w:noProof/>
          <w:szCs w:val="24"/>
        </w:rPr>
      </w:pPr>
      <w:r w:rsidRPr="002C7B5C">
        <w:rPr>
          <w:noProof/>
          <w:szCs w:val="24"/>
        </w:rPr>
        <w:t xml:space="preserve">(a) </w:t>
      </w:r>
      <w:r w:rsidR="00A31896" w:rsidRPr="002C7B5C">
        <w:rPr>
          <w:noProof/>
          <w:szCs w:val="24"/>
        </w:rPr>
        <w:t>concerning animal shelters housing cats or dogs</w:t>
      </w:r>
      <w:r w:rsidR="001C5B34">
        <w:rPr>
          <w:noProof/>
          <w:szCs w:val="24"/>
        </w:rPr>
        <w:t>,</w:t>
      </w:r>
      <w:r w:rsidR="00A31896" w:rsidRPr="002C7B5C">
        <w:rPr>
          <w:noProof/>
          <w:szCs w:val="24"/>
        </w:rPr>
        <w:t xml:space="preserve"> insofar as shelters </w:t>
      </w:r>
      <w:r w:rsidR="00A35283">
        <w:rPr>
          <w:noProof/>
          <w:szCs w:val="24"/>
        </w:rPr>
        <w:t>participate in the Union market for cats and dogs</w:t>
      </w:r>
      <w:r w:rsidR="00A31896" w:rsidRPr="002C7B5C">
        <w:rPr>
          <w:noProof/>
          <w:szCs w:val="24"/>
        </w:rPr>
        <w:t>;</w:t>
      </w:r>
    </w:p>
    <w:p w14:paraId="56B0F4F6" w14:textId="77777777" w:rsidR="00737A85" w:rsidRPr="002C7B5C" w:rsidRDefault="00737A85" w:rsidP="00E84ED3">
      <w:pPr>
        <w:ind w:left="720"/>
        <w:rPr>
          <w:noProof/>
          <w:szCs w:val="24"/>
        </w:rPr>
      </w:pPr>
      <w:r w:rsidRPr="002C7B5C">
        <w:rPr>
          <w:noProof/>
          <w:szCs w:val="24"/>
        </w:rPr>
        <w:lastRenderedPageBreak/>
        <w:t xml:space="preserve">(b) </w:t>
      </w:r>
      <w:r w:rsidR="00A31896" w:rsidRPr="002C7B5C">
        <w:rPr>
          <w:noProof/>
          <w:szCs w:val="24"/>
        </w:rPr>
        <w:t>concerning the use of animals for scientific purposes, including stray and shelter animals</w:t>
      </w:r>
      <w:r w:rsidRPr="002C7B5C">
        <w:rPr>
          <w:noProof/>
          <w:szCs w:val="24"/>
        </w:rPr>
        <w:t xml:space="preserve">; </w:t>
      </w:r>
    </w:p>
    <w:p w14:paraId="610F19AD" w14:textId="46439AE0" w:rsidR="00A31896" w:rsidRPr="002C7B5C" w:rsidRDefault="00737A85" w:rsidP="00E84ED3">
      <w:pPr>
        <w:ind w:left="720"/>
        <w:rPr>
          <w:noProof/>
          <w:szCs w:val="24"/>
        </w:rPr>
      </w:pPr>
      <w:r w:rsidRPr="002C7B5C">
        <w:rPr>
          <w:noProof/>
          <w:szCs w:val="24"/>
        </w:rPr>
        <w:t xml:space="preserve">(c) </w:t>
      </w:r>
      <w:bookmarkStart w:id="8" w:name="_Hlk220322490"/>
      <w:r w:rsidR="00C863CE" w:rsidRPr="002C7B5C">
        <w:rPr>
          <w:noProof/>
          <w:szCs w:val="24"/>
        </w:rPr>
        <w:t xml:space="preserve">adding clauses to international trade or association agreements according to which </w:t>
      </w:r>
      <w:r w:rsidR="00C863CE">
        <w:rPr>
          <w:noProof/>
          <w:szCs w:val="24"/>
        </w:rPr>
        <w:t xml:space="preserve">the benefits of such arrangements </w:t>
      </w:r>
      <w:r w:rsidR="00C863CE" w:rsidRPr="002C7B5C">
        <w:rPr>
          <w:noProof/>
          <w:szCs w:val="24"/>
        </w:rPr>
        <w:t>would be made conditional upon compliance with minimum standards for the protection of stray</w:t>
      </w:r>
      <w:r w:rsidR="001D446C">
        <w:rPr>
          <w:noProof/>
          <w:szCs w:val="24"/>
        </w:rPr>
        <w:t xml:space="preserve"> cats and stray</w:t>
      </w:r>
      <w:r w:rsidR="00C863CE" w:rsidRPr="002C7B5C">
        <w:rPr>
          <w:noProof/>
          <w:szCs w:val="24"/>
        </w:rPr>
        <w:t xml:space="preserve"> dogs</w:t>
      </w:r>
      <w:bookmarkEnd w:id="8"/>
      <w:r w:rsidR="00923F49">
        <w:rPr>
          <w:noProof/>
          <w:szCs w:val="24"/>
        </w:rPr>
        <w:t xml:space="preserve">; </w:t>
      </w:r>
    </w:p>
    <w:p w14:paraId="1B58DFBC" w14:textId="2A9968C1" w:rsidR="00A31896" w:rsidRPr="002C7B5C" w:rsidRDefault="00737A85" w:rsidP="002C7B5C">
      <w:pPr>
        <w:ind w:left="720"/>
        <w:rPr>
          <w:noProof/>
          <w:szCs w:val="24"/>
        </w:rPr>
      </w:pPr>
      <w:r w:rsidRPr="002C7B5C">
        <w:rPr>
          <w:noProof/>
          <w:szCs w:val="24"/>
        </w:rPr>
        <w:t xml:space="preserve">(d) </w:t>
      </w:r>
      <w:bookmarkStart w:id="9" w:name="_Hlk220322561"/>
      <w:r w:rsidR="007950EF" w:rsidRPr="002C7B5C">
        <w:rPr>
          <w:noProof/>
          <w:szCs w:val="24"/>
        </w:rPr>
        <w:t xml:space="preserve">making the benefit of EU funds conditional upon compliance with minimum standards for the protection of stray </w:t>
      </w:r>
      <w:r w:rsidR="001D446C">
        <w:rPr>
          <w:noProof/>
          <w:szCs w:val="24"/>
        </w:rPr>
        <w:t xml:space="preserve">cats and stray </w:t>
      </w:r>
      <w:r w:rsidR="007950EF" w:rsidRPr="002C7B5C">
        <w:rPr>
          <w:noProof/>
          <w:szCs w:val="24"/>
        </w:rPr>
        <w:t>dogs</w:t>
      </w:r>
      <w:bookmarkEnd w:id="9"/>
      <w:r w:rsidR="007B0EC0">
        <w:rPr>
          <w:noProof/>
          <w:szCs w:val="24"/>
        </w:rPr>
        <w:t>.</w:t>
      </w:r>
    </w:p>
    <w:p w14:paraId="7CF35A04" w14:textId="77777777" w:rsidR="000467AF" w:rsidRPr="00F4660E" w:rsidRDefault="000467AF" w:rsidP="00335A00">
      <w:pPr>
        <w:pStyle w:val="Titrearticle"/>
        <w:rPr>
          <w:noProof/>
          <w:szCs w:val="24"/>
        </w:rPr>
      </w:pPr>
      <w:r w:rsidRPr="00F4660E">
        <w:rPr>
          <w:noProof/>
          <w:szCs w:val="24"/>
        </w:rPr>
        <w:t xml:space="preserve">Article </w:t>
      </w:r>
      <w:r w:rsidR="00356361" w:rsidRPr="00F4660E">
        <w:rPr>
          <w:noProof/>
          <w:szCs w:val="24"/>
        </w:rPr>
        <w:t>2</w:t>
      </w:r>
    </w:p>
    <w:p w14:paraId="796C77B9" w14:textId="7087CAFB" w:rsidR="00F644E1" w:rsidRPr="003E4C4C" w:rsidRDefault="00F644E1" w:rsidP="00F644E1">
      <w:pPr>
        <w:rPr>
          <w:rFonts w:eastAsia="Calibri"/>
          <w:noProof/>
          <w:szCs w:val="24"/>
          <w:lang w:eastAsia="en-GB"/>
        </w:rPr>
      </w:pPr>
      <w:r w:rsidRPr="003E4C4C">
        <w:rPr>
          <w:noProof/>
          <w:color w:val="000000"/>
          <w:szCs w:val="24"/>
        </w:rPr>
        <w:t xml:space="preserve">This Decision is addressed to </w:t>
      </w:r>
      <w:r w:rsidRPr="003E4C4C">
        <w:rPr>
          <w:rFonts w:eastAsia="Calibri"/>
          <w:noProof/>
          <w:szCs w:val="24"/>
          <w:lang w:eastAsia="en-GB"/>
        </w:rPr>
        <w:t xml:space="preserve">the group of organisers of </w:t>
      </w:r>
      <w:r w:rsidRPr="00F03528">
        <w:rPr>
          <w:rFonts w:eastAsia="Calibri"/>
          <w:noProof/>
          <w:szCs w:val="24"/>
          <w:lang w:eastAsia="en-GB"/>
        </w:rPr>
        <w:t xml:space="preserve">the citizens’ initiative </w:t>
      </w:r>
      <w:r w:rsidR="00092453" w:rsidRPr="00F03528">
        <w:rPr>
          <w:rFonts w:eastAsia="Calibri"/>
          <w:noProof/>
          <w:szCs w:val="24"/>
          <w:lang w:eastAsia="en-GB"/>
        </w:rPr>
        <w:t xml:space="preserve">entitled </w:t>
      </w:r>
      <w:r w:rsidR="003453B5" w:rsidRPr="00F03528">
        <w:rPr>
          <w:noProof/>
          <w:szCs w:val="24"/>
        </w:rPr>
        <w:t>‘</w:t>
      </w:r>
      <w:r w:rsidR="00E932CA">
        <w:rPr>
          <w:noProof/>
          <w:szCs w:val="24"/>
        </w:rPr>
        <w:t>EU initiative to protect stray dogs, stray cats and animals in shelters in the EU/non-EU countries</w:t>
      </w:r>
      <w:r w:rsidR="003453B5" w:rsidRPr="00F03528">
        <w:rPr>
          <w:noProof/>
          <w:szCs w:val="24"/>
        </w:rPr>
        <w:t>’</w:t>
      </w:r>
      <w:r w:rsidR="00946EF0" w:rsidRPr="00F03528">
        <w:rPr>
          <w:bCs/>
          <w:noProof/>
          <w:szCs w:val="24"/>
        </w:rPr>
        <w:t>,</w:t>
      </w:r>
      <w:r w:rsidR="00946EF0" w:rsidRPr="00F03528">
        <w:rPr>
          <w:bCs/>
          <w:noProof/>
          <w:szCs w:val="24"/>
          <w:lang w:val="en-IE"/>
        </w:rPr>
        <w:t xml:space="preserve"> </w:t>
      </w:r>
      <w:r w:rsidRPr="00F03528">
        <w:rPr>
          <w:rFonts w:eastAsia="Calibri"/>
          <w:noProof/>
          <w:szCs w:val="24"/>
          <w:lang w:eastAsia="en-GB"/>
        </w:rPr>
        <w:t xml:space="preserve">represented by </w:t>
      </w:r>
      <w:r w:rsidR="004E03DE" w:rsidRPr="004E03DE">
        <w:rPr>
          <w:rFonts w:eastAsia="Calibri"/>
          <w:noProof/>
          <w:szCs w:val="24"/>
          <w:lang w:eastAsia="en-GB"/>
        </w:rPr>
        <w:t xml:space="preserve">Gisela URBAN </w:t>
      </w:r>
      <w:r w:rsidRPr="00F03528">
        <w:rPr>
          <w:rFonts w:eastAsia="Calibri"/>
          <w:noProof/>
          <w:szCs w:val="24"/>
          <w:lang w:eastAsia="en-GB"/>
        </w:rPr>
        <w:t xml:space="preserve">and </w:t>
      </w:r>
      <w:r w:rsidR="004E03DE" w:rsidRPr="00097752">
        <w:rPr>
          <w:rStyle w:val="normaltextrun"/>
          <w:noProof/>
          <w:color w:val="000000"/>
          <w:szCs w:val="24"/>
          <w:shd w:val="clear" w:color="auto" w:fill="FFFFFF"/>
          <w:lang w:val="en-IE"/>
        </w:rPr>
        <w:t>Hans-Erich R</w:t>
      </w:r>
      <w:r w:rsidR="00AA381F">
        <w:rPr>
          <w:rStyle w:val="normaltextrun"/>
          <w:noProof/>
          <w:color w:val="000000"/>
          <w:szCs w:val="24"/>
          <w:shd w:val="clear" w:color="auto" w:fill="FFFFFF"/>
          <w:lang w:val="en-IE"/>
        </w:rPr>
        <w:t xml:space="preserve">ainer </w:t>
      </w:r>
      <w:r w:rsidR="004E03DE" w:rsidRPr="00097752">
        <w:rPr>
          <w:rStyle w:val="normaltextrun"/>
          <w:noProof/>
          <w:color w:val="000000"/>
          <w:szCs w:val="24"/>
          <w:shd w:val="clear" w:color="auto" w:fill="FFFFFF"/>
          <w:lang w:val="en-IE"/>
        </w:rPr>
        <w:t>GAERTNER</w:t>
      </w:r>
      <w:r w:rsidR="008242FD" w:rsidRPr="00F03528">
        <w:rPr>
          <w:noProof/>
          <w:szCs w:val="24"/>
        </w:rPr>
        <w:t xml:space="preserve"> a</w:t>
      </w:r>
      <w:r w:rsidRPr="00F03528">
        <w:rPr>
          <w:rFonts w:eastAsia="Calibri"/>
          <w:noProof/>
          <w:szCs w:val="24"/>
          <w:lang w:eastAsia="en-GB"/>
        </w:rPr>
        <w:t>cting as contact persons.</w:t>
      </w:r>
    </w:p>
    <w:p w14:paraId="5B08E38A" w14:textId="51F9DFDD" w:rsidR="000467AF" w:rsidRPr="00F4660E" w:rsidRDefault="007F0276" w:rsidP="00335A00">
      <w:pPr>
        <w:pStyle w:val="Fait"/>
        <w:rPr>
          <w:noProof/>
        </w:rPr>
      </w:pPr>
      <w:r>
        <w:rPr>
          <w:noProof/>
        </w:rPr>
        <w:t>Done at Strasbourg, 10.2.2026</w:t>
      </w:r>
    </w:p>
    <w:p w14:paraId="7F0E1393" w14:textId="77777777" w:rsidR="000467AF" w:rsidRPr="009F2FA4" w:rsidRDefault="000467AF" w:rsidP="00335A00">
      <w:pPr>
        <w:pStyle w:val="Institutionquisigne"/>
        <w:rPr>
          <w:noProof/>
          <w:szCs w:val="24"/>
        </w:rPr>
      </w:pPr>
      <w:r w:rsidRPr="00F4660E">
        <w:rPr>
          <w:noProof/>
          <w:szCs w:val="24"/>
        </w:rPr>
        <w:tab/>
      </w:r>
      <w:r w:rsidRPr="009F2FA4">
        <w:rPr>
          <w:noProof/>
          <w:szCs w:val="24"/>
        </w:rPr>
        <w:t>For the Commission</w:t>
      </w:r>
    </w:p>
    <w:p w14:paraId="5A11E490" w14:textId="3DF813F4" w:rsidR="000467AF" w:rsidRPr="00912B52" w:rsidRDefault="000467AF" w:rsidP="000467AF">
      <w:pPr>
        <w:pStyle w:val="Personnequisigne"/>
        <w:rPr>
          <w:noProof/>
          <w:szCs w:val="24"/>
        </w:rPr>
      </w:pPr>
      <w:r>
        <w:rPr>
          <w:noProof/>
        </w:rPr>
        <w:tab/>
        <w:t>Maroš ŠEFČOVIČ</w:t>
      </w:r>
      <w:r>
        <w:rPr>
          <w:noProof/>
        </w:rPr>
        <w:br/>
      </w:r>
      <w:r>
        <w:rPr>
          <w:noProof/>
        </w:rPr>
        <w:tab/>
        <w:t>Member of the Commission</w:t>
      </w:r>
    </w:p>
    <w:sectPr w:rsidR="000467AF" w:rsidRPr="00912B52" w:rsidSect="007E1C26">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EA36C" w14:textId="77777777" w:rsidR="00C718B0" w:rsidRDefault="00C718B0" w:rsidP="000467AF">
      <w:pPr>
        <w:spacing w:before="0" w:after="0"/>
      </w:pPr>
      <w:r>
        <w:separator/>
      </w:r>
    </w:p>
  </w:endnote>
  <w:endnote w:type="continuationSeparator" w:id="0">
    <w:p w14:paraId="1D2C3A3E" w14:textId="77777777" w:rsidR="00C718B0" w:rsidRDefault="00C718B0" w:rsidP="000467AF">
      <w:pPr>
        <w:spacing w:before="0" w:after="0"/>
      </w:pPr>
      <w:r>
        <w:continuationSeparator/>
      </w:r>
    </w:p>
  </w:endnote>
  <w:endnote w:type="continuationNotice" w:id="1">
    <w:p w14:paraId="0B355712" w14:textId="77777777" w:rsidR="00C718B0" w:rsidRDefault="00C718B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5BE7A" w14:textId="4DE80161" w:rsidR="007E1C26" w:rsidRPr="007E1C26" w:rsidRDefault="007E1C26" w:rsidP="007E1C26">
    <w:pPr>
      <w:pStyle w:val="Footer"/>
      <w:rPr>
        <w:rFonts w:ascii="Arial" w:hAnsi="Arial" w:cs="Arial"/>
        <w:b/>
        <w:sz w:val="48"/>
      </w:rPr>
    </w:pPr>
    <w:r w:rsidRPr="007E1C26">
      <w:rPr>
        <w:rFonts w:ascii="Arial" w:hAnsi="Arial" w:cs="Arial"/>
        <w:b/>
        <w:sz w:val="48"/>
      </w:rPr>
      <w:t>EN</w:t>
    </w:r>
    <w:r w:rsidRPr="007E1C26">
      <w:rPr>
        <w:rFonts w:ascii="Arial" w:hAnsi="Arial" w:cs="Arial"/>
        <w:b/>
        <w:sz w:val="48"/>
      </w:rPr>
      <w:tab/>
    </w:r>
    <w:r w:rsidRPr="007E1C26">
      <w:rPr>
        <w:rFonts w:ascii="Arial" w:hAnsi="Arial" w:cs="Arial"/>
        <w:b/>
        <w:sz w:val="48"/>
      </w:rPr>
      <w:tab/>
    </w:r>
    <w:r w:rsidRPr="007E1C26">
      <w:tab/>
    </w:r>
    <w:r w:rsidRPr="007E1C2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B966C" w14:textId="5FB98D6B" w:rsidR="007E1C26" w:rsidRPr="007E1C26" w:rsidRDefault="007E1C26" w:rsidP="007E1C26">
    <w:pPr>
      <w:pStyle w:val="Footer"/>
      <w:rPr>
        <w:rFonts w:ascii="Arial" w:hAnsi="Arial" w:cs="Arial"/>
        <w:b/>
        <w:sz w:val="48"/>
      </w:rPr>
    </w:pPr>
    <w:r w:rsidRPr="007E1C26">
      <w:rPr>
        <w:rFonts w:ascii="Arial" w:hAnsi="Arial" w:cs="Arial"/>
        <w:b/>
        <w:sz w:val="48"/>
      </w:rPr>
      <w:t>EN</w:t>
    </w:r>
    <w:r w:rsidRPr="007E1C26">
      <w:rPr>
        <w:rFonts w:ascii="Arial" w:hAnsi="Arial" w:cs="Arial"/>
        <w:b/>
        <w:sz w:val="48"/>
      </w:rPr>
      <w:tab/>
    </w:r>
    <w:r w:rsidRPr="007E1C26">
      <w:rPr>
        <w:rFonts w:ascii="Arial" w:hAnsi="Arial" w:cs="Arial"/>
        <w:b/>
        <w:sz w:val="48"/>
      </w:rPr>
      <w:tab/>
    </w:r>
    <w:r w:rsidRPr="007E1C26">
      <w:tab/>
    </w:r>
    <w:r w:rsidRPr="007E1C2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F2D71" w14:textId="77777777" w:rsidR="007E1C26" w:rsidRDefault="007E1C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45973D" w14:textId="6DD46C0F" w:rsidR="007E1C26" w:rsidRPr="007E1C26" w:rsidRDefault="007E1C26" w:rsidP="007E1C26">
    <w:pPr>
      <w:pStyle w:val="Footer"/>
      <w:rPr>
        <w:rFonts w:ascii="Arial" w:hAnsi="Arial" w:cs="Arial"/>
        <w:b/>
        <w:sz w:val="48"/>
      </w:rPr>
    </w:pPr>
    <w:r w:rsidRPr="007E1C26">
      <w:rPr>
        <w:rFonts w:ascii="Arial" w:hAnsi="Arial" w:cs="Arial"/>
        <w:b/>
        <w:sz w:val="48"/>
      </w:rPr>
      <w:t>EN</w:t>
    </w:r>
    <w:r w:rsidRPr="007E1C26">
      <w:rPr>
        <w:rFonts w:ascii="Arial" w:hAnsi="Arial" w:cs="Arial"/>
        <w:b/>
        <w:sz w:val="48"/>
      </w:rPr>
      <w:tab/>
    </w:r>
    <w:r>
      <w:fldChar w:fldCharType="begin"/>
    </w:r>
    <w:r>
      <w:instrText xml:space="preserve"> PAGE  \* MERGEFORMAT </w:instrText>
    </w:r>
    <w:r>
      <w:fldChar w:fldCharType="separate"/>
    </w:r>
    <w:r w:rsidR="00335A00">
      <w:rPr>
        <w:noProof/>
      </w:rPr>
      <w:t>4</w:t>
    </w:r>
    <w:r>
      <w:fldChar w:fldCharType="end"/>
    </w:r>
    <w:r>
      <w:tab/>
    </w:r>
    <w:r w:rsidRPr="007E1C26">
      <w:tab/>
    </w:r>
    <w:r w:rsidRPr="007E1C2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D1D6D" w14:textId="77777777" w:rsidR="007E1C26" w:rsidRDefault="007E1C26" w:rsidP="007E1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0B0DB" w14:textId="77777777" w:rsidR="00C718B0" w:rsidRDefault="00C718B0" w:rsidP="000467AF">
      <w:pPr>
        <w:spacing w:before="0" w:after="0"/>
      </w:pPr>
      <w:r>
        <w:separator/>
      </w:r>
    </w:p>
  </w:footnote>
  <w:footnote w:type="continuationSeparator" w:id="0">
    <w:p w14:paraId="2ACB7625" w14:textId="77777777" w:rsidR="00C718B0" w:rsidRDefault="00C718B0" w:rsidP="000467AF">
      <w:pPr>
        <w:spacing w:before="0" w:after="0"/>
      </w:pPr>
      <w:r>
        <w:continuationSeparator/>
      </w:r>
    </w:p>
  </w:footnote>
  <w:footnote w:type="continuationNotice" w:id="1">
    <w:p w14:paraId="019CE122" w14:textId="77777777" w:rsidR="00C718B0" w:rsidRDefault="00C718B0">
      <w:pPr>
        <w:spacing w:before="0" w:after="0"/>
      </w:pPr>
    </w:p>
  </w:footnote>
  <w:footnote w:id="2">
    <w:p w14:paraId="1ED8DED5" w14:textId="22E0DFA2" w:rsidR="008F4FEA" w:rsidRPr="00F16344" w:rsidRDefault="00B17267" w:rsidP="00D91875">
      <w:pPr>
        <w:pStyle w:val="FootnoteText"/>
        <w:rPr>
          <w:iCs/>
          <w:lang w:val="it-IT"/>
        </w:rPr>
      </w:pPr>
      <w:r w:rsidRPr="00BA3F46">
        <w:rPr>
          <w:rStyle w:val="FootnoteReference"/>
        </w:rPr>
        <w:footnoteRef/>
      </w:r>
      <w:r w:rsidR="00BA3F46" w:rsidRPr="00F16344">
        <w:rPr>
          <w:lang w:val="it-IT"/>
        </w:rPr>
        <w:tab/>
      </w:r>
      <w:r w:rsidRPr="00F16344">
        <w:rPr>
          <w:iCs/>
          <w:lang w:val="it-IT"/>
        </w:rPr>
        <w:t>OJ L 130, 17.5.2019, p. 55</w:t>
      </w:r>
      <w:r w:rsidR="008F4FEA" w:rsidRPr="00F16344">
        <w:rPr>
          <w:iCs/>
          <w:lang w:val="it-IT"/>
        </w:rPr>
        <w:t xml:space="preserve">, ELI: </w:t>
      </w:r>
      <w:hyperlink r:id="rId1" w:history="1">
        <w:r w:rsidR="008F4FEA" w:rsidRPr="00F16344">
          <w:rPr>
            <w:rStyle w:val="Hyperlink"/>
            <w:iCs/>
            <w:lang w:val="it-IT"/>
          </w:rPr>
          <w:t>http://data.europa.eu/eli/reg/2019/788/oj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1C16D" w14:textId="77777777" w:rsidR="007E1C26" w:rsidRDefault="007E1C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5B32C" w14:textId="77777777" w:rsidR="007E1C26" w:rsidRDefault="007E1C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0 13:25: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0151EE1-8682-455D-A7D6-FD2C8DAFD844"/>
    <w:docVar w:name="LW_COVERPAGE_TYPE" w:val="1"/>
    <w:docVar w:name="LW_CROSSREFERENCE" w:val="&lt;UNUSED&gt;"/>
    <w:docVar w:name="LW_DATE.ADOPT.CP" w:val="of 10.2.2026"/>
    <w:docVar w:name="LW_DATE.ADOPT.CP_DATEFORMAT" w:val="of %DATE%"/>
    <w:docVar w:name="LW_DATE.ADOPT.CP_ISODATE" w:val="2026-02-10"/>
    <w:docVar w:name="LW_DocType" w:val="COM"/>
    <w:docVar w:name="LW_EMISSION" w:val="10.2.2026"/>
    <w:docVar w:name="LW_EMISSION_ISODATE" w:val="2026-02-10"/>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EN"/>
    <w:docVar w:name="LW_LANGUESFAISANTFOI.CP" w:val="(Only the German text is authentic)"/>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95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request for registration, pursuant to Regulation (EU) 2019/788 of the European Parliament and of the Council, of the European citizens\u8217? initiative entitled \u8216?EU initiative to protect stray dogs, stray cats and animals in shelters in the EU/non-EU countries\u8217?"/>
    <w:docVar w:name="LW_TYPE.DOC.CP" w:val="COMMISSION IMPLEMENTING DECISION"/>
    <w:docVar w:name="LwApiVersions" w:val="LW4CoDe 1.24.5.0; LW 9.2, Build 20251112"/>
  </w:docVars>
  <w:rsids>
    <w:rsidRoot w:val="000467AF"/>
    <w:rsid w:val="000016ED"/>
    <w:rsid w:val="0000180D"/>
    <w:rsid w:val="00002CF7"/>
    <w:rsid w:val="0000408E"/>
    <w:rsid w:val="000049E7"/>
    <w:rsid w:val="00005729"/>
    <w:rsid w:val="0000791A"/>
    <w:rsid w:val="00010F4E"/>
    <w:rsid w:val="00013E11"/>
    <w:rsid w:val="000150D9"/>
    <w:rsid w:val="00015AA6"/>
    <w:rsid w:val="00016A1E"/>
    <w:rsid w:val="00017736"/>
    <w:rsid w:val="000200CA"/>
    <w:rsid w:val="000204D2"/>
    <w:rsid w:val="00021F19"/>
    <w:rsid w:val="00023849"/>
    <w:rsid w:val="00025F96"/>
    <w:rsid w:val="0003360B"/>
    <w:rsid w:val="00034201"/>
    <w:rsid w:val="00034D09"/>
    <w:rsid w:val="00035864"/>
    <w:rsid w:val="00036A18"/>
    <w:rsid w:val="00040773"/>
    <w:rsid w:val="00044AD2"/>
    <w:rsid w:val="000458A1"/>
    <w:rsid w:val="000467AF"/>
    <w:rsid w:val="00046A2F"/>
    <w:rsid w:val="00051385"/>
    <w:rsid w:val="00052258"/>
    <w:rsid w:val="00053865"/>
    <w:rsid w:val="0005463B"/>
    <w:rsid w:val="00054EDF"/>
    <w:rsid w:val="00056095"/>
    <w:rsid w:val="0005785C"/>
    <w:rsid w:val="000608EA"/>
    <w:rsid w:val="00060B92"/>
    <w:rsid w:val="00060E7E"/>
    <w:rsid w:val="00062AD5"/>
    <w:rsid w:val="000634EC"/>
    <w:rsid w:val="000643E0"/>
    <w:rsid w:val="00065BDA"/>
    <w:rsid w:val="000668B4"/>
    <w:rsid w:val="00070A35"/>
    <w:rsid w:val="000710D8"/>
    <w:rsid w:val="00075CC0"/>
    <w:rsid w:val="00075F08"/>
    <w:rsid w:val="000763CD"/>
    <w:rsid w:val="00076C6E"/>
    <w:rsid w:val="00077820"/>
    <w:rsid w:val="00077ABE"/>
    <w:rsid w:val="00080EDB"/>
    <w:rsid w:val="00081391"/>
    <w:rsid w:val="000828FA"/>
    <w:rsid w:val="00083C04"/>
    <w:rsid w:val="000845F8"/>
    <w:rsid w:val="00084D17"/>
    <w:rsid w:val="00085078"/>
    <w:rsid w:val="0009178D"/>
    <w:rsid w:val="00092453"/>
    <w:rsid w:val="000937BA"/>
    <w:rsid w:val="00095396"/>
    <w:rsid w:val="000954BC"/>
    <w:rsid w:val="0009551F"/>
    <w:rsid w:val="00095BC5"/>
    <w:rsid w:val="0009710F"/>
    <w:rsid w:val="0009732B"/>
    <w:rsid w:val="00097752"/>
    <w:rsid w:val="000A1D95"/>
    <w:rsid w:val="000A2119"/>
    <w:rsid w:val="000A342E"/>
    <w:rsid w:val="000A4C42"/>
    <w:rsid w:val="000A4EEC"/>
    <w:rsid w:val="000A5148"/>
    <w:rsid w:val="000A6F93"/>
    <w:rsid w:val="000A71E3"/>
    <w:rsid w:val="000A7517"/>
    <w:rsid w:val="000A792E"/>
    <w:rsid w:val="000A7975"/>
    <w:rsid w:val="000A7988"/>
    <w:rsid w:val="000B0898"/>
    <w:rsid w:val="000B0BA0"/>
    <w:rsid w:val="000B184E"/>
    <w:rsid w:val="000B4B60"/>
    <w:rsid w:val="000B4C06"/>
    <w:rsid w:val="000B52E8"/>
    <w:rsid w:val="000B5AB8"/>
    <w:rsid w:val="000B63D5"/>
    <w:rsid w:val="000B6DA0"/>
    <w:rsid w:val="000B723B"/>
    <w:rsid w:val="000C0341"/>
    <w:rsid w:val="000C1CA0"/>
    <w:rsid w:val="000C33D0"/>
    <w:rsid w:val="000C39D3"/>
    <w:rsid w:val="000C4C79"/>
    <w:rsid w:val="000C6306"/>
    <w:rsid w:val="000C6628"/>
    <w:rsid w:val="000C7D3D"/>
    <w:rsid w:val="000D01D6"/>
    <w:rsid w:val="000D1377"/>
    <w:rsid w:val="000D2554"/>
    <w:rsid w:val="000D3FD4"/>
    <w:rsid w:val="000D47E0"/>
    <w:rsid w:val="000D5032"/>
    <w:rsid w:val="000D565E"/>
    <w:rsid w:val="000D56D9"/>
    <w:rsid w:val="000D5785"/>
    <w:rsid w:val="000D6800"/>
    <w:rsid w:val="000D6F50"/>
    <w:rsid w:val="000E198E"/>
    <w:rsid w:val="000E31BE"/>
    <w:rsid w:val="000E4098"/>
    <w:rsid w:val="000E4973"/>
    <w:rsid w:val="000E5415"/>
    <w:rsid w:val="000E7599"/>
    <w:rsid w:val="000F2255"/>
    <w:rsid w:val="000F26A7"/>
    <w:rsid w:val="00100243"/>
    <w:rsid w:val="00100378"/>
    <w:rsid w:val="00101311"/>
    <w:rsid w:val="00101A9D"/>
    <w:rsid w:val="001021FF"/>
    <w:rsid w:val="00103F6A"/>
    <w:rsid w:val="00104127"/>
    <w:rsid w:val="001055A6"/>
    <w:rsid w:val="00105F0D"/>
    <w:rsid w:val="00106F02"/>
    <w:rsid w:val="00107255"/>
    <w:rsid w:val="0010737D"/>
    <w:rsid w:val="001104E6"/>
    <w:rsid w:val="001120EA"/>
    <w:rsid w:val="0011301E"/>
    <w:rsid w:val="00115C71"/>
    <w:rsid w:val="00116F1C"/>
    <w:rsid w:val="00116F30"/>
    <w:rsid w:val="0011722B"/>
    <w:rsid w:val="0011758D"/>
    <w:rsid w:val="00117698"/>
    <w:rsid w:val="0011776A"/>
    <w:rsid w:val="0011783B"/>
    <w:rsid w:val="00123804"/>
    <w:rsid w:val="00123E57"/>
    <w:rsid w:val="00124733"/>
    <w:rsid w:val="00124737"/>
    <w:rsid w:val="00126774"/>
    <w:rsid w:val="0012745D"/>
    <w:rsid w:val="00131036"/>
    <w:rsid w:val="00132384"/>
    <w:rsid w:val="001325A2"/>
    <w:rsid w:val="00132980"/>
    <w:rsid w:val="0013302E"/>
    <w:rsid w:val="001410CE"/>
    <w:rsid w:val="00141174"/>
    <w:rsid w:val="001433CA"/>
    <w:rsid w:val="00146D57"/>
    <w:rsid w:val="00147D44"/>
    <w:rsid w:val="00150904"/>
    <w:rsid w:val="00151BE2"/>
    <w:rsid w:val="00151EB1"/>
    <w:rsid w:val="00151F99"/>
    <w:rsid w:val="00152A95"/>
    <w:rsid w:val="00152D2E"/>
    <w:rsid w:val="00154FC3"/>
    <w:rsid w:val="001553A9"/>
    <w:rsid w:val="00155DFD"/>
    <w:rsid w:val="0015620E"/>
    <w:rsid w:val="00156823"/>
    <w:rsid w:val="00160411"/>
    <w:rsid w:val="00160F9E"/>
    <w:rsid w:val="00161191"/>
    <w:rsid w:val="00161418"/>
    <w:rsid w:val="00162801"/>
    <w:rsid w:val="001631D8"/>
    <w:rsid w:val="00163CA7"/>
    <w:rsid w:val="00164A70"/>
    <w:rsid w:val="00165E24"/>
    <w:rsid w:val="00166D1F"/>
    <w:rsid w:val="00167313"/>
    <w:rsid w:val="001700CC"/>
    <w:rsid w:val="0017126F"/>
    <w:rsid w:val="00171EE1"/>
    <w:rsid w:val="00172080"/>
    <w:rsid w:val="00173763"/>
    <w:rsid w:val="001757D2"/>
    <w:rsid w:val="00177494"/>
    <w:rsid w:val="00180050"/>
    <w:rsid w:val="0018026A"/>
    <w:rsid w:val="00181228"/>
    <w:rsid w:val="00184ADD"/>
    <w:rsid w:val="00187AB4"/>
    <w:rsid w:val="00187DCA"/>
    <w:rsid w:val="00190702"/>
    <w:rsid w:val="001936A9"/>
    <w:rsid w:val="00194895"/>
    <w:rsid w:val="00197145"/>
    <w:rsid w:val="001975F5"/>
    <w:rsid w:val="001A03A3"/>
    <w:rsid w:val="001A0817"/>
    <w:rsid w:val="001A0CF1"/>
    <w:rsid w:val="001A2E15"/>
    <w:rsid w:val="001A2F83"/>
    <w:rsid w:val="001A4985"/>
    <w:rsid w:val="001B2FC0"/>
    <w:rsid w:val="001B3B94"/>
    <w:rsid w:val="001B3EF0"/>
    <w:rsid w:val="001B5C79"/>
    <w:rsid w:val="001B6D52"/>
    <w:rsid w:val="001B71E4"/>
    <w:rsid w:val="001B7F13"/>
    <w:rsid w:val="001C1F9C"/>
    <w:rsid w:val="001C2816"/>
    <w:rsid w:val="001C2870"/>
    <w:rsid w:val="001C3387"/>
    <w:rsid w:val="001C49E3"/>
    <w:rsid w:val="001C4B36"/>
    <w:rsid w:val="001C5B34"/>
    <w:rsid w:val="001C65AC"/>
    <w:rsid w:val="001C71BE"/>
    <w:rsid w:val="001C724B"/>
    <w:rsid w:val="001D008A"/>
    <w:rsid w:val="001D0977"/>
    <w:rsid w:val="001D0C40"/>
    <w:rsid w:val="001D1F71"/>
    <w:rsid w:val="001D2818"/>
    <w:rsid w:val="001D3221"/>
    <w:rsid w:val="001D386C"/>
    <w:rsid w:val="001D446C"/>
    <w:rsid w:val="001D4507"/>
    <w:rsid w:val="001D5C65"/>
    <w:rsid w:val="001D65D3"/>
    <w:rsid w:val="001D6B20"/>
    <w:rsid w:val="001D6C6E"/>
    <w:rsid w:val="001D75A8"/>
    <w:rsid w:val="001D7E1D"/>
    <w:rsid w:val="001E07EF"/>
    <w:rsid w:val="001E0B87"/>
    <w:rsid w:val="001E133D"/>
    <w:rsid w:val="001E421D"/>
    <w:rsid w:val="001E4F4D"/>
    <w:rsid w:val="001E5C9B"/>
    <w:rsid w:val="001E5E95"/>
    <w:rsid w:val="001E6F84"/>
    <w:rsid w:val="001E73DD"/>
    <w:rsid w:val="001E7847"/>
    <w:rsid w:val="001F0020"/>
    <w:rsid w:val="001F299F"/>
    <w:rsid w:val="001F2E85"/>
    <w:rsid w:val="001F42BD"/>
    <w:rsid w:val="001F50C9"/>
    <w:rsid w:val="002008CE"/>
    <w:rsid w:val="002015C3"/>
    <w:rsid w:val="00201DDD"/>
    <w:rsid w:val="00202465"/>
    <w:rsid w:val="002029D3"/>
    <w:rsid w:val="00204F8B"/>
    <w:rsid w:val="00205A70"/>
    <w:rsid w:val="00206556"/>
    <w:rsid w:val="00207317"/>
    <w:rsid w:val="00210C61"/>
    <w:rsid w:val="0021199E"/>
    <w:rsid w:val="002119EC"/>
    <w:rsid w:val="00211B76"/>
    <w:rsid w:val="00213075"/>
    <w:rsid w:val="002131FA"/>
    <w:rsid w:val="00213399"/>
    <w:rsid w:val="0021390E"/>
    <w:rsid w:val="00213A4D"/>
    <w:rsid w:val="0021433C"/>
    <w:rsid w:val="00214777"/>
    <w:rsid w:val="002160FF"/>
    <w:rsid w:val="00217243"/>
    <w:rsid w:val="0021778E"/>
    <w:rsid w:val="0022079F"/>
    <w:rsid w:val="00220E35"/>
    <w:rsid w:val="00221D7A"/>
    <w:rsid w:val="0022247D"/>
    <w:rsid w:val="00222D2A"/>
    <w:rsid w:val="00222DC9"/>
    <w:rsid w:val="00223517"/>
    <w:rsid w:val="0022386C"/>
    <w:rsid w:val="00224443"/>
    <w:rsid w:val="00225A3F"/>
    <w:rsid w:val="00226716"/>
    <w:rsid w:val="00230056"/>
    <w:rsid w:val="00232A1D"/>
    <w:rsid w:val="0023342E"/>
    <w:rsid w:val="002341AB"/>
    <w:rsid w:val="00234FBA"/>
    <w:rsid w:val="0023521A"/>
    <w:rsid w:val="00235F14"/>
    <w:rsid w:val="00236792"/>
    <w:rsid w:val="00236A64"/>
    <w:rsid w:val="00237B83"/>
    <w:rsid w:val="0024068B"/>
    <w:rsid w:val="00241C38"/>
    <w:rsid w:val="00241C54"/>
    <w:rsid w:val="00241DEA"/>
    <w:rsid w:val="00242DE9"/>
    <w:rsid w:val="0024301F"/>
    <w:rsid w:val="0024353E"/>
    <w:rsid w:val="00246774"/>
    <w:rsid w:val="00246F98"/>
    <w:rsid w:val="002500EA"/>
    <w:rsid w:val="002516C3"/>
    <w:rsid w:val="0025266F"/>
    <w:rsid w:val="00252901"/>
    <w:rsid w:val="00252E6A"/>
    <w:rsid w:val="0025522D"/>
    <w:rsid w:val="00257933"/>
    <w:rsid w:val="00264766"/>
    <w:rsid w:val="0026570B"/>
    <w:rsid w:val="00265AEB"/>
    <w:rsid w:val="00270C71"/>
    <w:rsid w:val="002714D6"/>
    <w:rsid w:val="0027152A"/>
    <w:rsid w:val="00272BF0"/>
    <w:rsid w:val="002730AB"/>
    <w:rsid w:val="00273312"/>
    <w:rsid w:val="00273A8C"/>
    <w:rsid w:val="002740DA"/>
    <w:rsid w:val="00274E5E"/>
    <w:rsid w:val="002750A9"/>
    <w:rsid w:val="0027555C"/>
    <w:rsid w:val="00276EDE"/>
    <w:rsid w:val="002771E7"/>
    <w:rsid w:val="00277737"/>
    <w:rsid w:val="002779C8"/>
    <w:rsid w:val="00281B3D"/>
    <w:rsid w:val="00281C5D"/>
    <w:rsid w:val="002821D4"/>
    <w:rsid w:val="002857BF"/>
    <w:rsid w:val="002875F0"/>
    <w:rsid w:val="002903EF"/>
    <w:rsid w:val="00290471"/>
    <w:rsid w:val="00291F76"/>
    <w:rsid w:val="0029208B"/>
    <w:rsid w:val="0029697F"/>
    <w:rsid w:val="00296E00"/>
    <w:rsid w:val="00297B93"/>
    <w:rsid w:val="002A14B6"/>
    <w:rsid w:val="002A15C3"/>
    <w:rsid w:val="002A1DD9"/>
    <w:rsid w:val="002A1F87"/>
    <w:rsid w:val="002A2951"/>
    <w:rsid w:val="002A43E3"/>
    <w:rsid w:val="002A4C09"/>
    <w:rsid w:val="002A558F"/>
    <w:rsid w:val="002A5727"/>
    <w:rsid w:val="002A7EB4"/>
    <w:rsid w:val="002B3CAE"/>
    <w:rsid w:val="002B4A85"/>
    <w:rsid w:val="002B506F"/>
    <w:rsid w:val="002C15B9"/>
    <w:rsid w:val="002C2A10"/>
    <w:rsid w:val="002C2D84"/>
    <w:rsid w:val="002C3704"/>
    <w:rsid w:val="002C3EE3"/>
    <w:rsid w:val="002C46F8"/>
    <w:rsid w:val="002C4B36"/>
    <w:rsid w:val="002C4F6B"/>
    <w:rsid w:val="002C5519"/>
    <w:rsid w:val="002C5C19"/>
    <w:rsid w:val="002C5F57"/>
    <w:rsid w:val="002C7A1F"/>
    <w:rsid w:val="002C7B5C"/>
    <w:rsid w:val="002D0B48"/>
    <w:rsid w:val="002D0D61"/>
    <w:rsid w:val="002D35DF"/>
    <w:rsid w:val="002D42C8"/>
    <w:rsid w:val="002D4854"/>
    <w:rsid w:val="002D5D04"/>
    <w:rsid w:val="002D6109"/>
    <w:rsid w:val="002D644C"/>
    <w:rsid w:val="002E2AB0"/>
    <w:rsid w:val="002E2BC4"/>
    <w:rsid w:val="002E2CE4"/>
    <w:rsid w:val="002E394A"/>
    <w:rsid w:val="002E3E20"/>
    <w:rsid w:val="002E3E5E"/>
    <w:rsid w:val="002E3EAA"/>
    <w:rsid w:val="002F17B1"/>
    <w:rsid w:val="002F1D6F"/>
    <w:rsid w:val="002F3893"/>
    <w:rsid w:val="002F3989"/>
    <w:rsid w:val="002F4036"/>
    <w:rsid w:val="002F4836"/>
    <w:rsid w:val="002F5ED7"/>
    <w:rsid w:val="002F67C6"/>
    <w:rsid w:val="002F6935"/>
    <w:rsid w:val="002F79DE"/>
    <w:rsid w:val="002F7E4D"/>
    <w:rsid w:val="003006C6"/>
    <w:rsid w:val="00301A80"/>
    <w:rsid w:val="00301E36"/>
    <w:rsid w:val="003021C0"/>
    <w:rsid w:val="003024B2"/>
    <w:rsid w:val="0030255B"/>
    <w:rsid w:val="003034C7"/>
    <w:rsid w:val="00304CC6"/>
    <w:rsid w:val="00306EF0"/>
    <w:rsid w:val="00307980"/>
    <w:rsid w:val="0031080D"/>
    <w:rsid w:val="003117B6"/>
    <w:rsid w:val="00321613"/>
    <w:rsid w:val="00321C5D"/>
    <w:rsid w:val="0032668E"/>
    <w:rsid w:val="003302BC"/>
    <w:rsid w:val="00330CFA"/>
    <w:rsid w:val="00330DB9"/>
    <w:rsid w:val="00331166"/>
    <w:rsid w:val="00331C51"/>
    <w:rsid w:val="003320C4"/>
    <w:rsid w:val="00333645"/>
    <w:rsid w:val="00335A00"/>
    <w:rsid w:val="00337E2D"/>
    <w:rsid w:val="00340F90"/>
    <w:rsid w:val="00341B99"/>
    <w:rsid w:val="003453B5"/>
    <w:rsid w:val="00345F8A"/>
    <w:rsid w:val="003477AF"/>
    <w:rsid w:val="00352273"/>
    <w:rsid w:val="00352A2E"/>
    <w:rsid w:val="00354F0E"/>
    <w:rsid w:val="00356361"/>
    <w:rsid w:val="003570C0"/>
    <w:rsid w:val="003614D2"/>
    <w:rsid w:val="00361691"/>
    <w:rsid w:val="00362EF1"/>
    <w:rsid w:val="003637E8"/>
    <w:rsid w:val="00363BE5"/>
    <w:rsid w:val="00363D37"/>
    <w:rsid w:val="00365AD6"/>
    <w:rsid w:val="00367A80"/>
    <w:rsid w:val="0037016C"/>
    <w:rsid w:val="00370EF1"/>
    <w:rsid w:val="00371FCB"/>
    <w:rsid w:val="0037206D"/>
    <w:rsid w:val="00372CC0"/>
    <w:rsid w:val="00372EF0"/>
    <w:rsid w:val="00373DE6"/>
    <w:rsid w:val="003744BC"/>
    <w:rsid w:val="00374C8B"/>
    <w:rsid w:val="003753A7"/>
    <w:rsid w:val="00376DF9"/>
    <w:rsid w:val="00380310"/>
    <w:rsid w:val="00380A0D"/>
    <w:rsid w:val="003814A9"/>
    <w:rsid w:val="00382C5E"/>
    <w:rsid w:val="00383368"/>
    <w:rsid w:val="00383417"/>
    <w:rsid w:val="00383DC7"/>
    <w:rsid w:val="003901B9"/>
    <w:rsid w:val="00391640"/>
    <w:rsid w:val="00391FAA"/>
    <w:rsid w:val="00394FC4"/>
    <w:rsid w:val="00395567"/>
    <w:rsid w:val="003958BB"/>
    <w:rsid w:val="003976C4"/>
    <w:rsid w:val="003A059C"/>
    <w:rsid w:val="003A1842"/>
    <w:rsid w:val="003A1CAB"/>
    <w:rsid w:val="003A3916"/>
    <w:rsid w:val="003A4427"/>
    <w:rsid w:val="003A47A7"/>
    <w:rsid w:val="003A48CF"/>
    <w:rsid w:val="003A677B"/>
    <w:rsid w:val="003A6FC6"/>
    <w:rsid w:val="003B3D1E"/>
    <w:rsid w:val="003B45FE"/>
    <w:rsid w:val="003B524C"/>
    <w:rsid w:val="003B52B7"/>
    <w:rsid w:val="003C028A"/>
    <w:rsid w:val="003C105A"/>
    <w:rsid w:val="003C1991"/>
    <w:rsid w:val="003C1EC9"/>
    <w:rsid w:val="003C390E"/>
    <w:rsid w:val="003C43A2"/>
    <w:rsid w:val="003C6F21"/>
    <w:rsid w:val="003C7DC6"/>
    <w:rsid w:val="003D1A97"/>
    <w:rsid w:val="003D2062"/>
    <w:rsid w:val="003D35B2"/>
    <w:rsid w:val="003D67BB"/>
    <w:rsid w:val="003E4C4C"/>
    <w:rsid w:val="003E4D10"/>
    <w:rsid w:val="003E51E0"/>
    <w:rsid w:val="003E606C"/>
    <w:rsid w:val="003E770F"/>
    <w:rsid w:val="003E7EF2"/>
    <w:rsid w:val="003F0324"/>
    <w:rsid w:val="003F0834"/>
    <w:rsid w:val="003F0B1C"/>
    <w:rsid w:val="003F1B84"/>
    <w:rsid w:val="003F1C98"/>
    <w:rsid w:val="003F26EA"/>
    <w:rsid w:val="003F362B"/>
    <w:rsid w:val="003F3B41"/>
    <w:rsid w:val="003F3CD1"/>
    <w:rsid w:val="003F3E8D"/>
    <w:rsid w:val="003F4874"/>
    <w:rsid w:val="003F59F8"/>
    <w:rsid w:val="003F661F"/>
    <w:rsid w:val="004021F6"/>
    <w:rsid w:val="00402930"/>
    <w:rsid w:val="0040455E"/>
    <w:rsid w:val="00406C96"/>
    <w:rsid w:val="00407496"/>
    <w:rsid w:val="00411092"/>
    <w:rsid w:val="004137FF"/>
    <w:rsid w:val="0041529D"/>
    <w:rsid w:val="00415EF2"/>
    <w:rsid w:val="00415F17"/>
    <w:rsid w:val="0041658C"/>
    <w:rsid w:val="00421907"/>
    <w:rsid w:val="00423353"/>
    <w:rsid w:val="0042450B"/>
    <w:rsid w:val="00426962"/>
    <w:rsid w:val="00426B58"/>
    <w:rsid w:val="00426F3C"/>
    <w:rsid w:val="00430F75"/>
    <w:rsid w:val="00433F25"/>
    <w:rsid w:val="0043632E"/>
    <w:rsid w:val="00436426"/>
    <w:rsid w:val="00440B04"/>
    <w:rsid w:val="0044112E"/>
    <w:rsid w:val="00441FA1"/>
    <w:rsid w:val="0044251D"/>
    <w:rsid w:val="0044435E"/>
    <w:rsid w:val="004460DF"/>
    <w:rsid w:val="004463BA"/>
    <w:rsid w:val="00446A84"/>
    <w:rsid w:val="00446C9D"/>
    <w:rsid w:val="004473D6"/>
    <w:rsid w:val="00447CC0"/>
    <w:rsid w:val="00451059"/>
    <w:rsid w:val="00451387"/>
    <w:rsid w:val="00453E0B"/>
    <w:rsid w:val="00455501"/>
    <w:rsid w:val="00456141"/>
    <w:rsid w:val="004562A5"/>
    <w:rsid w:val="004565A6"/>
    <w:rsid w:val="00457B8F"/>
    <w:rsid w:val="00460A7A"/>
    <w:rsid w:val="00460D83"/>
    <w:rsid w:val="004613F1"/>
    <w:rsid w:val="00462CDF"/>
    <w:rsid w:val="00465CB7"/>
    <w:rsid w:val="0046607C"/>
    <w:rsid w:val="00467974"/>
    <w:rsid w:val="0047386C"/>
    <w:rsid w:val="00474B43"/>
    <w:rsid w:val="00474FB6"/>
    <w:rsid w:val="00480201"/>
    <w:rsid w:val="00480E33"/>
    <w:rsid w:val="00484BE6"/>
    <w:rsid w:val="00491791"/>
    <w:rsid w:val="00491A3D"/>
    <w:rsid w:val="00492CC1"/>
    <w:rsid w:val="00493009"/>
    <w:rsid w:val="004931F9"/>
    <w:rsid w:val="00497076"/>
    <w:rsid w:val="004973BD"/>
    <w:rsid w:val="004A102A"/>
    <w:rsid w:val="004A3C92"/>
    <w:rsid w:val="004A4291"/>
    <w:rsid w:val="004A4868"/>
    <w:rsid w:val="004A6C45"/>
    <w:rsid w:val="004A7454"/>
    <w:rsid w:val="004B065D"/>
    <w:rsid w:val="004B35E1"/>
    <w:rsid w:val="004B4807"/>
    <w:rsid w:val="004B6332"/>
    <w:rsid w:val="004B7205"/>
    <w:rsid w:val="004B78E7"/>
    <w:rsid w:val="004C0F46"/>
    <w:rsid w:val="004C1217"/>
    <w:rsid w:val="004C1F26"/>
    <w:rsid w:val="004C2237"/>
    <w:rsid w:val="004C281D"/>
    <w:rsid w:val="004C2B67"/>
    <w:rsid w:val="004C4AB2"/>
    <w:rsid w:val="004C4FA2"/>
    <w:rsid w:val="004C68E3"/>
    <w:rsid w:val="004C7125"/>
    <w:rsid w:val="004C7477"/>
    <w:rsid w:val="004C7C33"/>
    <w:rsid w:val="004D074B"/>
    <w:rsid w:val="004D0B8D"/>
    <w:rsid w:val="004D35EA"/>
    <w:rsid w:val="004D4580"/>
    <w:rsid w:val="004D7012"/>
    <w:rsid w:val="004D757D"/>
    <w:rsid w:val="004E0115"/>
    <w:rsid w:val="004E03DE"/>
    <w:rsid w:val="004E1816"/>
    <w:rsid w:val="004E19F1"/>
    <w:rsid w:val="004E26CF"/>
    <w:rsid w:val="004E31B8"/>
    <w:rsid w:val="004E4019"/>
    <w:rsid w:val="004E47B4"/>
    <w:rsid w:val="004E4E1D"/>
    <w:rsid w:val="004E63CC"/>
    <w:rsid w:val="004F5B66"/>
    <w:rsid w:val="00500F6C"/>
    <w:rsid w:val="0050315D"/>
    <w:rsid w:val="005033ED"/>
    <w:rsid w:val="00504059"/>
    <w:rsid w:val="00505888"/>
    <w:rsid w:val="00506518"/>
    <w:rsid w:val="00506DBA"/>
    <w:rsid w:val="00507586"/>
    <w:rsid w:val="00510720"/>
    <w:rsid w:val="00510E41"/>
    <w:rsid w:val="00512DC2"/>
    <w:rsid w:val="00513BCF"/>
    <w:rsid w:val="00513E1C"/>
    <w:rsid w:val="00514685"/>
    <w:rsid w:val="00514900"/>
    <w:rsid w:val="00514C70"/>
    <w:rsid w:val="0051715B"/>
    <w:rsid w:val="005176D0"/>
    <w:rsid w:val="00521CD1"/>
    <w:rsid w:val="00522B37"/>
    <w:rsid w:val="00522FA5"/>
    <w:rsid w:val="005249ED"/>
    <w:rsid w:val="0052513B"/>
    <w:rsid w:val="00525B6D"/>
    <w:rsid w:val="00531333"/>
    <w:rsid w:val="00533DF1"/>
    <w:rsid w:val="00534196"/>
    <w:rsid w:val="00534C78"/>
    <w:rsid w:val="00534DDE"/>
    <w:rsid w:val="00536103"/>
    <w:rsid w:val="00541668"/>
    <w:rsid w:val="005416AA"/>
    <w:rsid w:val="00541FD6"/>
    <w:rsid w:val="00542335"/>
    <w:rsid w:val="00542C7E"/>
    <w:rsid w:val="00542C8B"/>
    <w:rsid w:val="00544D7B"/>
    <w:rsid w:val="005453A6"/>
    <w:rsid w:val="0054684B"/>
    <w:rsid w:val="00547584"/>
    <w:rsid w:val="005478C7"/>
    <w:rsid w:val="00550CE0"/>
    <w:rsid w:val="005519ED"/>
    <w:rsid w:val="005550EF"/>
    <w:rsid w:val="005555C4"/>
    <w:rsid w:val="00555C44"/>
    <w:rsid w:val="005574FE"/>
    <w:rsid w:val="00560353"/>
    <w:rsid w:val="00560932"/>
    <w:rsid w:val="00560E18"/>
    <w:rsid w:val="00560FC8"/>
    <w:rsid w:val="0056114C"/>
    <w:rsid w:val="00561620"/>
    <w:rsid w:val="0056356D"/>
    <w:rsid w:val="0056502C"/>
    <w:rsid w:val="005651E1"/>
    <w:rsid w:val="005652E6"/>
    <w:rsid w:val="005661E6"/>
    <w:rsid w:val="005672C7"/>
    <w:rsid w:val="00570DEF"/>
    <w:rsid w:val="00570E1A"/>
    <w:rsid w:val="005739EE"/>
    <w:rsid w:val="00573F5E"/>
    <w:rsid w:val="00574BE5"/>
    <w:rsid w:val="00574DE6"/>
    <w:rsid w:val="0057514E"/>
    <w:rsid w:val="005762EE"/>
    <w:rsid w:val="00576D95"/>
    <w:rsid w:val="00577A36"/>
    <w:rsid w:val="005810B2"/>
    <w:rsid w:val="0058270C"/>
    <w:rsid w:val="005842B0"/>
    <w:rsid w:val="00585EF8"/>
    <w:rsid w:val="005874C2"/>
    <w:rsid w:val="00587E63"/>
    <w:rsid w:val="00587FE8"/>
    <w:rsid w:val="00591457"/>
    <w:rsid w:val="00591EAC"/>
    <w:rsid w:val="00592968"/>
    <w:rsid w:val="0059539E"/>
    <w:rsid w:val="005978C2"/>
    <w:rsid w:val="00597B4B"/>
    <w:rsid w:val="005A0F6B"/>
    <w:rsid w:val="005A0F7B"/>
    <w:rsid w:val="005A18EE"/>
    <w:rsid w:val="005A2FAD"/>
    <w:rsid w:val="005A511F"/>
    <w:rsid w:val="005A5F7C"/>
    <w:rsid w:val="005A7E11"/>
    <w:rsid w:val="005B1532"/>
    <w:rsid w:val="005B1921"/>
    <w:rsid w:val="005B1CD3"/>
    <w:rsid w:val="005B21A5"/>
    <w:rsid w:val="005B2A7E"/>
    <w:rsid w:val="005B3904"/>
    <w:rsid w:val="005B4440"/>
    <w:rsid w:val="005B612B"/>
    <w:rsid w:val="005B6503"/>
    <w:rsid w:val="005B7557"/>
    <w:rsid w:val="005B76DC"/>
    <w:rsid w:val="005C369A"/>
    <w:rsid w:val="005C422C"/>
    <w:rsid w:val="005C60FB"/>
    <w:rsid w:val="005D0CB0"/>
    <w:rsid w:val="005D1C68"/>
    <w:rsid w:val="005D204A"/>
    <w:rsid w:val="005D2E71"/>
    <w:rsid w:val="005D4EEB"/>
    <w:rsid w:val="005D50B6"/>
    <w:rsid w:val="005D6F5E"/>
    <w:rsid w:val="005D7E52"/>
    <w:rsid w:val="005E3549"/>
    <w:rsid w:val="005E391A"/>
    <w:rsid w:val="005E5C87"/>
    <w:rsid w:val="005E7ACD"/>
    <w:rsid w:val="005F0149"/>
    <w:rsid w:val="005F25ED"/>
    <w:rsid w:val="005F2BA2"/>
    <w:rsid w:val="005F5198"/>
    <w:rsid w:val="005F6495"/>
    <w:rsid w:val="005F6DC5"/>
    <w:rsid w:val="005F72C6"/>
    <w:rsid w:val="005F77EC"/>
    <w:rsid w:val="006018F8"/>
    <w:rsid w:val="00601BC2"/>
    <w:rsid w:val="00601CC2"/>
    <w:rsid w:val="00602A9E"/>
    <w:rsid w:val="006034E7"/>
    <w:rsid w:val="006049FD"/>
    <w:rsid w:val="00604FA0"/>
    <w:rsid w:val="0061019E"/>
    <w:rsid w:val="006102FD"/>
    <w:rsid w:val="006118CE"/>
    <w:rsid w:val="00613D78"/>
    <w:rsid w:val="006145B5"/>
    <w:rsid w:val="006153C6"/>
    <w:rsid w:val="006175E4"/>
    <w:rsid w:val="00617847"/>
    <w:rsid w:val="00620AC2"/>
    <w:rsid w:val="0062287B"/>
    <w:rsid w:val="006229CB"/>
    <w:rsid w:val="00622C42"/>
    <w:rsid w:val="006251E8"/>
    <w:rsid w:val="00625C77"/>
    <w:rsid w:val="00626D1B"/>
    <w:rsid w:val="00627B8C"/>
    <w:rsid w:val="0063245C"/>
    <w:rsid w:val="006348B5"/>
    <w:rsid w:val="006356AD"/>
    <w:rsid w:val="006356B8"/>
    <w:rsid w:val="00635D5E"/>
    <w:rsid w:val="00636094"/>
    <w:rsid w:val="00642B14"/>
    <w:rsid w:val="00645043"/>
    <w:rsid w:val="00645067"/>
    <w:rsid w:val="0064584C"/>
    <w:rsid w:val="00650B72"/>
    <w:rsid w:val="006511F7"/>
    <w:rsid w:val="0065185F"/>
    <w:rsid w:val="00652D68"/>
    <w:rsid w:val="00654132"/>
    <w:rsid w:val="0065671C"/>
    <w:rsid w:val="006602E0"/>
    <w:rsid w:val="00661764"/>
    <w:rsid w:val="00662C60"/>
    <w:rsid w:val="00665C84"/>
    <w:rsid w:val="00665D6B"/>
    <w:rsid w:val="00667945"/>
    <w:rsid w:val="006720CB"/>
    <w:rsid w:val="006741C1"/>
    <w:rsid w:val="0067455E"/>
    <w:rsid w:val="0067663E"/>
    <w:rsid w:val="00676FDB"/>
    <w:rsid w:val="00681F32"/>
    <w:rsid w:val="006827C2"/>
    <w:rsid w:val="00682803"/>
    <w:rsid w:val="0068465F"/>
    <w:rsid w:val="00684E53"/>
    <w:rsid w:val="0068514B"/>
    <w:rsid w:val="006866C6"/>
    <w:rsid w:val="006877FC"/>
    <w:rsid w:val="00687933"/>
    <w:rsid w:val="0068799F"/>
    <w:rsid w:val="00692944"/>
    <w:rsid w:val="00692F29"/>
    <w:rsid w:val="00692F9F"/>
    <w:rsid w:val="006941F4"/>
    <w:rsid w:val="00694A10"/>
    <w:rsid w:val="0069683D"/>
    <w:rsid w:val="00697451"/>
    <w:rsid w:val="006A207B"/>
    <w:rsid w:val="006A568A"/>
    <w:rsid w:val="006A6A41"/>
    <w:rsid w:val="006B1CA5"/>
    <w:rsid w:val="006B1CF0"/>
    <w:rsid w:val="006B23FB"/>
    <w:rsid w:val="006B2AF2"/>
    <w:rsid w:val="006B3C37"/>
    <w:rsid w:val="006B3CF0"/>
    <w:rsid w:val="006B4AD9"/>
    <w:rsid w:val="006B5D65"/>
    <w:rsid w:val="006B648F"/>
    <w:rsid w:val="006C1348"/>
    <w:rsid w:val="006C1431"/>
    <w:rsid w:val="006C26AD"/>
    <w:rsid w:val="006C2C9B"/>
    <w:rsid w:val="006C5D2E"/>
    <w:rsid w:val="006C63D8"/>
    <w:rsid w:val="006C799C"/>
    <w:rsid w:val="006C79CA"/>
    <w:rsid w:val="006D1FAD"/>
    <w:rsid w:val="006D5C66"/>
    <w:rsid w:val="006D7098"/>
    <w:rsid w:val="006D7942"/>
    <w:rsid w:val="006D7CB8"/>
    <w:rsid w:val="006E2D02"/>
    <w:rsid w:val="006E2D1F"/>
    <w:rsid w:val="006E445A"/>
    <w:rsid w:val="006E47A6"/>
    <w:rsid w:val="006E4848"/>
    <w:rsid w:val="006E5856"/>
    <w:rsid w:val="006E7119"/>
    <w:rsid w:val="006E7C09"/>
    <w:rsid w:val="006F3850"/>
    <w:rsid w:val="006F3C26"/>
    <w:rsid w:val="006F45B6"/>
    <w:rsid w:val="006F5E5C"/>
    <w:rsid w:val="006F661A"/>
    <w:rsid w:val="006F7AA2"/>
    <w:rsid w:val="0070128F"/>
    <w:rsid w:val="007013A7"/>
    <w:rsid w:val="0070250B"/>
    <w:rsid w:val="007028FA"/>
    <w:rsid w:val="007042D3"/>
    <w:rsid w:val="0070464A"/>
    <w:rsid w:val="007051F6"/>
    <w:rsid w:val="00705A6E"/>
    <w:rsid w:val="007061D9"/>
    <w:rsid w:val="00707A6C"/>
    <w:rsid w:val="00707DCA"/>
    <w:rsid w:val="00710CAB"/>
    <w:rsid w:val="00711BBA"/>
    <w:rsid w:val="00713830"/>
    <w:rsid w:val="00715125"/>
    <w:rsid w:val="0071517C"/>
    <w:rsid w:val="0071673B"/>
    <w:rsid w:val="00716DD1"/>
    <w:rsid w:val="00717A82"/>
    <w:rsid w:val="00723739"/>
    <w:rsid w:val="00724EF2"/>
    <w:rsid w:val="00725BEA"/>
    <w:rsid w:val="00726B2E"/>
    <w:rsid w:val="007277FC"/>
    <w:rsid w:val="00731F1A"/>
    <w:rsid w:val="0073224F"/>
    <w:rsid w:val="00734970"/>
    <w:rsid w:val="00737342"/>
    <w:rsid w:val="00737A85"/>
    <w:rsid w:val="007402DD"/>
    <w:rsid w:val="0074165F"/>
    <w:rsid w:val="007418F5"/>
    <w:rsid w:val="00741986"/>
    <w:rsid w:val="007428A9"/>
    <w:rsid w:val="0074588E"/>
    <w:rsid w:val="007458E9"/>
    <w:rsid w:val="00752E2F"/>
    <w:rsid w:val="00752EBA"/>
    <w:rsid w:val="007534B1"/>
    <w:rsid w:val="00753869"/>
    <w:rsid w:val="007545E6"/>
    <w:rsid w:val="00754B01"/>
    <w:rsid w:val="00755EE9"/>
    <w:rsid w:val="00756592"/>
    <w:rsid w:val="007573C6"/>
    <w:rsid w:val="00760A35"/>
    <w:rsid w:val="00765811"/>
    <w:rsid w:val="00766403"/>
    <w:rsid w:val="00766516"/>
    <w:rsid w:val="00767D57"/>
    <w:rsid w:val="007712B1"/>
    <w:rsid w:val="00772280"/>
    <w:rsid w:val="00773018"/>
    <w:rsid w:val="00774460"/>
    <w:rsid w:val="0077457D"/>
    <w:rsid w:val="00777897"/>
    <w:rsid w:val="00777B15"/>
    <w:rsid w:val="00780DDA"/>
    <w:rsid w:val="00781A84"/>
    <w:rsid w:val="007823EB"/>
    <w:rsid w:val="00783E84"/>
    <w:rsid w:val="00784E0E"/>
    <w:rsid w:val="00785898"/>
    <w:rsid w:val="007903E4"/>
    <w:rsid w:val="00790DFB"/>
    <w:rsid w:val="007914E7"/>
    <w:rsid w:val="00792117"/>
    <w:rsid w:val="0079406C"/>
    <w:rsid w:val="00794273"/>
    <w:rsid w:val="00794C56"/>
    <w:rsid w:val="007950EF"/>
    <w:rsid w:val="0079544C"/>
    <w:rsid w:val="007954BF"/>
    <w:rsid w:val="00795CC0"/>
    <w:rsid w:val="007A1114"/>
    <w:rsid w:val="007A2B6D"/>
    <w:rsid w:val="007A6910"/>
    <w:rsid w:val="007A6E29"/>
    <w:rsid w:val="007A7D86"/>
    <w:rsid w:val="007B0117"/>
    <w:rsid w:val="007B0EC0"/>
    <w:rsid w:val="007B2C9A"/>
    <w:rsid w:val="007B64BE"/>
    <w:rsid w:val="007B74C2"/>
    <w:rsid w:val="007C06F6"/>
    <w:rsid w:val="007C21D8"/>
    <w:rsid w:val="007C36BC"/>
    <w:rsid w:val="007C388B"/>
    <w:rsid w:val="007C3B5F"/>
    <w:rsid w:val="007C60EC"/>
    <w:rsid w:val="007C672A"/>
    <w:rsid w:val="007C67AD"/>
    <w:rsid w:val="007C7E7C"/>
    <w:rsid w:val="007C7FEA"/>
    <w:rsid w:val="007D3806"/>
    <w:rsid w:val="007D39D5"/>
    <w:rsid w:val="007D46F7"/>
    <w:rsid w:val="007D4D60"/>
    <w:rsid w:val="007E0179"/>
    <w:rsid w:val="007E063E"/>
    <w:rsid w:val="007E0738"/>
    <w:rsid w:val="007E1C26"/>
    <w:rsid w:val="007E2341"/>
    <w:rsid w:val="007E47A7"/>
    <w:rsid w:val="007E4D6C"/>
    <w:rsid w:val="007E5814"/>
    <w:rsid w:val="007E5FB9"/>
    <w:rsid w:val="007E636E"/>
    <w:rsid w:val="007E7FC1"/>
    <w:rsid w:val="007F0276"/>
    <w:rsid w:val="007F085A"/>
    <w:rsid w:val="007F1486"/>
    <w:rsid w:val="007F14C6"/>
    <w:rsid w:val="007F37F6"/>
    <w:rsid w:val="007F42B6"/>
    <w:rsid w:val="007F44C8"/>
    <w:rsid w:val="007F467E"/>
    <w:rsid w:val="007F520D"/>
    <w:rsid w:val="007F55C1"/>
    <w:rsid w:val="007F5C81"/>
    <w:rsid w:val="007F635D"/>
    <w:rsid w:val="00800294"/>
    <w:rsid w:val="008003CF"/>
    <w:rsid w:val="00801101"/>
    <w:rsid w:val="008013B1"/>
    <w:rsid w:val="00801CEC"/>
    <w:rsid w:val="00802C7B"/>
    <w:rsid w:val="00802D12"/>
    <w:rsid w:val="00802F9A"/>
    <w:rsid w:val="00803B5D"/>
    <w:rsid w:val="00803DD3"/>
    <w:rsid w:val="0080435F"/>
    <w:rsid w:val="00812D34"/>
    <w:rsid w:val="00814E06"/>
    <w:rsid w:val="0081676B"/>
    <w:rsid w:val="00820D06"/>
    <w:rsid w:val="00821044"/>
    <w:rsid w:val="0082336B"/>
    <w:rsid w:val="008240DC"/>
    <w:rsid w:val="008242FD"/>
    <w:rsid w:val="008254A8"/>
    <w:rsid w:val="00825906"/>
    <w:rsid w:val="00825C79"/>
    <w:rsid w:val="0083022D"/>
    <w:rsid w:val="00831D6A"/>
    <w:rsid w:val="00832227"/>
    <w:rsid w:val="008323D9"/>
    <w:rsid w:val="00832928"/>
    <w:rsid w:val="008338E8"/>
    <w:rsid w:val="00834B90"/>
    <w:rsid w:val="0083737D"/>
    <w:rsid w:val="00840B14"/>
    <w:rsid w:val="00840E61"/>
    <w:rsid w:val="00840F05"/>
    <w:rsid w:val="00841D20"/>
    <w:rsid w:val="008423B9"/>
    <w:rsid w:val="00842DB3"/>
    <w:rsid w:val="00842F65"/>
    <w:rsid w:val="00844AD0"/>
    <w:rsid w:val="00845393"/>
    <w:rsid w:val="00845975"/>
    <w:rsid w:val="008470D1"/>
    <w:rsid w:val="00847274"/>
    <w:rsid w:val="00847414"/>
    <w:rsid w:val="00851B47"/>
    <w:rsid w:val="0085221D"/>
    <w:rsid w:val="00852EC8"/>
    <w:rsid w:val="008536B1"/>
    <w:rsid w:val="00855452"/>
    <w:rsid w:val="008563DB"/>
    <w:rsid w:val="00856763"/>
    <w:rsid w:val="00860025"/>
    <w:rsid w:val="0086030D"/>
    <w:rsid w:val="00860535"/>
    <w:rsid w:val="00861A5A"/>
    <w:rsid w:val="00861FD9"/>
    <w:rsid w:val="0086230E"/>
    <w:rsid w:val="0086393E"/>
    <w:rsid w:val="008646B2"/>
    <w:rsid w:val="00866707"/>
    <w:rsid w:val="00867F3E"/>
    <w:rsid w:val="0087320E"/>
    <w:rsid w:val="00874288"/>
    <w:rsid w:val="0087480D"/>
    <w:rsid w:val="00874FBD"/>
    <w:rsid w:val="00875054"/>
    <w:rsid w:val="008751D7"/>
    <w:rsid w:val="00875454"/>
    <w:rsid w:val="00875D1B"/>
    <w:rsid w:val="00876200"/>
    <w:rsid w:val="00876F13"/>
    <w:rsid w:val="00877ED7"/>
    <w:rsid w:val="008818EB"/>
    <w:rsid w:val="008839D1"/>
    <w:rsid w:val="00883D38"/>
    <w:rsid w:val="00883E3F"/>
    <w:rsid w:val="00884073"/>
    <w:rsid w:val="00884FB1"/>
    <w:rsid w:val="00885B78"/>
    <w:rsid w:val="00886F19"/>
    <w:rsid w:val="008902AA"/>
    <w:rsid w:val="00890304"/>
    <w:rsid w:val="00890B09"/>
    <w:rsid w:val="0089137C"/>
    <w:rsid w:val="008914B8"/>
    <w:rsid w:val="00895125"/>
    <w:rsid w:val="0089679D"/>
    <w:rsid w:val="00896F5C"/>
    <w:rsid w:val="008976D9"/>
    <w:rsid w:val="008A1142"/>
    <w:rsid w:val="008A1503"/>
    <w:rsid w:val="008A2AD6"/>
    <w:rsid w:val="008A3A9C"/>
    <w:rsid w:val="008A55AA"/>
    <w:rsid w:val="008A576B"/>
    <w:rsid w:val="008A6135"/>
    <w:rsid w:val="008A633D"/>
    <w:rsid w:val="008A6C70"/>
    <w:rsid w:val="008A7CA5"/>
    <w:rsid w:val="008B0DF9"/>
    <w:rsid w:val="008B0F07"/>
    <w:rsid w:val="008B3D10"/>
    <w:rsid w:val="008B5A11"/>
    <w:rsid w:val="008B5FFD"/>
    <w:rsid w:val="008B63BE"/>
    <w:rsid w:val="008B64E4"/>
    <w:rsid w:val="008B7379"/>
    <w:rsid w:val="008C0F67"/>
    <w:rsid w:val="008C1F0E"/>
    <w:rsid w:val="008C3A88"/>
    <w:rsid w:val="008C479B"/>
    <w:rsid w:val="008C4837"/>
    <w:rsid w:val="008C52DB"/>
    <w:rsid w:val="008C5461"/>
    <w:rsid w:val="008C57F5"/>
    <w:rsid w:val="008C5838"/>
    <w:rsid w:val="008C66A5"/>
    <w:rsid w:val="008C676F"/>
    <w:rsid w:val="008C7585"/>
    <w:rsid w:val="008D12DA"/>
    <w:rsid w:val="008D1508"/>
    <w:rsid w:val="008D156C"/>
    <w:rsid w:val="008D1B7A"/>
    <w:rsid w:val="008D2E4E"/>
    <w:rsid w:val="008D45D5"/>
    <w:rsid w:val="008D6DD8"/>
    <w:rsid w:val="008E010E"/>
    <w:rsid w:val="008E1277"/>
    <w:rsid w:val="008E1DD4"/>
    <w:rsid w:val="008E3581"/>
    <w:rsid w:val="008E6833"/>
    <w:rsid w:val="008E71E8"/>
    <w:rsid w:val="008E7E0C"/>
    <w:rsid w:val="008F0662"/>
    <w:rsid w:val="008F0B69"/>
    <w:rsid w:val="008F14F4"/>
    <w:rsid w:val="008F14F6"/>
    <w:rsid w:val="008F2740"/>
    <w:rsid w:val="008F4FEA"/>
    <w:rsid w:val="008F6EEF"/>
    <w:rsid w:val="009019BF"/>
    <w:rsid w:val="009020AA"/>
    <w:rsid w:val="00902D72"/>
    <w:rsid w:val="009031D2"/>
    <w:rsid w:val="00905608"/>
    <w:rsid w:val="00905AB8"/>
    <w:rsid w:val="0090644F"/>
    <w:rsid w:val="00906A54"/>
    <w:rsid w:val="009074F9"/>
    <w:rsid w:val="0091174A"/>
    <w:rsid w:val="00911E68"/>
    <w:rsid w:val="0091287F"/>
    <w:rsid w:val="00912B52"/>
    <w:rsid w:val="00912BC7"/>
    <w:rsid w:val="00913BB5"/>
    <w:rsid w:val="00913C1D"/>
    <w:rsid w:val="00915129"/>
    <w:rsid w:val="00917344"/>
    <w:rsid w:val="00917FFA"/>
    <w:rsid w:val="00920442"/>
    <w:rsid w:val="00920CAB"/>
    <w:rsid w:val="009225BA"/>
    <w:rsid w:val="0092281A"/>
    <w:rsid w:val="009229CB"/>
    <w:rsid w:val="009238E1"/>
    <w:rsid w:val="00923F49"/>
    <w:rsid w:val="00924D06"/>
    <w:rsid w:val="0092510A"/>
    <w:rsid w:val="00926588"/>
    <w:rsid w:val="0092771E"/>
    <w:rsid w:val="00927BAF"/>
    <w:rsid w:val="009308E5"/>
    <w:rsid w:val="00930C0E"/>
    <w:rsid w:val="0093176D"/>
    <w:rsid w:val="009319EE"/>
    <w:rsid w:val="00932274"/>
    <w:rsid w:val="00933695"/>
    <w:rsid w:val="009347B1"/>
    <w:rsid w:val="009352C9"/>
    <w:rsid w:val="0093660D"/>
    <w:rsid w:val="00940E09"/>
    <w:rsid w:val="00944609"/>
    <w:rsid w:val="00946893"/>
    <w:rsid w:val="00946EF0"/>
    <w:rsid w:val="0094727B"/>
    <w:rsid w:val="0094773E"/>
    <w:rsid w:val="00947A07"/>
    <w:rsid w:val="00947FCC"/>
    <w:rsid w:val="00952B4E"/>
    <w:rsid w:val="00954357"/>
    <w:rsid w:val="009547EA"/>
    <w:rsid w:val="00955184"/>
    <w:rsid w:val="009569DD"/>
    <w:rsid w:val="0095704E"/>
    <w:rsid w:val="0095778E"/>
    <w:rsid w:val="00957D9F"/>
    <w:rsid w:val="0096097E"/>
    <w:rsid w:val="009615F4"/>
    <w:rsid w:val="00961D9F"/>
    <w:rsid w:val="00961EDF"/>
    <w:rsid w:val="00962E51"/>
    <w:rsid w:val="00963613"/>
    <w:rsid w:val="00963788"/>
    <w:rsid w:val="00963FC0"/>
    <w:rsid w:val="00965BF8"/>
    <w:rsid w:val="0096651D"/>
    <w:rsid w:val="00966675"/>
    <w:rsid w:val="00966754"/>
    <w:rsid w:val="00966907"/>
    <w:rsid w:val="009701D6"/>
    <w:rsid w:val="0097062F"/>
    <w:rsid w:val="00971F79"/>
    <w:rsid w:val="009728EB"/>
    <w:rsid w:val="009736CE"/>
    <w:rsid w:val="009745FA"/>
    <w:rsid w:val="00974606"/>
    <w:rsid w:val="00974B33"/>
    <w:rsid w:val="00975318"/>
    <w:rsid w:val="0097661C"/>
    <w:rsid w:val="009774EF"/>
    <w:rsid w:val="0098057D"/>
    <w:rsid w:val="00980E30"/>
    <w:rsid w:val="00984BD5"/>
    <w:rsid w:val="009857BF"/>
    <w:rsid w:val="00986B33"/>
    <w:rsid w:val="00987304"/>
    <w:rsid w:val="00987AD5"/>
    <w:rsid w:val="00987EEB"/>
    <w:rsid w:val="00990C29"/>
    <w:rsid w:val="009911A2"/>
    <w:rsid w:val="00992F23"/>
    <w:rsid w:val="00993CCA"/>
    <w:rsid w:val="009945DB"/>
    <w:rsid w:val="00996D5D"/>
    <w:rsid w:val="009A333A"/>
    <w:rsid w:val="009A3695"/>
    <w:rsid w:val="009A3723"/>
    <w:rsid w:val="009A3D65"/>
    <w:rsid w:val="009A535B"/>
    <w:rsid w:val="009A7A80"/>
    <w:rsid w:val="009B0D19"/>
    <w:rsid w:val="009B314F"/>
    <w:rsid w:val="009B7138"/>
    <w:rsid w:val="009B7744"/>
    <w:rsid w:val="009B7922"/>
    <w:rsid w:val="009C0D5B"/>
    <w:rsid w:val="009C17FD"/>
    <w:rsid w:val="009C25A9"/>
    <w:rsid w:val="009C3488"/>
    <w:rsid w:val="009C43C0"/>
    <w:rsid w:val="009C4A0F"/>
    <w:rsid w:val="009C5707"/>
    <w:rsid w:val="009C7886"/>
    <w:rsid w:val="009C7BFF"/>
    <w:rsid w:val="009D06D7"/>
    <w:rsid w:val="009D0725"/>
    <w:rsid w:val="009D16CA"/>
    <w:rsid w:val="009D2BEF"/>
    <w:rsid w:val="009D30B5"/>
    <w:rsid w:val="009D6DE1"/>
    <w:rsid w:val="009D71F7"/>
    <w:rsid w:val="009E132A"/>
    <w:rsid w:val="009E1A0E"/>
    <w:rsid w:val="009E288A"/>
    <w:rsid w:val="009E3338"/>
    <w:rsid w:val="009E34CC"/>
    <w:rsid w:val="009E5983"/>
    <w:rsid w:val="009F140E"/>
    <w:rsid w:val="009F1426"/>
    <w:rsid w:val="009F1BB1"/>
    <w:rsid w:val="009F2FA4"/>
    <w:rsid w:val="009F4D7E"/>
    <w:rsid w:val="009F5652"/>
    <w:rsid w:val="009F63DC"/>
    <w:rsid w:val="00A00DD9"/>
    <w:rsid w:val="00A00E02"/>
    <w:rsid w:val="00A00EC8"/>
    <w:rsid w:val="00A014D2"/>
    <w:rsid w:val="00A02C83"/>
    <w:rsid w:val="00A040BB"/>
    <w:rsid w:val="00A04A2A"/>
    <w:rsid w:val="00A04A89"/>
    <w:rsid w:val="00A0506E"/>
    <w:rsid w:val="00A06552"/>
    <w:rsid w:val="00A06FFE"/>
    <w:rsid w:val="00A0722E"/>
    <w:rsid w:val="00A0768B"/>
    <w:rsid w:val="00A07964"/>
    <w:rsid w:val="00A1023C"/>
    <w:rsid w:val="00A110DB"/>
    <w:rsid w:val="00A13328"/>
    <w:rsid w:val="00A140B6"/>
    <w:rsid w:val="00A14513"/>
    <w:rsid w:val="00A1453C"/>
    <w:rsid w:val="00A14E24"/>
    <w:rsid w:val="00A157F0"/>
    <w:rsid w:val="00A15919"/>
    <w:rsid w:val="00A16650"/>
    <w:rsid w:val="00A21081"/>
    <w:rsid w:val="00A2333F"/>
    <w:rsid w:val="00A24DA8"/>
    <w:rsid w:val="00A2566D"/>
    <w:rsid w:val="00A272BF"/>
    <w:rsid w:val="00A3169E"/>
    <w:rsid w:val="00A31896"/>
    <w:rsid w:val="00A324CB"/>
    <w:rsid w:val="00A32676"/>
    <w:rsid w:val="00A35283"/>
    <w:rsid w:val="00A353A5"/>
    <w:rsid w:val="00A3603E"/>
    <w:rsid w:val="00A379FE"/>
    <w:rsid w:val="00A37B22"/>
    <w:rsid w:val="00A4008E"/>
    <w:rsid w:val="00A4147B"/>
    <w:rsid w:val="00A417CD"/>
    <w:rsid w:val="00A41F84"/>
    <w:rsid w:val="00A42829"/>
    <w:rsid w:val="00A4559D"/>
    <w:rsid w:val="00A50A86"/>
    <w:rsid w:val="00A5114A"/>
    <w:rsid w:val="00A51D11"/>
    <w:rsid w:val="00A52050"/>
    <w:rsid w:val="00A528B5"/>
    <w:rsid w:val="00A53D2D"/>
    <w:rsid w:val="00A53F46"/>
    <w:rsid w:val="00A54637"/>
    <w:rsid w:val="00A54727"/>
    <w:rsid w:val="00A55B4D"/>
    <w:rsid w:val="00A561FA"/>
    <w:rsid w:val="00A565F6"/>
    <w:rsid w:val="00A5776C"/>
    <w:rsid w:val="00A60BC6"/>
    <w:rsid w:val="00A60DB7"/>
    <w:rsid w:val="00A619C5"/>
    <w:rsid w:val="00A61CDE"/>
    <w:rsid w:val="00A626E5"/>
    <w:rsid w:val="00A62940"/>
    <w:rsid w:val="00A63793"/>
    <w:rsid w:val="00A643F7"/>
    <w:rsid w:val="00A670D7"/>
    <w:rsid w:val="00A71177"/>
    <w:rsid w:val="00A73A3A"/>
    <w:rsid w:val="00A75203"/>
    <w:rsid w:val="00A77875"/>
    <w:rsid w:val="00A77D60"/>
    <w:rsid w:val="00A80BBD"/>
    <w:rsid w:val="00A81361"/>
    <w:rsid w:val="00A82168"/>
    <w:rsid w:val="00A841C8"/>
    <w:rsid w:val="00A84304"/>
    <w:rsid w:val="00A8710D"/>
    <w:rsid w:val="00A8756F"/>
    <w:rsid w:val="00A906F0"/>
    <w:rsid w:val="00A90AF4"/>
    <w:rsid w:val="00A9213C"/>
    <w:rsid w:val="00A92EEC"/>
    <w:rsid w:val="00A9457F"/>
    <w:rsid w:val="00AA06B4"/>
    <w:rsid w:val="00AA0899"/>
    <w:rsid w:val="00AA303D"/>
    <w:rsid w:val="00AA381F"/>
    <w:rsid w:val="00AA4B4F"/>
    <w:rsid w:val="00AA6A9C"/>
    <w:rsid w:val="00AA6EC4"/>
    <w:rsid w:val="00AA7815"/>
    <w:rsid w:val="00AA7857"/>
    <w:rsid w:val="00AB14BD"/>
    <w:rsid w:val="00AB2D67"/>
    <w:rsid w:val="00AB47A5"/>
    <w:rsid w:val="00AB5C69"/>
    <w:rsid w:val="00AB62D5"/>
    <w:rsid w:val="00AB68A2"/>
    <w:rsid w:val="00AB6BC1"/>
    <w:rsid w:val="00AC28A8"/>
    <w:rsid w:val="00AC5EDF"/>
    <w:rsid w:val="00AC635B"/>
    <w:rsid w:val="00AC6C23"/>
    <w:rsid w:val="00AD0D7C"/>
    <w:rsid w:val="00AD1254"/>
    <w:rsid w:val="00AD403C"/>
    <w:rsid w:val="00AD416C"/>
    <w:rsid w:val="00AD4786"/>
    <w:rsid w:val="00AD5FF8"/>
    <w:rsid w:val="00AD702A"/>
    <w:rsid w:val="00AE1601"/>
    <w:rsid w:val="00AE1C6E"/>
    <w:rsid w:val="00AE1DDA"/>
    <w:rsid w:val="00AE3720"/>
    <w:rsid w:val="00AE4878"/>
    <w:rsid w:val="00AE539F"/>
    <w:rsid w:val="00AE53FF"/>
    <w:rsid w:val="00AE7636"/>
    <w:rsid w:val="00AF1013"/>
    <w:rsid w:val="00AF313E"/>
    <w:rsid w:val="00AF4947"/>
    <w:rsid w:val="00AF5B5D"/>
    <w:rsid w:val="00AF62BE"/>
    <w:rsid w:val="00AF73A4"/>
    <w:rsid w:val="00AF7B49"/>
    <w:rsid w:val="00B01A09"/>
    <w:rsid w:val="00B01E50"/>
    <w:rsid w:val="00B0332F"/>
    <w:rsid w:val="00B03511"/>
    <w:rsid w:val="00B037CD"/>
    <w:rsid w:val="00B051D0"/>
    <w:rsid w:val="00B12692"/>
    <w:rsid w:val="00B12B3A"/>
    <w:rsid w:val="00B13C1A"/>
    <w:rsid w:val="00B13DEC"/>
    <w:rsid w:val="00B149A7"/>
    <w:rsid w:val="00B15527"/>
    <w:rsid w:val="00B15FE2"/>
    <w:rsid w:val="00B17267"/>
    <w:rsid w:val="00B17525"/>
    <w:rsid w:val="00B211DD"/>
    <w:rsid w:val="00B2186E"/>
    <w:rsid w:val="00B22CDD"/>
    <w:rsid w:val="00B23BBB"/>
    <w:rsid w:val="00B2429D"/>
    <w:rsid w:val="00B3011F"/>
    <w:rsid w:val="00B30422"/>
    <w:rsid w:val="00B31019"/>
    <w:rsid w:val="00B328CA"/>
    <w:rsid w:val="00B337FF"/>
    <w:rsid w:val="00B34317"/>
    <w:rsid w:val="00B3583F"/>
    <w:rsid w:val="00B35A27"/>
    <w:rsid w:val="00B35C96"/>
    <w:rsid w:val="00B36DB2"/>
    <w:rsid w:val="00B371F7"/>
    <w:rsid w:val="00B377AD"/>
    <w:rsid w:val="00B37B83"/>
    <w:rsid w:val="00B42D1A"/>
    <w:rsid w:val="00B43056"/>
    <w:rsid w:val="00B43CC7"/>
    <w:rsid w:val="00B43DBB"/>
    <w:rsid w:val="00B44572"/>
    <w:rsid w:val="00B475BE"/>
    <w:rsid w:val="00B50165"/>
    <w:rsid w:val="00B53E7A"/>
    <w:rsid w:val="00B56068"/>
    <w:rsid w:val="00B56634"/>
    <w:rsid w:val="00B56AD0"/>
    <w:rsid w:val="00B56BE8"/>
    <w:rsid w:val="00B61ACB"/>
    <w:rsid w:val="00B62BEA"/>
    <w:rsid w:val="00B64454"/>
    <w:rsid w:val="00B6505D"/>
    <w:rsid w:val="00B65222"/>
    <w:rsid w:val="00B663BD"/>
    <w:rsid w:val="00B70B7D"/>
    <w:rsid w:val="00B7196B"/>
    <w:rsid w:val="00B71D0C"/>
    <w:rsid w:val="00B76FC0"/>
    <w:rsid w:val="00B811EB"/>
    <w:rsid w:val="00B8252F"/>
    <w:rsid w:val="00B82AF7"/>
    <w:rsid w:val="00B82DDB"/>
    <w:rsid w:val="00B85117"/>
    <w:rsid w:val="00B8525D"/>
    <w:rsid w:val="00B8578A"/>
    <w:rsid w:val="00B87240"/>
    <w:rsid w:val="00B90700"/>
    <w:rsid w:val="00B9201E"/>
    <w:rsid w:val="00B92B7C"/>
    <w:rsid w:val="00B93CFF"/>
    <w:rsid w:val="00B93E49"/>
    <w:rsid w:val="00B94A1D"/>
    <w:rsid w:val="00B95485"/>
    <w:rsid w:val="00B962A4"/>
    <w:rsid w:val="00B97D33"/>
    <w:rsid w:val="00BA19F8"/>
    <w:rsid w:val="00BA1D11"/>
    <w:rsid w:val="00BA3E68"/>
    <w:rsid w:val="00BA3F46"/>
    <w:rsid w:val="00BA4412"/>
    <w:rsid w:val="00BA6530"/>
    <w:rsid w:val="00BA7D4E"/>
    <w:rsid w:val="00BB3BC7"/>
    <w:rsid w:val="00BB50F4"/>
    <w:rsid w:val="00BB6811"/>
    <w:rsid w:val="00BB7092"/>
    <w:rsid w:val="00BB7620"/>
    <w:rsid w:val="00BC0860"/>
    <w:rsid w:val="00BC0CFE"/>
    <w:rsid w:val="00BC10A3"/>
    <w:rsid w:val="00BC2A70"/>
    <w:rsid w:val="00BC3587"/>
    <w:rsid w:val="00BC3BD2"/>
    <w:rsid w:val="00BC4002"/>
    <w:rsid w:val="00BC523F"/>
    <w:rsid w:val="00BC650F"/>
    <w:rsid w:val="00BC6D70"/>
    <w:rsid w:val="00BC76A3"/>
    <w:rsid w:val="00BD05D8"/>
    <w:rsid w:val="00BD187E"/>
    <w:rsid w:val="00BD3148"/>
    <w:rsid w:val="00BD3A62"/>
    <w:rsid w:val="00BD419A"/>
    <w:rsid w:val="00BD42E7"/>
    <w:rsid w:val="00BD47D9"/>
    <w:rsid w:val="00BD4847"/>
    <w:rsid w:val="00BD5BE2"/>
    <w:rsid w:val="00BD6190"/>
    <w:rsid w:val="00BD759A"/>
    <w:rsid w:val="00BE0DF8"/>
    <w:rsid w:val="00BE1495"/>
    <w:rsid w:val="00BE246D"/>
    <w:rsid w:val="00BE2C28"/>
    <w:rsid w:val="00BE3588"/>
    <w:rsid w:val="00BE3B86"/>
    <w:rsid w:val="00BE5CA9"/>
    <w:rsid w:val="00BE757B"/>
    <w:rsid w:val="00BF17AA"/>
    <w:rsid w:val="00BF2E10"/>
    <w:rsid w:val="00BF3D81"/>
    <w:rsid w:val="00BF405D"/>
    <w:rsid w:val="00BF46EE"/>
    <w:rsid w:val="00BF55BC"/>
    <w:rsid w:val="00BF63E2"/>
    <w:rsid w:val="00BF74D6"/>
    <w:rsid w:val="00BF785A"/>
    <w:rsid w:val="00BF7A92"/>
    <w:rsid w:val="00C00EDA"/>
    <w:rsid w:val="00C03432"/>
    <w:rsid w:val="00C034DB"/>
    <w:rsid w:val="00C0387B"/>
    <w:rsid w:val="00C05A73"/>
    <w:rsid w:val="00C07CD4"/>
    <w:rsid w:val="00C11A20"/>
    <w:rsid w:val="00C11E5D"/>
    <w:rsid w:val="00C12653"/>
    <w:rsid w:val="00C12692"/>
    <w:rsid w:val="00C12A8D"/>
    <w:rsid w:val="00C13050"/>
    <w:rsid w:val="00C15699"/>
    <w:rsid w:val="00C161BA"/>
    <w:rsid w:val="00C20461"/>
    <w:rsid w:val="00C20852"/>
    <w:rsid w:val="00C222CE"/>
    <w:rsid w:val="00C22D6E"/>
    <w:rsid w:val="00C22FC2"/>
    <w:rsid w:val="00C24556"/>
    <w:rsid w:val="00C24DEE"/>
    <w:rsid w:val="00C2561A"/>
    <w:rsid w:val="00C315AD"/>
    <w:rsid w:val="00C3349C"/>
    <w:rsid w:val="00C33A2F"/>
    <w:rsid w:val="00C34B7D"/>
    <w:rsid w:val="00C3513B"/>
    <w:rsid w:val="00C35D22"/>
    <w:rsid w:val="00C36E04"/>
    <w:rsid w:val="00C37733"/>
    <w:rsid w:val="00C408F0"/>
    <w:rsid w:val="00C40CB8"/>
    <w:rsid w:val="00C430AE"/>
    <w:rsid w:val="00C43F49"/>
    <w:rsid w:val="00C45516"/>
    <w:rsid w:val="00C45BD7"/>
    <w:rsid w:val="00C46DEA"/>
    <w:rsid w:val="00C46EE3"/>
    <w:rsid w:val="00C47371"/>
    <w:rsid w:val="00C47BE8"/>
    <w:rsid w:val="00C47E12"/>
    <w:rsid w:val="00C50137"/>
    <w:rsid w:val="00C52105"/>
    <w:rsid w:val="00C521E2"/>
    <w:rsid w:val="00C523F7"/>
    <w:rsid w:val="00C52C98"/>
    <w:rsid w:val="00C5556A"/>
    <w:rsid w:val="00C56006"/>
    <w:rsid w:val="00C578E8"/>
    <w:rsid w:val="00C57959"/>
    <w:rsid w:val="00C6032D"/>
    <w:rsid w:val="00C60ED4"/>
    <w:rsid w:val="00C63232"/>
    <w:rsid w:val="00C635A7"/>
    <w:rsid w:val="00C63954"/>
    <w:rsid w:val="00C64CA2"/>
    <w:rsid w:val="00C658D4"/>
    <w:rsid w:val="00C66F77"/>
    <w:rsid w:val="00C71747"/>
    <w:rsid w:val="00C718B0"/>
    <w:rsid w:val="00C71D1D"/>
    <w:rsid w:val="00C73BE7"/>
    <w:rsid w:val="00C74258"/>
    <w:rsid w:val="00C75D6A"/>
    <w:rsid w:val="00C77BDF"/>
    <w:rsid w:val="00C77C4A"/>
    <w:rsid w:val="00C80557"/>
    <w:rsid w:val="00C808E0"/>
    <w:rsid w:val="00C80E6E"/>
    <w:rsid w:val="00C814C9"/>
    <w:rsid w:val="00C836C1"/>
    <w:rsid w:val="00C83CE3"/>
    <w:rsid w:val="00C842C3"/>
    <w:rsid w:val="00C84687"/>
    <w:rsid w:val="00C855BD"/>
    <w:rsid w:val="00C863CE"/>
    <w:rsid w:val="00C86EA4"/>
    <w:rsid w:val="00C86FDD"/>
    <w:rsid w:val="00C87640"/>
    <w:rsid w:val="00C87DE5"/>
    <w:rsid w:val="00C900D9"/>
    <w:rsid w:val="00C92E46"/>
    <w:rsid w:val="00C94556"/>
    <w:rsid w:val="00C95686"/>
    <w:rsid w:val="00C960AF"/>
    <w:rsid w:val="00C9679C"/>
    <w:rsid w:val="00C96886"/>
    <w:rsid w:val="00CA02CF"/>
    <w:rsid w:val="00CA0A4E"/>
    <w:rsid w:val="00CA1116"/>
    <w:rsid w:val="00CA1612"/>
    <w:rsid w:val="00CA2363"/>
    <w:rsid w:val="00CA277C"/>
    <w:rsid w:val="00CA3BB3"/>
    <w:rsid w:val="00CA3ECA"/>
    <w:rsid w:val="00CA3EEA"/>
    <w:rsid w:val="00CA4F14"/>
    <w:rsid w:val="00CA6C2E"/>
    <w:rsid w:val="00CA7400"/>
    <w:rsid w:val="00CA761C"/>
    <w:rsid w:val="00CA79E4"/>
    <w:rsid w:val="00CB3551"/>
    <w:rsid w:val="00CB6E69"/>
    <w:rsid w:val="00CB6FEC"/>
    <w:rsid w:val="00CB7446"/>
    <w:rsid w:val="00CB7DA7"/>
    <w:rsid w:val="00CC11BC"/>
    <w:rsid w:val="00CC1DAC"/>
    <w:rsid w:val="00CC4F26"/>
    <w:rsid w:val="00CC509F"/>
    <w:rsid w:val="00CC59C9"/>
    <w:rsid w:val="00CC648C"/>
    <w:rsid w:val="00CC721B"/>
    <w:rsid w:val="00CD024F"/>
    <w:rsid w:val="00CD036A"/>
    <w:rsid w:val="00CD06A0"/>
    <w:rsid w:val="00CD53F8"/>
    <w:rsid w:val="00CD60B5"/>
    <w:rsid w:val="00CD72F5"/>
    <w:rsid w:val="00CD7D65"/>
    <w:rsid w:val="00CE0358"/>
    <w:rsid w:val="00CE20A4"/>
    <w:rsid w:val="00CE35B8"/>
    <w:rsid w:val="00CE368A"/>
    <w:rsid w:val="00CE5DBF"/>
    <w:rsid w:val="00CE6146"/>
    <w:rsid w:val="00CE6A90"/>
    <w:rsid w:val="00CE6E53"/>
    <w:rsid w:val="00CF1811"/>
    <w:rsid w:val="00CF2293"/>
    <w:rsid w:val="00CF28F4"/>
    <w:rsid w:val="00CF3BCD"/>
    <w:rsid w:val="00CF3E09"/>
    <w:rsid w:val="00CF55E8"/>
    <w:rsid w:val="00CF61E6"/>
    <w:rsid w:val="00D019D6"/>
    <w:rsid w:val="00D04FE6"/>
    <w:rsid w:val="00D054D1"/>
    <w:rsid w:val="00D06F0E"/>
    <w:rsid w:val="00D101FE"/>
    <w:rsid w:val="00D11C4E"/>
    <w:rsid w:val="00D12AA8"/>
    <w:rsid w:val="00D137FD"/>
    <w:rsid w:val="00D14527"/>
    <w:rsid w:val="00D14C3C"/>
    <w:rsid w:val="00D20AFC"/>
    <w:rsid w:val="00D216AC"/>
    <w:rsid w:val="00D2198D"/>
    <w:rsid w:val="00D21D16"/>
    <w:rsid w:val="00D257CA"/>
    <w:rsid w:val="00D26D9A"/>
    <w:rsid w:val="00D30464"/>
    <w:rsid w:val="00D31421"/>
    <w:rsid w:val="00D31B8E"/>
    <w:rsid w:val="00D31C61"/>
    <w:rsid w:val="00D32CBE"/>
    <w:rsid w:val="00D32F14"/>
    <w:rsid w:val="00D331C4"/>
    <w:rsid w:val="00D34A8C"/>
    <w:rsid w:val="00D37BA2"/>
    <w:rsid w:val="00D40A6D"/>
    <w:rsid w:val="00D41C32"/>
    <w:rsid w:val="00D430A6"/>
    <w:rsid w:val="00D43541"/>
    <w:rsid w:val="00D4506A"/>
    <w:rsid w:val="00D454F9"/>
    <w:rsid w:val="00D46311"/>
    <w:rsid w:val="00D469DC"/>
    <w:rsid w:val="00D46E0F"/>
    <w:rsid w:val="00D4761A"/>
    <w:rsid w:val="00D50550"/>
    <w:rsid w:val="00D514AA"/>
    <w:rsid w:val="00D5351B"/>
    <w:rsid w:val="00D53F32"/>
    <w:rsid w:val="00D55A80"/>
    <w:rsid w:val="00D55E6A"/>
    <w:rsid w:val="00D565A4"/>
    <w:rsid w:val="00D57564"/>
    <w:rsid w:val="00D57881"/>
    <w:rsid w:val="00D60638"/>
    <w:rsid w:val="00D65612"/>
    <w:rsid w:val="00D65D59"/>
    <w:rsid w:val="00D671A6"/>
    <w:rsid w:val="00D67C53"/>
    <w:rsid w:val="00D67D25"/>
    <w:rsid w:val="00D70274"/>
    <w:rsid w:val="00D70F9F"/>
    <w:rsid w:val="00D72269"/>
    <w:rsid w:val="00D7557D"/>
    <w:rsid w:val="00D762E7"/>
    <w:rsid w:val="00D77159"/>
    <w:rsid w:val="00D802DE"/>
    <w:rsid w:val="00D81001"/>
    <w:rsid w:val="00D81079"/>
    <w:rsid w:val="00D810E7"/>
    <w:rsid w:val="00D84A46"/>
    <w:rsid w:val="00D85E53"/>
    <w:rsid w:val="00D870F6"/>
    <w:rsid w:val="00D91875"/>
    <w:rsid w:val="00D928BB"/>
    <w:rsid w:val="00D92D77"/>
    <w:rsid w:val="00DA0ACF"/>
    <w:rsid w:val="00DA34B7"/>
    <w:rsid w:val="00DA464A"/>
    <w:rsid w:val="00DA6096"/>
    <w:rsid w:val="00DA6837"/>
    <w:rsid w:val="00DB03DA"/>
    <w:rsid w:val="00DB0A8A"/>
    <w:rsid w:val="00DB3581"/>
    <w:rsid w:val="00DB495A"/>
    <w:rsid w:val="00DB4C39"/>
    <w:rsid w:val="00DB78C3"/>
    <w:rsid w:val="00DC09E4"/>
    <w:rsid w:val="00DC2EB9"/>
    <w:rsid w:val="00DC31E3"/>
    <w:rsid w:val="00DC3AE0"/>
    <w:rsid w:val="00DC3BF7"/>
    <w:rsid w:val="00DC64A4"/>
    <w:rsid w:val="00DC6697"/>
    <w:rsid w:val="00DD00A4"/>
    <w:rsid w:val="00DD0A23"/>
    <w:rsid w:val="00DD1A50"/>
    <w:rsid w:val="00DD3909"/>
    <w:rsid w:val="00DD3B79"/>
    <w:rsid w:val="00DD4982"/>
    <w:rsid w:val="00DD67B4"/>
    <w:rsid w:val="00DE0DD4"/>
    <w:rsid w:val="00DE1390"/>
    <w:rsid w:val="00DE2FF6"/>
    <w:rsid w:val="00DE47D6"/>
    <w:rsid w:val="00DE4895"/>
    <w:rsid w:val="00DE6EE3"/>
    <w:rsid w:val="00DE7195"/>
    <w:rsid w:val="00DF1875"/>
    <w:rsid w:val="00DF1930"/>
    <w:rsid w:val="00DF2C9C"/>
    <w:rsid w:val="00DF40D6"/>
    <w:rsid w:val="00DF5656"/>
    <w:rsid w:val="00DF5F26"/>
    <w:rsid w:val="00DF7FF8"/>
    <w:rsid w:val="00E01728"/>
    <w:rsid w:val="00E021A1"/>
    <w:rsid w:val="00E02374"/>
    <w:rsid w:val="00E02991"/>
    <w:rsid w:val="00E0451E"/>
    <w:rsid w:val="00E06678"/>
    <w:rsid w:val="00E06BCA"/>
    <w:rsid w:val="00E071FE"/>
    <w:rsid w:val="00E10FCB"/>
    <w:rsid w:val="00E11C77"/>
    <w:rsid w:val="00E12F85"/>
    <w:rsid w:val="00E13381"/>
    <w:rsid w:val="00E13752"/>
    <w:rsid w:val="00E141C3"/>
    <w:rsid w:val="00E144AD"/>
    <w:rsid w:val="00E1479C"/>
    <w:rsid w:val="00E14CC7"/>
    <w:rsid w:val="00E15C89"/>
    <w:rsid w:val="00E16DC9"/>
    <w:rsid w:val="00E1743E"/>
    <w:rsid w:val="00E17519"/>
    <w:rsid w:val="00E20280"/>
    <w:rsid w:val="00E20445"/>
    <w:rsid w:val="00E20B14"/>
    <w:rsid w:val="00E22041"/>
    <w:rsid w:val="00E225D1"/>
    <w:rsid w:val="00E23C43"/>
    <w:rsid w:val="00E240E6"/>
    <w:rsid w:val="00E25B08"/>
    <w:rsid w:val="00E25C9F"/>
    <w:rsid w:val="00E260D2"/>
    <w:rsid w:val="00E26E0C"/>
    <w:rsid w:val="00E275BF"/>
    <w:rsid w:val="00E279FC"/>
    <w:rsid w:val="00E311A4"/>
    <w:rsid w:val="00E32C5F"/>
    <w:rsid w:val="00E32ED0"/>
    <w:rsid w:val="00E337F9"/>
    <w:rsid w:val="00E35854"/>
    <w:rsid w:val="00E35D3F"/>
    <w:rsid w:val="00E37633"/>
    <w:rsid w:val="00E3789F"/>
    <w:rsid w:val="00E408FB"/>
    <w:rsid w:val="00E43382"/>
    <w:rsid w:val="00E44663"/>
    <w:rsid w:val="00E46BF8"/>
    <w:rsid w:val="00E47BE8"/>
    <w:rsid w:val="00E50389"/>
    <w:rsid w:val="00E50C43"/>
    <w:rsid w:val="00E5130C"/>
    <w:rsid w:val="00E51B1B"/>
    <w:rsid w:val="00E51B60"/>
    <w:rsid w:val="00E52DF1"/>
    <w:rsid w:val="00E53557"/>
    <w:rsid w:val="00E5411F"/>
    <w:rsid w:val="00E544E8"/>
    <w:rsid w:val="00E548BE"/>
    <w:rsid w:val="00E54DAC"/>
    <w:rsid w:val="00E61A10"/>
    <w:rsid w:val="00E61C28"/>
    <w:rsid w:val="00E61DEE"/>
    <w:rsid w:val="00E64D10"/>
    <w:rsid w:val="00E65012"/>
    <w:rsid w:val="00E667F2"/>
    <w:rsid w:val="00E66F22"/>
    <w:rsid w:val="00E7170E"/>
    <w:rsid w:val="00E7196A"/>
    <w:rsid w:val="00E71C90"/>
    <w:rsid w:val="00E723EE"/>
    <w:rsid w:val="00E7312E"/>
    <w:rsid w:val="00E73268"/>
    <w:rsid w:val="00E75C2F"/>
    <w:rsid w:val="00E76053"/>
    <w:rsid w:val="00E7628A"/>
    <w:rsid w:val="00E76755"/>
    <w:rsid w:val="00E779CD"/>
    <w:rsid w:val="00E803DA"/>
    <w:rsid w:val="00E80BF5"/>
    <w:rsid w:val="00E81CCF"/>
    <w:rsid w:val="00E820CD"/>
    <w:rsid w:val="00E825AE"/>
    <w:rsid w:val="00E83F3C"/>
    <w:rsid w:val="00E84ED3"/>
    <w:rsid w:val="00E9147A"/>
    <w:rsid w:val="00E92D63"/>
    <w:rsid w:val="00E932A8"/>
    <w:rsid w:val="00E932CA"/>
    <w:rsid w:val="00E949DB"/>
    <w:rsid w:val="00E94FA6"/>
    <w:rsid w:val="00E9568B"/>
    <w:rsid w:val="00E96500"/>
    <w:rsid w:val="00E976AE"/>
    <w:rsid w:val="00E97DC9"/>
    <w:rsid w:val="00EA0256"/>
    <w:rsid w:val="00EA17E2"/>
    <w:rsid w:val="00EA3128"/>
    <w:rsid w:val="00EA40C2"/>
    <w:rsid w:val="00EB0F43"/>
    <w:rsid w:val="00EB1A50"/>
    <w:rsid w:val="00EB1EDD"/>
    <w:rsid w:val="00EB270D"/>
    <w:rsid w:val="00EB2FF2"/>
    <w:rsid w:val="00EB34F1"/>
    <w:rsid w:val="00EB4A79"/>
    <w:rsid w:val="00EB6392"/>
    <w:rsid w:val="00EB7A2B"/>
    <w:rsid w:val="00EB7EB8"/>
    <w:rsid w:val="00EC36B2"/>
    <w:rsid w:val="00EC4EAD"/>
    <w:rsid w:val="00EC7218"/>
    <w:rsid w:val="00EC73C9"/>
    <w:rsid w:val="00ED1944"/>
    <w:rsid w:val="00ED26C3"/>
    <w:rsid w:val="00ED324B"/>
    <w:rsid w:val="00ED32C8"/>
    <w:rsid w:val="00ED44A9"/>
    <w:rsid w:val="00ED5759"/>
    <w:rsid w:val="00ED635A"/>
    <w:rsid w:val="00ED7B53"/>
    <w:rsid w:val="00ED7CA2"/>
    <w:rsid w:val="00EE0C6A"/>
    <w:rsid w:val="00EE1C74"/>
    <w:rsid w:val="00EE33A2"/>
    <w:rsid w:val="00EE4B7B"/>
    <w:rsid w:val="00EE61BA"/>
    <w:rsid w:val="00EF0A6D"/>
    <w:rsid w:val="00EF1F93"/>
    <w:rsid w:val="00EF2171"/>
    <w:rsid w:val="00EF2D3E"/>
    <w:rsid w:val="00EF2E06"/>
    <w:rsid w:val="00EF3B6A"/>
    <w:rsid w:val="00EF75BB"/>
    <w:rsid w:val="00EF7D6C"/>
    <w:rsid w:val="00F001B0"/>
    <w:rsid w:val="00F002CE"/>
    <w:rsid w:val="00F0032C"/>
    <w:rsid w:val="00F01138"/>
    <w:rsid w:val="00F014A7"/>
    <w:rsid w:val="00F01BFE"/>
    <w:rsid w:val="00F0263A"/>
    <w:rsid w:val="00F027CE"/>
    <w:rsid w:val="00F03528"/>
    <w:rsid w:val="00F068CA"/>
    <w:rsid w:val="00F1033F"/>
    <w:rsid w:val="00F11D2C"/>
    <w:rsid w:val="00F12776"/>
    <w:rsid w:val="00F130DA"/>
    <w:rsid w:val="00F1386B"/>
    <w:rsid w:val="00F14484"/>
    <w:rsid w:val="00F14ADD"/>
    <w:rsid w:val="00F14E65"/>
    <w:rsid w:val="00F15A46"/>
    <w:rsid w:val="00F16067"/>
    <w:rsid w:val="00F16344"/>
    <w:rsid w:val="00F20062"/>
    <w:rsid w:val="00F20444"/>
    <w:rsid w:val="00F20640"/>
    <w:rsid w:val="00F21C08"/>
    <w:rsid w:val="00F2313E"/>
    <w:rsid w:val="00F231E1"/>
    <w:rsid w:val="00F25A9B"/>
    <w:rsid w:val="00F261B2"/>
    <w:rsid w:val="00F279AE"/>
    <w:rsid w:val="00F347D7"/>
    <w:rsid w:val="00F34A8C"/>
    <w:rsid w:val="00F353CA"/>
    <w:rsid w:val="00F35A76"/>
    <w:rsid w:val="00F36460"/>
    <w:rsid w:val="00F428F4"/>
    <w:rsid w:val="00F43B57"/>
    <w:rsid w:val="00F44276"/>
    <w:rsid w:val="00F44C32"/>
    <w:rsid w:val="00F46012"/>
    <w:rsid w:val="00F4614B"/>
    <w:rsid w:val="00F4660E"/>
    <w:rsid w:val="00F50861"/>
    <w:rsid w:val="00F52223"/>
    <w:rsid w:val="00F5260E"/>
    <w:rsid w:val="00F5458B"/>
    <w:rsid w:val="00F54922"/>
    <w:rsid w:val="00F5645D"/>
    <w:rsid w:val="00F57235"/>
    <w:rsid w:val="00F629E2"/>
    <w:rsid w:val="00F63667"/>
    <w:rsid w:val="00F644E1"/>
    <w:rsid w:val="00F64F9F"/>
    <w:rsid w:val="00F650A0"/>
    <w:rsid w:val="00F65180"/>
    <w:rsid w:val="00F65271"/>
    <w:rsid w:val="00F666DA"/>
    <w:rsid w:val="00F671D1"/>
    <w:rsid w:val="00F707BD"/>
    <w:rsid w:val="00F72ADE"/>
    <w:rsid w:val="00F72CD1"/>
    <w:rsid w:val="00F764BF"/>
    <w:rsid w:val="00F76D7A"/>
    <w:rsid w:val="00F801B6"/>
    <w:rsid w:val="00F80F2B"/>
    <w:rsid w:val="00F823E8"/>
    <w:rsid w:val="00F82D0E"/>
    <w:rsid w:val="00F832D4"/>
    <w:rsid w:val="00F83770"/>
    <w:rsid w:val="00F845A4"/>
    <w:rsid w:val="00F874B0"/>
    <w:rsid w:val="00F903B9"/>
    <w:rsid w:val="00F90480"/>
    <w:rsid w:val="00F90C62"/>
    <w:rsid w:val="00F91ACA"/>
    <w:rsid w:val="00F92AEB"/>
    <w:rsid w:val="00F93A94"/>
    <w:rsid w:val="00F93D8D"/>
    <w:rsid w:val="00F9439D"/>
    <w:rsid w:val="00F95A64"/>
    <w:rsid w:val="00F979C7"/>
    <w:rsid w:val="00FA058D"/>
    <w:rsid w:val="00FA0DDC"/>
    <w:rsid w:val="00FA2D2A"/>
    <w:rsid w:val="00FA4261"/>
    <w:rsid w:val="00FA4270"/>
    <w:rsid w:val="00FA5616"/>
    <w:rsid w:val="00FA69EC"/>
    <w:rsid w:val="00FB10FF"/>
    <w:rsid w:val="00FB7AD0"/>
    <w:rsid w:val="00FC1023"/>
    <w:rsid w:val="00FC1B40"/>
    <w:rsid w:val="00FC334F"/>
    <w:rsid w:val="00FC3A63"/>
    <w:rsid w:val="00FC3C9C"/>
    <w:rsid w:val="00FC6A1D"/>
    <w:rsid w:val="00FC6A35"/>
    <w:rsid w:val="00FC6D20"/>
    <w:rsid w:val="00FC7608"/>
    <w:rsid w:val="00FD014C"/>
    <w:rsid w:val="00FD08E8"/>
    <w:rsid w:val="00FD17BF"/>
    <w:rsid w:val="00FD1F2E"/>
    <w:rsid w:val="00FD238C"/>
    <w:rsid w:val="00FD3D40"/>
    <w:rsid w:val="00FD468F"/>
    <w:rsid w:val="00FD4DB8"/>
    <w:rsid w:val="00FD5609"/>
    <w:rsid w:val="00FD64F2"/>
    <w:rsid w:val="00FD6CEC"/>
    <w:rsid w:val="00FE0082"/>
    <w:rsid w:val="00FE1368"/>
    <w:rsid w:val="00FE16A7"/>
    <w:rsid w:val="00FE1950"/>
    <w:rsid w:val="00FE282F"/>
    <w:rsid w:val="00FE2834"/>
    <w:rsid w:val="00FE3620"/>
    <w:rsid w:val="00FE4C6D"/>
    <w:rsid w:val="00FE5064"/>
    <w:rsid w:val="00FE58FE"/>
    <w:rsid w:val="00FE5F76"/>
    <w:rsid w:val="00FE6879"/>
    <w:rsid w:val="00FE6AE5"/>
    <w:rsid w:val="00FE7B86"/>
    <w:rsid w:val="00FF0A89"/>
    <w:rsid w:val="00FF100E"/>
    <w:rsid w:val="00FF2816"/>
    <w:rsid w:val="00FF2FCE"/>
    <w:rsid w:val="00FF4E76"/>
    <w:rsid w:val="00FF5383"/>
    <w:rsid w:val="00FF5BF6"/>
    <w:rsid w:val="00FF7209"/>
    <w:rsid w:val="0561D4D1"/>
    <w:rsid w:val="12CE3DE6"/>
    <w:rsid w:val="378B64FE"/>
    <w:rsid w:val="54795783"/>
    <w:rsid w:val="65323AC4"/>
    <w:rsid w:val="79DC1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8791E0D0-73FD-47AD-9822-6D9C58EF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en-GB"/>
    </w:rPr>
  </w:style>
  <w:style w:type="paragraph" w:styleId="Revision">
    <w:name w:val="Revision"/>
    <w:hidden/>
    <w:uiPriority w:val="99"/>
    <w:semiHidden/>
    <w:rsid w:val="0003360B"/>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contentcontrolboundarysink">
    <w:name w:val="contentcontrolboundarysink"/>
    <w:basedOn w:val="DefaultParagraphFont"/>
    <w:rsid w:val="00E408FB"/>
  </w:style>
  <w:style w:type="character" w:customStyle="1" w:styleId="normaltextrun">
    <w:name w:val="normaltextrun"/>
    <w:basedOn w:val="DefaultParagraphFont"/>
    <w:rsid w:val="00E408FB"/>
  </w:style>
  <w:style w:type="character" w:customStyle="1" w:styleId="eop">
    <w:name w:val="eop"/>
    <w:basedOn w:val="DefaultParagraphFont"/>
    <w:rsid w:val="00E408FB"/>
  </w:style>
  <w:style w:type="paragraph" w:customStyle="1" w:styleId="Default">
    <w:name w:val="Default"/>
    <w:rsid w:val="001D0C40"/>
    <w:pPr>
      <w:autoSpaceDE w:val="0"/>
      <w:autoSpaceDN w:val="0"/>
      <w:adjustRightInd w:val="0"/>
      <w:spacing w:after="0" w:line="240" w:lineRule="auto"/>
    </w:pPr>
    <w:rPr>
      <w:rFonts w:ascii="Times New Roman" w:hAnsi="Times New Roman" w:cs="Times New Roman"/>
      <w:color w:val="000000"/>
      <w:sz w:val="24"/>
      <w:szCs w:val="24"/>
      <w:lang w:val="en-IE"/>
    </w:rPr>
  </w:style>
  <w:style w:type="character" w:customStyle="1" w:styleId="HeaderChar">
    <w:name w:val="Header Char"/>
    <w:basedOn w:val="DefaultParagraphFont"/>
    <w:link w:val="Header"/>
    <w:uiPriority w:val="99"/>
    <w:rsid w:val="007E1C26"/>
    <w:rPr>
      <w:rFonts w:ascii="Times New Roman" w:hAnsi="Times New Roman" w:cs="Times New Roman"/>
      <w:sz w:val="24"/>
      <w:lang w:val="en-GB"/>
    </w:rPr>
  </w:style>
  <w:style w:type="character" w:customStyle="1" w:styleId="FooterChar">
    <w:name w:val="Footer Char"/>
    <w:basedOn w:val="DefaultParagraphFont"/>
    <w:link w:val="Footer"/>
    <w:uiPriority w:val="99"/>
    <w:rsid w:val="007E1C26"/>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E1C2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E1C26"/>
    <w:pPr>
      <w:spacing w:before="0"/>
      <w:jc w:val="right"/>
    </w:pPr>
    <w:rPr>
      <w:sz w:val="28"/>
    </w:rPr>
  </w:style>
  <w:style w:type="paragraph" w:customStyle="1" w:styleId="FooterSensitivity">
    <w:name w:val="Footer Sensitivity"/>
    <w:basedOn w:val="Normal"/>
    <w:rsid w:val="007E1C2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E1C26"/>
    <w:pPr>
      <w:tabs>
        <w:tab w:val="center" w:pos="4535"/>
        <w:tab w:val="right" w:pos="9071"/>
      </w:tabs>
      <w:spacing w:before="0"/>
    </w:pPr>
  </w:style>
  <w:style w:type="paragraph" w:customStyle="1" w:styleId="HeaderLandscape">
    <w:name w:val="HeaderLandscape"/>
    <w:basedOn w:val="Normal"/>
    <w:rsid w:val="007E1C26"/>
    <w:pPr>
      <w:tabs>
        <w:tab w:val="center" w:pos="7285"/>
        <w:tab w:val="right" w:pos="14003"/>
      </w:tabs>
      <w:spacing w:before="0"/>
    </w:pPr>
  </w:style>
  <w:style w:type="paragraph" w:styleId="Footer">
    <w:name w:val="footer"/>
    <w:basedOn w:val="Normal"/>
    <w:link w:val="FooterChar"/>
    <w:uiPriority w:val="99"/>
    <w:unhideWhenUsed/>
    <w:rsid w:val="007E1C2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E1C2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39986728">
      <w:bodyDiv w:val="1"/>
      <w:marLeft w:val="0"/>
      <w:marRight w:val="0"/>
      <w:marTop w:val="0"/>
      <w:marBottom w:val="0"/>
      <w:divBdr>
        <w:top w:val="none" w:sz="0" w:space="0" w:color="auto"/>
        <w:left w:val="none" w:sz="0" w:space="0" w:color="auto"/>
        <w:bottom w:val="none" w:sz="0" w:space="0" w:color="auto"/>
        <w:right w:val="none" w:sz="0" w:space="0" w:color="auto"/>
      </w:divBdr>
    </w:div>
    <w:div w:id="54620353">
      <w:bodyDiv w:val="1"/>
      <w:marLeft w:val="0"/>
      <w:marRight w:val="0"/>
      <w:marTop w:val="0"/>
      <w:marBottom w:val="0"/>
      <w:divBdr>
        <w:top w:val="none" w:sz="0" w:space="0" w:color="auto"/>
        <w:left w:val="none" w:sz="0" w:space="0" w:color="auto"/>
        <w:bottom w:val="none" w:sz="0" w:space="0" w:color="auto"/>
        <w:right w:val="none" w:sz="0" w:space="0" w:color="auto"/>
      </w:divBdr>
    </w:div>
    <w:div w:id="62604005">
      <w:bodyDiv w:val="1"/>
      <w:marLeft w:val="0"/>
      <w:marRight w:val="0"/>
      <w:marTop w:val="0"/>
      <w:marBottom w:val="0"/>
      <w:divBdr>
        <w:top w:val="none" w:sz="0" w:space="0" w:color="auto"/>
        <w:left w:val="none" w:sz="0" w:space="0" w:color="auto"/>
        <w:bottom w:val="none" w:sz="0" w:space="0" w:color="auto"/>
        <w:right w:val="none" w:sz="0" w:space="0" w:color="auto"/>
      </w:divBdr>
    </w:div>
    <w:div w:id="96995226">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22328041">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0941103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68937270">
      <w:bodyDiv w:val="1"/>
      <w:marLeft w:val="0"/>
      <w:marRight w:val="0"/>
      <w:marTop w:val="0"/>
      <w:marBottom w:val="0"/>
      <w:divBdr>
        <w:top w:val="none" w:sz="0" w:space="0" w:color="auto"/>
        <w:left w:val="none" w:sz="0" w:space="0" w:color="auto"/>
        <w:bottom w:val="none" w:sz="0" w:space="0" w:color="auto"/>
        <w:right w:val="none" w:sz="0" w:space="0" w:color="auto"/>
      </w:divBdr>
    </w:div>
    <w:div w:id="490216932">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66183763">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577441859">
      <w:bodyDiv w:val="1"/>
      <w:marLeft w:val="0"/>
      <w:marRight w:val="0"/>
      <w:marTop w:val="0"/>
      <w:marBottom w:val="0"/>
      <w:divBdr>
        <w:top w:val="none" w:sz="0" w:space="0" w:color="auto"/>
        <w:left w:val="none" w:sz="0" w:space="0" w:color="auto"/>
        <w:bottom w:val="none" w:sz="0" w:space="0" w:color="auto"/>
        <w:right w:val="none" w:sz="0" w:space="0" w:color="auto"/>
      </w:divBdr>
    </w:div>
    <w:div w:id="756168315">
      <w:bodyDiv w:val="1"/>
      <w:marLeft w:val="0"/>
      <w:marRight w:val="0"/>
      <w:marTop w:val="0"/>
      <w:marBottom w:val="0"/>
      <w:divBdr>
        <w:top w:val="none" w:sz="0" w:space="0" w:color="auto"/>
        <w:left w:val="none" w:sz="0" w:space="0" w:color="auto"/>
        <w:bottom w:val="none" w:sz="0" w:space="0" w:color="auto"/>
        <w:right w:val="none" w:sz="0" w:space="0" w:color="auto"/>
      </w:divBdr>
    </w:div>
    <w:div w:id="835606035">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886839354">
      <w:bodyDiv w:val="1"/>
      <w:marLeft w:val="0"/>
      <w:marRight w:val="0"/>
      <w:marTop w:val="0"/>
      <w:marBottom w:val="0"/>
      <w:divBdr>
        <w:top w:val="none" w:sz="0" w:space="0" w:color="auto"/>
        <w:left w:val="none" w:sz="0" w:space="0" w:color="auto"/>
        <w:bottom w:val="none" w:sz="0" w:space="0" w:color="auto"/>
        <w:right w:val="none" w:sz="0" w:space="0" w:color="auto"/>
      </w:divBdr>
    </w:div>
    <w:div w:id="896745192">
      <w:bodyDiv w:val="1"/>
      <w:marLeft w:val="0"/>
      <w:marRight w:val="0"/>
      <w:marTop w:val="0"/>
      <w:marBottom w:val="0"/>
      <w:divBdr>
        <w:top w:val="none" w:sz="0" w:space="0" w:color="auto"/>
        <w:left w:val="none" w:sz="0" w:space="0" w:color="auto"/>
        <w:bottom w:val="none" w:sz="0" w:space="0" w:color="auto"/>
        <w:right w:val="none" w:sz="0" w:space="0" w:color="auto"/>
      </w:divBdr>
    </w:div>
    <w:div w:id="963996153">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30841787">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12899167">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24482194">
      <w:bodyDiv w:val="1"/>
      <w:marLeft w:val="0"/>
      <w:marRight w:val="0"/>
      <w:marTop w:val="0"/>
      <w:marBottom w:val="0"/>
      <w:divBdr>
        <w:top w:val="none" w:sz="0" w:space="0" w:color="auto"/>
        <w:left w:val="none" w:sz="0" w:space="0" w:color="auto"/>
        <w:bottom w:val="none" w:sz="0" w:space="0" w:color="auto"/>
        <w:right w:val="none" w:sz="0" w:space="0" w:color="auto"/>
      </w:divBdr>
    </w:div>
    <w:div w:id="1233806911">
      <w:bodyDiv w:val="1"/>
      <w:marLeft w:val="0"/>
      <w:marRight w:val="0"/>
      <w:marTop w:val="0"/>
      <w:marBottom w:val="0"/>
      <w:divBdr>
        <w:top w:val="none" w:sz="0" w:space="0" w:color="auto"/>
        <w:left w:val="none" w:sz="0" w:space="0" w:color="auto"/>
        <w:bottom w:val="none" w:sz="0" w:space="0" w:color="auto"/>
        <w:right w:val="none" w:sz="0" w:space="0" w:color="auto"/>
      </w:divBdr>
    </w:div>
    <w:div w:id="1288896550">
      <w:bodyDiv w:val="1"/>
      <w:marLeft w:val="0"/>
      <w:marRight w:val="0"/>
      <w:marTop w:val="0"/>
      <w:marBottom w:val="0"/>
      <w:divBdr>
        <w:top w:val="none" w:sz="0" w:space="0" w:color="auto"/>
        <w:left w:val="none" w:sz="0" w:space="0" w:color="auto"/>
        <w:bottom w:val="none" w:sz="0" w:space="0" w:color="auto"/>
        <w:right w:val="none" w:sz="0" w:space="0" w:color="auto"/>
      </w:divBdr>
    </w:div>
    <w:div w:id="1311059234">
      <w:bodyDiv w:val="1"/>
      <w:marLeft w:val="0"/>
      <w:marRight w:val="0"/>
      <w:marTop w:val="0"/>
      <w:marBottom w:val="0"/>
      <w:divBdr>
        <w:top w:val="none" w:sz="0" w:space="0" w:color="auto"/>
        <w:left w:val="none" w:sz="0" w:space="0" w:color="auto"/>
        <w:bottom w:val="none" w:sz="0" w:space="0" w:color="auto"/>
        <w:right w:val="none" w:sz="0" w:space="0" w:color="auto"/>
      </w:divBdr>
      <w:divsChild>
        <w:div w:id="13114970">
          <w:marLeft w:val="0"/>
          <w:marRight w:val="0"/>
          <w:marTop w:val="0"/>
          <w:marBottom w:val="0"/>
          <w:divBdr>
            <w:top w:val="none" w:sz="0" w:space="0" w:color="auto"/>
            <w:left w:val="none" w:sz="0" w:space="0" w:color="auto"/>
            <w:bottom w:val="none" w:sz="0" w:space="0" w:color="auto"/>
            <w:right w:val="none" w:sz="0" w:space="0" w:color="auto"/>
          </w:divBdr>
        </w:div>
        <w:div w:id="1939482248">
          <w:marLeft w:val="0"/>
          <w:marRight w:val="0"/>
          <w:marTop w:val="0"/>
          <w:marBottom w:val="0"/>
          <w:divBdr>
            <w:top w:val="none" w:sz="0" w:space="0" w:color="auto"/>
            <w:left w:val="none" w:sz="0" w:space="0" w:color="auto"/>
            <w:bottom w:val="none" w:sz="0" w:space="0" w:color="auto"/>
            <w:right w:val="none" w:sz="0" w:space="0" w:color="auto"/>
          </w:divBdr>
        </w:div>
      </w:divsChild>
    </w:div>
    <w:div w:id="131579458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461462845">
      <w:bodyDiv w:val="1"/>
      <w:marLeft w:val="0"/>
      <w:marRight w:val="0"/>
      <w:marTop w:val="0"/>
      <w:marBottom w:val="0"/>
      <w:divBdr>
        <w:top w:val="none" w:sz="0" w:space="0" w:color="auto"/>
        <w:left w:val="none" w:sz="0" w:space="0" w:color="auto"/>
        <w:bottom w:val="none" w:sz="0" w:space="0" w:color="auto"/>
        <w:right w:val="none" w:sz="0" w:space="0" w:color="auto"/>
      </w:divBdr>
    </w:div>
    <w:div w:id="1478641273">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48878265">
      <w:bodyDiv w:val="1"/>
      <w:marLeft w:val="0"/>
      <w:marRight w:val="0"/>
      <w:marTop w:val="0"/>
      <w:marBottom w:val="0"/>
      <w:divBdr>
        <w:top w:val="none" w:sz="0" w:space="0" w:color="auto"/>
        <w:left w:val="none" w:sz="0" w:space="0" w:color="auto"/>
        <w:bottom w:val="none" w:sz="0" w:space="0" w:color="auto"/>
        <w:right w:val="none" w:sz="0" w:space="0" w:color="auto"/>
      </w:divBdr>
    </w:div>
    <w:div w:id="1559777160">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23222863">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3787025">
      <w:bodyDiv w:val="1"/>
      <w:marLeft w:val="0"/>
      <w:marRight w:val="0"/>
      <w:marTop w:val="0"/>
      <w:marBottom w:val="0"/>
      <w:divBdr>
        <w:top w:val="none" w:sz="0" w:space="0" w:color="auto"/>
        <w:left w:val="none" w:sz="0" w:space="0" w:color="auto"/>
        <w:bottom w:val="none" w:sz="0" w:space="0" w:color="auto"/>
        <w:right w:val="none" w:sz="0" w:space="0" w:color="auto"/>
      </w:divBdr>
    </w:div>
    <w:div w:id="1840655060">
      <w:bodyDiv w:val="1"/>
      <w:marLeft w:val="0"/>
      <w:marRight w:val="0"/>
      <w:marTop w:val="0"/>
      <w:marBottom w:val="0"/>
      <w:divBdr>
        <w:top w:val="none" w:sz="0" w:space="0" w:color="auto"/>
        <w:left w:val="none" w:sz="0" w:space="0" w:color="auto"/>
        <w:bottom w:val="none" w:sz="0" w:space="0" w:color="auto"/>
        <w:right w:val="none" w:sz="0" w:space="0" w:color="auto"/>
      </w:divBdr>
    </w:div>
    <w:div w:id="18956595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22447818">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88509338">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15985471">
      <w:bodyDiv w:val="1"/>
      <w:marLeft w:val="0"/>
      <w:marRight w:val="0"/>
      <w:marTop w:val="0"/>
      <w:marBottom w:val="0"/>
      <w:divBdr>
        <w:top w:val="none" w:sz="0" w:space="0" w:color="auto"/>
        <w:left w:val="none" w:sz="0" w:space="0" w:color="auto"/>
        <w:bottom w:val="none" w:sz="0" w:space="0" w:color="auto"/>
        <w:right w:val="none" w:sz="0" w:space="0" w:color="auto"/>
      </w:divBdr>
    </w:div>
    <w:div w:id="2028604597">
      <w:bodyDiv w:val="1"/>
      <w:marLeft w:val="0"/>
      <w:marRight w:val="0"/>
      <w:marTop w:val="0"/>
      <w:marBottom w:val="0"/>
      <w:divBdr>
        <w:top w:val="none" w:sz="0" w:space="0" w:color="auto"/>
        <w:left w:val="none" w:sz="0" w:space="0" w:color="auto"/>
        <w:bottom w:val="none" w:sz="0" w:space="0" w:color="auto"/>
        <w:right w:val="none" w:sz="0" w:space="0" w:color="auto"/>
      </w:divBdr>
    </w:div>
    <w:div w:id="2052996484">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67294670">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096707779">
      <w:bodyDiv w:val="1"/>
      <w:marLeft w:val="0"/>
      <w:marRight w:val="0"/>
      <w:marTop w:val="0"/>
      <w:marBottom w:val="0"/>
      <w:divBdr>
        <w:top w:val="none" w:sz="0" w:space="0" w:color="auto"/>
        <w:left w:val="none" w:sz="0" w:space="0" w:color="auto"/>
        <w:bottom w:val="none" w:sz="0" w:space="0" w:color="auto"/>
        <w:right w:val="none" w:sz="0" w:space="0" w:color="auto"/>
      </w:divBdr>
    </w:div>
    <w:div w:id="2120449556">
      <w:bodyDiv w:val="1"/>
      <w:marLeft w:val="0"/>
      <w:marRight w:val="0"/>
      <w:marTop w:val="0"/>
      <w:marBottom w:val="0"/>
      <w:divBdr>
        <w:top w:val="none" w:sz="0" w:space="0" w:color="auto"/>
        <w:left w:val="none" w:sz="0" w:space="0" w:color="auto"/>
        <w:bottom w:val="none" w:sz="0" w:space="0" w:color="auto"/>
        <w:right w:val="none" w:sz="0" w:space="0" w:color="auto"/>
      </w:divBdr>
      <w:divsChild>
        <w:div w:id="1637763293">
          <w:marLeft w:val="0"/>
          <w:marRight w:val="0"/>
          <w:marTop w:val="0"/>
          <w:marBottom w:val="0"/>
          <w:divBdr>
            <w:top w:val="none" w:sz="0" w:space="0" w:color="auto"/>
            <w:left w:val="none" w:sz="0" w:space="0" w:color="auto"/>
            <w:bottom w:val="none" w:sz="0" w:space="0" w:color="auto"/>
            <w:right w:val="none" w:sz="0" w:space="0" w:color="auto"/>
          </w:divBdr>
        </w:div>
        <w:div w:id="1651594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tage xmlns="75ed78fb-96d8-4b1d-99fa-e8452fbf650f" xsi:nil="true"/>
    <Notes xmlns="75ed78fb-96d8-4b1d-99fa-e8452fbf650f" xsi:nil="true"/>
    <EC_ARES_DATE_TRANSFERRED xmlns="efedb0f8-cf0f-473b-9526-760672cc8f4c" xsi:nil="true"/>
    <EC_ARES_NUMBER xmlns="efedb0f8-cf0f-473b-9526-760672cc8f4c">
      <Url xsi:nil="true"/>
      <Description xsi:nil="true"/>
    </EC_ARES_NUMBER>
    <EC_ARES_TRANSFERRED_BY xmlns="efedb0f8-cf0f-473b-9526-760672cc8f4c" xsi:nil="true"/>
    <TaxCatchAll xmlns="efedb0f8-cf0f-473b-9526-760672cc8f4c" xsi:nil="true"/>
    <lcf76f155ced4ddcb4097134ff3c332f xmlns="75ed78fb-96d8-4b1d-99fa-e8452fbf650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8E80A53A-6509-4D1D-B594-53F81497D210}">
  <ds:schemaRefs>
    <ds:schemaRef ds:uri="http://schemas.microsoft.com/office/2006/documentManagement/types"/>
    <ds:schemaRef ds:uri="http://schemas.microsoft.com/office/infopath/2007/PartnerControls"/>
    <ds:schemaRef ds:uri="http://schemas.microsoft.com/office/2006/metadata/properties"/>
    <ds:schemaRef ds:uri="http://www.w3.org/XML/1998/namespace"/>
    <ds:schemaRef ds:uri="http://schemas.openxmlformats.org/package/2006/metadata/core-properties"/>
    <ds:schemaRef ds:uri="75ed78fb-96d8-4b1d-99fa-e8452fbf650f"/>
    <ds:schemaRef ds:uri="http://purl.org/dc/terms/"/>
    <ds:schemaRef ds:uri="http://purl.org/dc/elements/1.1/"/>
    <ds:schemaRef ds:uri="http://schemas.microsoft.com/sharepoint/v3"/>
    <ds:schemaRef ds:uri="efedb0f8-cf0f-473b-9526-760672cc8f4c"/>
    <ds:schemaRef ds:uri="http://purl.org/dc/dcmitype/"/>
  </ds:schemaRefs>
</ds:datastoreItem>
</file>

<file path=customXml/itemProps3.xml><?xml version="1.0" encoding="utf-8"?>
<ds:datastoreItem xmlns:ds="http://schemas.openxmlformats.org/officeDocument/2006/customXml" ds:itemID="{40AF6CB6-D9F9-4FF2-9307-12E1EA8A8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E788707-1F16-41E5-92A9-4CAC0DCB2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5</Pages>
  <Words>1473</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12</cp:revision>
  <cp:lastPrinted>2026-02-04T16:28:00Z</cp:lastPrinted>
  <dcterms:created xsi:type="dcterms:W3CDTF">2026-02-04T16:27:00Z</dcterms:created>
  <dcterms:modified xsi:type="dcterms:W3CDTF">2026-02-10T12:25:00Z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