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16591" w14:textId="2CADB2FD" w:rsidR="00D22202" w:rsidRDefault="00085C05" w:rsidP="00085C05">
      <w:pPr>
        <w:pStyle w:val="Pagedecouverture"/>
        <w:rPr>
          <w:noProof/>
          <w:lang w:val="fr-BE"/>
        </w:rPr>
      </w:pPr>
      <w:bookmarkStart w:id="0" w:name="LW_BM_COVERPAGE"/>
      <w:r>
        <w:rPr>
          <w:noProof/>
          <w:lang w:val="fr-BE"/>
        </w:rPr>
        <w:pict w14:anchorId="2E1B6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D3C9133-064C-4C12-9AFF-4A83AF772223" style="width:455pt;height:416.5pt">
            <v:imagedata r:id="rId10" o:title=""/>
          </v:shape>
        </w:pict>
      </w:r>
    </w:p>
    <w:bookmarkEnd w:id="0"/>
    <w:p w14:paraId="3B3A28AC" w14:textId="77777777" w:rsidR="00503B1B" w:rsidRDefault="00503B1B" w:rsidP="00503B1B">
      <w:pPr>
        <w:rPr>
          <w:noProof/>
          <w:lang w:val="fr-BE"/>
        </w:rPr>
        <w:sectPr w:rsidR="00503B1B" w:rsidSect="00085C05">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2"/>
          <w:cols w:space="720"/>
          <w:docGrid w:linePitch="360"/>
        </w:sectPr>
      </w:pPr>
    </w:p>
    <w:tbl>
      <w:tblPr>
        <w:tblStyle w:val="TableGrid"/>
        <w:tblW w:w="10188" w:type="dxa"/>
        <w:tblLook w:val="01E0" w:firstRow="1" w:lastRow="1" w:firstColumn="1" w:lastColumn="1" w:noHBand="0" w:noVBand="0"/>
      </w:tblPr>
      <w:tblGrid>
        <w:gridCol w:w="10188"/>
      </w:tblGrid>
      <w:tr w:rsidR="0018785B" w14:paraId="6AD57C92" w14:textId="77777777" w:rsidTr="37163261">
        <w:tc>
          <w:tcPr>
            <w:tcW w:w="10188" w:type="dxa"/>
            <w:tcBorders>
              <w:bottom w:val="single" w:sz="4" w:space="0" w:color="auto"/>
            </w:tcBorders>
            <w:shd w:val="clear" w:color="auto" w:fill="CCCCCC"/>
          </w:tcPr>
          <w:p w14:paraId="6AD57C91" w14:textId="77777777" w:rsidR="0018785B" w:rsidRPr="00C22EC4" w:rsidRDefault="0018785B" w:rsidP="00FA5A6C">
            <w:pPr>
              <w:spacing w:before="60" w:after="60"/>
              <w:jc w:val="center"/>
              <w:rPr>
                <w:rFonts w:ascii="Tahoma" w:hAnsi="Tahoma" w:cs="Tahoma"/>
                <w:b/>
                <w:noProof/>
                <w:sz w:val="22"/>
                <w:szCs w:val="22"/>
              </w:rPr>
            </w:pPr>
            <w:r w:rsidRPr="00C22EC4">
              <w:rPr>
                <w:rFonts w:ascii="Tahoma" w:hAnsi="Tahoma" w:cs="Tahoma"/>
                <w:b/>
                <w:noProof/>
                <w:sz w:val="22"/>
                <w:szCs w:val="22"/>
              </w:rPr>
              <w:lastRenderedPageBreak/>
              <w:t>Executive Summary Sheet</w:t>
            </w:r>
          </w:p>
        </w:tc>
      </w:tr>
      <w:tr w:rsidR="0018785B" w:rsidRPr="001B2DAE" w14:paraId="6AD57C95" w14:textId="77777777" w:rsidTr="37163261">
        <w:trPr>
          <w:trHeight w:val="307"/>
        </w:trPr>
        <w:tc>
          <w:tcPr>
            <w:tcW w:w="10188" w:type="dxa"/>
            <w:tcBorders>
              <w:top w:val="single" w:sz="4" w:space="0" w:color="auto"/>
              <w:left w:val="single" w:sz="4" w:space="0" w:color="auto"/>
              <w:bottom w:val="single" w:sz="4" w:space="0" w:color="auto"/>
              <w:right w:val="single" w:sz="4" w:space="0" w:color="auto"/>
            </w:tcBorders>
            <w:shd w:val="clear" w:color="auto" w:fill="4F81BD" w:themeFill="accent1"/>
          </w:tcPr>
          <w:p w14:paraId="6AD57C94" w14:textId="5339EAF2" w:rsidR="004F4250" w:rsidRPr="003035DA" w:rsidRDefault="0E401A62" w:rsidP="46E43E54">
            <w:pPr>
              <w:spacing w:before="120" w:after="120"/>
              <w:jc w:val="both"/>
              <w:rPr>
                <w:rFonts w:ascii="Tahoma" w:hAnsi="Tahoma" w:cs="Tahoma"/>
                <w:noProof/>
                <w:color w:val="FFFFFF" w:themeColor="background1"/>
                <w:sz w:val="20"/>
                <w:szCs w:val="20"/>
              </w:rPr>
            </w:pPr>
            <w:r w:rsidRPr="728FB6AB">
              <w:rPr>
                <w:rFonts w:ascii="Tahoma" w:hAnsi="Tahoma" w:cs="Tahoma"/>
                <w:noProof/>
                <w:color w:val="FFFFFF" w:themeColor="background1"/>
                <w:sz w:val="20"/>
                <w:szCs w:val="20"/>
              </w:rPr>
              <w:t xml:space="preserve">Impact assessment </w:t>
            </w:r>
            <w:r w:rsidR="49CBFBC2" w:rsidRPr="728FB6AB">
              <w:rPr>
                <w:rFonts w:ascii="Tahoma" w:hAnsi="Tahoma" w:cs="Tahoma"/>
                <w:noProof/>
                <w:color w:val="FFFFFF" w:themeColor="background1"/>
                <w:sz w:val="20"/>
                <w:szCs w:val="20"/>
              </w:rPr>
              <w:t xml:space="preserve">for </w:t>
            </w:r>
            <w:r w:rsidR="2A972A4E" w:rsidRPr="728FB6AB">
              <w:rPr>
                <w:rFonts w:ascii="Tahoma" w:hAnsi="Tahoma" w:cs="Tahoma"/>
                <w:noProof/>
                <w:color w:val="FFFFFF" w:themeColor="background1"/>
                <w:sz w:val="20"/>
                <w:szCs w:val="20"/>
              </w:rPr>
              <w:t>the Industrial Accelerator Act</w:t>
            </w:r>
          </w:p>
        </w:tc>
      </w:tr>
      <w:tr w:rsidR="0018785B" w:rsidRPr="001239CB" w14:paraId="6AD57C97" w14:textId="77777777" w:rsidTr="37163261">
        <w:tc>
          <w:tcPr>
            <w:tcW w:w="10188" w:type="dxa"/>
            <w:tcBorders>
              <w:bottom w:val="single" w:sz="4" w:space="0" w:color="auto"/>
            </w:tcBorders>
            <w:shd w:val="clear" w:color="auto" w:fill="CCCCCC"/>
          </w:tcPr>
          <w:p w14:paraId="6AD57C96" w14:textId="77777777" w:rsidR="0018785B" w:rsidRPr="00B72557" w:rsidRDefault="0018785B" w:rsidP="00FA5A6C">
            <w:pPr>
              <w:spacing w:before="60" w:after="60"/>
              <w:jc w:val="center"/>
              <w:rPr>
                <w:rFonts w:ascii="Tahoma" w:hAnsi="Tahoma" w:cs="Tahoma"/>
                <w:b/>
                <w:noProof/>
                <w:sz w:val="22"/>
                <w:szCs w:val="22"/>
              </w:rPr>
            </w:pPr>
            <w:r w:rsidRPr="0040097D">
              <w:rPr>
                <w:rFonts w:ascii="Tahoma" w:hAnsi="Tahoma" w:cs="Tahoma"/>
                <w:b/>
                <w:noProof/>
                <w:sz w:val="22"/>
                <w:szCs w:val="22"/>
              </w:rPr>
              <w:t xml:space="preserve">A. </w:t>
            </w:r>
            <w:r>
              <w:rPr>
                <w:rFonts w:ascii="Tahoma" w:hAnsi="Tahoma" w:cs="Tahoma"/>
                <w:b/>
                <w:noProof/>
                <w:sz w:val="22"/>
                <w:szCs w:val="22"/>
              </w:rPr>
              <w:t>Need for action</w:t>
            </w:r>
          </w:p>
        </w:tc>
      </w:tr>
      <w:tr w:rsidR="0018785B" w:rsidRPr="00501394" w14:paraId="6AD57C99" w14:textId="77777777" w:rsidTr="37163261">
        <w:tc>
          <w:tcPr>
            <w:tcW w:w="10188" w:type="dxa"/>
            <w:tcBorders>
              <w:bottom w:val="single" w:sz="4" w:space="0" w:color="auto"/>
            </w:tcBorders>
            <w:shd w:val="clear" w:color="auto" w:fill="E0E0E0"/>
          </w:tcPr>
          <w:p w14:paraId="6AD57C98" w14:textId="541B430A" w:rsidR="0018785B" w:rsidRPr="00FC61FF" w:rsidRDefault="60C93890" w:rsidP="728FB6AB">
            <w:pPr>
              <w:spacing w:before="60" w:after="60"/>
              <w:jc w:val="both"/>
              <w:rPr>
                <w:rFonts w:ascii="Tahoma" w:hAnsi="Tahoma" w:cs="Tahoma"/>
                <w:noProof/>
                <w:sz w:val="20"/>
                <w:szCs w:val="20"/>
                <w:u w:val="single"/>
              </w:rPr>
            </w:pPr>
            <w:r w:rsidRPr="728FB6AB">
              <w:rPr>
                <w:rFonts w:ascii="Tahoma" w:hAnsi="Tahoma" w:cs="Tahoma"/>
                <w:b/>
                <w:bCs/>
                <w:noProof/>
                <w:sz w:val="20"/>
                <w:szCs w:val="20"/>
              </w:rPr>
              <w:t xml:space="preserve">Why? What is the problem being addressed? </w:t>
            </w:r>
          </w:p>
        </w:tc>
      </w:tr>
      <w:tr w:rsidR="0018785B" w:rsidRPr="00555298" w14:paraId="6AD57CA4" w14:textId="77777777" w:rsidTr="37163261">
        <w:tc>
          <w:tcPr>
            <w:tcW w:w="10188" w:type="dxa"/>
            <w:tcBorders>
              <w:bottom w:val="single" w:sz="4" w:space="0" w:color="auto"/>
            </w:tcBorders>
          </w:tcPr>
          <w:p w14:paraId="348E7256" w14:textId="77777777" w:rsidR="005642F9" w:rsidRDefault="0076242A" w:rsidP="20859341">
            <w:pPr>
              <w:jc w:val="both"/>
              <w:rPr>
                <w:rFonts w:ascii="Arial" w:hAnsi="Arial" w:cs="Arial"/>
                <w:noProof/>
                <w:sz w:val="20"/>
                <w:szCs w:val="20"/>
              </w:rPr>
            </w:pPr>
            <w:r w:rsidRPr="37163261">
              <w:rPr>
                <w:rFonts w:ascii="Arial" w:hAnsi="Arial" w:cs="Arial"/>
                <w:noProof/>
                <w:sz w:val="20"/>
                <w:szCs w:val="20"/>
              </w:rPr>
              <w:t>The overarching problem this initiative aims to address is the need to strengthen the EU industry’s competitiveness and resilience in the context of increased global pressure, while accelerating the decarbonisation of its processes and products. It is fostered by three sub-problems: limited demand for European low-carbon industrial products, supply chain vulnerabilities in strategic sectors and net-zero technologies, and industrial decarbonisation technologies not yet being deployed at scale.</w:t>
            </w:r>
            <w:r w:rsidR="005642F9" w:rsidRPr="37163261">
              <w:rPr>
                <w:rFonts w:ascii="Arial" w:hAnsi="Arial" w:cs="Arial"/>
                <w:noProof/>
                <w:sz w:val="20"/>
                <w:szCs w:val="20"/>
              </w:rPr>
              <w:t xml:space="preserve"> </w:t>
            </w:r>
          </w:p>
          <w:p w14:paraId="6AD57CA3" w14:textId="30E62698" w:rsidR="0018785B" w:rsidRDefault="0D36B5F9" w:rsidP="20859341">
            <w:pPr>
              <w:jc w:val="both"/>
              <w:rPr>
                <w:rFonts w:ascii="Arial" w:hAnsi="Arial" w:cs="Arial"/>
                <w:noProof/>
                <w:sz w:val="20"/>
                <w:szCs w:val="20"/>
              </w:rPr>
            </w:pPr>
            <w:r w:rsidRPr="37163261">
              <w:rPr>
                <w:rFonts w:ascii="Arial" w:hAnsi="Arial" w:cs="Arial"/>
                <w:noProof/>
                <w:sz w:val="20"/>
                <w:szCs w:val="20"/>
              </w:rPr>
              <w:t xml:space="preserve">The EU manufacturing sector </w:t>
            </w:r>
            <w:r w:rsidR="20364AB4" w:rsidRPr="37163261">
              <w:rPr>
                <w:rFonts w:ascii="Arial" w:hAnsi="Arial" w:cs="Arial"/>
                <w:noProof/>
                <w:sz w:val="20"/>
                <w:szCs w:val="20"/>
              </w:rPr>
              <w:t>is the largest employer</w:t>
            </w:r>
            <w:r w:rsidR="461A9860" w:rsidRPr="37163261">
              <w:rPr>
                <w:rFonts w:ascii="Arial" w:hAnsi="Arial" w:cs="Arial"/>
                <w:noProof/>
                <w:sz w:val="20"/>
                <w:szCs w:val="20"/>
              </w:rPr>
              <w:t xml:space="preserve"> </w:t>
            </w:r>
            <w:r w:rsidR="20364AB4" w:rsidRPr="37163261">
              <w:rPr>
                <w:rFonts w:ascii="Arial" w:hAnsi="Arial" w:cs="Arial"/>
                <w:noProof/>
                <w:sz w:val="20"/>
                <w:szCs w:val="20"/>
              </w:rPr>
              <w:t>(18.7%) and value-added provider (24.1%)</w:t>
            </w:r>
            <w:r w:rsidR="007C301B" w:rsidRPr="37163261">
              <w:rPr>
                <w:rFonts w:ascii="Arial" w:hAnsi="Arial" w:cs="Arial"/>
                <w:noProof/>
                <w:sz w:val="20"/>
                <w:szCs w:val="20"/>
              </w:rPr>
              <w:t>. However, the EU industry is losing ground. Manufacturing as a share of EU GDP declined from 17% in 2000 to 14% in 2024.</w:t>
            </w:r>
            <w:r w:rsidR="58B836A9" w:rsidRPr="37163261">
              <w:rPr>
                <w:rFonts w:ascii="Arial" w:hAnsi="Arial" w:cs="Arial"/>
                <w:noProof/>
                <w:sz w:val="20"/>
                <w:szCs w:val="20"/>
              </w:rPr>
              <w:t xml:space="preserve"> </w:t>
            </w:r>
            <w:r w:rsidR="71FDD407" w:rsidRPr="37163261">
              <w:rPr>
                <w:rFonts w:ascii="Arial" w:hAnsi="Arial" w:cs="Arial"/>
                <w:noProof/>
                <w:sz w:val="20"/>
                <w:szCs w:val="20"/>
              </w:rPr>
              <w:t xml:space="preserve">Low investment levels, </w:t>
            </w:r>
            <w:r w:rsidRPr="37163261">
              <w:rPr>
                <w:rFonts w:ascii="Arial" w:hAnsi="Arial" w:cs="Arial"/>
                <w:noProof/>
                <w:sz w:val="20"/>
                <w:szCs w:val="20"/>
              </w:rPr>
              <w:t xml:space="preserve">along with challenges such as </w:t>
            </w:r>
            <w:r w:rsidR="3F94C93B" w:rsidRPr="37163261">
              <w:rPr>
                <w:rFonts w:ascii="Arial" w:hAnsi="Arial" w:cs="Arial"/>
                <w:noProof/>
                <w:sz w:val="20"/>
                <w:szCs w:val="20"/>
              </w:rPr>
              <w:t xml:space="preserve">slow economic growth, </w:t>
            </w:r>
            <w:r w:rsidRPr="37163261">
              <w:rPr>
                <w:rFonts w:ascii="Arial" w:hAnsi="Arial" w:cs="Arial"/>
                <w:noProof/>
                <w:sz w:val="20"/>
                <w:szCs w:val="20"/>
              </w:rPr>
              <w:t xml:space="preserve">unfair </w:t>
            </w:r>
            <w:r w:rsidR="3F94C93B" w:rsidRPr="37163261">
              <w:rPr>
                <w:rFonts w:ascii="Arial" w:hAnsi="Arial" w:cs="Arial"/>
                <w:noProof/>
                <w:sz w:val="20"/>
                <w:szCs w:val="20"/>
              </w:rPr>
              <w:t xml:space="preserve">international </w:t>
            </w:r>
            <w:r w:rsidRPr="37163261">
              <w:rPr>
                <w:rFonts w:ascii="Arial" w:hAnsi="Arial" w:cs="Arial"/>
                <w:noProof/>
                <w:sz w:val="20"/>
                <w:szCs w:val="20"/>
              </w:rPr>
              <w:t xml:space="preserve">trade </w:t>
            </w:r>
            <w:r w:rsidR="38073AF1" w:rsidRPr="37163261">
              <w:rPr>
                <w:rFonts w:ascii="Arial" w:hAnsi="Arial" w:cs="Arial"/>
                <w:noProof/>
                <w:sz w:val="20"/>
                <w:szCs w:val="20"/>
              </w:rPr>
              <w:t xml:space="preserve">and </w:t>
            </w:r>
            <w:r w:rsidRPr="37163261">
              <w:rPr>
                <w:rFonts w:ascii="Arial" w:hAnsi="Arial" w:cs="Arial"/>
                <w:noProof/>
                <w:sz w:val="20"/>
                <w:szCs w:val="20"/>
              </w:rPr>
              <w:t xml:space="preserve">competition, </w:t>
            </w:r>
            <w:r w:rsidR="009B2440" w:rsidRPr="37163261">
              <w:rPr>
                <w:rFonts w:ascii="Arial" w:hAnsi="Arial" w:cs="Arial"/>
                <w:noProof/>
                <w:sz w:val="20"/>
                <w:szCs w:val="20"/>
              </w:rPr>
              <w:t xml:space="preserve">the need for decarbonisation and </w:t>
            </w:r>
            <w:r w:rsidRPr="37163261">
              <w:rPr>
                <w:rFonts w:ascii="Arial" w:hAnsi="Arial" w:cs="Arial"/>
                <w:noProof/>
                <w:sz w:val="20"/>
                <w:szCs w:val="20"/>
              </w:rPr>
              <w:t>technological competition,</w:t>
            </w:r>
            <w:r w:rsidR="35650D40" w:rsidRPr="37163261">
              <w:rPr>
                <w:rFonts w:ascii="Arial" w:hAnsi="Arial" w:cs="Arial"/>
                <w:noProof/>
                <w:sz w:val="20"/>
                <w:szCs w:val="20"/>
              </w:rPr>
              <w:t xml:space="preserve"> </w:t>
            </w:r>
            <w:r w:rsidR="1F3512A2" w:rsidRPr="37163261">
              <w:rPr>
                <w:rFonts w:ascii="Arial" w:hAnsi="Arial" w:cs="Arial"/>
                <w:noProof/>
                <w:sz w:val="20"/>
                <w:szCs w:val="20"/>
              </w:rPr>
              <w:t xml:space="preserve">affect </w:t>
            </w:r>
            <w:r w:rsidR="774418D9" w:rsidRPr="37163261">
              <w:rPr>
                <w:rFonts w:ascii="Arial" w:hAnsi="Arial" w:cs="Arial"/>
                <w:noProof/>
                <w:sz w:val="20"/>
                <w:szCs w:val="20"/>
              </w:rPr>
              <w:t xml:space="preserve">the competitiveness </w:t>
            </w:r>
            <w:r w:rsidR="35650D40" w:rsidRPr="37163261">
              <w:rPr>
                <w:rFonts w:ascii="Arial" w:hAnsi="Arial" w:cs="Arial"/>
                <w:noProof/>
                <w:sz w:val="20"/>
                <w:szCs w:val="20"/>
              </w:rPr>
              <w:t>of EU industry</w:t>
            </w:r>
            <w:r w:rsidR="76A9FC13" w:rsidRPr="37163261">
              <w:rPr>
                <w:rFonts w:ascii="Arial" w:hAnsi="Arial" w:cs="Arial"/>
                <w:noProof/>
                <w:sz w:val="20"/>
                <w:szCs w:val="20"/>
              </w:rPr>
              <w:t xml:space="preserve"> </w:t>
            </w:r>
            <w:r w:rsidR="2C6F3734" w:rsidRPr="37163261">
              <w:rPr>
                <w:rFonts w:ascii="Arial" w:hAnsi="Arial" w:cs="Arial"/>
                <w:noProof/>
                <w:sz w:val="20"/>
                <w:szCs w:val="20"/>
              </w:rPr>
              <w:t>and impact the business case for invest</w:t>
            </w:r>
            <w:r w:rsidR="00F12DA2" w:rsidRPr="37163261">
              <w:rPr>
                <w:rFonts w:ascii="Arial" w:hAnsi="Arial" w:cs="Arial"/>
                <w:noProof/>
                <w:sz w:val="20"/>
                <w:szCs w:val="20"/>
              </w:rPr>
              <w:t xml:space="preserve">ing in European </w:t>
            </w:r>
            <w:r w:rsidR="00FB49E4" w:rsidRPr="37163261">
              <w:rPr>
                <w:rFonts w:ascii="Arial" w:hAnsi="Arial" w:cs="Arial"/>
                <w:noProof/>
                <w:sz w:val="20"/>
                <w:szCs w:val="20"/>
              </w:rPr>
              <w:t xml:space="preserve">low-carbon </w:t>
            </w:r>
            <w:r w:rsidR="00F12DA2" w:rsidRPr="37163261">
              <w:rPr>
                <w:rFonts w:ascii="Arial" w:hAnsi="Arial" w:cs="Arial"/>
                <w:noProof/>
                <w:sz w:val="20"/>
                <w:szCs w:val="20"/>
              </w:rPr>
              <w:t>technologies</w:t>
            </w:r>
            <w:r w:rsidRPr="37163261">
              <w:rPr>
                <w:rFonts w:ascii="Arial" w:hAnsi="Arial" w:cs="Arial"/>
                <w:noProof/>
                <w:sz w:val="20"/>
                <w:szCs w:val="20"/>
              </w:rPr>
              <w:t xml:space="preserve">. </w:t>
            </w:r>
            <w:r w:rsidR="005642F9" w:rsidRPr="37163261">
              <w:rPr>
                <w:rFonts w:ascii="Arial" w:hAnsi="Arial" w:cs="Arial"/>
                <w:noProof/>
                <w:sz w:val="20"/>
                <w:szCs w:val="20"/>
              </w:rPr>
              <w:t>T</w:t>
            </w:r>
            <w:r w:rsidR="7CA8EE4E" w:rsidRPr="37163261">
              <w:rPr>
                <w:rFonts w:ascii="Arial" w:hAnsi="Arial" w:cs="Arial"/>
                <w:noProof/>
                <w:sz w:val="20"/>
                <w:szCs w:val="20"/>
              </w:rPr>
              <w:t xml:space="preserve">he global market for </w:t>
            </w:r>
            <w:r w:rsidR="007C301B" w:rsidRPr="37163261">
              <w:rPr>
                <w:rFonts w:ascii="Arial" w:hAnsi="Arial" w:cs="Arial"/>
                <w:noProof/>
                <w:sz w:val="20"/>
                <w:szCs w:val="20"/>
              </w:rPr>
              <w:t>net-zero</w:t>
            </w:r>
            <w:r w:rsidR="7CA8EE4E" w:rsidRPr="37163261">
              <w:rPr>
                <w:rFonts w:ascii="Arial" w:hAnsi="Arial" w:cs="Arial"/>
                <w:noProof/>
                <w:sz w:val="20"/>
                <w:szCs w:val="20"/>
              </w:rPr>
              <w:t xml:space="preserve"> technologies is projected to nearly triple by 2035. While </w:t>
            </w:r>
            <w:r w:rsidR="005642F9" w:rsidRPr="37163261">
              <w:rPr>
                <w:rFonts w:ascii="Arial" w:hAnsi="Arial" w:cs="Arial"/>
                <w:noProof/>
                <w:sz w:val="20"/>
                <w:szCs w:val="20"/>
              </w:rPr>
              <w:t xml:space="preserve">their </w:t>
            </w:r>
            <w:r w:rsidR="7CA8EE4E" w:rsidRPr="37163261">
              <w:rPr>
                <w:rFonts w:ascii="Arial" w:hAnsi="Arial" w:cs="Arial"/>
                <w:noProof/>
                <w:sz w:val="20"/>
                <w:szCs w:val="20"/>
              </w:rPr>
              <w:t xml:space="preserve">deployment in the EU is progressing, the EU’s global market share is </w:t>
            </w:r>
            <w:r w:rsidR="3ADF79ED" w:rsidRPr="37163261">
              <w:rPr>
                <w:rFonts w:ascii="Arial" w:hAnsi="Arial" w:cs="Arial"/>
                <w:noProof/>
                <w:sz w:val="20"/>
                <w:szCs w:val="20"/>
              </w:rPr>
              <w:t>declining,</w:t>
            </w:r>
            <w:r w:rsidR="7CA8EE4E" w:rsidRPr="37163261">
              <w:rPr>
                <w:rFonts w:ascii="Arial" w:hAnsi="Arial" w:cs="Arial"/>
                <w:noProof/>
                <w:sz w:val="20"/>
                <w:szCs w:val="20"/>
              </w:rPr>
              <w:t xml:space="preserve"> and domestic manufacturing capacity remains limited</w:t>
            </w:r>
            <w:r w:rsidR="34E6B6E7" w:rsidRPr="37163261">
              <w:rPr>
                <w:rFonts w:ascii="Arial" w:hAnsi="Arial" w:cs="Arial"/>
                <w:noProof/>
                <w:sz w:val="20"/>
                <w:szCs w:val="20"/>
              </w:rPr>
              <w:t>.</w:t>
            </w:r>
            <w:r w:rsidR="7CA8EE4E" w:rsidRPr="37163261">
              <w:rPr>
                <w:rFonts w:ascii="Arial" w:hAnsi="Arial" w:cs="Arial"/>
                <w:noProof/>
                <w:sz w:val="20"/>
                <w:szCs w:val="20"/>
              </w:rPr>
              <w:t xml:space="preserve"> </w:t>
            </w:r>
            <w:r w:rsidR="03767E80" w:rsidRPr="37163261">
              <w:rPr>
                <w:rFonts w:ascii="Arial" w:hAnsi="Arial" w:cs="Arial"/>
                <w:noProof/>
                <w:sz w:val="20"/>
                <w:szCs w:val="20"/>
              </w:rPr>
              <w:t xml:space="preserve">Furthermore, economic security is a central pillar of EU industrial policy, with key technologies underpinning the green and digital transition, </w:t>
            </w:r>
            <w:r w:rsidR="3D686644" w:rsidRPr="37163261">
              <w:rPr>
                <w:rFonts w:ascii="Arial" w:hAnsi="Arial" w:cs="Arial"/>
                <w:noProof/>
                <w:sz w:val="20"/>
                <w:szCs w:val="20"/>
              </w:rPr>
              <w:t xml:space="preserve">which are </w:t>
            </w:r>
            <w:r w:rsidR="03767E80" w:rsidRPr="37163261">
              <w:rPr>
                <w:rFonts w:ascii="Arial" w:hAnsi="Arial" w:cs="Arial"/>
                <w:noProof/>
                <w:sz w:val="20"/>
                <w:szCs w:val="20"/>
              </w:rPr>
              <w:t>currently exposed to strategi</w:t>
            </w:r>
            <w:r w:rsidR="5F8C9598" w:rsidRPr="37163261">
              <w:rPr>
                <w:rFonts w:ascii="Arial" w:hAnsi="Arial" w:cs="Arial"/>
                <w:noProof/>
                <w:sz w:val="20"/>
                <w:szCs w:val="20"/>
              </w:rPr>
              <w:t xml:space="preserve">c dependencies and supply chain risks. </w:t>
            </w:r>
            <w:r w:rsidR="3D10CA25" w:rsidRPr="37163261">
              <w:rPr>
                <w:rFonts w:ascii="Arial" w:hAnsi="Arial" w:cs="Arial"/>
                <w:noProof/>
                <w:sz w:val="20"/>
                <w:szCs w:val="20"/>
              </w:rPr>
              <w:t xml:space="preserve">Without a competitive and decarbonised industrial base, the EU will not achieve the </w:t>
            </w:r>
            <w:r w:rsidR="00E02322" w:rsidRPr="37163261">
              <w:rPr>
                <w:rFonts w:ascii="Arial" w:hAnsi="Arial" w:cs="Arial"/>
                <w:noProof/>
                <w:sz w:val="20"/>
                <w:szCs w:val="20"/>
              </w:rPr>
              <w:t xml:space="preserve">objectives of the </w:t>
            </w:r>
            <w:r w:rsidR="3D10CA25" w:rsidRPr="37163261">
              <w:rPr>
                <w:rFonts w:ascii="Arial" w:hAnsi="Arial" w:cs="Arial"/>
                <w:noProof/>
                <w:sz w:val="20"/>
                <w:szCs w:val="20"/>
              </w:rPr>
              <w:t xml:space="preserve">Clean Industrial Deal </w:t>
            </w:r>
            <w:r w:rsidR="009F3A29" w:rsidRPr="37163261">
              <w:rPr>
                <w:rFonts w:ascii="Arial" w:hAnsi="Arial" w:cs="Arial"/>
                <w:noProof/>
                <w:sz w:val="20"/>
                <w:szCs w:val="20"/>
              </w:rPr>
              <w:t>and the Economic Security strategy</w:t>
            </w:r>
            <w:r w:rsidR="3D10CA25" w:rsidRPr="37163261">
              <w:rPr>
                <w:rFonts w:ascii="Arial" w:hAnsi="Arial" w:cs="Arial"/>
                <w:noProof/>
                <w:sz w:val="20"/>
                <w:szCs w:val="20"/>
              </w:rPr>
              <w:t xml:space="preserve">. </w:t>
            </w:r>
          </w:p>
        </w:tc>
      </w:tr>
      <w:tr w:rsidR="0018785B" w:rsidRPr="00501394" w14:paraId="6AD57CA6" w14:textId="77777777" w:rsidTr="37163261">
        <w:tc>
          <w:tcPr>
            <w:tcW w:w="10188" w:type="dxa"/>
            <w:tcBorders>
              <w:bottom w:val="single" w:sz="4" w:space="0" w:color="auto"/>
            </w:tcBorders>
            <w:shd w:val="clear" w:color="auto" w:fill="E6E6E6"/>
          </w:tcPr>
          <w:p w14:paraId="6AD57CA5" w14:textId="354E1CDF" w:rsidR="0018785B" w:rsidRPr="00CD4871" w:rsidRDefault="0018785B" w:rsidP="125C8194">
            <w:pPr>
              <w:spacing w:before="60" w:after="60"/>
              <w:jc w:val="both"/>
              <w:rPr>
                <w:rFonts w:ascii="Tahoma" w:hAnsi="Tahoma" w:cs="Tahoma"/>
                <w:noProof/>
                <w:sz w:val="20"/>
                <w:szCs w:val="20"/>
                <w:highlight w:val="yellow"/>
                <w:u w:val="single"/>
              </w:rPr>
            </w:pPr>
            <w:r w:rsidRPr="125C8194">
              <w:rPr>
                <w:rFonts w:ascii="Tahoma" w:hAnsi="Tahoma" w:cs="Tahoma"/>
                <w:b/>
                <w:bCs/>
                <w:noProof/>
                <w:sz w:val="20"/>
                <w:szCs w:val="20"/>
              </w:rPr>
              <w:t xml:space="preserve">What is this initiative expected to achieve? </w:t>
            </w:r>
          </w:p>
        </w:tc>
      </w:tr>
      <w:tr w:rsidR="0018785B" w:rsidRPr="00555298" w14:paraId="6AD57CAE" w14:textId="77777777" w:rsidTr="37163261">
        <w:tc>
          <w:tcPr>
            <w:tcW w:w="10188" w:type="dxa"/>
            <w:tcBorders>
              <w:bottom w:val="single" w:sz="4" w:space="0" w:color="auto"/>
            </w:tcBorders>
          </w:tcPr>
          <w:p w14:paraId="5CB9B539" w14:textId="13FFEB75" w:rsidR="00CE16F1" w:rsidRDefault="7B0BACF4" w:rsidP="222981CE">
            <w:pPr>
              <w:jc w:val="both"/>
              <w:rPr>
                <w:rFonts w:ascii="Arial" w:eastAsia="Arial" w:hAnsi="Arial" w:cs="Arial"/>
                <w:noProof/>
                <w:sz w:val="20"/>
                <w:szCs w:val="20"/>
              </w:rPr>
            </w:pPr>
            <w:r w:rsidRPr="1F1D160A">
              <w:rPr>
                <w:rFonts w:ascii="Arial" w:eastAsia="Arial" w:hAnsi="Arial" w:cs="Arial"/>
                <w:noProof/>
                <w:sz w:val="20"/>
                <w:szCs w:val="20"/>
              </w:rPr>
              <w:t xml:space="preserve">The general objective is to increase </w:t>
            </w:r>
            <w:r w:rsidR="00F96B07" w:rsidRPr="1F1D160A">
              <w:rPr>
                <w:rFonts w:ascii="Arial" w:eastAsia="Arial" w:hAnsi="Arial" w:cs="Arial"/>
                <w:noProof/>
                <w:sz w:val="20"/>
                <w:szCs w:val="20"/>
              </w:rPr>
              <w:t xml:space="preserve">resilient and </w:t>
            </w:r>
            <w:r w:rsidRPr="1F1D160A">
              <w:rPr>
                <w:rFonts w:ascii="Arial" w:eastAsia="Arial" w:hAnsi="Arial" w:cs="Arial"/>
                <w:noProof/>
                <w:sz w:val="20"/>
                <w:szCs w:val="20"/>
              </w:rPr>
              <w:t>decarbonised industrial production in the EU manufacturing industry, with a special attention on E</w:t>
            </w:r>
            <w:r w:rsidR="62ABCA55" w:rsidRPr="1F1D160A">
              <w:rPr>
                <w:rFonts w:ascii="Arial" w:eastAsia="Arial" w:hAnsi="Arial" w:cs="Arial"/>
                <w:noProof/>
                <w:sz w:val="20"/>
                <w:szCs w:val="20"/>
              </w:rPr>
              <w:t xml:space="preserve">nergy Intensive </w:t>
            </w:r>
            <w:r w:rsidR="17256758" w:rsidRPr="1F1D160A">
              <w:rPr>
                <w:rFonts w:ascii="Arial" w:eastAsia="Arial" w:hAnsi="Arial" w:cs="Arial"/>
                <w:noProof/>
                <w:sz w:val="20"/>
                <w:szCs w:val="20"/>
              </w:rPr>
              <w:t>Industries</w:t>
            </w:r>
            <w:r w:rsidR="62ABCA55" w:rsidRPr="1F1D160A">
              <w:rPr>
                <w:rFonts w:ascii="Arial" w:eastAsia="Arial" w:hAnsi="Arial" w:cs="Arial"/>
                <w:noProof/>
                <w:sz w:val="20"/>
                <w:szCs w:val="20"/>
              </w:rPr>
              <w:t xml:space="preserve"> (E</w:t>
            </w:r>
            <w:r w:rsidRPr="1F1D160A">
              <w:rPr>
                <w:rFonts w:ascii="Arial" w:eastAsia="Arial" w:hAnsi="Arial" w:cs="Arial"/>
                <w:noProof/>
                <w:sz w:val="20"/>
                <w:szCs w:val="20"/>
              </w:rPr>
              <w:t>IIs</w:t>
            </w:r>
            <w:r w:rsidR="660C51B2" w:rsidRPr="1F1D160A">
              <w:rPr>
                <w:rFonts w:ascii="Arial" w:eastAsia="Arial" w:hAnsi="Arial" w:cs="Arial"/>
                <w:noProof/>
                <w:sz w:val="20"/>
                <w:szCs w:val="20"/>
              </w:rPr>
              <w:t>)</w:t>
            </w:r>
            <w:r w:rsidR="6B7FBDB1" w:rsidRPr="1F1D160A">
              <w:rPr>
                <w:rFonts w:ascii="Arial" w:eastAsia="Arial" w:hAnsi="Arial" w:cs="Arial"/>
                <w:noProof/>
                <w:sz w:val="20"/>
                <w:szCs w:val="20"/>
              </w:rPr>
              <w:t>,</w:t>
            </w:r>
            <w:r w:rsidRPr="1F1D160A">
              <w:rPr>
                <w:rFonts w:ascii="Arial" w:eastAsia="Arial" w:hAnsi="Arial" w:cs="Arial"/>
                <w:noProof/>
                <w:sz w:val="20"/>
                <w:szCs w:val="20"/>
              </w:rPr>
              <w:t xml:space="preserve"> </w:t>
            </w:r>
            <w:r w:rsidR="007C301B" w:rsidRPr="1F1D160A">
              <w:rPr>
                <w:rFonts w:ascii="Arial" w:eastAsia="Arial" w:hAnsi="Arial" w:cs="Arial"/>
                <w:noProof/>
                <w:sz w:val="20"/>
                <w:szCs w:val="20"/>
              </w:rPr>
              <w:t>net-zero</w:t>
            </w:r>
            <w:r w:rsidRPr="1F1D160A">
              <w:rPr>
                <w:rFonts w:ascii="Arial" w:eastAsia="Arial" w:hAnsi="Arial" w:cs="Arial"/>
                <w:noProof/>
                <w:sz w:val="20"/>
                <w:szCs w:val="20"/>
              </w:rPr>
              <w:t xml:space="preserve"> tech</w:t>
            </w:r>
            <w:r w:rsidR="007C301B" w:rsidRPr="1F1D160A">
              <w:rPr>
                <w:rFonts w:ascii="Arial" w:eastAsia="Arial" w:hAnsi="Arial" w:cs="Arial"/>
                <w:noProof/>
                <w:sz w:val="20"/>
                <w:szCs w:val="20"/>
              </w:rPr>
              <w:t>nologies</w:t>
            </w:r>
            <w:r w:rsidRPr="1F1D160A">
              <w:rPr>
                <w:rFonts w:ascii="Arial" w:eastAsia="Arial" w:hAnsi="Arial" w:cs="Arial"/>
                <w:noProof/>
                <w:sz w:val="20"/>
                <w:szCs w:val="20"/>
              </w:rPr>
              <w:t>,</w:t>
            </w:r>
            <w:r w:rsidR="2E7D183C" w:rsidRPr="1F1D160A">
              <w:rPr>
                <w:rFonts w:ascii="Arial" w:eastAsia="Arial" w:hAnsi="Arial" w:cs="Arial"/>
                <w:noProof/>
                <w:sz w:val="20"/>
                <w:szCs w:val="20"/>
              </w:rPr>
              <w:t xml:space="preserve"> </w:t>
            </w:r>
            <w:r w:rsidR="6F0D3190" w:rsidRPr="1F1D160A">
              <w:rPr>
                <w:rFonts w:ascii="Arial" w:eastAsia="Arial" w:hAnsi="Arial" w:cs="Arial"/>
                <w:noProof/>
                <w:sz w:val="20"/>
                <w:szCs w:val="20"/>
              </w:rPr>
              <w:t xml:space="preserve">and automotive industry </w:t>
            </w:r>
            <w:r w:rsidRPr="1F1D160A">
              <w:rPr>
                <w:rFonts w:ascii="Arial" w:eastAsia="Arial" w:hAnsi="Arial" w:cs="Arial"/>
                <w:noProof/>
                <w:sz w:val="20"/>
                <w:szCs w:val="20"/>
              </w:rPr>
              <w:t xml:space="preserve">in </w:t>
            </w:r>
            <w:r w:rsidR="0A9B430D" w:rsidRPr="1F1D160A">
              <w:rPr>
                <w:rFonts w:ascii="Arial" w:eastAsia="Arial" w:hAnsi="Arial" w:cs="Arial"/>
                <w:noProof/>
                <w:sz w:val="20"/>
                <w:szCs w:val="20"/>
              </w:rPr>
              <w:t>their</w:t>
            </w:r>
            <w:r w:rsidRPr="1F1D160A">
              <w:rPr>
                <w:rFonts w:ascii="Arial" w:eastAsia="Arial" w:hAnsi="Arial" w:cs="Arial"/>
                <w:noProof/>
                <w:sz w:val="20"/>
                <w:szCs w:val="20"/>
              </w:rPr>
              <w:t xml:space="preserve"> contribution to Europe’s competitiveness, economic security, and sustainable economic </w:t>
            </w:r>
            <w:r w:rsidR="008D43AA" w:rsidRPr="1F1D160A">
              <w:rPr>
                <w:rFonts w:ascii="Arial" w:eastAsia="Arial" w:hAnsi="Arial" w:cs="Arial"/>
                <w:noProof/>
                <w:sz w:val="20"/>
                <w:szCs w:val="20"/>
              </w:rPr>
              <w:t>growth.</w:t>
            </w:r>
            <w:r w:rsidR="5ECBC406" w:rsidRPr="1F1D160A">
              <w:rPr>
                <w:rFonts w:ascii="Arial" w:eastAsia="Arial" w:hAnsi="Arial" w:cs="Arial"/>
                <w:noProof/>
                <w:sz w:val="20"/>
                <w:szCs w:val="20"/>
              </w:rPr>
              <w:t xml:space="preserve"> </w:t>
            </w:r>
            <w:r w:rsidR="6502AB8F" w:rsidRPr="1F1D160A">
              <w:rPr>
                <w:rFonts w:ascii="Arial" w:eastAsia="Arial" w:hAnsi="Arial" w:cs="Arial"/>
                <w:noProof/>
                <w:sz w:val="20"/>
                <w:szCs w:val="20"/>
              </w:rPr>
              <w:t>T</w:t>
            </w:r>
            <w:r w:rsidR="68603B3E" w:rsidRPr="1F1D160A">
              <w:rPr>
                <w:rFonts w:ascii="Arial" w:eastAsia="Arial" w:hAnsi="Arial" w:cs="Arial"/>
                <w:noProof/>
                <w:sz w:val="20"/>
                <w:szCs w:val="20"/>
              </w:rPr>
              <w:t xml:space="preserve">he general objective </w:t>
            </w:r>
            <w:r w:rsidR="6502AB8F" w:rsidRPr="1F1D160A">
              <w:rPr>
                <w:rFonts w:ascii="Arial" w:eastAsia="Arial" w:hAnsi="Arial" w:cs="Arial"/>
                <w:noProof/>
                <w:sz w:val="20"/>
                <w:szCs w:val="20"/>
              </w:rPr>
              <w:t>is broken down into</w:t>
            </w:r>
            <w:r w:rsidR="5AFAE92C" w:rsidRPr="1F1D160A">
              <w:rPr>
                <w:rFonts w:ascii="Arial" w:eastAsia="Arial" w:hAnsi="Arial" w:cs="Arial"/>
                <w:noProof/>
                <w:sz w:val="20"/>
                <w:szCs w:val="20"/>
              </w:rPr>
              <w:t xml:space="preserve"> five specific objective</w:t>
            </w:r>
            <w:r w:rsidR="3DF0964A" w:rsidRPr="1F1D160A">
              <w:rPr>
                <w:rFonts w:ascii="Arial" w:eastAsia="Arial" w:hAnsi="Arial" w:cs="Arial"/>
                <w:noProof/>
                <w:sz w:val="20"/>
                <w:szCs w:val="20"/>
              </w:rPr>
              <w:t>s:</w:t>
            </w:r>
          </w:p>
          <w:p w14:paraId="71B73676" w14:textId="2261FC62" w:rsidR="7E76025D" w:rsidRDefault="1110B088" w:rsidP="14688A8D">
            <w:pPr>
              <w:spacing w:before="60"/>
              <w:jc w:val="both"/>
              <w:rPr>
                <w:rFonts w:ascii="Arial" w:eastAsia="Arial" w:hAnsi="Arial" w:cs="Arial"/>
                <w:noProof/>
                <w:sz w:val="20"/>
                <w:szCs w:val="20"/>
              </w:rPr>
            </w:pPr>
            <w:r w:rsidRPr="728FB6AB">
              <w:rPr>
                <w:rFonts w:ascii="Arial" w:eastAsia="Arial" w:hAnsi="Arial" w:cs="Arial"/>
                <w:noProof/>
                <w:sz w:val="20"/>
                <w:szCs w:val="20"/>
              </w:rPr>
              <w:t xml:space="preserve">(SO1) </w:t>
            </w:r>
            <w:r w:rsidR="40DA9257" w:rsidRPr="728FB6AB">
              <w:rPr>
                <w:rFonts w:ascii="Arial" w:eastAsia="Arial" w:hAnsi="Arial" w:cs="Arial"/>
                <w:noProof/>
                <w:color w:val="000000" w:themeColor="text1"/>
                <w:sz w:val="20"/>
                <w:szCs w:val="20"/>
              </w:rPr>
              <w:t>Facilitat</w:t>
            </w:r>
            <w:r w:rsidR="39B6963D" w:rsidRPr="728FB6AB">
              <w:rPr>
                <w:rFonts w:ascii="Arial" w:eastAsia="Arial" w:hAnsi="Arial" w:cs="Arial"/>
                <w:noProof/>
                <w:color w:val="000000" w:themeColor="text1"/>
                <w:sz w:val="20"/>
                <w:szCs w:val="20"/>
              </w:rPr>
              <w:t>e differentiation for low-carbon industrial products to increase their value and marketability</w:t>
            </w:r>
          </w:p>
          <w:p w14:paraId="6F44D941" w14:textId="52563AF9" w:rsidR="57C619B4" w:rsidRDefault="5A3053FF" w:rsidP="222981CE">
            <w:pPr>
              <w:spacing w:before="60"/>
              <w:jc w:val="both"/>
              <w:rPr>
                <w:rFonts w:ascii="Arial" w:eastAsia="Arial" w:hAnsi="Arial" w:cs="Arial"/>
                <w:noProof/>
                <w:sz w:val="20"/>
                <w:szCs w:val="20"/>
              </w:rPr>
            </w:pPr>
            <w:r w:rsidRPr="125C8194">
              <w:rPr>
                <w:rFonts w:ascii="Arial" w:eastAsia="Arial" w:hAnsi="Arial" w:cs="Arial"/>
                <w:noProof/>
                <w:sz w:val="20"/>
                <w:szCs w:val="20"/>
              </w:rPr>
              <w:t xml:space="preserve">(SO2) </w:t>
            </w:r>
            <w:r w:rsidR="36535EE8" w:rsidRPr="125C8194">
              <w:rPr>
                <w:rFonts w:ascii="Arial" w:eastAsia="Arial" w:hAnsi="Arial" w:cs="Arial"/>
                <w:noProof/>
                <w:sz w:val="20"/>
                <w:szCs w:val="20"/>
              </w:rPr>
              <w:t xml:space="preserve">Boost demand for European low-carbon products and </w:t>
            </w:r>
            <w:r w:rsidR="007C301B">
              <w:rPr>
                <w:rFonts w:ascii="Arial" w:eastAsia="Arial" w:hAnsi="Arial" w:cs="Arial"/>
                <w:noProof/>
                <w:sz w:val="20"/>
                <w:szCs w:val="20"/>
              </w:rPr>
              <w:t>net-zero</w:t>
            </w:r>
            <w:r w:rsidR="36535EE8" w:rsidRPr="125C8194">
              <w:rPr>
                <w:rFonts w:ascii="Arial" w:eastAsia="Arial" w:hAnsi="Arial" w:cs="Arial"/>
                <w:noProof/>
                <w:sz w:val="20"/>
                <w:szCs w:val="20"/>
              </w:rPr>
              <w:t xml:space="preserve"> tech</w:t>
            </w:r>
          </w:p>
          <w:p w14:paraId="72687D12" w14:textId="6DB9AB05" w:rsidR="57C619B4" w:rsidRDefault="34CFC6C8" w:rsidP="222981CE">
            <w:pPr>
              <w:spacing w:before="60"/>
              <w:jc w:val="both"/>
              <w:rPr>
                <w:rFonts w:ascii="Arial" w:eastAsia="Arial" w:hAnsi="Arial" w:cs="Arial"/>
                <w:noProof/>
                <w:sz w:val="20"/>
                <w:szCs w:val="20"/>
              </w:rPr>
            </w:pPr>
            <w:r w:rsidRPr="728FB6AB">
              <w:rPr>
                <w:rFonts w:ascii="Arial" w:eastAsia="Arial" w:hAnsi="Arial" w:cs="Arial"/>
                <w:noProof/>
                <w:sz w:val="20"/>
                <w:szCs w:val="20"/>
              </w:rPr>
              <w:t xml:space="preserve">(SO3) Maximise </w:t>
            </w:r>
            <w:r w:rsidR="2092CE11" w:rsidRPr="728FB6AB">
              <w:rPr>
                <w:rFonts w:ascii="Arial" w:eastAsia="Arial" w:hAnsi="Arial" w:cs="Arial"/>
                <w:noProof/>
                <w:sz w:val="20"/>
                <w:szCs w:val="20"/>
              </w:rPr>
              <w:t>the quality and</w:t>
            </w:r>
            <w:r w:rsidRPr="728FB6AB">
              <w:rPr>
                <w:rFonts w:ascii="Arial" w:eastAsia="Arial" w:hAnsi="Arial" w:cs="Arial"/>
                <w:noProof/>
                <w:sz w:val="20"/>
                <w:szCs w:val="20"/>
              </w:rPr>
              <w:t xml:space="preserve"> </w:t>
            </w:r>
            <w:r w:rsidR="2092CE11" w:rsidRPr="728FB6AB">
              <w:rPr>
                <w:rFonts w:ascii="Arial" w:eastAsia="Arial" w:hAnsi="Arial" w:cs="Arial"/>
                <w:noProof/>
                <w:sz w:val="20"/>
                <w:szCs w:val="20"/>
              </w:rPr>
              <w:t xml:space="preserve">benefits </w:t>
            </w:r>
            <w:r w:rsidRPr="728FB6AB">
              <w:rPr>
                <w:rFonts w:ascii="Arial" w:eastAsia="Arial" w:hAnsi="Arial" w:cs="Arial"/>
                <w:noProof/>
                <w:sz w:val="20"/>
                <w:szCs w:val="20"/>
              </w:rPr>
              <w:t>of foreign investment in the EU</w:t>
            </w:r>
          </w:p>
          <w:p w14:paraId="3C08B5AD" w14:textId="37ABA188" w:rsidR="57C619B4" w:rsidRDefault="5A3053FF" w:rsidP="222981CE">
            <w:pPr>
              <w:spacing w:before="60"/>
              <w:jc w:val="both"/>
              <w:rPr>
                <w:rFonts w:ascii="Arial" w:eastAsia="Arial" w:hAnsi="Arial" w:cs="Arial"/>
                <w:noProof/>
                <w:sz w:val="20"/>
                <w:szCs w:val="20"/>
              </w:rPr>
            </w:pPr>
            <w:r w:rsidRPr="14688A8D">
              <w:rPr>
                <w:rFonts w:ascii="Arial" w:eastAsia="Arial" w:hAnsi="Arial" w:cs="Arial"/>
                <w:noProof/>
                <w:sz w:val="20"/>
                <w:szCs w:val="20"/>
              </w:rPr>
              <w:t>(SO4) Speed-up and simplify permits for industrial decarbonisation</w:t>
            </w:r>
          </w:p>
          <w:p w14:paraId="6AD57CAD" w14:textId="6E25D900" w:rsidR="0018785B" w:rsidRPr="00822323" w:rsidRDefault="716BCFE2" w:rsidP="00822323">
            <w:pPr>
              <w:spacing w:before="60" w:line="276" w:lineRule="auto"/>
              <w:rPr>
                <w:rFonts w:ascii="Arial" w:eastAsia="Arial" w:hAnsi="Arial" w:cs="Arial"/>
                <w:noProof/>
                <w:sz w:val="20"/>
                <w:szCs w:val="20"/>
              </w:rPr>
            </w:pPr>
            <w:r w:rsidRPr="3B080603">
              <w:rPr>
                <w:rFonts w:ascii="Arial" w:eastAsia="Arial" w:hAnsi="Arial" w:cs="Arial"/>
                <w:noProof/>
                <w:sz w:val="20"/>
                <w:szCs w:val="20"/>
              </w:rPr>
              <w:t xml:space="preserve">(SO5) </w:t>
            </w:r>
            <w:r w:rsidR="5A850094" w:rsidRPr="3B080603">
              <w:rPr>
                <w:rFonts w:ascii="Arial" w:eastAsia="Arial" w:hAnsi="Arial" w:cs="Arial"/>
                <w:noProof/>
                <w:sz w:val="20"/>
                <w:szCs w:val="20"/>
              </w:rPr>
              <w:t xml:space="preserve">Increase </w:t>
            </w:r>
            <w:r w:rsidR="440ADCEF" w:rsidRPr="3B080603">
              <w:rPr>
                <w:rFonts w:ascii="Arial" w:eastAsia="Arial" w:hAnsi="Arial" w:cs="Arial"/>
                <w:noProof/>
                <w:sz w:val="20"/>
                <w:szCs w:val="20"/>
              </w:rPr>
              <w:t xml:space="preserve">investment </w:t>
            </w:r>
            <w:r w:rsidR="1C87CEEA" w:rsidRPr="3B080603">
              <w:rPr>
                <w:rFonts w:ascii="Arial" w:eastAsia="Arial" w:hAnsi="Arial" w:cs="Arial"/>
                <w:noProof/>
                <w:sz w:val="20"/>
                <w:szCs w:val="20"/>
              </w:rPr>
              <w:t xml:space="preserve">projects in industrial </w:t>
            </w:r>
            <w:r w:rsidR="2ECA25EE" w:rsidRPr="3B080603">
              <w:rPr>
                <w:rFonts w:ascii="Arial" w:eastAsia="Arial" w:hAnsi="Arial" w:cs="Arial"/>
                <w:noProof/>
                <w:sz w:val="20"/>
                <w:szCs w:val="20"/>
              </w:rPr>
              <w:t xml:space="preserve">acceleration </w:t>
            </w:r>
            <w:r w:rsidR="1C87CEEA" w:rsidRPr="3B080603">
              <w:rPr>
                <w:rFonts w:ascii="Arial" w:eastAsia="Arial" w:hAnsi="Arial" w:cs="Arial"/>
                <w:noProof/>
                <w:sz w:val="20"/>
                <w:szCs w:val="20"/>
              </w:rPr>
              <w:t>areas</w:t>
            </w:r>
          </w:p>
        </w:tc>
      </w:tr>
      <w:tr w:rsidR="0018785B" w:rsidRPr="00501394" w14:paraId="6AD57CB0" w14:textId="77777777" w:rsidTr="37163261">
        <w:tc>
          <w:tcPr>
            <w:tcW w:w="10188" w:type="dxa"/>
            <w:tcBorders>
              <w:bottom w:val="single" w:sz="4" w:space="0" w:color="auto"/>
            </w:tcBorders>
            <w:shd w:val="clear" w:color="auto" w:fill="E6E6E6"/>
          </w:tcPr>
          <w:p w14:paraId="6AD57CAF" w14:textId="0E33A8A7" w:rsidR="0018785B" w:rsidRPr="00501394" w:rsidRDefault="0018785B" w:rsidP="00FA5A6C">
            <w:pPr>
              <w:spacing w:before="60" w:after="60"/>
              <w:jc w:val="both"/>
              <w:rPr>
                <w:rFonts w:ascii="Tahoma" w:hAnsi="Tahoma" w:cs="Tahoma"/>
                <w:noProof/>
                <w:sz w:val="20"/>
                <w:szCs w:val="20"/>
              </w:rPr>
            </w:pPr>
            <w:r w:rsidRPr="125C8194">
              <w:rPr>
                <w:rFonts w:ascii="Tahoma" w:hAnsi="Tahoma" w:cs="Tahoma"/>
                <w:b/>
                <w:bCs/>
                <w:noProof/>
                <w:sz w:val="20"/>
                <w:szCs w:val="20"/>
              </w:rPr>
              <w:t>What is the value added of action at the EU level?</w:t>
            </w:r>
          </w:p>
        </w:tc>
      </w:tr>
      <w:tr w:rsidR="0018785B" w:rsidRPr="00555298" w14:paraId="6AD57CB5" w14:textId="77777777" w:rsidTr="37163261">
        <w:tc>
          <w:tcPr>
            <w:tcW w:w="10188" w:type="dxa"/>
            <w:tcBorders>
              <w:bottom w:val="single" w:sz="4" w:space="0" w:color="auto"/>
            </w:tcBorders>
          </w:tcPr>
          <w:p w14:paraId="6AD57CB4" w14:textId="0DCBF60C" w:rsidR="00517342" w:rsidRPr="005B1270" w:rsidRDefault="4389D92A" w:rsidP="22503CDF">
            <w:pPr>
              <w:jc w:val="both"/>
              <w:rPr>
                <w:rFonts w:ascii="Arial" w:eastAsia="Arial" w:hAnsi="Arial" w:cs="Arial"/>
                <w:noProof/>
                <w:sz w:val="20"/>
                <w:szCs w:val="20"/>
                <w:lang w:val="en-IE"/>
              </w:rPr>
            </w:pPr>
            <w:r w:rsidRPr="20859341">
              <w:rPr>
                <w:rFonts w:ascii="Arial" w:eastAsia="Arial" w:hAnsi="Arial" w:cs="Arial"/>
                <w:noProof/>
                <w:sz w:val="20"/>
                <w:szCs w:val="20"/>
              </w:rPr>
              <w:t>While national measures may address parts of the challenge, they risk fragmenting the Single Market and undermining collective effectiveness.</w:t>
            </w:r>
            <w:r w:rsidRPr="20859341">
              <w:rPr>
                <w:rFonts w:ascii="Arial" w:eastAsia="Arial" w:hAnsi="Arial" w:cs="Arial"/>
                <w:noProof/>
                <w:sz w:val="20"/>
                <w:szCs w:val="20"/>
                <w:lang w:val="en-IE"/>
              </w:rPr>
              <w:t xml:space="preserve"> Given that supply chains are deeply integrated across Member States, a coordinated EU-level approach is essential</w:t>
            </w:r>
            <w:r w:rsidR="11B36B10" w:rsidRPr="20859341">
              <w:rPr>
                <w:rFonts w:ascii="Arial" w:eastAsia="Arial" w:hAnsi="Arial" w:cs="Arial"/>
                <w:noProof/>
                <w:sz w:val="20"/>
                <w:szCs w:val="20"/>
                <w:lang w:val="en-IE"/>
              </w:rPr>
              <w:t xml:space="preserve"> to promote </w:t>
            </w:r>
            <w:r w:rsidR="00E640F1">
              <w:rPr>
                <w:rFonts w:ascii="Arial" w:eastAsia="Arial" w:hAnsi="Arial" w:cs="Arial"/>
                <w:noProof/>
                <w:sz w:val="20"/>
                <w:szCs w:val="20"/>
                <w:lang w:val="en-IE"/>
              </w:rPr>
              <w:t>re</w:t>
            </w:r>
            <w:r w:rsidR="00683BEF">
              <w:rPr>
                <w:rFonts w:ascii="Arial" w:eastAsia="Arial" w:hAnsi="Arial" w:cs="Arial"/>
                <w:noProof/>
                <w:sz w:val="20"/>
                <w:szCs w:val="20"/>
                <w:lang w:val="en-IE"/>
              </w:rPr>
              <w:t xml:space="preserve">silience, </w:t>
            </w:r>
            <w:r w:rsidR="11B36B10" w:rsidRPr="20859341">
              <w:rPr>
                <w:rFonts w:ascii="Arial" w:eastAsia="Arial" w:hAnsi="Arial" w:cs="Arial"/>
                <w:noProof/>
                <w:sz w:val="20"/>
                <w:szCs w:val="20"/>
                <w:lang w:val="en-IE"/>
              </w:rPr>
              <w:t>industrial decarbonisation</w:t>
            </w:r>
            <w:r w:rsidR="53856043" w:rsidRPr="20859341">
              <w:rPr>
                <w:rFonts w:ascii="Arial" w:eastAsia="Arial" w:hAnsi="Arial" w:cs="Arial"/>
                <w:noProof/>
                <w:sz w:val="20"/>
                <w:szCs w:val="20"/>
                <w:lang w:val="en-IE"/>
              </w:rPr>
              <w:t xml:space="preserve"> and a level playing field</w:t>
            </w:r>
            <w:r w:rsidRPr="20859341">
              <w:rPr>
                <w:rFonts w:ascii="Arial" w:eastAsia="Arial" w:hAnsi="Arial" w:cs="Arial"/>
                <w:noProof/>
                <w:sz w:val="20"/>
                <w:szCs w:val="20"/>
                <w:lang w:val="en-IE"/>
              </w:rPr>
              <w:t xml:space="preserve">. It enables economies of scale, </w:t>
            </w:r>
            <w:r w:rsidRPr="20859341">
              <w:rPr>
                <w:rFonts w:ascii="Arial" w:eastAsia="Arial" w:hAnsi="Arial" w:cs="Arial"/>
                <w:noProof/>
                <w:sz w:val="20"/>
                <w:szCs w:val="20"/>
              </w:rPr>
              <w:t xml:space="preserve">proposes solutions that fit the scope of the problem and </w:t>
            </w:r>
            <w:r w:rsidRPr="20859341">
              <w:rPr>
                <w:rFonts w:ascii="Arial" w:eastAsia="Arial" w:hAnsi="Arial" w:cs="Arial"/>
                <w:noProof/>
                <w:sz w:val="20"/>
                <w:szCs w:val="20"/>
                <w:lang w:val="en-IE"/>
              </w:rPr>
              <w:t>helps prevent inefficiencies and duplication.</w:t>
            </w:r>
            <w:r w:rsidR="3B1A6007" w:rsidRPr="20859341">
              <w:rPr>
                <w:rFonts w:ascii="Arial" w:eastAsia="Arial" w:hAnsi="Arial" w:cs="Arial"/>
                <w:noProof/>
                <w:sz w:val="20"/>
                <w:szCs w:val="20"/>
                <w:lang w:val="en-IE"/>
              </w:rPr>
              <w:t xml:space="preserve"> </w:t>
            </w:r>
          </w:p>
        </w:tc>
      </w:tr>
    </w:tbl>
    <w:p w14:paraId="6AD57CB6" w14:textId="77777777" w:rsidR="0018785B" w:rsidRDefault="0018785B">
      <w:pPr>
        <w:rPr>
          <w:noProof/>
        </w:rPr>
      </w:pPr>
    </w:p>
    <w:tbl>
      <w:tblPr>
        <w:tblStyle w:val="TableGrid"/>
        <w:tblW w:w="10188" w:type="dxa"/>
        <w:tblLook w:val="01E0" w:firstRow="1" w:lastRow="1" w:firstColumn="1" w:lastColumn="1" w:noHBand="0" w:noVBand="0"/>
      </w:tblPr>
      <w:tblGrid>
        <w:gridCol w:w="10188"/>
      </w:tblGrid>
      <w:tr w:rsidR="0018785B" w:rsidRPr="00486AF3" w14:paraId="6AD57CB8" w14:textId="77777777" w:rsidTr="37163261">
        <w:tc>
          <w:tcPr>
            <w:tcW w:w="10188" w:type="dxa"/>
            <w:tcBorders>
              <w:bottom w:val="single" w:sz="4" w:space="0" w:color="auto"/>
            </w:tcBorders>
            <w:shd w:val="clear" w:color="auto" w:fill="CCCCCC"/>
          </w:tcPr>
          <w:p w14:paraId="6AD57CB7" w14:textId="77777777" w:rsidR="0018785B" w:rsidRPr="00FB0BF9" w:rsidRDefault="0018785B" w:rsidP="00FA5A6C">
            <w:pPr>
              <w:spacing w:before="60" w:after="60"/>
              <w:jc w:val="center"/>
              <w:rPr>
                <w:rFonts w:ascii="Tahoma" w:hAnsi="Tahoma" w:cs="Tahoma"/>
                <w:b/>
                <w:noProof/>
                <w:sz w:val="22"/>
                <w:szCs w:val="22"/>
              </w:rPr>
            </w:pPr>
            <w:r w:rsidRPr="00FB0BF9">
              <w:rPr>
                <w:rFonts w:ascii="Tahoma" w:hAnsi="Tahoma" w:cs="Tahoma"/>
                <w:b/>
                <w:noProof/>
                <w:sz w:val="22"/>
                <w:szCs w:val="22"/>
              </w:rPr>
              <w:t>B. Solutions</w:t>
            </w:r>
          </w:p>
        </w:tc>
      </w:tr>
      <w:tr w:rsidR="0018785B" w:rsidRPr="00501394" w14:paraId="6AD57CBA" w14:textId="77777777" w:rsidTr="37163261">
        <w:tc>
          <w:tcPr>
            <w:tcW w:w="10188" w:type="dxa"/>
            <w:tcBorders>
              <w:bottom w:val="single" w:sz="4" w:space="0" w:color="auto"/>
            </w:tcBorders>
            <w:shd w:val="clear" w:color="auto" w:fill="E6E6E6"/>
          </w:tcPr>
          <w:p w14:paraId="6AD57CB9" w14:textId="5C51A2DE" w:rsidR="0018785B" w:rsidRPr="00FB0BF9" w:rsidRDefault="0018785B" w:rsidP="00FA5A6C">
            <w:pPr>
              <w:spacing w:before="60"/>
              <w:jc w:val="both"/>
              <w:rPr>
                <w:rFonts w:ascii="Tahoma" w:hAnsi="Tahoma" w:cs="Tahoma"/>
                <w:noProof/>
                <w:sz w:val="20"/>
                <w:szCs w:val="20"/>
              </w:rPr>
            </w:pPr>
            <w:r w:rsidRPr="125C8194">
              <w:rPr>
                <w:rFonts w:ascii="Tahoma" w:hAnsi="Tahoma" w:cs="Tahoma"/>
                <w:b/>
                <w:bCs/>
                <w:noProof/>
                <w:sz w:val="20"/>
                <w:szCs w:val="20"/>
              </w:rPr>
              <w:t>What legislative and non-legislative policy options have been considered? Is there a preferred choice or not? Why?</w:t>
            </w:r>
            <w:r w:rsidRPr="125C8194">
              <w:rPr>
                <w:rFonts w:ascii="Tahoma" w:hAnsi="Tahoma" w:cs="Tahoma"/>
                <w:noProof/>
                <w:sz w:val="20"/>
                <w:szCs w:val="20"/>
              </w:rPr>
              <w:t xml:space="preserve"> </w:t>
            </w:r>
          </w:p>
        </w:tc>
      </w:tr>
      <w:tr w:rsidR="0018785B" w:rsidRPr="00B230F2" w14:paraId="6AD57CC4" w14:textId="77777777" w:rsidTr="37163261">
        <w:trPr>
          <w:trHeight w:val="8490"/>
        </w:trPr>
        <w:tc>
          <w:tcPr>
            <w:tcW w:w="10188" w:type="dxa"/>
            <w:tcBorders>
              <w:bottom w:val="single" w:sz="4" w:space="0" w:color="auto"/>
            </w:tcBorders>
          </w:tcPr>
          <w:p w14:paraId="6AD57CBC" w14:textId="09D42265" w:rsidR="0018785B" w:rsidRPr="00FB0BF9" w:rsidRDefault="6814D272" w:rsidP="00FA5A6C">
            <w:pPr>
              <w:jc w:val="both"/>
              <w:rPr>
                <w:rFonts w:ascii="Arial" w:hAnsi="Arial" w:cs="Arial"/>
                <w:noProof/>
                <w:sz w:val="20"/>
                <w:szCs w:val="20"/>
              </w:rPr>
            </w:pPr>
            <w:r w:rsidRPr="1F1D160A">
              <w:rPr>
                <w:rFonts w:ascii="Arial" w:hAnsi="Arial" w:cs="Arial"/>
                <w:noProof/>
                <w:sz w:val="20"/>
                <w:szCs w:val="20"/>
              </w:rPr>
              <w:lastRenderedPageBreak/>
              <w:t xml:space="preserve">The </w:t>
            </w:r>
            <w:r w:rsidR="5713BB1E" w:rsidRPr="1F1D160A">
              <w:rPr>
                <w:rFonts w:ascii="Arial" w:hAnsi="Arial" w:cs="Arial"/>
                <w:noProof/>
                <w:sz w:val="20"/>
                <w:szCs w:val="20"/>
              </w:rPr>
              <w:t xml:space="preserve">policy </w:t>
            </w:r>
            <w:r w:rsidRPr="1F1D160A">
              <w:rPr>
                <w:rFonts w:ascii="Arial" w:hAnsi="Arial" w:cs="Arial"/>
                <w:noProof/>
                <w:sz w:val="20"/>
                <w:szCs w:val="20"/>
              </w:rPr>
              <w:t xml:space="preserve">options are organised in </w:t>
            </w:r>
            <w:r w:rsidR="34464A64" w:rsidRPr="1F1D160A">
              <w:rPr>
                <w:rFonts w:ascii="Arial" w:hAnsi="Arial" w:cs="Arial"/>
                <w:noProof/>
                <w:sz w:val="20"/>
                <w:szCs w:val="20"/>
              </w:rPr>
              <w:t xml:space="preserve">three main </w:t>
            </w:r>
            <w:r w:rsidR="2CCF3C78" w:rsidRPr="1F1D160A">
              <w:rPr>
                <w:rFonts w:ascii="Arial" w:hAnsi="Arial" w:cs="Arial"/>
                <w:noProof/>
                <w:sz w:val="20"/>
                <w:szCs w:val="20"/>
              </w:rPr>
              <w:t>sets</w:t>
            </w:r>
            <w:r w:rsidR="34464A64" w:rsidRPr="1F1D160A">
              <w:rPr>
                <w:rFonts w:ascii="Arial" w:hAnsi="Arial" w:cs="Arial"/>
                <w:noProof/>
                <w:sz w:val="20"/>
                <w:szCs w:val="20"/>
              </w:rPr>
              <w:t xml:space="preserve"> of policy measures</w:t>
            </w:r>
            <w:r w:rsidR="575384AA" w:rsidRPr="1F1D160A">
              <w:rPr>
                <w:rFonts w:ascii="Arial" w:hAnsi="Arial" w:cs="Arial"/>
                <w:noProof/>
                <w:sz w:val="20"/>
                <w:szCs w:val="20"/>
              </w:rPr>
              <w:t xml:space="preserve"> (P</w:t>
            </w:r>
            <w:r w:rsidR="65E8AF12" w:rsidRPr="1F1D160A">
              <w:rPr>
                <w:rFonts w:ascii="Arial" w:hAnsi="Arial" w:cs="Arial"/>
                <w:noProof/>
                <w:sz w:val="20"/>
                <w:szCs w:val="20"/>
              </w:rPr>
              <w:t>O</w:t>
            </w:r>
            <w:r w:rsidR="575384AA" w:rsidRPr="1F1D160A">
              <w:rPr>
                <w:rFonts w:ascii="Arial" w:hAnsi="Arial" w:cs="Arial"/>
                <w:noProof/>
                <w:sz w:val="20"/>
                <w:szCs w:val="20"/>
              </w:rPr>
              <w:t>s)</w:t>
            </w:r>
            <w:r w:rsidR="34464A64" w:rsidRPr="1F1D160A">
              <w:rPr>
                <w:rFonts w:ascii="Arial" w:hAnsi="Arial" w:cs="Arial"/>
                <w:noProof/>
                <w:sz w:val="20"/>
                <w:szCs w:val="20"/>
              </w:rPr>
              <w:t xml:space="preserve">, </w:t>
            </w:r>
            <w:r w:rsidR="64505368" w:rsidRPr="1F1D160A">
              <w:rPr>
                <w:rFonts w:ascii="Arial" w:hAnsi="Arial" w:cs="Arial"/>
                <w:noProof/>
                <w:sz w:val="20"/>
                <w:szCs w:val="20"/>
              </w:rPr>
              <w:t xml:space="preserve">with </w:t>
            </w:r>
            <w:r w:rsidR="34464A64" w:rsidRPr="1F1D160A">
              <w:rPr>
                <w:rFonts w:ascii="Arial" w:hAnsi="Arial" w:cs="Arial"/>
                <w:noProof/>
                <w:sz w:val="20"/>
                <w:szCs w:val="20"/>
              </w:rPr>
              <w:t xml:space="preserve">each </w:t>
            </w:r>
            <w:r w:rsidR="64505368" w:rsidRPr="1F1D160A">
              <w:rPr>
                <w:rFonts w:ascii="Arial" w:hAnsi="Arial" w:cs="Arial"/>
                <w:noProof/>
                <w:sz w:val="20"/>
                <w:szCs w:val="20"/>
              </w:rPr>
              <w:t>measure</w:t>
            </w:r>
            <w:r w:rsidR="05DAE810" w:rsidRPr="1F1D160A">
              <w:rPr>
                <w:rFonts w:ascii="Arial" w:hAnsi="Arial" w:cs="Arial"/>
                <w:noProof/>
                <w:sz w:val="20"/>
                <w:szCs w:val="20"/>
              </w:rPr>
              <w:t xml:space="preserve"> corresponding to </w:t>
            </w:r>
            <w:r w:rsidR="05BA51C2" w:rsidRPr="1F1D160A">
              <w:rPr>
                <w:rFonts w:ascii="Arial" w:hAnsi="Arial" w:cs="Arial"/>
                <w:noProof/>
                <w:sz w:val="20"/>
                <w:szCs w:val="20"/>
              </w:rPr>
              <w:t>a specific objective</w:t>
            </w:r>
            <w:r w:rsidR="575384AA" w:rsidRPr="1F1D160A">
              <w:rPr>
                <w:rFonts w:ascii="Arial" w:hAnsi="Arial" w:cs="Arial"/>
                <w:noProof/>
                <w:sz w:val="20"/>
                <w:szCs w:val="20"/>
              </w:rPr>
              <w:t xml:space="preserve"> (S</w:t>
            </w:r>
            <w:r w:rsidR="75E12787" w:rsidRPr="1F1D160A">
              <w:rPr>
                <w:rFonts w:ascii="Arial" w:hAnsi="Arial" w:cs="Arial"/>
                <w:noProof/>
                <w:sz w:val="20"/>
                <w:szCs w:val="20"/>
              </w:rPr>
              <w:t>O</w:t>
            </w:r>
            <w:r w:rsidR="575384AA" w:rsidRPr="1F1D160A">
              <w:rPr>
                <w:rFonts w:ascii="Arial" w:hAnsi="Arial" w:cs="Arial"/>
                <w:noProof/>
                <w:sz w:val="20"/>
                <w:szCs w:val="20"/>
              </w:rPr>
              <w:t>s)</w:t>
            </w:r>
            <w:r w:rsidRPr="1F1D160A">
              <w:rPr>
                <w:rFonts w:ascii="Arial" w:hAnsi="Arial" w:cs="Arial"/>
                <w:noProof/>
                <w:sz w:val="20"/>
                <w:szCs w:val="20"/>
              </w:rPr>
              <w:t xml:space="preserve">. </w:t>
            </w:r>
          </w:p>
          <w:p w14:paraId="7C8D2FDA" w14:textId="2CD42A82" w:rsidR="6F8D6A09" w:rsidRDefault="4EA4C963" w:rsidP="728FB6AB">
            <w:pPr>
              <w:spacing w:before="240" w:after="240"/>
              <w:jc w:val="both"/>
              <w:rPr>
                <w:rFonts w:ascii="Arial" w:hAnsi="Arial" w:cs="Arial"/>
                <w:noProof/>
                <w:sz w:val="20"/>
                <w:szCs w:val="20"/>
              </w:rPr>
            </w:pPr>
            <w:r w:rsidRPr="1F1D160A">
              <w:rPr>
                <w:rFonts w:ascii="Arial" w:hAnsi="Arial" w:cs="Arial"/>
                <w:b/>
                <w:bCs/>
                <w:noProof/>
                <w:sz w:val="20"/>
                <w:szCs w:val="20"/>
              </w:rPr>
              <w:t>Policy option 1 (PO1)</w:t>
            </w:r>
            <w:r w:rsidR="5FE35892" w:rsidRPr="1F1D160A">
              <w:rPr>
                <w:rFonts w:ascii="Arial" w:hAnsi="Arial" w:cs="Arial"/>
                <w:b/>
                <w:bCs/>
                <w:noProof/>
                <w:sz w:val="20"/>
                <w:szCs w:val="20"/>
              </w:rPr>
              <w:t xml:space="preserve"> </w:t>
            </w:r>
            <w:r w:rsidR="16393EA9" w:rsidRPr="1F1D160A">
              <w:rPr>
                <w:rFonts w:ascii="Arial" w:hAnsi="Arial" w:cs="Arial"/>
                <w:noProof/>
                <w:sz w:val="20"/>
                <w:szCs w:val="20"/>
              </w:rPr>
              <w:t>proposes</w:t>
            </w:r>
            <w:r w:rsidR="4741CB02" w:rsidRPr="1F1D160A">
              <w:rPr>
                <w:rFonts w:ascii="Arial" w:hAnsi="Arial" w:cs="Arial"/>
                <w:noProof/>
                <w:sz w:val="20"/>
                <w:szCs w:val="20"/>
              </w:rPr>
              <w:t>, under (SO1)</w:t>
            </w:r>
            <w:r w:rsidR="1D40541A" w:rsidRPr="1F1D160A">
              <w:rPr>
                <w:rFonts w:ascii="Arial" w:hAnsi="Arial" w:cs="Arial"/>
                <w:noProof/>
                <w:sz w:val="20"/>
                <w:szCs w:val="20"/>
              </w:rPr>
              <w:t>,</w:t>
            </w:r>
            <w:r w:rsidR="4741CB02" w:rsidRPr="1F1D160A">
              <w:rPr>
                <w:rFonts w:ascii="Arial" w:hAnsi="Arial" w:cs="Arial"/>
                <w:noProof/>
                <w:sz w:val="20"/>
                <w:szCs w:val="20"/>
              </w:rPr>
              <w:t xml:space="preserve"> </w:t>
            </w:r>
            <w:r w:rsidR="16393EA9" w:rsidRPr="1F1D160A">
              <w:rPr>
                <w:rFonts w:ascii="Arial" w:hAnsi="Arial" w:cs="Arial"/>
                <w:noProof/>
                <w:sz w:val="20"/>
                <w:szCs w:val="20"/>
              </w:rPr>
              <w:t>a carbon intensity label for energy-intensive sectors</w:t>
            </w:r>
            <w:r w:rsidR="4741CB02" w:rsidRPr="1F1D160A">
              <w:rPr>
                <w:rFonts w:ascii="Arial" w:hAnsi="Arial" w:cs="Arial"/>
                <w:noProof/>
                <w:sz w:val="20"/>
                <w:szCs w:val="20"/>
              </w:rPr>
              <w:t xml:space="preserve">. </w:t>
            </w:r>
            <w:r w:rsidR="16393EA9" w:rsidRPr="1F1D160A">
              <w:rPr>
                <w:rFonts w:ascii="Arial" w:hAnsi="Arial" w:cs="Arial"/>
                <w:noProof/>
                <w:sz w:val="20"/>
                <w:szCs w:val="20"/>
              </w:rPr>
              <w:t xml:space="preserve">SO2 aims to create lead markets, by </w:t>
            </w:r>
            <w:r w:rsidR="1D40541A" w:rsidRPr="1F1D160A">
              <w:rPr>
                <w:rFonts w:ascii="Arial" w:hAnsi="Arial" w:cs="Arial"/>
                <w:noProof/>
                <w:sz w:val="20"/>
                <w:szCs w:val="20"/>
              </w:rPr>
              <w:t xml:space="preserve">introducing </w:t>
            </w:r>
            <w:r w:rsidR="16393EA9" w:rsidRPr="1F1D160A">
              <w:rPr>
                <w:rFonts w:ascii="Arial" w:hAnsi="Arial" w:cs="Arial"/>
                <w:noProof/>
                <w:sz w:val="20"/>
                <w:szCs w:val="20"/>
              </w:rPr>
              <w:t xml:space="preserve">low carbon requirements for </w:t>
            </w:r>
            <w:r w:rsidR="29A7B6EC" w:rsidRPr="1F1D160A">
              <w:rPr>
                <w:rFonts w:ascii="Arial" w:hAnsi="Arial" w:cs="Arial"/>
                <w:noProof/>
                <w:sz w:val="20"/>
                <w:szCs w:val="20"/>
              </w:rPr>
              <w:t>energy intensive materials (steel</w:t>
            </w:r>
            <w:r w:rsidR="00AF0281" w:rsidRPr="1F1D160A">
              <w:rPr>
                <w:rFonts w:ascii="Arial" w:hAnsi="Arial" w:cs="Arial"/>
                <w:noProof/>
                <w:sz w:val="20"/>
                <w:szCs w:val="20"/>
              </w:rPr>
              <w:t>,</w:t>
            </w:r>
            <w:r w:rsidR="29A7B6EC" w:rsidRPr="1F1D160A">
              <w:rPr>
                <w:rFonts w:ascii="Arial" w:hAnsi="Arial" w:cs="Arial"/>
                <w:noProof/>
                <w:sz w:val="20"/>
                <w:szCs w:val="20"/>
              </w:rPr>
              <w:t xml:space="preserve"> cement</w:t>
            </w:r>
            <w:r w:rsidR="00AF0281" w:rsidRPr="1F1D160A">
              <w:rPr>
                <w:rFonts w:ascii="Arial" w:hAnsi="Arial" w:cs="Arial"/>
                <w:noProof/>
                <w:sz w:val="20"/>
                <w:szCs w:val="20"/>
              </w:rPr>
              <w:t xml:space="preserve"> and aluminium</w:t>
            </w:r>
            <w:r w:rsidR="29A7B6EC" w:rsidRPr="1F1D160A">
              <w:rPr>
                <w:rFonts w:ascii="Arial" w:hAnsi="Arial" w:cs="Arial"/>
                <w:noProof/>
                <w:sz w:val="20"/>
                <w:szCs w:val="20"/>
              </w:rPr>
              <w:t xml:space="preserve">) </w:t>
            </w:r>
            <w:r w:rsidR="001809C3" w:rsidRPr="1F1D160A">
              <w:rPr>
                <w:rFonts w:ascii="Arial" w:hAnsi="Arial" w:cs="Arial"/>
                <w:noProof/>
                <w:sz w:val="20"/>
                <w:szCs w:val="20"/>
              </w:rPr>
              <w:t xml:space="preserve">used </w:t>
            </w:r>
            <w:r w:rsidR="00331C3E" w:rsidRPr="1F1D160A">
              <w:rPr>
                <w:rFonts w:ascii="Arial" w:hAnsi="Arial" w:cs="Arial"/>
                <w:noProof/>
                <w:sz w:val="20"/>
                <w:szCs w:val="20"/>
              </w:rPr>
              <w:t xml:space="preserve">in </w:t>
            </w:r>
            <w:r w:rsidR="29A7B6EC" w:rsidRPr="1F1D160A">
              <w:rPr>
                <w:rFonts w:ascii="Arial" w:hAnsi="Arial" w:cs="Arial"/>
                <w:noProof/>
                <w:sz w:val="20"/>
                <w:szCs w:val="20"/>
              </w:rPr>
              <w:t>selected downstream sectors</w:t>
            </w:r>
            <w:r w:rsidR="1E77CB7D" w:rsidRPr="1F1D160A">
              <w:rPr>
                <w:rFonts w:ascii="Arial" w:hAnsi="Arial" w:cs="Arial"/>
                <w:noProof/>
                <w:sz w:val="20"/>
                <w:szCs w:val="20"/>
              </w:rPr>
              <w:t xml:space="preserve"> (automotive and construction)</w:t>
            </w:r>
            <w:r w:rsidR="16393EA9" w:rsidRPr="1F1D160A">
              <w:rPr>
                <w:rFonts w:ascii="Arial" w:hAnsi="Arial" w:cs="Arial"/>
                <w:noProof/>
                <w:sz w:val="20"/>
                <w:szCs w:val="20"/>
              </w:rPr>
              <w:t xml:space="preserve"> </w:t>
            </w:r>
            <w:r w:rsidR="29A7B6EC" w:rsidRPr="1F1D160A">
              <w:rPr>
                <w:rFonts w:ascii="Arial" w:hAnsi="Arial" w:cs="Arial"/>
                <w:noProof/>
                <w:sz w:val="20"/>
                <w:szCs w:val="20"/>
              </w:rPr>
              <w:t xml:space="preserve">in </w:t>
            </w:r>
            <w:r w:rsidR="16393EA9" w:rsidRPr="1F1D160A">
              <w:rPr>
                <w:rFonts w:ascii="Arial" w:hAnsi="Arial" w:cs="Arial"/>
                <w:noProof/>
                <w:sz w:val="20"/>
                <w:szCs w:val="20"/>
              </w:rPr>
              <w:t>public procurement</w:t>
            </w:r>
            <w:r w:rsidR="29A7B6EC" w:rsidRPr="1F1D160A">
              <w:rPr>
                <w:rFonts w:ascii="Arial" w:hAnsi="Arial" w:cs="Arial"/>
                <w:noProof/>
                <w:sz w:val="20"/>
                <w:szCs w:val="20"/>
              </w:rPr>
              <w:t xml:space="preserve"> and support schemes</w:t>
            </w:r>
            <w:r w:rsidR="16393EA9" w:rsidRPr="1F1D160A">
              <w:rPr>
                <w:rFonts w:ascii="Arial" w:hAnsi="Arial" w:cs="Arial"/>
                <w:noProof/>
                <w:sz w:val="20"/>
                <w:szCs w:val="20"/>
              </w:rPr>
              <w:t xml:space="preserve">. </w:t>
            </w:r>
            <w:r w:rsidR="217042A2" w:rsidRPr="1F1D160A">
              <w:rPr>
                <w:rFonts w:ascii="Arial" w:hAnsi="Arial" w:cs="Arial"/>
                <w:noProof/>
                <w:sz w:val="20"/>
                <w:szCs w:val="20"/>
              </w:rPr>
              <w:t>I</w:t>
            </w:r>
            <w:r w:rsidR="16393EA9" w:rsidRPr="1F1D160A">
              <w:rPr>
                <w:rFonts w:ascii="Arial" w:hAnsi="Arial" w:cs="Arial"/>
                <w:noProof/>
                <w:sz w:val="20"/>
                <w:szCs w:val="20"/>
              </w:rPr>
              <w:t>t</w:t>
            </w:r>
            <w:r w:rsidR="217042A2" w:rsidRPr="1F1D160A">
              <w:rPr>
                <w:rFonts w:ascii="Arial" w:hAnsi="Arial" w:cs="Arial"/>
                <w:noProof/>
                <w:sz w:val="20"/>
                <w:szCs w:val="20"/>
              </w:rPr>
              <w:t xml:space="preserve"> also</w:t>
            </w:r>
            <w:r w:rsidR="16393EA9" w:rsidRPr="1F1D160A">
              <w:rPr>
                <w:rFonts w:ascii="Arial" w:hAnsi="Arial" w:cs="Arial"/>
                <w:noProof/>
                <w:sz w:val="20"/>
                <w:szCs w:val="20"/>
              </w:rPr>
              <w:t xml:space="preserve"> proposes </w:t>
            </w:r>
            <w:r w:rsidR="29A7B6EC" w:rsidRPr="1F1D160A">
              <w:rPr>
                <w:rFonts w:ascii="Arial" w:hAnsi="Arial" w:cs="Arial"/>
                <w:noProof/>
                <w:sz w:val="20"/>
                <w:szCs w:val="20"/>
              </w:rPr>
              <w:t>introducing</w:t>
            </w:r>
            <w:r w:rsidR="16393EA9" w:rsidRPr="1F1D160A">
              <w:rPr>
                <w:rFonts w:ascii="Arial" w:hAnsi="Arial" w:cs="Arial"/>
                <w:noProof/>
                <w:sz w:val="20"/>
                <w:szCs w:val="20"/>
              </w:rPr>
              <w:t xml:space="preserve"> m</w:t>
            </w:r>
            <w:r w:rsidR="1E08281D" w:rsidRPr="1F1D160A">
              <w:rPr>
                <w:rFonts w:ascii="Arial" w:hAnsi="Arial" w:cs="Arial"/>
                <w:noProof/>
                <w:sz w:val="20"/>
                <w:szCs w:val="20"/>
              </w:rPr>
              <w:t>ade in EU</w:t>
            </w:r>
            <w:r w:rsidR="16393EA9" w:rsidRPr="1F1D160A">
              <w:rPr>
                <w:rFonts w:ascii="Arial" w:hAnsi="Arial" w:cs="Arial"/>
                <w:noProof/>
                <w:sz w:val="20"/>
                <w:szCs w:val="20"/>
              </w:rPr>
              <w:t xml:space="preserve"> requirements </w:t>
            </w:r>
            <w:r w:rsidR="583C760A" w:rsidRPr="1F1D160A">
              <w:rPr>
                <w:rFonts w:ascii="Arial" w:hAnsi="Arial" w:cs="Arial"/>
                <w:noProof/>
                <w:sz w:val="20"/>
                <w:szCs w:val="20"/>
              </w:rPr>
              <w:t xml:space="preserve">for </w:t>
            </w:r>
            <w:r w:rsidR="217042A2" w:rsidRPr="1F1D160A">
              <w:rPr>
                <w:rFonts w:ascii="Arial" w:hAnsi="Arial" w:cs="Arial"/>
                <w:noProof/>
                <w:sz w:val="20"/>
                <w:szCs w:val="20"/>
              </w:rPr>
              <w:t xml:space="preserve">batteries, solar </w:t>
            </w:r>
            <w:r w:rsidR="538F48EC" w:rsidRPr="1F1D160A">
              <w:rPr>
                <w:rFonts w:ascii="Arial" w:hAnsi="Arial" w:cs="Arial"/>
                <w:noProof/>
                <w:sz w:val="20"/>
                <w:szCs w:val="20"/>
              </w:rPr>
              <w:t xml:space="preserve">PVs </w:t>
            </w:r>
            <w:r w:rsidR="217042A2" w:rsidRPr="1F1D160A">
              <w:rPr>
                <w:rFonts w:ascii="Arial" w:hAnsi="Arial" w:cs="Arial"/>
                <w:noProof/>
                <w:sz w:val="20"/>
                <w:szCs w:val="20"/>
              </w:rPr>
              <w:t>and vehicle component</w:t>
            </w:r>
            <w:r w:rsidR="583C760A" w:rsidRPr="1F1D160A">
              <w:rPr>
                <w:rFonts w:ascii="Arial" w:hAnsi="Arial" w:cs="Arial"/>
                <w:noProof/>
                <w:sz w:val="20"/>
                <w:szCs w:val="20"/>
              </w:rPr>
              <w:t>s</w:t>
            </w:r>
            <w:r w:rsidR="217042A2" w:rsidRPr="1F1D160A">
              <w:rPr>
                <w:rFonts w:ascii="Arial" w:hAnsi="Arial" w:cs="Arial"/>
                <w:noProof/>
                <w:sz w:val="20"/>
                <w:szCs w:val="20"/>
              </w:rPr>
              <w:t xml:space="preserve"> in </w:t>
            </w:r>
            <w:r w:rsidR="16393EA9" w:rsidRPr="1F1D160A">
              <w:rPr>
                <w:rFonts w:ascii="Arial" w:hAnsi="Arial" w:cs="Arial"/>
                <w:noProof/>
                <w:sz w:val="20"/>
                <w:szCs w:val="20"/>
              </w:rPr>
              <w:t>public procurement and support schemes</w:t>
            </w:r>
            <w:r w:rsidR="7255DCF5" w:rsidRPr="1F1D160A">
              <w:rPr>
                <w:rFonts w:ascii="Arial" w:hAnsi="Arial" w:cs="Arial"/>
                <w:noProof/>
                <w:sz w:val="20"/>
                <w:szCs w:val="20"/>
              </w:rPr>
              <w:t>.</w:t>
            </w:r>
            <w:r w:rsidR="16393EA9" w:rsidRPr="1F1D160A">
              <w:rPr>
                <w:rFonts w:ascii="Arial" w:hAnsi="Arial" w:cs="Arial"/>
                <w:noProof/>
                <w:sz w:val="20"/>
                <w:szCs w:val="20"/>
              </w:rPr>
              <w:t xml:space="preserve"> SO3 introduces </w:t>
            </w:r>
            <w:r w:rsidR="05A0E51B" w:rsidRPr="1F1D160A">
              <w:rPr>
                <w:rFonts w:ascii="Arial" w:hAnsi="Arial" w:cs="Arial"/>
                <w:noProof/>
                <w:sz w:val="20"/>
                <w:szCs w:val="20"/>
              </w:rPr>
              <w:t xml:space="preserve">guidance on </w:t>
            </w:r>
            <w:r w:rsidR="16393EA9" w:rsidRPr="1F1D160A">
              <w:rPr>
                <w:rFonts w:ascii="Arial" w:hAnsi="Arial" w:cs="Arial"/>
                <w:noProof/>
                <w:sz w:val="20"/>
                <w:szCs w:val="20"/>
              </w:rPr>
              <w:t xml:space="preserve">voluntary </w:t>
            </w:r>
            <w:r w:rsidR="5ECC5235" w:rsidRPr="1F1D160A">
              <w:rPr>
                <w:rFonts w:ascii="Arial" w:hAnsi="Arial" w:cs="Arial"/>
                <w:noProof/>
                <w:sz w:val="20"/>
                <w:szCs w:val="20"/>
              </w:rPr>
              <w:t xml:space="preserve">conditions </w:t>
            </w:r>
            <w:r w:rsidR="64147C97" w:rsidRPr="1F1D160A">
              <w:rPr>
                <w:rFonts w:ascii="Arial" w:hAnsi="Arial" w:cs="Arial"/>
                <w:noProof/>
                <w:sz w:val="20"/>
                <w:szCs w:val="20"/>
              </w:rPr>
              <w:t>for</w:t>
            </w:r>
            <w:r w:rsidR="5ECC5235" w:rsidRPr="1F1D160A">
              <w:rPr>
                <w:rFonts w:ascii="Arial" w:hAnsi="Arial" w:cs="Arial"/>
                <w:noProof/>
                <w:sz w:val="20"/>
                <w:szCs w:val="20"/>
              </w:rPr>
              <w:t xml:space="preserve"> </w:t>
            </w:r>
            <w:r w:rsidR="0A49484F" w:rsidRPr="1F1D160A">
              <w:rPr>
                <w:rFonts w:ascii="Arial" w:hAnsi="Arial" w:cs="Arial"/>
                <w:noProof/>
                <w:sz w:val="20"/>
                <w:szCs w:val="20"/>
              </w:rPr>
              <w:t xml:space="preserve">foreign direct </w:t>
            </w:r>
            <w:r w:rsidR="3786EAC9" w:rsidRPr="1F1D160A">
              <w:rPr>
                <w:rFonts w:ascii="Arial" w:hAnsi="Arial" w:cs="Arial"/>
                <w:noProof/>
                <w:sz w:val="20"/>
                <w:szCs w:val="20"/>
              </w:rPr>
              <w:t>investments in</w:t>
            </w:r>
            <w:r w:rsidR="4E3CEC46" w:rsidRPr="1F1D160A">
              <w:rPr>
                <w:rFonts w:ascii="Arial" w:hAnsi="Arial" w:cs="Arial"/>
                <w:noProof/>
                <w:sz w:val="20"/>
                <w:szCs w:val="20"/>
              </w:rPr>
              <w:t xml:space="preserve"> the </w:t>
            </w:r>
            <w:r w:rsidR="71E3E7FB" w:rsidRPr="1F1D160A">
              <w:rPr>
                <w:rFonts w:ascii="Arial" w:hAnsi="Arial" w:cs="Arial"/>
                <w:noProof/>
                <w:sz w:val="20"/>
                <w:szCs w:val="20"/>
              </w:rPr>
              <w:t>battery supply chain</w:t>
            </w:r>
            <w:r w:rsidR="16393EA9" w:rsidRPr="1F1D160A">
              <w:rPr>
                <w:rFonts w:ascii="Arial" w:hAnsi="Arial" w:cs="Arial"/>
                <w:noProof/>
                <w:sz w:val="20"/>
                <w:szCs w:val="20"/>
              </w:rPr>
              <w:t>. To streamline permitting</w:t>
            </w:r>
            <w:r w:rsidR="3F46F5AD" w:rsidRPr="1F1D160A">
              <w:rPr>
                <w:rFonts w:ascii="Arial" w:hAnsi="Arial" w:cs="Arial"/>
                <w:noProof/>
                <w:sz w:val="20"/>
                <w:szCs w:val="20"/>
              </w:rPr>
              <w:t xml:space="preserve"> (SO4)</w:t>
            </w:r>
            <w:r w:rsidR="427BB53C" w:rsidRPr="1F1D160A">
              <w:rPr>
                <w:rFonts w:ascii="Arial" w:hAnsi="Arial" w:cs="Arial"/>
                <w:noProof/>
                <w:sz w:val="20"/>
                <w:szCs w:val="20"/>
              </w:rPr>
              <w:t xml:space="preserve">, </w:t>
            </w:r>
            <w:r w:rsidR="4741CB02" w:rsidRPr="1F1D160A">
              <w:rPr>
                <w:rFonts w:ascii="Arial" w:hAnsi="Arial" w:cs="Arial"/>
                <w:noProof/>
                <w:sz w:val="20"/>
                <w:szCs w:val="20"/>
              </w:rPr>
              <w:t>the option</w:t>
            </w:r>
            <w:r w:rsidR="16393EA9" w:rsidRPr="1F1D160A">
              <w:rPr>
                <w:rFonts w:ascii="Arial" w:hAnsi="Arial" w:cs="Arial"/>
                <w:noProof/>
                <w:sz w:val="20"/>
                <w:szCs w:val="20"/>
              </w:rPr>
              <w:t xml:space="preserve"> </w:t>
            </w:r>
            <w:r w:rsidR="4DDB5E00" w:rsidRPr="1F1D160A">
              <w:rPr>
                <w:rFonts w:ascii="Arial" w:hAnsi="Arial" w:cs="Arial"/>
                <w:noProof/>
                <w:sz w:val="20"/>
                <w:szCs w:val="20"/>
              </w:rPr>
              <w:t xml:space="preserve">proposes </w:t>
            </w:r>
            <w:r w:rsidR="16393EA9" w:rsidRPr="1F1D160A">
              <w:rPr>
                <w:rFonts w:ascii="Arial" w:hAnsi="Arial" w:cs="Arial"/>
                <w:noProof/>
                <w:sz w:val="20"/>
                <w:szCs w:val="20"/>
              </w:rPr>
              <w:t xml:space="preserve">a unified digital procedure for all permits, applicable to </w:t>
            </w:r>
            <w:r w:rsidR="30DF5326" w:rsidRPr="1F1D160A">
              <w:rPr>
                <w:rFonts w:ascii="Arial" w:hAnsi="Arial" w:cs="Arial"/>
                <w:noProof/>
                <w:sz w:val="20"/>
                <w:szCs w:val="20"/>
              </w:rPr>
              <w:t xml:space="preserve">the </w:t>
            </w:r>
            <w:r w:rsidR="0BD75646" w:rsidRPr="1F1D160A">
              <w:rPr>
                <w:rFonts w:ascii="Arial" w:hAnsi="Arial" w:cs="Arial"/>
                <w:noProof/>
                <w:sz w:val="20"/>
                <w:szCs w:val="20"/>
              </w:rPr>
              <w:t xml:space="preserve">entire </w:t>
            </w:r>
            <w:r w:rsidR="16393EA9" w:rsidRPr="1F1D160A">
              <w:rPr>
                <w:rFonts w:ascii="Arial" w:hAnsi="Arial" w:cs="Arial"/>
                <w:noProof/>
                <w:sz w:val="20"/>
                <w:szCs w:val="20"/>
              </w:rPr>
              <w:t>manufacturing sector</w:t>
            </w:r>
            <w:r w:rsidR="4741CB02" w:rsidRPr="1F1D160A">
              <w:rPr>
                <w:rFonts w:ascii="Arial" w:hAnsi="Arial" w:cs="Arial"/>
                <w:noProof/>
                <w:sz w:val="20"/>
                <w:szCs w:val="20"/>
              </w:rPr>
              <w:t xml:space="preserve">. </w:t>
            </w:r>
            <w:r w:rsidR="16393EA9" w:rsidRPr="1F1D160A">
              <w:rPr>
                <w:rFonts w:ascii="Arial" w:hAnsi="Arial" w:cs="Arial"/>
                <w:noProof/>
                <w:sz w:val="20"/>
                <w:szCs w:val="20"/>
              </w:rPr>
              <w:t xml:space="preserve">SO5 </w:t>
            </w:r>
            <w:r w:rsidR="00F2AC5C" w:rsidRPr="1F1D160A">
              <w:rPr>
                <w:rFonts w:ascii="Arial" w:hAnsi="Arial" w:cs="Arial"/>
                <w:noProof/>
                <w:sz w:val="20"/>
                <w:szCs w:val="20"/>
              </w:rPr>
              <w:t xml:space="preserve">recommends to </w:t>
            </w:r>
            <w:r w:rsidR="1363D872" w:rsidRPr="1F1D160A">
              <w:rPr>
                <w:rFonts w:ascii="Arial" w:hAnsi="Arial" w:cs="Arial"/>
                <w:noProof/>
                <w:sz w:val="20"/>
                <w:szCs w:val="20"/>
              </w:rPr>
              <w:t xml:space="preserve">Member States </w:t>
            </w:r>
            <w:r w:rsidR="00331C3E" w:rsidRPr="1F1D160A">
              <w:rPr>
                <w:rFonts w:ascii="Arial" w:hAnsi="Arial" w:cs="Arial"/>
                <w:noProof/>
                <w:sz w:val="20"/>
                <w:szCs w:val="20"/>
              </w:rPr>
              <w:t>to facilitate</w:t>
            </w:r>
            <w:r w:rsidR="5D02362C" w:rsidRPr="1F1D160A">
              <w:rPr>
                <w:rFonts w:ascii="Arial" w:hAnsi="Arial" w:cs="Arial"/>
                <w:noProof/>
                <w:sz w:val="20"/>
                <w:szCs w:val="20"/>
              </w:rPr>
              <w:t xml:space="preserve"> public funding for </w:t>
            </w:r>
            <w:r w:rsidR="72727B82" w:rsidRPr="1F1D160A">
              <w:rPr>
                <w:rFonts w:ascii="Arial" w:hAnsi="Arial" w:cs="Arial"/>
                <w:noProof/>
                <w:sz w:val="20"/>
                <w:szCs w:val="20"/>
              </w:rPr>
              <w:t xml:space="preserve">priority </w:t>
            </w:r>
            <w:r w:rsidR="243A7529" w:rsidRPr="1F1D160A">
              <w:rPr>
                <w:rFonts w:ascii="Arial" w:hAnsi="Arial" w:cs="Arial"/>
                <w:noProof/>
                <w:sz w:val="20"/>
                <w:szCs w:val="20"/>
              </w:rPr>
              <w:t>projects in industrial areas</w:t>
            </w:r>
            <w:r w:rsidR="2F1C3466" w:rsidRPr="1F1D160A">
              <w:rPr>
                <w:rFonts w:ascii="Arial" w:hAnsi="Arial" w:cs="Arial"/>
                <w:noProof/>
                <w:sz w:val="20"/>
                <w:szCs w:val="20"/>
              </w:rPr>
              <w:t>.</w:t>
            </w:r>
          </w:p>
          <w:p w14:paraId="6C59DFCE" w14:textId="38EA1789" w:rsidR="0018785B" w:rsidRPr="00FB0BF9" w:rsidRDefault="1F43DF5C">
            <w:pPr>
              <w:spacing w:before="240" w:after="240"/>
              <w:jc w:val="both"/>
              <w:rPr>
                <w:rFonts w:ascii="Arial" w:hAnsi="Arial" w:cs="Arial"/>
                <w:noProof/>
                <w:sz w:val="20"/>
                <w:szCs w:val="20"/>
              </w:rPr>
            </w:pPr>
            <w:r w:rsidRPr="1F1D160A">
              <w:rPr>
                <w:rFonts w:ascii="Arial" w:eastAsia="Arial" w:hAnsi="Arial" w:cs="Arial"/>
                <w:b/>
                <w:bCs/>
                <w:noProof/>
                <w:sz w:val="20"/>
                <w:szCs w:val="20"/>
              </w:rPr>
              <w:t>Policy Option 2 (PO2)</w:t>
            </w:r>
            <w:r w:rsidRPr="1F1D160A">
              <w:rPr>
                <w:rFonts w:ascii="Arial" w:eastAsia="Arial" w:hAnsi="Arial" w:cs="Arial"/>
                <w:noProof/>
                <w:sz w:val="20"/>
                <w:szCs w:val="20"/>
              </w:rPr>
              <w:t xml:space="preserve"> builds upon the first option by broadening the scope and requirements.</w:t>
            </w:r>
            <w:r w:rsidR="5486307D" w:rsidRPr="1F1D160A">
              <w:rPr>
                <w:rFonts w:ascii="Arial" w:eastAsia="Arial" w:hAnsi="Arial" w:cs="Arial"/>
                <w:noProof/>
                <w:sz w:val="20"/>
                <w:szCs w:val="20"/>
              </w:rPr>
              <w:t xml:space="preserve"> SO1</w:t>
            </w:r>
            <w:r w:rsidR="3C7EDD03" w:rsidRPr="1F1D160A">
              <w:rPr>
                <w:rFonts w:ascii="Arial" w:eastAsia="Arial" w:hAnsi="Arial" w:cs="Arial"/>
                <w:noProof/>
                <w:sz w:val="20"/>
                <w:szCs w:val="20"/>
              </w:rPr>
              <w:t xml:space="preserve"> </w:t>
            </w:r>
            <w:r w:rsidRPr="1F1D160A">
              <w:rPr>
                <w:rFonts w:ascii="Arial" w:eastAsia="Arial" w:hAnsi="Arial" w:cs="Arial"/>
                <w:noProof/>
                <w:sz w:val="20"/>
                <w:szCs w:val="20"/>
              </w:rPr>
              <w:t xml:space="preserve">mandates a specific carbon intensity label for steel, with detailed rules that can later be expanded to include other </w:t>
            </w:r>
            <w:r w:rsidR="50C668A3" w:rsidRPr="1F1D160A">
              <w:rPr>
                <w:rFonts w:ascii="Arial" w:eastAsia="Arial" w:hAnsi="Arial" w:cs="Arial"/>
                <w:noProof/>
                <w:sz w:val="20"/>
                <w:szCs w:val="20"/>
              </w:rPr>
              <w:t>energy-intensive materials</w:t>
            </w:r>
            <w:r w:rsidRPr="1F1D160A">
              <w:rPr>
                <w:rFonts w:ascii="Arial" w:eastAsia="Arial" w:hAnsi="Arial" w:cs="Arial"/>
                <w:noProof/>
                <w:sz w:val="20"/>
                <w:szCs w:val="20"/>
              </w:rPr>
              <w:t xml:space="preserve">. </w:t>
            </w:r>
            <w:r w:rsidR="38FEC57F" w:rsidRPr="1F1D160A">
              <w:rPr>
                <w:rFonts w:ascii="Arial" w:eastAsia="Arial" w:hAnsi="Arial" w:cs="Arial"/>
                <w:noProof/>
                <w:sz w:val="20"/>
                <w:szCs w:val="20"/>
              </w:rPr>
              <w:t xml:space="preserve">Regarding </w:t>
            </w:r>
            <w:r w:rsidRPr="1F1D160A">
              <w:rPr>
                <w:rFonts w:ascii="Arial" w:eastAsia="Arial" w:hAnsi="Arial" w:cs="Arial"/>
                <w:noProof/>
                <w:sz w:val="20"/>
                <w:szCs w:val="20"/>
              </w:rPr>
              <w:t>lead markets (SO2),</w:t>
            </w:r>
            <w:r w:rsidR="1890BD89" w:rsidRPr="1F1D160A">
              <w:rPr>
                <w:rFonts w:ascii="Arial" w:eastAsia="Arial" w:hAnsi="Arial" w:cs="Arial"/>
                <w:noProof/>
                <w:sz w:val="20"/>
                <w:szCs w:val="20"/>
              </w:rPr>
              <w:t xml:space="preserve"> low-carbon</w:t>
            </w:r>
            <w:r w:rsidR="00AF0281" w:rsidRPr="1F1D160A">
              <w:rPr>
                <w:rFonts w:ascii="Arial" w:eastAsia="Arial" w:hAnsi="Arial" w:cs="Arial"/>
                <w:noProof/>
                <w:sz w:val="20"/>
                <w:szCs w:val="20"/>
              </w:rPr>
              <w:t xml:space="preserve"> and made in EU</w:t>
            </w:r>
            <w:r w:rsidR="1890BD89" w:rsidRPr="1F1D160A">
              <w:rPr>
                <w:rFonts w:ascii="Arial" w:eastAsia="Arial" w:hAnsi="Arial" w:cs="Arial"/>
                <w:noProof/>
                <w:sz w:val="20"/>
                <w:szCs w:val="20"/>
              </w:rPr>
              <w:t xml:space="preserve"> requirement</w:t>
            </w:r>
            <w:r w:rsidR="198A7A86" w:rsidRPr="1F1D160A">
              <w:rPr>
                <w:rFonts w:ascii="Arial" w:eastAsia="Arial" w:hAnsi="Arial" w:cs="Arial"/>
                <w:noProof/>
                <w:sz w:val="20"/>
                <w:szCs w:val="20"/>
              </w:rPr>
              <w:t>s</w:t>
            </w:r>
            <w:r w:rsidR="1890BD89" w:rsidRPr="1F1D160A">
              <w:rPr>
                <w:rFonts w:ascii="Arial" w:eastAsia="Arial" w:hAnsi="Arial" w:cs="Arial"/>
                <w:noProof/>
                <w:sz w:val="20"/>
                <w:szCs w:val="20"/>
              </w:rPr>
              <w:t xml:space="preserve"> are introduced for</w:t>
            </w:r>
            <w:r w:rsidR="217FB45D" w:rsidRPr="1F1D160A">
              <w:rPr>
                <w:rFonts w:ascii="Arial" w:eastAsia="Arial" w:hAnsi="Arial" w:cs="Arial"/>
                <w:noProof/>
                <w:sz w:val="20"/>
                <w:szCs w:val="20"/>
              </w:rPr>
              <w:t xml:space="preserve"> steel</w:t>
            </w:r>
            <w:r w:rsidR="00AF0281" w:rsidRPr="1F1D160A">
              <w:rPr>
                <w:rFonts w:ascii="Arial" w:eastAsia="Arial" w:hAnsi="Arial" w:cs="Arial"/>
                <w:noProof/>
                <w:sz w:val="20"/>
                <w:szCs w:val="20"/>
              </w:rPr>
              <w:t xml:space="preserve">, </w:t>
            </w:r>
            <w:r w:rsidR="217FB45D" w:rsidRPr="1F1D160A">
              <w:rPr>
                <w:rFonts w:ascii="Arial" w:eastAsia="Arial" w:hAnsi="Arial" w:cs="Arial"/>
                <w:noProof/>
                <w:sz w:val="20"/>
                <w:szCs w:val="20"/>
              </w:rPr>
              <w:t>cement</w:t>
            </w:r>
            <w:r w:rsidR="00AF0281" w:rsidRPr="1F1D160A">
              <w:rPr>
                <w:rFonts w:ascii="Arial" w:eastAsia="Arial" w:hAnsi="Arial" w:cs="Arial"/>
                <w:noProof/>
                <w:sz w:val="20"/>
                <w:szCs w:val="20"/>
              </w:rPr>
              <w:t xml:space="preserve"> and aluminium</w:t>
            </w:r>
            <w:r w:rsidR="217FB45D" w:rsidRPr="1F1D160A">
              <w:rPr>
                <w:rFonts w:ascii="Arial" w:eastAsia="Arial" w:hAnsi="Arial" w:cs="Arial"/>
                <w:noProof/>
                <w:sz w:val="20"/>
                <w:szCs w:val="20"/>
              </w:rPr>
              <w:t xml:space="preserve"> </w:t>
            </w:r>
            <w:r w:rsidR="00BD7670" w:rsidRPr="1F1D160A">
              <w:rPr>
                <w:rFonts w:ascii="Arial" w:eastAsia="Arial" w:hAnsi="Arial" w:cs="Arial"/>
                <w:noProof/>
                <w:sz w:val="20"/>
                <w:szCs w:val="20"/>
              </w:rPr>
              <w:t>used </w:t>
            </w:r>
            <w:r w:rsidR="00E93AD4" w:rsidRPr="1F1D160A">
              <w:rPr>
                <w:rFonts w:ascii="Arial" w:eastAsia="Arial" w:hAnsi="Arial" w:cs="Arial"/>
                <w:noProof/>
                <w:sz w:val="20"/>
                <w:szCs w:val="20"/>
              </w:rPr>
              <w:t xml:space="preserve">in selected downstream sectors (automotive and construction) </w:t>
            </w:r>
            <w:r w:rsidR="00BD7670" w:rsidRPr="1F1D160A">
              <w:rPr>
                <w:rFonts w:ascii="Arial" w:eastAsia="Arial" w:hAnsi="Arial" w:cs="Arial"/>
                <w:noProof/>
                <w:sz w:val="20"/>
                <w:szCs w:val="20"/>
              </w:rPr>
              <w:t xml:space="preserve">in </w:t>
            </w:r>
            <w:r w:rsidR="00E93AD4" w:rsidRPr="1F1D160A">
              <w:rPr>
                <w:rFonts w:ascii="Arial" w:eastAsia="Arial" w:hAnsi="Arial" w:cs="Arial"/>
                <w:noProof/>
                <w:sz w:val="20"/>
                <w:szCs w:val="20"/>
              </w:rPr>
              <w:t xml:space="preserve">the context of </w:t>
            </w:r>
            <w:r w:rsidR="00BD7670" w:rsidRPr="1F1D160A">
              <w:rPr>
                <w:rFonts w:ascii="Arial" w:eastAsia="Arial" w:hAnsi="Arial" w:cs="Arial"/>
                <w:noProof/>
                <w:sz w:val="20"/>
                <w:szCs w:val="20"/>
              </w:rPr>
              <w:t>public procurement and support schemes</w:t>
            </w:r>
            <w:r w:rsidR="1D9B2CB9" w:rsidRPr="1F1D160A">
              <w:rPr>
                <w:rFonts w:ascii="Arial" w:eastAsia="Arial" w:hAnsi="Arial" w:cs="Arial"/>
                <w:noProof/>
                <w:sz w:val="20"/>
                <w:szCs w:val="20"/>
              </w:rPr>
              <w:t xml:space="preserve">. </w:t>
            </w:r>
            <w:r w:rsidR="6FCD59D9" w:rsidRPr="1F1D160A">
              <w:rPr>
                <w:rFonts w:ascii="Arial" w:eastAsia="Arial" w:hAnsi="Arial" w:cs="Arial"/>
                <w:noProof/>
                <w:sz w:val="20"/>
                <w:szCs w:val="20"/>
              </w:rPr>
              <w:t xml:space="preserve">Conditions for </w:t>
            </w:r>
            <w:r w:rsidR="75EABDDC" w:rsidRPr="1F1D160A">
              <w:rPr>
                <w:rFonts w:ascii="Arial" w:eastAsia="Arial" w:hAnsi="Arial" w:cs="Arial"/>
                <w:noProof/>
                <w:sz w:val="20"/>
                <w:szCs w:val="20"/>
              </w:rPr>
              <w:t xml:space="preserve">specific </w:t>
            </w:r>
            <w:r w:rsidR="6FCD59D9" w:rsidRPr="1F1D160A">
              <w:rPr>
                <w:rFonts w:ascii="Arial" w:eastAsia="Arial" w:hAnsi="Arial" w:cs="Arial"/>
                <w:noProof/>
                <w:sz w:val="20"/>
                <w:szCs w:val="20"/>
              </w:rPr>
              <w:t>investments</w:t>
            </w:r>
            <w:r w:rsidR="45F3C4A8" w:rsidRPr="1F1D160A">
              <w:rPr>
                <w:rFonts w:ascii="Arial" w:eastAsia="Arial" w:hAnsi="Arial" w:cs="Arial"/>
                <w:noProof/>
                <w:sz w:val="20"/>
                <w:szCs w:val="20"/>
              </w:rPr>
              <w:t xml:space="preserve"> under</w:t>
            </w:r>
            <w:r w:rsidR="6FCD59D9" w:rsidRPr="1F1D160A">
              <w:rPr>
                <w:rFonts w:ascii="Arial" w:eastAsia="Arial" w:hAnsi="Arial" w:cs="Arial"/>
                <w:noProof/>
                <w:sz w:val="20"/>
                <w:szCs w:val="20"/>
              </w:rPr>
              <w:t xml:space="preserve"> </w:t>
            </w:r>
            <w:r w:rsidRPr="1F1D160A">
              <w:rPr>
                <w:rFonts w:ascii="Arial" w:eastAsia="Arial" w:hAnsi="Arial" w:cs="Arial"/>
                <w:noProof/>
                <w:sz w:val="20"/>
                <w:szCs w:val="20"/>
              </w:rPr>
              <w:t>SO3</w:t>
            </w:r>
            <w:r w:rsidR="45F3C4A8" w:rsidRPr="1F1D160A">
              <w:rPr>
                <w:rFonts w:ascii="Arial" w:eastAsia="Arial" w:hAnsi="Arial" w:cs="Arial"/>
                <w:noProof/>
                <w:sz w:val="20"/>
                <w:szCs w:val="20"/>
              </w:rPr>
              <w:t xml:space="preserve"> are mandatory rather than voluntary.</w:t>
            </w:r>
            <w:r w:rsidR="02A60322" w:rsidRPr="1F1D160A">
              <w:rPr>
                <w:rFonts w:ascii="Arial" w:eastAsia="Arial" w:hAnsi="Arial" w:cs="Arial"/>
                <w:noProof/>
                <w:sz w:val="20"/>
                <w:szCs w:val="20"/>
              </w:rPr>
              <w:t xml:space="preserve"> </w:t>
            </w:r>
            <w:r w:rsidRPr="1F1D160A">
              <w:rPr>
                <w:rFonts w:ascii="Arial" w:eastAsia="Arial" w:hAnsi="Arial" w:cs="Arial"/>
                <w:noProof/>
                <w:sz w:val="20"/>
                <w:szCs w:val="20"/>
              </w:rPr>
              <w:t xml:space="preserve">SO4 </w:t>
            </w:r>
            <w:r w:rsidR="73BADC2C" w:rsidRPr="1F1D160A">
              <w:rPr>
                <w:rFonts w:ascii="Arial" w:eastAsia="Arial" w:hAnsi="Arial" w:cs="Arial"/>
                <w:noProof/>
                <w:sz w:val="20"/>
                <w:szCs w:val="20"/>
              </w:rPr>
              <w:t xml:space="preserve">increases </w:t>
            </w:r>
            <w:r w:rsidRPr="1F1D160A">
              <w:rPr>
                <w:rFonts w:ascii="Arial" w:eastAsia="Arial" w:hAnsi="Arial" w:cs="Arial"/>
                <w:noProof/>
                <w:sz w:val="20"/>
                <w:szCs w:val="20"/>
              </w:rPr>
              <w:t xml:space="preserve">support for the permitting process by introducing </w:t>
            </w:r>
            <w:r w:rsidR="63DF1E5F" w:rsidRPr="1F1D160A">
              <w:rPr>
                <w:rFonts w:ascii="Arial" w:eastAsia="Arial" w:hAnsi="Arial" w:cs="Arial"/>
                <w:noProof/>
                <w:sz w:val="20"/>
                <w:szCs w:val="20"/>
              </w:rPr>
              <w:t xml:space="preserve">additional </w:t>
            </w:r>
            <w:r w:rsidRPr="1F1D160A">
              <w:rPr>
                <w:rFonts w:ascii="Arial" w:eastAsia="Arial" w:hAnsi="Arial" w:cs="Arial"/>
                <w:noProof/>
                <w:sz w:val="20"/>
                <w:szCs w:val="20"/>
              </w:rPr>
              <w:t>measures</w:t>
            </w:r>
            <w:r w:rsidR="39A29C59" w:rsidRPr="1F1D160A">
              <w:rPr>
                <w:rFonts w:ascii="Arial" w:eastAsia="Arial" w:hAnsi="Arial" w:cs="Arial"/>
                <w:noProof/>
                <w:sz w:val="20"/>
                <w:szCs w:val="20"/>
              </w:rPr>
              <w:t xml:space="preserve"> </w:t>
            </w:r>
            <w:r w:rsidR="2123E72F" w:rsidRPr="1F1D160A">
              <w:rPr>
                <w:rFonts w:ascii="Arial" w:eastAsia="Arial" w:hAnsi="Arial" w:cs="Arial"/>
                <w:noProof/>
                <w:sz w:val="20"/>
                <w:szCs w:val="20"/>
              </w:rPr>
              <w:t xml:space="preserve">dedicated to </w:t>
            </w:r>
            <w:r w:rsidR="39A29C59" w:rsidRPr="1F1D160A">
              <w:rPr>
                <w:rFonts w:ascii="Arial" w:eastAsia="Arial" w:hAnsi="Arial" w:cs="Arial"/>
                <w:noProof/>
                <w:sz w:val="20"/>
                <w:szCs w:val="20"/>
              </w:rPr>
              <w:t>EIIs.</w:t>
            </w:r>
            <w:r w:rsidRPr="1F1D160A">
              <w:rPr>
                <w:rFonts w:ascii="Arial" w:eastAsia="Arial" w:hAnsi="Arial" w:cs="Arial"/>
                <w:noProof/>
                <w:sz w:val="20"/>
                <w:szCs w:val="20"/>
              </w:rPr>
              <w:t xml:space="preserve"> Lastly, SO5 requires</w:t>
            </w:r>
            <w:r w:rsidR="3BC035D6" w:rsidRPr="1F1D160A">
              <w:rPr>
                <w:rFonts w:ascii="Arial" w:eastAsia="Arial" w:hAnsi="Arial" w:cs="Arial"/>
                <w:noProof/>
                <w:sz w:val="20"/>
                <w:szCs w:val="20"/>
              </w:rPr>
              <w:t>, instead of recommends,</w:t>
            </w:r>
            <w:r w:rsidRPr="1F1D160A">
              <w:rPr>
                <w:rFonts w:ascii="Arial" w:eastAsia="Arial" w:hAnsi="Arial" w:cs="Arial"/>
                <w:noProof/>
                <w:sz w:val="20"/>
                <w:szCs w:val="20"/>
              </w:rPr>
              <w:t xml:space="preserve"> Member States to designate </w:t>
            </w:r>
            <w:r w:rsidR="3C0E8BCF" w:rsidRPr="1F1D160A">
              <w:rPr>
                <w:rFonts w:ascii="Arial" w:eastAsia="Arial" w:hAnsi="Arial" w:cs="Arial"/>
                <w:noProof/>
                <w:sz w:val="20"/>
                <w:szCs w:val="20"/>
              </w:rPr>
              <w:t>industrial area</w:t>
            </w:r>
            <w:r w:rsidRPr="1F1D160A">
              <w:rPr>
                <w:rFonts w:ascii="Arial" w:eastAsia="Arial" w:hAnsi="Arial" w:cs="Arial"/>
                <w:noProof/>
                <w:sz w:val="20"/>
                <w:szCs w:val="20"/>
              </w:rPr>
              <w:t>s.</w:t>
            </w:r>
          </w:p>
          <w:p w14:paraId="6AD57CBE" w14:textId="12B4937A" w:rsidR="0018785B" w:rsidRPr="00FB0BF9" w:rsidRDefault="0B1867F6" w:rsidP="728FB6AB">
            <w:pPr>
              <w:spacing w:before="240" w:after="240"/>
              <w:jc w:val="both"/>
              <w:rPr>
                <w:rFonts w:ascii="Arial" w:eastAsia="Arial" w:hAnsi="Arial" w:cs="Arial"/>
                <w:noProof/>
                <w:sz w:val="20"/>
                <w:szCs w:val="20"/>
              </w:rPr>
            </w:pPr>
            <w:r w:rsidRPr="1F1D160A">
              <w:rPr>
                <w:rFonts w:ascii="Arial" w:eastAsia="Arial" w:hAnsi="Arial" w:cs="Arial"/>
                <w:b/>
                <w:bCs/>
                <w:noProof/>
                <w:sz w:val="20"/>
                <w:szCs w:val="20"/>
              </w:rPr>
              <w:t>Policy Option 3 (PO3)</w:t>
            </w:r>
            <w:r w:rsidRPr="1F1D160A">
              <w:rPr>
                <w:rFonts w:ascii="Arial" w:eastAsia="Arial" w:hAnsi="Arial" w:cs="Arial"/>
                <w:noProof/>
                <w:sz w:val="20"/>
                <w:szCs w:val="20"/>
              </w:rPr>
              <w:t xml:space="preserve"> further extends the previous two options. SO2 on lead markets </w:t>
            </w:r>
            <w:r w:rsidR="00AF0281" w:rsidRPr="1F1D160A">
              <w:rPr>
                <w:rFonts w:ascii="Arial" w:eastAsia="Arial" w:hAnsi="Arial" w:cs="Arial"/>
                <w:noProof/>
                <w:sz w:val="20"/>
                <w:szCs w:val="20"/>
              </w:rPr>
              <w:t>extends</w:t>
            </w:r>
            <w:r w:rsidR="00170BC9" w:rsidRPr="1F1D160A">
              <w:rPr>
                <w:rFonts w:ascii="Arial" w:eastAsia="Arial" w:hAnsi="Arial" w:cs="Arial"/>
                <w:noProof/>
                <w:sz w:val="20"/>
                <w:szCs w:val="20"/>
              </w:rPr>
              <w:t xml:space="preserve"> the </w:t>
            </w:r>
            <w:r w:rsidR="00952C86" w:rsidRPr="1F1D160A">
              <w:rPr>
                <w:rFonts w:ascii="Arial" w:eastAsia="Arial" w:hAnsi="Arial" w:cs="Arial"/>
                <w:noProof/>
                <w:sz w:val="20"/>
                <w:szCs w:val="20"/>
              </w:rPr>
              <w:t xml:space="preserve">low-carbon and </w:t>
            </w:r>
            <w:r w:rsidR="2F7D4C64" w:rsidRPr="1F1D160A">
              <w:rPr>
                <w:rFonts w:ascii="Arial" w:eastAsia="Arial" w:hAnsi="Arial" w:cs="Arial"/>
                <w:noProof/>
                <w:sz w:val="20"/>
                <w:szCs w:val="20"/>
              </w:rPr>
              <w:t xml:space="preserve">made in </w:t>
            </w:r>
            <w:r w:rsidR="68815C21" w:rsidRPr="1F1D160A">
              <w:rPr>
                <w:rFonts w:ascii="Arial" w:eastAsia="Arial" w:hAnsi="Arial" w:cs="Arial"/>
                <w:noProof/>
                <w:sz w:val="20"/>
                <w:szCs w:val="20"/>
              </w:rPr>
              <w:t xml:space="preserve">EU </w:t>
            </w:r>
            <w:r w:rsidR="00AF0281" w:rsidRPr="1F1D160A">
              <w:rPr>
                <w:rFonts w:ascii="Arial" w:eastAsia="Arial" w:hAnsi="Arial" w:cs="Arial"/>
                <w:noProof/>
                <w:sz w:val="20"/>
                <w:szCs w:val="20"/>
              </w:rPr>
              <w:t xml:space="preserve">requirements </w:t>
            </w:r>
            <w:r w:rsidR="68815C21" w:rsidRPr="1F1D160A">
              <w:rPr>
                <w:rFonts w:ascii="Arial" w:eastAsia="Arial" w:hAnsi="Arial" w:cs="Arial"/>
                <w:noProof/>
                <w:sz w:val="20"/>
                <w:szCs w:val="20"/>
              </w:rPr>
              <w:t>for</w:t>
            </w:r>
            <w:r w:rsidR="01F7292D" w:rsidRPr="1F1D160A">
              <w:rPr>
                <w:rFonts w:ascii="Arial" w:eastAsia="Arial" w:hAnsi="Arial" w:cs="Arial"/>
                <w:noProof/>
                <w:sz w:val="20"/>
                <w:szCs w:val="20"/>
              </w:rPr>
              <w:t xml:space="preserve"> </w:t>
            </w:r>
            <w:r w:rsidR="00664213" w:rsidRPr="1F1D160A">
              <w:rPr>
                <w:rFonts w:ascii="Arial" w:eastAsia="Arial" w:hAnsi="Arial" w:cs="Arial"/>
                <w:noProof/>
                <w:sz w:val="20"/>
                <w:szCs w:val="20"/>
              </w:rPr>
              <w:t xml:space="preserve">the </w:t>
            </w:r>
            <w:r w:rsidR="01F7292D" w:rsidRPr="1F1D160A">
              <w:rPr>
                <w:rFonts w:ascii="Arial" w:eastAsia="Arial" w:hAnsi="Arial" w:cs="Arial"/>
                <w:noProof/>
                <w:sz w:val="20"/>
                <w:szCs w:val="20"/>
              </w:rPr>
              <w:t>steel, cement and aluminium used in the s</w:t>
            </w:r>
            <w:r w:rsidR="06DDBB29" w:rsidRPr="1F1D160A">
              <w:rPr>
                <w:rFonts w:ascii="Arial" w:eastAsia="Arial" w:hAnsi="Arial" w:cs="Arial"/>
                <w:noProof/>
                <w:sz w:val="20"/>
                <w:szCs w:val="20"/>
              </w:rPr>
              <w:t>elected downstream sectors</w:t>
            </w:r>
            <w:r w:rsidR="00BD2B67" w:rsidRPr="1F1D160A">
              <w:rPr>
                <w:rFonts w:ascii="Arial" w:eastAsia="Arial" w:hAnsi="Arial" w:cs="Arial"/>
                <w:noProof/>
                <w:sz w:val="20"/>
                <w:szCs w:val="20"/>
              </w:rPr>
              <w:t xml:space="preserve">, namely the </w:t>
            </w:r>
            <w:r w:rsidR="00FB09DD" w:rsidRPr="1F1D160A">
              <w:rPr>
                <w:rFonts w:ascii="Arial" w:eastAsia="Arial" w:hAnsi="Arial" w:cs="Arial"/>
                <w:noProof/>
                <w:sz w:val="20"/>
                <w:szCs w:val="20"/>
              </w:rPr>
              <w:t xml:space="preserve">automotive and </w:t>
            </w:r>
            <w:r w:rsidR="002E6DBC" w:rsidRPr="1F1D160A">
              <w:rPr>
                <w:rFonts w:ascii="Arial" w:eastAsia="Arial" w:hAnsi="Arial" w:cs="Arial"/>
                <w:noProof/>
                <w:sz w:val="20"/>
                <w:szCs w:val="20"/>
              </w:rPr>
              <w:t>construction</w:t>
            </w:r>
            <w:r w:rsidR="00FB09DD" w:rsidRPr="1F1D160A">
              <w:rPr>
                <w:rFonts w:ascii="Arial" w:eastAsia="Arial" w:hAnsi="Arial" w:cs="Arial"/>
                <w:noProof/>
                <w:sz w:val="20"/>
                <w:szCs w:val="20"/>
              </w:rPr>
              <w:t xml:space="preserve"> </w:t>
            </w:r>
            <w:r w:rsidR="00AF0281" w:rsidRPr="1F1D160A">
              <w:rPr>
                <w:rFonts w:ascii="Arial" w:eastAsia="Arial" w:hAnsi="Arial" w:cs="Arial"/>
                <w:noProof/>
                <w:sz w:val="20"/>
                <w:szCs w:val="20"/>
              </w:rPr>
              <w:t>products place</w:t>
            </w:r>
            <w:r w:rsidR="002E6DBC" w:rsidRPr="1F1D160A">
              <w:rPr>
                <w:rFonts w:ascii="Arial" w:eastAsia="Arial" w:hAnsi="Arial" w:cs="Arial"/>
                <w:noProof/>
                <w:sz w:val="20"/>
                <w:szCs w:val="20"/>
              </w:rPr>
              <w:t>d</w:t>
            </w:r>
            <w:r w:rsidR="00AF0281" w:rsidRPr="1F1D160A">
              <w:rPr>
                <w:rFonts w:ascii="Arial" w:eastAsia="Arial" w:hAnsi="Arial" w:cs="Arial"/>
                <w:noProof/>
                <w:sz w:val="20"/>
                <w:szCs w:val="20"/>
              </w:rPr>
              <w:t xml:space="preserve"> on the market</w:t>
            </w:r>
            <w:r w:rsidR="002E6DBC" w:rsidRPr="1F1D160A">
              <w:rPr>
                <w:rFonts w:ascii="Arial" w:eastAsia="Arial" w:hAnsi="Arial" w:cs="Arial"/>
                <w:noProof/>
                <w:sz w:val="20"/>
                <w:szCs w:val="20"/>
              </w:rPr>
              <w:t xml:space="preserve">. It also extends the </w:t>
            </w:r>
            <w:r w:rsidR="002717B4" w:rsidRPr="1F1D160A">
              <w:rPr>
                <w:rFonts w:ascii="Arial" w:eastAsia="Arial" w:hAnsi="Arial" w:cs="Arial"/>
                <w:noProof/>
                <w:sz w:val="20"/>
                <w:szCs w:val="20"/>
              </w:rPr>
              <w:t>made in EU</w:t>
            </w:r>
            <w:r w:rsidR="002E7D94" w:rsidRPr="1F1D160A">
              <w:rPr>
                <w:rFonts w:ascii="Arial" w:eastAsia="Arial" w:hAnsi="Arial" w:cs="Arial"/>
                <w:noProof/>
                <w:sz w:val="20"/>
                <w:szCs w:val="20"/>
              </w:rPr>
              <w:t xml:space="preserve"> requirements </w:t>
            </w:r>
            <w:r w:rsidR="00375BD5" w:rsidRPr="1F1D160A">
              <w:rPr>
                <w:rFonts w:ascii="Arial" w:eastAsia="Arial" w:hAnsi="Arial" w:cs="Arial"/>
                <w:noProof/>
                <w:sz w:val="20"/>
                <w:szCs w:val="20"/>
              </w:rPr>
              <w:t>for</w:t>
            </w:r>
            <w:r w:rsidR="00BD2B67" w:rsidRPr="1F1D160A">
              <w:rPr>
                <w:rFonts w:ascii="Arial" w:eastAsia="Arial" w:hAnsi="Arial" w:cs="Arial"/>
                <w:noProof/>
                <w:sz w:val="20"/>
                <w:szCs w:val="20"/>
              </w:rPr>
              <w:t xml:space="preserve"> </w:t>
            </w:r>
            <w:r w:rsidR="7B53EE70" w:rsidRPr="1F1D160A">
              <w:rPr>
                <w:rFonts w:ascii="Arial" w:eastAsia="Arial" w:hAnsi="Arial" w:cs="Arial"/>
                <w:noProof/>
                <w:sz w:val="20"/>
                <w:szCs w:val="20"/>
              </w:rPr>
              <w:t>batteries, solar PVs and vehicle components</w:t>
            </w:r>
            <w:r w:rsidR="00375BD5" w:rsidRPr="1F1D160A">
              <w:rPr>
                <w:rFonts w:ascii="Arial" w:eastAsia="Arial" w:hAnsi="Arial" w:cs="Arial"/>
                <w:noProof/>
                <w:sz w:val="20"/>
                <w:szCs w:val="20"/>
              </w:rPr>
              <w:t xml:space="preserve"> to all </w:t>
            </w:r>
            <w:r w:rsidR="003F7B69" w:rsidRPr="1F1D160A">
              <w:rPr>
                <w:rFonts w:ascii="Arial" w:eastAsia="Arial" w:hAnsi="Arial" w:cs="Arial"/>
                <w:noProof/>
                <w:sz w:val="20"/>
                <w:szCs w:val="20"/>
              </w:rPr>
              <w:t>products placed</w:t>
            </w:r>
            <w:r w:rsidR="00F0228A" w:rsidRPr="1F1D160A">
              <w:rPr>
                <w:rFonts w:ascii="Arial" w:eastAsia="Arial" w:hAnsi="Arial" w:cs="Arial"/>
                <w:noProof/>
                <w:sz w:val="20"/>
                <w:szCs w:val="20"/>
              </w:rPr>
              <w:t xml:space="preserve"> on the market</w:t>
            </w:r>
            <w:r w:rsidRPr="1F1D160A">
              <w:rPr>
                <w:rFonts w:ascii="Arial" w:eastAsia="Arial" w:hAnsi="Arial" w:cs="Arial"/>
                <w:noProof/>
                <w:sz w:val="20"/>
                <w:szCs w:val="20"/>
              </w:rPr>
              <w:t xml:space="preserve">. SO3 on permitting introduces dedicated measures for industrial </w:t>
            </w:r>
            <w:r w:rsidR="20862805" w:rsidRPr="1F1D160A">
              <w:rPr>
                <w:rFonts w:ascii="Arial" w:eastAsia="Arial" w:hAnsi="Arial" w:cs="Arial"/>
                <w:noProof/>
                <w:sz w:val="20"/>
                <w:szCs w:val="20"/>
              </w:rPr>
              <w:t>areas</w:t>
            </w:r>
            <w:r w:rsidRPr="1F1D160A">
              <w:rPr>
                <w:rFonts w:ascii="Arial" w:eastAsia="Arial" w:hAnsi="Arial" w:cs="Arial"/>
                <w:noProof/>
                <w:sz w:val="20"/>
                <w:szCs w:val="20"/>
              </w:rPr>
              <w:t>.</w:t>
            </w:r>
            <w:r w:rsidR="0C1B2F17" w:rsidRPr="1F1D160A">
              <w:rPr>
                <w:rFonts w:ascii="Arial" w:eastAsia="Arial" w:hAnsi="Arial" w:cs="Arial"/>
                <w:noProof/>
                <w:sz w:val="20"/>
                <w:szCs w:val="20"/>
              </w:rPr>
              <w:t xml:space="preserve"> </w:t>
            </w:r>
            <w:r w:rsidR="17E73FFC" w:rsidRPr="1F1D160A">
              <w:rPr>
                <w:rFonts w:ascii="Arial" w:eastAsia="Arial" w:hAnsi="Arial" w:cs="Arial"/>
                <w:noProof/>
                <w:sz w:val="20"/>
                <w:szCs w:val="20"/>
              </w:rPr>
              <w:t xml:space="preserve">SO5 requires the Commission to designate industrial areas according to selection criteria and give priority projects access to funds. </w:t>
            </w:r>
          </w:p>
          <w:p w14:paraId="6AD57CC3" w14:textId="49A4C106" w:rsidR="00F854FF" w:rsidRPr="008D43AA" w:rsidRDefault="236C3B3A" w:rsidP="003A6980">
            <w:pPr>
              <w:spacing w:before="60" w:after="240"/>
              <w:jc w:val="both"/>
              <w:rPr>
                <w:rFonts w:ascii="Arial" w:eastAsia="Arial" w:hAnsi="Arial" w:cs="Arial"/>
                <w:noProof/>
                <w:color w:val="000000" w:themeColor="text1"/>
                <w:sz w:val="20"/>
                <w:szCs w:val="20"/>
              </w:rPr>
            </w:pPr>
            <w:r w:rsidRPr="37163261">
              <w:rPr>
                <w:rFonts w:ascii="Arial" w:eastAsia="Arial" w:hAnsi="Arial" w:cs="Arial"/>
                <w:noProof/>
                <w:sz w:val="20"/>
                <w:szCs w:val="20"/>
              </w:rPr>
              <w:t>Following the analysis of the impacts of each policy option, as well as their ability to meet the objectives</w:t>
            </w:r>
            <w:r w:rsidR="26827973" w:rsidRPr="37163261">
              <w:rPr>
                <w:rFonts w:ascii="Arial" w:eastAsia="Arial" w:hAnsi="Arial" w:cs="Arial"/>
                <w:noProof/>
                <w:sz w:val="20"/>
                <w:szCs w:val="20"/>
              </w:rPr>
              <w:t xml:space="preserve"> and their interaction with existing and planned EU initiatives</w:t>
            </w:r>
            <w:r w:rsidRPr="37163261">
              <w:rPr>
                <w:rFonts w:ascii="Arial" w:eastAsia="Arial" w:hAnsi="Arial" w:cs="Arial"/>
                <w:noProof/>
                <w:sz w:val="20"/>
                <w:szCs w:val="20"/>
              </w:rPr>
              <w:t>, th</w:t>
            </w:r>
            <w:r w:rsidR="28FC95B9" w:rsidRPr="37163261">
              <w:rPr>
                <w:rFonts w:ascii="Arial" w:eastAsia="Arial" w:hAnsi="Arial" w:cs="Arial"/>
                <w:noProof/>
                <w:sz w:val="20"/>
                <w:szCs w:val="20"/>
              </w:rPr>
              <w:t>e IA c</w:t>
            </w:r>
            <w:r w:rsidRPr="37163261">
              <w:rPr>
                <w:rFonts w:ascii="Arial" w:eastAsia="Arial" w:hAnsi="Arial" w:cs="Arial"/>
                <w:noProof/>
                <w:sz w:val="20"/>
                <w:szCs w:val="20"/>
              </w:rPr>
              <w:t xml:space="preserve">onsiders PO2 </w:t>
            </w:r>
            <w:r w:rsidR="71D8B3E6" w:rsidRPr="37163261">
              <w:rPr>
                <w:rFonts w:ascii="Arial" w:eastAsia="Arial" w:hAnsi="Arial" w:cs="Arial"/>
                <w:noProof/>
                <w:sz w:val="20"/>
                <w:szCs w:val="20"/>
              </w:rPr>
              <w:t xml:space="preserve">to </w:t>
            </w:r>
            <w:r w:rsidRPr="37163261">
              <w:rPr>
                <w:rFonts w:ascii="Arial" w:eastAsia="Arial" w:hAnsi="Arial" w:cs="Arial"/>
                <w:noProof/>
                <w:sz w:val="20"/>
                <w:szCs w:val="20"/>
              </w:rPr>
              <w:t>be the preferred option</w:t>
            </w:r>
            <w:r w:rsidR="1621FE7B" w:rsidRPr="37163261">
              <w:rPr>
                <w:rFonts w:ascii="Arial" w:eastAsia="Arial" w:hAnsi="Arial" w:cs="Arial"/>
                <w:noProof/>
                <w:sz w:val="20"/>
                <w:szCs w:val="20"/>
              </w:rPr>
              <w:t>.</w:t>
            </w:r>
            <w:r w:rsidR="5CB171E9" w:rsidRPr="37163261">
              <w:rPr>
                <w:rFonts w:ascii="Arial" w:eastAsia="Arial" w:hAnsi="Arial" w:cs="Arial"/>
                <w:noProof/>
                <w:sz w:val="20"/>
                <w:szCs w:val="20"/>
              </w:rPr>
              <w:t xml:space="preserve"> </w:t>
            </w:r>
            <w:r w:rsidR="30DFD2FA" w:rsidRPr="37163261">
              <w:rPr>
                <w:rFonts w:ascii="Arial" w:eastAsia="Arial" w:hAnsi="Arial" w:cs="Arial"/>
                <w:noProof/>
                <w:sz w:val="20"/>
                <w:szCs w:val="20"/>
              </w:rPr>
              <w:t xml:space="preserve">Overall, </w:t>
            </w:r>
            <w:r w:rsidR="5CB171E9" w:rsidRPr="37163261">
              <w:rPr>
                <w:rFonts w:ascii="Arial" w:eastAsia="Arial" w:hAnsi="Arial" w:cs="Arial"/>
                <w:noProof/>
                <w:sz w:val="20"/>
                <w:szCs w:val="20"/>
              </w:rPr>
              <w:t>PO2</w:t>
            </w:r>
            <w:r w:rsidR="669D669A" w:rsidRPr="37163261">
              <w:rPr>
                <w:rFonts w:ascii="Arial" w:eastAsia="Arial" w:hAnsi="Arial" w:cs="Arial"/>
                <w:noProof/>
                <w:sz w:val="20"/>
                <w:szCs w:val="20"/>
              </w:rPr>
              <w:t xml:space="preserve"> </w:t>
            </w:r>
            <w:r w:rsidR="79426A60" w:rsidRPr="37163261">
              <w:rPr>
                <w:rFonts w:ascii="Arial" w:eastAsia="Arial" w:hAnsi="Arial" w:cs="Arial"/>
                <w:noProof/>
                <w:sz w:val="20"/>
                <w:szCs w:val="20"/>
              </w:rPr>
              <w:t>achieve</w:t>
            </w:r>
            <w:r w:rsidR="4A27CAA9" w:rsidRPr="37163261">
              <w:rPr>
                <w:rFonts w:ascii="Arial" w:eastAsia="Arial" w:hAnsi="Arial" w:cs="Arial"/>
                <w:noProof/>
                <w:sz w:val="20"/>
                <w:szCs w:val="20"/>
              </w:rPr>
              <w:t>s</w:t>
            </w:r>
            <w:r w:rsidR="79426A60" w:rsidRPr="37163261">
              <w:rPr>
                <w:rFonts w:ascii="Arial" w:eastAsia="Arial" w:hAnsi="Arial" w:cs="Arial"/>
                <w:noProof/>
                <w:sz w:val="20"/>
                <w:szCs w:val="20"/>
              </w:rPr>
              <w:t xml:space="preserve"> the objectives in </w:t>
            </w:r>
            <w:r w:rsidR="539334C4" w:rsidRPr="37163261">
              <w:rPr>
                <w:rFonts w:ascii="Arial" w:eastAsia="Arial" w:hAnsi="Arial" w:cs="Arial"/>
                <w:noProof/>
                <w:sz w:val="20"/>
                <w:szCs w:val="20"/>
              </w:rPr>
              <w:t xml:space="preserve">the most effective and efficient </w:t>
            </w:r>
            <w:r w:rsidR="31CFC29C" w:rsidRPr="37163261">
              <w:rPr>
                <w:rFonts w:ascii="Arial" w:eastAsia="Arial" w:hAnsi="Arial" w:cs="Arial"/>
                <w:noProof/>
                <w:sz w:val="20"/>
                <w:szCs w:val="20"/>
              </w:rPr>
              <w:t>manner</w:t>
            </w:r>
            <w:r w:rsidR="00223669" w:rsidRPr="37163261">
              <w:rPr>
                <w:rFonts w:ascii="Arial" w:eastAsia="Arial" w:hAnsi="Arial" w:cs="Arial"/>
                <w:noProof/>
                <w:sz w:val="20"/>
                <w:szCs w:val="20"/>
              </w:rPr>
              <w:t xml:space="preserve"> (as the cost-benefit differences with PO1 are minimal)</w:t>
            </w:r>
            <w:r w:rsidR="31CFC29C" w:rsidRPr="37163261">
              <w:rPr>
                <w:rFonts w:ascii="Arial" w:eastAsia="Arial" w:hAnsi="Arial" w:cs="Arial"/>
                <w:noProof/>
                <w:sz w:val="20"/>
                <w:szCs w:val="20"/>
              </w:rPr>
              <w:t xml:space="preserve"> and</w:t>
            </w:r>
            <w:r w:rsidR="539334C4" w:rsidRPr="37163261">
              <w:rPr>
                <w:rFonts w:ascii="Arial" w:eastAsia="Arial" w:hAnsi="Arial" w:cs="Arial"/>
                <w:noProof/>
                <w:sz w:val="20"/>
                <w:szCs w:val="20"/>
              </w:rPr>
              <w:t xml:space="preserve"> </w:t>
            </w:r>
            <w:r w:rsidR="4A2A5827" w:rsidRPr="37163261">
              <w:rPr>
                <w:rFonts w:ascii="Arial" w:eastAsia="Arial" w:hAnsi="Arial" w:cs="Arial"/>
                <w:noProof/>
                <w:sz w:val="20"/>
                <w:szCs w:val="20"/>
              </w:rPr>
              <w:t>con</w:t>
            </w:r>
            <w:r w:rsidR="4DD9B5D0" w:rsidRPr="37163261">
              <w:rPr>
                <w:rFonts w:ascii="Arial" w:eastAsia="Arial" w:hAnsi="Arial" w:cs="Arial"/>
                <w:noProof/>
                <w:sz w:val="20"/>
                <w:szCs w:val="20"/>
              </w:rPr>
              <w:t>tribute to administrative and process efficiency</w:t>
            </w:r>
            <w:r w:rsidR="539334C4" w:rsidRPr="37163261">
              <w:rPr>
                <w:rFonts w:ascii="Arial" w:eastAsia="Arial" w:hAnsi="Arial" w:cs="Arial"/>
                <w:noProof/>
                <w:sz w:val="20"/>
                <w:szCs w:val="20"/>
              </w:rPr>
              <w:t xml:space="preserve">. </w:t>
            </w:r>
            <w:r w:rsidR="00AA3C75" w:rsidRPr="37163261">
              <w:rPr>
                <w:rFonts w:ascii="Arial" w:eastAsia="Arial" w:hAnsi="Arial" w:cs="Arial"/>
                <w:noProof/>
                <w:sz w:val="20"/>
                <w:szCs w:val="20"/>
              </w:rPr>
              <w:t xml:space="preserve">For the quantified elements, </w:t>
            </w:r>
            <w:r w:rsidR="539334C4" w:rsidRPr="37163261">
              <w:rPr>
                <w:rFonts w:ascii="Arial" w:eastAsia="Arial" w:hAnsi="Arial" w:cs="Arial"/>
                <w:noProof/>
                <w:sz w:val="20"/>
                <w:szCs w:val="20"/>
              </w:rPr>
              <w:t xml:space="preserve">PO2 </w:t>
            </w:r>
            <w:r w:rsidR="5CB171E9" w:rsidRPr="37163261">
              <w:rPr>
                <w:rFonts w:ascii="Arial" w:eastAsia="Arial" w:hAnsi="Arial" w:cs="Arial"/>
                <w:noProof/>
                <w:sz w:val="20"/>
                <w:szCs w:val="20"/>
              </w:rPr>
              <w:t xml:space="preserve">incurs net overall </w:t>
            </w:r>
            <w:r w:rsidR="669D669A" w:rsidRPr="37163261">
              <w:rPr>
                <w:rFonts w:ascii="Arial" w:eastAsia="Arial" w:hAnsi="Arial" w:cs="Arial"/>
                <w:noProof/>
                <w:sz w:val="20"/>
                <w:szCs w:val="20"/>
              </w:rPr>
              <w:t>benefits</w:t>
            </w:r>
            <w:r w:rsidR="5CB171E9" w:rsidRPr="37163261">
              <w:rPr>
                <w:rFonts w:ascii="Arial" w:eastAsia="Arial" w:hAnsi="Arial" w:cs="Arial"/>
                <w:noProof/>
                <w:sz w:val="20"/>
                <w:szCs w:val="20"/>
              </w:rPr>
              <w:t>,</w:t>
            </w:r>
            <w:r w:rsidR="00075AE7" w:rsidRPr="37163261">
              <w:rPr>
                <w:rFonts w:ascii="Arial" w:eastAsia="Arial" w:hAnsi="Arial" w:cs="Arial"/>
                <w:noProof/>
                <w:sz w:val="20"/>
                <w:szCs w:val="20"/>
              </w:rPr>
              <w:t xml:space="preserve"> which are higher than PO3, but slightly lower than PO1</w:t>
            </w:r>
            <w:r w:rsidR="5CB171E9" w:rsidRPr="37163261">
              <w:rPr>
                <w:rFonts w:ascii="Arial" w:eastAsia="Arial" w:hAnsi="Arial" w:cs="Arial"/>
                <w:noProof/>
                <w:sz w:val="20"/>
                <w:szCs w:val="20"/>
              </w:rPr>
              <w:t xml:space="preserve"> </w:t>
            </w:r>
            <w:r w:rsidR="60CC81B8" w:rsidRPr="37163261">
              <w:rPr>
                <w:rFonts w:ascii="Arial" w:eastAsia="Arial" w:hAnsi="Arial" w:cs="Arial"/>
                <w:noProof/>
                <w:sz w:val="20"/>
                <w:szCs w:val="20"/>
              </w:rPr>
              <w:t xml:space="preserve">and </w:t>
            </w:r>
            <w:r w:rsidR="669D669A" w:rsidRPr="37163261">
              <w:rPr>
                <w:rFonts w:ascii="Arial" w:eastAsia="Arial" w:hAnsi="Arial" w:cs="Arial"/>
                <w:noProof/>
                <w:sz w:val="20"/>
                <w:szCs w:val="20"/>
              </w:rPr>
              <w:t xml:space="preserve">the </w:t>
            </w:r>
            <w:r w:rsidR="4F27B9D5" w:rsidRPr="37163261">
              <w:rPr>
                <w:rFonts w:ascii="Arial" w:eastAsia="Arial" w:hAnsi="Arial" w:cs="Arial"/>
                <w:noProof/>
                <w:sz w:val="20"/>
                <w:szCs w:val="20"/>
              </w:rPr>
              <w:t xml:space="preserve">estimated </w:t>
            </w:r>
            <w:r w:rsidR="669D669A" w:rsidRPr="37163261">
              <w:rPr>
                <w:rFonts w:ascii="Arial" w:eastAsia="Arial" w:hAnsi="Arial" w:cs="Arial"/>
                <w:noProof/>
                <w:sz w:val="20"/>
                <w:szCs w:val="20"/>
              </w:rPr>
              <w:t>costs</w:t>
            </w:r>
            <w:r w:rsidR="5CB171E9" w:rsidRPr="37163261">
              <w:rPr>
                <w:rFonts w:ascii="Arial" w:eastAsia="Arial" w:hAnsi="Arial" w:cs="Arial"/>
                <w:noProof/>
                <w:sz w:val="20"/>
                <w:szCs w:val="20"/>
              </w:rPr>
              <w:t xml:space="preserve"> are expected to be offset by </w:t>
            </w:r>
            <w:r w:rsidR="04AA9E4E" w:rsidRPr="37163261">
              <w:rPr>
                <w:rFonts w:ascii="Arial" w:eastAsia="Arial" w:hAnsi="Arial" w:cs="Arial"/>
                <w:noProof/>
                <w:sz w:val="20"/>
                <w:szCs w:val="20"/>
              </w:rPr>
              <w:t xml:space="preserve">long-term </w:t>
            </w:r>
            <w:r w:rsidR="5CB171E9" w:rsidRPr="37163261">
              <w:rPr>
                <w:rFonts w:ascii="Arial" w:eastAsia="Arial" w:hAnsi="Arial" w:cs="Arial"/>
                <w:noProof/>
                <w:sz w:val="20"/>
                <w:szCs w:val="20"/>
              </w:rPr>
              <w:t xml:space="preserve">benefits related to economic security and resilience. </w:t>
            </w:r>
            <w:r w:rsidR="004E371C" w:rsidRPr="37163261">
              <w:rPr>
                <w:rFonts w:ascii="Arial" w:eastAsia="Arial" w:hAnsi="Arial" w:cs="Arial"/>
                <w:noProof/>
                <w:sz w:val="20"/>
                <w:szCs w:val="20"/>
              </w:rPr>
              <w:t xml:space="preserve"> </w:t>
            </w:r>
            <w:r w:rsidR="004E371C" w:rsidRPr="002C595E">
              <w:rPr>
                <w:rFonts w:ascii="Arial" w:eastAsia="Arial" w:hAnsi="Arial" w:cs="Arial"/>
                <w:noProof/>
                <w:sz w:val="20"/>
                <w:szCs w:val="20"/>
              </w:rPr>
              <w:t xml:space="preserve">However, </w:t>
            </w:r>
            <w:r w:rsidR="347B3426" w:rsidRPr="002C595E">
              <w:rPr>
                <w:rFonts w:ascii="Arial" w:eastAsia="Arial" w:hAnsi="Arial" w:cs="Arial"/>
                <w:noProof/>
                <w:sz w:val="20"/>
                <w:szCs w:val="20"/>
              </w:rPr>
              <w:t xml:space="preserve">part of the </w:t>
            </w:r>
            <w:r w:rsidR="004E371C" w:rsidRPr="002C595E">
              <w:rPr>
                <w:rFonts w:ascii="Arial" w:eastAsia="Arial" w:hAnsi="Arial" w:cs="Arial"/>
                <w:noProof/>
                <w:sz w:val="20"/>
                <w:szCs w:val="20"/>
              </w:rPr>
              <w:t>impacts on downstream sectors and supply chains</w:t>
            </w:r>
            <w:r w:rsidR="2B70A98F" w:rsidRPr="002C595E">
              <w:rPr>
                <w:rFonts w:ascii="Arial" w:eastAsia="Arial" w:hAnsi="Arial" w:cs="Arial"/>
                <w:noProof/>
                <w:sz w:val="20"/>
                <w:szCs w:val="20"/>
              </w:rPr>
              <w:t>, positive and negative,</w:t>
            </w:r>
            <w:r w:rsidR="004E371C" w:rsidRPr="002C595E">
              <w:rPr>
                <w:rFonts w:ascii="Arial" w:eastAsia="Arial" w:hAnsi="Arial" w:cs="Arial"/>
                <w:noProof/>
                <w:sz w:val="20"/>
                <w:szCs w:val="20"/>
              </w:rPr>
              <w:t> could not be quantified</w:t>
            </w:r>
            <w:r w:rsidR="6A279233" w:rsidRPr="002C595E">
              <w:rPr>
                <w:rFonts w:ascii="Arial" w:eastAsia="Arial" w:hAnsi="Arial" w:cs="Arial"/>
                <w:noProof/>
                <w:sz w:val="20"/>
                <w:szCs w:val="20"/>
              </w:rPr>
              <w:t xml:space="preserve"> due to lack of data</w:t>
            </w:r>
            <w:r w:rsidR="004E371C" w:rsidRPr="37163261">
              <w:rPr>
                <w:rFonts w:ascii="Arial" w:eastAsia="Arial" w:hAnsi="Arial" w:cs="Arial"/>
                <w:noProof/>
                <w:sz w:val="20"/>
                <w:szCs w:val="20"/>
              </w:rPr>
              <w:t xml:space="preserve">. </w:t>
            </w:r>
            <w:r w:rsidR="6BB6BC8D" w:rsidRPr="37163261">
              <w:rPr>
                <w:rFonts w:ascii="Arial" w:eastAsia="Arial" w:hAnsi="Arial" w:cs="Arial"/>
                <w:noProof/>
                <w:sz w:val="20"/>
                <w:szCs w:val="20"/>
              </w:rPr>
              <w:t>Overall</w:t>
            </w:r>
            <w:r w:rsidR="669D669A" w:rsidRPr="37163261">
              <w:rPr>
                <w:rFonts w:ascii="Arial" w:eastAsia="Arial" w:hAnsi="Arial" w:cs="Arial"/>
                <w:noProof/>
                <w:sz w:val="20"/>
                <w:szCs w:val="20"/>
              </w:rPr>
              <w:t xml:space="preserve">, PO2 facilitates </w:t>
            </w:r>
            <w:r w:rsidR="1994C138" w:rsidRPr="37163261">
              <w:rPr>
                <w:rFonts w:ascii="Arial" w:eastAsia="Arial" w:hAnsi="Arial" w:cs="Arial"/>
                <w:noProof/>
                <w:sz w:val="20"/>
                <w:szCs w:val="20"/>
              </w:rPr>
              <w:t xml:space="preserve">the </w:t>
            </w:r>
            <w:r w:rsidR="669D669A" w:rsidRPr="37163261">
              <w:rPr>
                <w:rFonts w:ascii="Arial" w:eastAsia="Arial" w:hAnsi="Arial" w:cs="Arial"/>
                <w:noProof/>
                <w:sz w:val="20"/>
                <w:szCs w:val="20"/>
              </w:rPr>
              <w:t xml:space="preserve">business </w:t>
            </w:r>
            <w:r w:rsidR="715CDB7D" w:rsidRPr="37163261">
              <w:rPr>
                <w:rFonts w:ascii="Arial" w:eastAsia="Arial" w:hAnsi="Arial" w:cs="Arial"/>
                <w:noProof/>
                <w:sz w:val="20"/>
                <w:szCs w:val="20"/>
              </w:rPr>
              <w:t xml:space="preserve">case </w:t>
            </w:r>
            <w:r w:rsidR="669D669A" w:rsidRPr="37163261">
              <w:rPr>
                <w:rFonts w:ascii="Arial" w:eastAsia="Arial" w:hAnsi="Arial" w:cs="Arial"/>
                <w:noProof/>
                <w:sz w:val="20"/>
                <w:szCs w:val="20"/>
              </w:rPr>
              <w:t>and trigger</w:t>
            </w:r>
            <w:r w:rsidR="7102604F" w:rsidRPr="37163261">
              <w:rPr>
                <w:rFonts w:ascii="Arial" w:eastAsia="Arial" w:hAnsi="Arial" w:cs="Arial"/>
                <w:noProof/>
                <w:sz w:val="20"/>
                <w:szCs w:val="20"/>
              </w:rPr>
              <w:t>s</w:t>
            </w:r>
            <w:r w:rsidR="669D669A" w:rsidRPr="37163261">
              <w:rPr>
                <w:rFonts w:ascii="Arial" w:eastAsia="Arial" w:hAnsi="Arial" w:cs="Arial"/>
                <w:noProof/>
                <w:sz w:val="20"/>
                <w:szCs w:val="20"/>
              </w:rPr>
              <w:t xml:space="preserve"> investment decisions in the EU by streamlining permit procedures for the entire manufacturing sector, boosting demand for </w:t>
            </w:r>
            <w:r w:rsidR="4566D077" w:rsidRPr="37163261">
              <w:rPr>
                <w:rFonts w:ascii="Arial" w:eastAsia="Arial" w:hAnsi="Arial" w:cs="Arial"/>
                <w:noProof/>
                <w:sz w:val="20"/>
                <w:szCs w:val="20"/>
              </w:rPr>
              <w:t xml:space="preserve">European </w:t>
            </w:r>
            <w:r w:rsidR="669D669A" w:rsidRPr="37163261">
              <w:rPr>
                <w:rFonts w:ascii="Arial" w:eastAsia="Arial" w:hAnsi="Arial" w:cs="Arial"/>
                <w:noProof/>
                <w:sz w:val="20"/>
                <w:szCs w:val="20"/>
              </w:rPr>
              <w:t xml:space="preserve">decarbonised materials and </w:t>
            </w:r>
            <w:r w:rsidR="070EDBEF" w:rsidRPr="37163261">
              <w:rPr>
                <w:rFonts w:ascii="Arial" w:eastAsia="Arial" w:hAnsi="Arial" w:cs="Arial"/>
                <w:noProof/>
                <w:sz w:val="20"/>
                <w:szCs w:val="20"/>
              </w:rPr>
              <w:t xml:space="preserve">net-zero </w:t>
            </w:r>
            <w:r w:rsidR="669D669A" w:rsidRPr="37163261">
              <w:rPr>
                <w:rFonts w:ascii="Arial" w:eastAsia="Arial" w:hAnsi="Arial" w:cs="Arial"/>
                <w:noProof/>
                <w:sz w:val="20"/>
                <w:szCs w:val="20"/>
              </w:rPr>
              <w:t>tech products in strategic value chains, and ensure an investment framework that support</w:t>
            </w:r>
            <w:r w:rsidR="0D21FB72" w:rsidRPr="37163261">
              <w:rPr>
                <w:rFonts w:ascii="Arial" w:eastAsia="Arial" w:hAnsi="Arial" w:cs="Arial"/>
                <w:noProof/>
                <w:sz w:val="20"/>
                <w:szCs w:val="20"/>
              </w:rPr>
              <w:t>s</w:t>
            </w:r>
            <w:r w:rsidR="669D669A" w:rsidRPr="37163261">
              <w:rPr>
                <w:rFonts w:ascii="Arial" w:eastAsia="Arial" w:hAnsi="Arial" w:cs="Arial"/>
                <w:noProof/>
                <w:sz w:val="20"/>
                <w:szCs w:val="20"/>
              </w:rPr>
              <w:t xml:space="preserve"> value-added creation in the EU. </w:t>
            </w:r>
            <w:r w:rsidR="5CB171E9" w:rsidRPr="37163261">
              <w:rPr>
                <w:rFonts w:ascii="Arial" w:eastAsia="Arial" w:hAnsi="Arial" w:cs="Arial"/>
                <w:noProof/>
                <w:sz w:val="20"/>
                <w:szCs w:val="20"/>
              </w:rPr>
              <w:t xml:space="preserve">Additionally, PO2 will </w:t>
            </w:r>
            <w:r w:rsidR="3B111C4E" w:rsidRPr="37163261">
              <w:rPr>
                <w:rFonts w:ascii="Arial" w:eastAsia="Arial" w:hAnsi="Arial" w:cs="Arial"/>
                <w:noProof/>
                <w:sz w:val="20"/>
                <w:szCs w:val="20"/>
              </w:rPr>
              <w:t xml:space="preserve">more effectively </w:t>
            </w:r>
            <w:r w:rsidR="5CB171E9" w:rsidRPr="37163261">
              <w:rPr>
                <w:rFonts w:ascii="Arial" w:eastAsia="Arial" w:hAnsi="Arial" w:cs="Arial"/>
                <w:noProof/>
                <w:sz w:val="20"/>
                <w:szCs w:val="20"/>
              </w:rPr>
              <w:t>mitigate risks of supply chain disruptions and import restrictions by third countries</w:t>
            </w:r>
            <w:r w:rsidR="20A5D8CF" w:rsidRPr="37163261">
              <w:rPr>
                <w:rFonts w:ascii="Arial" w:eastAsia="Arial" w:hAnsi="Arial" w:cs="Arial"/>
                <w:noProof/>
                <w:sz w:val="20"/>
                <w:szCs w:val="20"/>
              </w:rPr>
              <w:t xml:space="preserve">, essential to </w:t>
            </w:r>
            <w:r w:rsidR="3886FC99" w:rsidRPr="37163261">
              <w:rPr>
                <w:rFonts w:ascii="Arial" w:eastAsia="Arial" w:hAnsi="Arial" w:cs="Arial"/>
                <w:noProof/>
                <w:sz w:val="20"/>
                <w:szCs w:val="20"/>
              </w:rPr>
              <w:t xml:space="preserve">preserve the </w:t>
            </w:r>
            <w:r w:rsidR="20A5D8CF" w:rsidRPr="37163261">
              <w:rPr>
                <w:rFonts w:ascii="Arial" w:eastAsia="Arial" w:hAnsi="Arial" w:cs="Arial"/>
                <w:noProof/>
                <w:sz w:val="20"/>
                <w:szCs w:val="20"/>
              </w:rPr>
              <w:t>economic security of the Union</w:t>
            </w:r>
            <w:r w:rsidR="5FCBC565" w:rsidRPr="37163261">
              <w:rPr>
                <w:rFonts w:ascii="Arial" w:eastAsia="Arial" w:hAnsi="Arial" w:cs="Arial"/>
                <w:noProof/>
                <w:sz w:val="20"/>
                <w:szCs w:val="20"/>
              </w:rPr>
              <w:t xml:space="preserve"> which would suffer large losses from such systemic shocks</w:t>
            </w:r>
            <w:r w:rsidR="4FA19D78" w:rsidRPr="37163261">
              <w:rPr>
                <w:rFonts w:ascii="Arial" w:eastAsia="Arial" w:hAnsi="Arial" w:cs="Arial"/>
                <w:noProof/>
                <w:sz w:val="20"/>
                <w:szCs w:val="20"/>
              </w:rPr>
              <w:t>.</w:t>
            </w:r>
            <w:r w:rsidR="5CB171E9" w:rsidRPr="37163261">
              <w:rPr>
                <w:rFonts w:ascii="Arial" w:eastAsia="Arial" w:hAnsi="Arial" w:cs="Arial"/>
                <w:noProof/>
                <w:sz w:val="20"/>
                <w:szCs w:val="20"/>
              </w:rPr>
              <w:t xml:space="preserve"> Predictability, access to inputs, and </w:t>
            </w:r>
            <w:r w:rsidR="2071FD93" w:rsidRPr="37163261">
              <w:rPr>
                <w:rFonts w:ascii="Arial" w:eastAsia="Arial" w:hAnsi="Arial" w:cs="Arial"/>
                <w:noProof/>
                <w:sz w:val="20"/>
                <w:szCs w:val="20"/>
              </w:rPr>
              <w:t xml:space="preserve">strong </w:t>
            </w:r>
            <w:r w:rsidR="5CB171E9" w:rsidRPr="37163261">
              <w:rPr>
                <w:rFonts w:ascii="Arial" w:eastAsia="Arial" w:hAnsi="Arial" w:cs="Arial"/>
                <w:noProof/>
                <w:sz w:val="20"/>
                <w:szCs w:val="20"/>
              </w:rPr>
              <w:t xml:space="preserve">supply chains are crucial for the competitiveness and </w:t>
            </w:r>
            <w:r w:rsidR="22E65BC8" w:rsidRPr="37163261">
              <w:rPr>
                <w:rFonts w:ascii="Arial" w:eastAsia="Arial" w:hAnsi="Arial" w:cs="Arial"/>
                <w:noProof/>
                <w:sz w:val="20"/>
                <w:szCs w:val="20"/>
              </w:rPr>
              <w:t>well-</w:t>
            </w:r>
            <w:r w:rsidR="5CB171E9" w:rsidRPr="37163261">
              <w:rPr>
                <w:rFonts w:ascii="Arial" w:eastAsia="Arial" w:hAnsi="Arial" w:cs="Arial"/>
                <w:noProof/>
                <w:sz w:val="20"/>
                <w:szCs w:val="20"/>
              </w:rPr>
              <w:t>functioning of EU's industry. Other benefits include, but are not limited</w:t>
            </w:r>
            <w:r w:rsidR="622AFEB4" w:rsidRPr="37163261">
              <w:rPr>
                <w:rFonts w:ascii="Arial" w:eastAsia="Arial" w:hAnsi="Arial" w:cs="Arial"/>
                <w:noProof/>
                <w:sz w:val="20"/>
                <w:szCs w:val="20"/>
              </w:rPr>
              <w:t xml:space="preserve"> to, </w:t>
            </w:r>
            <w:r w:rsidR="5CB171E9" w:rsidRPr="37163261">
              <w:rPr>
                <w:rFonts w:ascii="Arial" w:eastAsia="Arial" w:hAnsi="Arial" w:cs="Arial"/>
                <w:noProof/>
                <w:sz w:val="20"/>
                <w:szCs w:val="20"/>
              </w:rPr>
              <w:t>job creation and upstream growth in gross value added, leading to more economic and social stability overall.</w:t>
            </w:r>
            <w:r w:rsidR="058875E2" w:rsidRPr="37163261">
              <w:rPr>
                <w:rFonts w:ascii="Arial" w:eastAsia="Arial" w:hAnsi="Arial" w:cs="Arial"/>
                <w:noProof/>
                <w:sz w:val="20"/>
                <w:szCs w:val="20"/>
              </w:rPr>
              <w:t xml:space="preserve"> </w:t>
            </w:r>
            <w:r w:rsidR="058875E2" w:rsidRPr="37163261">
              <w:rPr>
                <w:rFonts w:ascii="Arial" w:eastAsia="Arial" w:hAnsi="Arial" w:cs="Arial"/>
                <w:noProof/>
                <w:color w:val="000000" w:themeColor="text1"/>
                <w:sz w:val="20"/>
                <w:szCs w:val="20"/>
              </w:rPr>
              <w:t>It offers the most balanced approach between effectiveness and efficiency, as well as coherence and proportionality.</w:t>
            </w:r>
          </w:p>
        </w:tc>
      </w:tr>
      <w:tr w:rsidR="0018785B" w:rsidRPr="00B230F2" w14:paraId="6AD57CC6" w14:textId="77777777" w:rsidTr="37163261">
        <w:tc>
          <w:tcPr>
            <w:tcW w:w="10188" w:type="dxa"/>
            <w:shd w:val="clear" w:color="auto" w:fill="CCCCCC"/>
          </w:tcPr>
          <w:p w14:paraId="6AD57CC5" w14:textId="13F95A46" w:rsidR="0018785B" w:rsidRPr="00FB0BF9" w:rsidRDefault="0018785B" w:rsidP="00FA5A6C">
            <w:pPr>
              <w:spacing w:before="60"/>
              <w:jc w:val="both"/>
              <w:rPr>
                <w:rFonts w:ascii="Tahoma" w:hAnsi="Tahoma" w:cs="Tahoma"/>
                <w:noProof/>
                <w:sz w:val="20"/>
                <w:szCs w:val="20"/>
              </w:rPr>
            </w:pPr>
            <w:r w:rsidRPr="125C8194">
              <w:rPr>
                <w:rFonts w:ascii="Tahoma" w:hAnsi="Tahoma" w:cs="Tahoma"/>
                <w:b/>
                <w:bCs/>
                <w:noProof/>
                <w:sz w:val="20"/>
                <w:szCs w:val="20"/>
              </w:rPr>
              <w:t>Who supports which option?</w:t>
            </w:r>
            <w:r w:rsidRPr="125C8194">
              <w:rPr>
                <w:rFonts w:ascii="Tahoma" w:hAnsi="Tahoma" w:cs="Tahoma"/>
                <w:noProof/>
                <w:sz w:val="20"/>
                <w:szCs w:val="20"/>
              </w:rPr>
              <w:t xml:space="preserve">  </w:t>
            </w:r>
          </w:p>
        </w:tc>
      </w:tr>
      <w:tr w:rsidR="0018785B" w:rsidRPr="00B230F2" w14:paraId="6AD57CCE" w14:textId="77777777" w:rsidTr="37163261">
        <w:tc>
          <w:tcPr>
            <w:tcW w:w="10188" w:type="dxa"/>
          </w:tcPr>
          <w:p w14:paraId="77BAAC47" w14:textId="7D7EFD20" w:rsidR="0018785B" w:rsidRPr="00131EE1" w:rsidRDefault="0ADF0D79" w:rsidP="0BC7573B">
            <w:pPr>
              <w:jc w:val="both"/>
              <w:rPr>
                <w:rFonts w:ascii="Arial" w:eastAsia="Arial" w:hAnsi="Arial" w:cs="Arial"/>
                <w:noProof/>
                <w:sz w:val="20"/>
                <w:szCs w:val="20"/>
              </w:rPr>
            </w:pPr>
            <w:r w:rsidRPr="37163261">
              <w:rPr>
                <w:rFonts w:ascii="Arial" w:eastAsia="Arial" w:hAnsi="Arial" w:cs="Arial"/>
                <w:noProof/>
                <w:sz w:val="20"/>
                <w:szCs w:val="20"/>
              </w:rPr>
              <w:t>An open public consultation and several targeted ones</w:t>
            </w:r>
            <w:r w:rsidR="4F5F6742" w:rsidRPr="37163261">
              <w:rPr>
                <w:rFonts w:ascii="Arial" w:eastAsia="Arial" w:hAnsi="Arial" w:cs="Arial"/>
                <w:noProof/>
                <w:sz w:val="20"/>
                <w:szCs w:val="20"/>
              </w:rPr>
              <w:t xml:space="preserve"> were organi</w:t>
            </w:r>
            <w:r w:rsidR="5DDFD459" w:rsidRPr="37163261">
              <w:rPr>
                <w:rFonts w:ascii="Arial" w:eastAsia="Arial" w:hAnsi="Arial" w:cs="Arial"/>
                <w:noProof/>
                <w:sz w:val="20"/>
                <w:szCs w:val="20"/>
              </w:rPr>
              <w:t>s</w:t>
            </w:r>
            <w:r w:rsidR="4F5F6742" w:rsidRPr="37163261">
              <w:rPr>
                <w:rFonts w:ascii="Arial" w:eastAsia="Arial" w:hAnsi="Arial" w:cs="Arial"/>
                <w:noProof/>
                <w:sz w:val="20"/>
                <w:szCs w:val="20"/>
              </w:rPr>
              <w:t xml:space="preserve">ed to gather feedback from </w:t>
            </w:r>
            <w:r w:rsidR="33C5EED7" w:rsidRPr="37163261">
              <w:rPr>
                <w:rFonts w:ascii="Arial" w:eastAsia="Arial" w:hAnsi="Arial" w:cs="Arial"/>
                <w:noProof/>
                <w:sz w:val="20"/>
                <w:szCs w:val="20"/>
              </w:rPr>
              <w:t>all relevant stakeholders</w:t>
            </w:r>
            <w:r w:rsidR="4F5F6742" w:rsidRPr="37163261">
              <w:rPr>
                <w:rFonts w:ascii="Arial" w:eastAsia="Arial" w:hAnsi="Arial" w:cs="Arial"/>
                <w:noProof/>
                <w:sz w:val="20"/>
                <w:szCs w:val="20"/>
              </w:rPr>
              <w:t xml:space="preserve">. </w:t>
            </w:r>
            <w:r w:rsidR="231C2837" w:rsidRPr="37163261">
              <w:rPr>
                <w:rFonts w:ascii="Arial" w:eastAsia="Arial" w:hAnsi="Arial" w:cs="Arial"/>
                <w:noProof/>
                <w:sz w:val="20"/>
                <w:szCs w:val="20"/>
              </w:rPr>
              <w:t xml:space="preserve">Overall, </w:t>
            </w:r>
            <w:r w:rsidR="6ABE406E" w:rsidRPr="37163261">
              <w:rPr>
                <w:rFonts w:ascii="Arial" w:eastAsia="Arial" w:hAnsi="Arial" w:cs="Arial"/>
                <w:noProof/>
                <w:sz w:val="20"/>
                <w:szCs w:val="20"/>
              </w:rPr>
              <w:t>industry was</w:t>
            </w:r>
            <w:r w:rsidR="231C2837" w:rsidRPr="37163261">
              <w:rPr>
                <w:rFonts w:ascii="Arial" w:eastAsia="Arial" w:hAnsi="Arial" w:cs="Arial"/>
                <w:noProof/>
                <w:sz w:val="20"/>
                <w:szCs w:val="20"/>
              </w:rPr>
              <w:t xml:space="preserve"> supportive of the initiative</w:t>
            </w:r>
            <w:r w:rsidR="3F92CFB6" w:rsidRPr="37163261">
              <w:rPr>
                <w:rFonts w:ascii="Arial" w:eastAsia="Arial" w:hAnsi="Arial" w:cs="Arial"/>
                <w:noProof/>
                <w:sz w:val="20"/>
                <w:szCs w:val="20"/>
              </w:rPr>
              <w:t xml:space="preserve"> and of provisions facilitating the permitting procedures </w:t>
            </w:r>
            <w:r w:rsidR="19B723DB" w:rsidRPr="37163261">
              <w:rPr>
                <w:rFonts w:ascii="Arial" w:eastAsia="Arial" w:hAnsi="Arial" w:cs="Arial"/>
                <w:noProof/>
                <w:sz w:val="20"/>
                <w:szCs w:val="20"/>
              </w:rPr>
              <w:t xml:space="preserve">for </w:t>
            </w:r>
            <w:r w:rsidR="004D4B7B" w:rsidRPr="37163261">
              <w:rPr>
                <w:rFonts w:ascii="Arial" w:eastAsia="Arial" w:hAnsi="Arial" w:cs="Arial"/>
                <w:noProof/>
                <w:sz w:val="20"/>
                <w:szCs w:val="20"/>
              </w:rPr>
              <w:t xml:space="preserve">industrial manufacturing </w:t>
            </w:r>
            <w:r w:rsidR="19B723DB" w:rsidRPr="37163261">
              <w:rPr>
                <w:rFonts w:ascii="Arial" w:eastAsia="Arial" w:hAnsi="Arial" w:cs="Arial"/>
                <w:noProof/>
                <w:sz w:val="20"/>
                <w:szCs w:val="20"/>
              </w:rPr>
              <w:t>projects</w:t>
            </w:r>
            <w:r w:rsidR="3689BA59" w:rsidRPr="37163261">
              <w:rPr>
                <w:rFonts w:ascii="Arial" w:eastAsia="Arial" w:hAnsi="Arial" w:cs="Arial"/>
                <w:noProof/>
                <w:sz w:val="20"/>
                <w:szCs w:val="20"/>
              </w:rPr>
              <w:t>.</w:t>
            </w:r>
            <w:r w:rsidR="0F36E8D5" w:rsidRPr="37163261">
              <w:rPr>
                <w:rFonts w:ascii="Arial" w:eastAsia="Arial" w:hAnsi="Arial" w:cs="Arial"/>
                <w:noProof/>
                <w:sz w:val="20"/>
                <w:szCs w:val="20"/>
              </w:rPr>
              <w:t xml:space="preserve"> </w:t>
            </w:r>
            <w:r w:rsidR="3E3A6C56" w:rsidRPr="37163261">
              <w:rPr>
                <w:rFonts w:ascii="Arial" w:eastAsia="Arial" w:hAnsi="Arial" w:cs="Arial"/>
                <w:noProof/>
                <w:sz w:val="20"/>
                <w:szCs w:val="20"/>
              </w:rPr>
              <w:t xml:space="preserve">The steel sector </w:t>
            </w:r>
            <w:r w:rsidR="18AE78B4" w:rsidRPr="37163261">
              <w:rPr>
                <w:rFonts w:ascii="Arial" w:eastAsia="Arial" w:hAnsi="Arial" w:cs="Arial"/>
                <w:noProof/>
                <w:sz w:val="20"/>
                <w:szCs w:val="20"/>
              </w:rPr>
              <w:t xml:space="preserve">supports a label but </w:t>
            </w:r>
            <w:r w:rsidR="62FA914C" w:rsidRPr="37163261">
              <w:rPr>
                <w:rFonts w:ascii="Arial" w:eastAsia="Arial" w:hAnsi="Arial" w:cs="Arial"/>
                <w:noProof/>
                <w:sz w:val="20"/>
                <w:szCs w:val="20"/>
              </w:rPr>
              <w:t>debates</w:t>
            </w:r>
            <w:r w:rsidR="18AE78B4" w:rsidRPr="37163261">
              <w:rPr>
                <w:rFonts w:ascii="Arial" w:eastAsia="Arial" w:hAnsi="Arial" w:cs="Arial"/>
                <w:noProof/>
                <w:sz w:val="20"/>
                <w:szCs w:val="20"/>
              </w:rPr>
              <w:t xml:space="preserve"> some of its parameters</w:t>
            </w:r>
            <w:r w:rsidR="2D3EFDAA" w:rsidRPr="37163261">
              <w:rPr>
                <w:rFonts w:ascii="Arial" w:eastAsia="Arial" w:hAnsi="Arial" w:cs="Arial"/>
                <w:noProof/>
                <w:sz w:val="20"/>
                <w:szCs w:val="20"/>
              </w:rPr>
              <w:t xml:space="preserve"> and the design of the classification system</w:t>
            </w:r>
            <w:r w:rsidR="7205E732" w:rsidRPr="37163261">
              <w:rPr>
                <w:rFonts w:ascii="Arial" w:eastAsia="Arial" w:hAnsi="Arial" w:cs="Arial"/>
                <w:noProof/>
                <w:sz w:val="20"/>
                <w:szCs w:val="20"/>
              </w:rPr>
              <w:t>.</w:t>
            </w:r>
            <w:r w:rsidR="45126E25" w:rsidRPr="37163261">
              <w:rPr>
                <w:rFonts w:ascii="Arial" w:eastAsia="Arial" w:hAnsi="Arial" w:cs="Arial"/>
                <w:noProof/>
                <w:sz w:val="20"/>
                <w:szCs w:val="20"/>
              </w:rPr>
              <w:t xml:space="preserve"> Steel</w:t>
            </w:r>
            <w:r w:rsidR="00766662" w:rsidRPr="37163261">
              <w:rPr>
                <w:rFonts w:ascii="Arial" w:eastAsia="Arial" w:hAnsi="Arial" w:cs="Arial"/>
                <w:noProof/>
                <w:sz w:val="20"/>
                <w:szCs w:val="20"/>
              </w:rPr>
              <w:t>, cement</w:t>
            </w:r>
            <w:r w:rsidR="45126E25" w:rsidRPr="37163261">
              <w:rPr>
                <w:rFonts w:ascii="Arial" w:eastAsia="Arial" w:hAnsi="Arial" w:cs="Arial"/>
                <w:noProof/>
                <w:sz w:val="20"/>
                <w:szCs w:val="20"/>
              </w:rPr>
              <w:t xml:space="preserve"> and aluminium sectors,</w:t>
            </w:r>
            <w:r w:rsidR="3689BA59" w:rsidRPr="37163261">
              <w:rPr>
                <w:rFonts w:ascii="Arial" w:eastAsia="Arial" w:hAnsi="Arial" w:cs="Arial"/>
                <w:noProof/>
                <w:sz w:val="20"/>
                <w:szCs w:val="20"/>
              </w:rPr>
              <w:t xml:space="preserve"> solar, batteries, and vehicle component manufacturers </w:t>
            </w:r>
            <w:r w:rsidR="4F5F6742" w:rsidRPr="37163261">
              <w:rPr>
                <w:rFonts w:ascii="Arial" w:eastAsia="Arial" w:hAnsi="Arial" w:cs="Arial"/>
                <w:noProof/>
                <w:sz w:val="20"/>
                <w:szCs w:val="20"/>
              </w:rPr>
              <w:t>stand to benefit directly from the IAA</w:t>
            </w:r>
            <w:r w:rsidR="301D43A2" w:rsidRPr="37163261">
              <w:rPr>
                <w:rFonts w:ascii="Arial" w:eastAsia="Arial" w:hAnsi="Arial" w:cs="Arial"/>
                <w:noProof/>
                <w:sz w:val="20"/>
                <w:szCs w:val="20"/>
              </w:rPr>
              <w:t xml:space="preserve"> and were</w:t>
            </w:r>
            <w:r w:rsidR="0F36E8D5" w:rsidRPr="37163261">
              <w:rPr>
                <w:rFonts w:ascii="Arial" w:eastAsia="Arial" w:hAnsi="Arial" w:cs="Arial"/>
                <w:noProof/>
                <w:sz w:val="20"/>
                <w:szCs w:val="20"/>
              </w:rPr>
              <w:t xml:space="preserve"> </w:t>
            </w:r>
            <w:r w:rsidR="301D43A2" w:rsidRPr="37163261">
              <w:rPr>
                <w:rFonts w:ascii="Arial" w:eastAsia="Arial" w:hAnsi="Arial" w:cs="Arial"/>
                <w:noProof/>
                <w:sz w:val="20"/>
                <w:szCs w:val="20"/>
              </w:rPr>
              <w:t xml:space="preserve">supportive of </w:t>
            </w:r>
            <w:r w:rsidR="2AF36A73" w:rsidRPr="37163261">
              <w:rPr>
                <w:rFonts w:ascii="Arial" w:eastAsia="Arial" w:hAnsi="Arial" w:cs="Arial"/>
                <w:noProof/>
                <w:sz w:val="20"/>
                <w:szCs w:val="20"/>
              </w:rPr>
              <w:t>the made in EU</w:t>
            </w:r>
            <w:r w:rsidR="0F36E8D5" w:rsidRPr="37163261">
              <w:rPr>
                <w:rFonts w:ascii="Arial" w:eastAsia="Arial" w:hAnsi="Arial" w:cs="Arial"/>
                <w:noProof/>
                <w:sz w:val="20"/>
                <w:szCs w:val="20"/>
              </w:rPr>
              <w:t xml:space="preserve"> and low carbon content requirements to support the creation of </w:t>
            </w:r>
            <w:r w:rsidR="065C1F7D" w:rsidRPr="37163261">
              <w:rPr>
                <w:rFonts w:ascii="Arial" w:eastAsia="Arial" w:hAnsi="Arial" w:cs="Arial"/>
                <w:noProof/>
                <w:sz w:val="20"/>
                <w:szCs w:val="20"/>
              </w:rPr>
              <w:t xml:space="preserve">European </w:t>
            </w:r>
            <w:r w:rsidR="301D43A2" w:rsidRPr="37163261">
              <w:rPr>
                <w:rFonts w:ascii="Arial" w:eastAsia="Arial" w:hAnsi="Arial" w:cs="Arial"/>
                <w:noProof/>
                <w:sz w:val="20"/>
                <w:szCs w:val="20"/>
              </w:rPr>
              <w:t xml:space="preserve">lead markets for low-carbon industrial products and </w:t>
            </w:r>
            <w:r w:rsidR="00766662" w:rsidRPr="37163261">
              <w:rPr>
                <w:rFonts w:ascii="Arial" w:eastAsia="Arial" w:hAnsi="Arial" w:cs="Arial"/>
                <w:noProof/>
                <w:sz w:val="20"/>
                <w:szCs w:val="20"/>
              </w:rPr>
              <w:t xml:space="preserve">net-zero </w:t>
            </w:r>
            <w:r w:rsidR="301D43A2" w:rsidRPr="37163261">
              <w:rPr>
                <w:rFonts w:ascii="Arial" w:eastAsia="Arial" w:hAnsi="Arial" w:cs="Arial"/>
                <w:noProof/>
                <w:sz w:val="20"/>
                <w:szCs w:val="20"/>
              </w:rPr>
              <w:t xml:space="preserve">tech. </w:t>
            </w:r>
            <w:r w:rsidR="2635F924" w:rsidRPr="37163261">
              <w:rPr>
                <w:rFonts w:ascii="Arial" w:eastAsia="Arial" w:hAnsi="Arial" w:cs="Arial"/>
                <w:noProof/>
                <w:sz w:val="20"/>
                <w:szCs w:val="20"/>
              </w:rPr>
              <w:t xml:space="preserve">However, some other EIIs </w:t>
            </w:r>
            <w:r w:rsidR="000C1D67" w:rsidRPr="37163261">
              <w:rPr>
                <w:rFonts w:ascii="Arial" w:eastAsia="Arial" w:hAnsi="Arial" w:cs="Arial"/>
                <w:noProof/>
                <w:sz w:val="20"/>
                <w:szCs w:val="20"/>
              </w:rPr>
              <w:t xml:space="preserve">may have </w:t>
            </w:r>
            <w:r w:rsidR="00E27922" w:rsidRPr="37163261">
              <w:rPr>
                <w:rFonts w:ascii="Arial" w:eastAsia="Arial" w:hAnsi="Arial" w:cs="Arial"/>
                <w:noProof/>
                <w:sz w:val="20"/>
                <w:szCs w:val="20"/>
              </w:rPr>
              <w:t>diverging</w:t>
            </w:r>
            <w:r w:rsidR="000C1D67" w:rsidRPr="37163261">
              <w:rPr>
                <w:rFonts w:ascii="Arial" w:eastAsia="Arial" w:hAnsi="Arial" w:cs="Arial"/>
                <w:noProof/>
                <w:sz w:val="20"/>
                <w:szCs w:val="20"/>
              </w:rPr>
              <w:t xml:space="preserve"> views regarding the</w:t>
            </w:r>
            <w:r w:rsidR="00E27922" w:rsidRPr="37163261">
              <w:rPr>
                <w:rFonts w:ascii="Arial" w:eastAsia="Arial" w:hAnsi="Arial" w:cs="Arial"/>
                <w:noProof/>
                <w:sz w:val="20"/>
                <w:szCs w:val="20"/>
              </w:rPr>
              <w:t xml:space="preserve"> introduction of low-carbon and </w:t>
            </w:r>
            <w:r w:rsidR="00766D84" w:rsidRPr="37163261">
              <w:rPr>
                <w:rFonts w:ascii="Arial" w:eastAsia="Arial" w:hAnsi="Arial" w:cs="Arial"/>
                <w:noProof/>
                <w:sz w:val="20"/>
                <w:szCs w:val="20"/>
              </w:rPr>
              <w:t xml:space="preserve">made in </w:t>
            </w:r>
            <w:r w:rsidR="2635F924" w:rsidRPr="37163261">
              <w:rPr>
                <w:rFonts w:ascii="Arial" w:eastAsia="Arial" w:hAnsi="Arial" w:cs="Arial"/>
                <w:noProof/>
                <w:sz w:val="20"/>
                <w:szCs w:val="20"/>
              </w:rPr>
              <w:t xml:space="preserve">EU </w:t>
            </w:r>
            <w:r w:rsidR="1BFAB5EF" w:rsidRPr="37163261">
              <w:rPr>
                <w:rFonts w:ascii="Arial" w:eastAsia="Arial" w:hAnsi="Arial" w:cs="Arial"/>
                <w:noProof/>
                <w:sz w:val="20"/>
                <w:szCs w:val="20"/>
              </w:rPr>
              <w:t>requirements</w:t>
            </w:r>
            <w:r w:rsidR="617AEC61" w:rsidRPr="37163261">
              <w:rPr>
                <w:rFonts w:ascii="Arial" w:eastAsia="Arial" w:hAnsi="Arial" w:cs="Arial"/>
                <w:noProof/>
                <w:sz w:val="20"/>
                <w:szCs w:val="20"/>
              </w:rPr>
              <w:t>. On</w:t>
            </w:r>
            <w:r w:rsidR="4F5F6742" w:rsidRPr="37163261">
              <w:rPr>
                <w:rFonts w:ascii="Arial" w:eastAsia="Arial" w:hAnsi="Arial" w:cs="Arial"/>
                <w:noProof/>
                <w:sz w:val="20"/>
                <w:szCs w:val="20"/>
              </w:rPr>
              <w:t xml:space="preserve"> the other hand, public authorities' views</w:t>
            </w:r>
            <w:r w:rsidR="0F36E8D5" w:rsidRPr="37163261">
              <w:rPr>
                <w:rFonts w:ascii="Arial" w:eastAsia="Arial" w:hAnsi="Arial" w:cs="Arial"/>
                <w:noProof/>
                <w:sz w:val="20"/>
                <w:szCs w:val="20"/>
              </w:rPr>
              <w:t xml:space="preserve"> were</w:t>
            </w:r>
            <w:r w:rsidR="4F5F6742" w:rsidRPr="37163261">
              <w:rPr>
                <w:rFonts w:ascii="Arial" w:eastAsia="Arial" w:hAnsi="Arial" w:cs="Arial"/>
                <w:noProof/>
                <w:sz w:val="20"/>
                <w:szCs w:val="20"/>
              </w:rPr>
              <w:t xml:space="preserve"> split, particularly concerning permitting</w:t>
            </w:r>
            <w:r w:rsidR="50D074A2" w:rsidRPr="37163261">
              <w:rPr>
                <w:rFonts w:ascii="Arial" w:eastAsia="Arial" w:hAnsi="Arial" w:cs="Arial"/>
                <w:noProof/>
                <w:sz w:val="20"/>
                <w:szCs w:val="20"/>
              </w:rPr>
              <w:t xml:space="preserve"> provisions covered under PO2 and PO3</w:t>
            </w:r>
            <w:r w:rsidR="4F5F6742" w:rsidRPr="37163261">
              <w:rPr>
                <w:rFonts w:ascii="Arial" w:eastAsia="Arial" w:hAnsi="Arial" w:cs="Arial"/>
                <w:noProof/>
                <w:sz w:val="20"/>
                <w:szCs w:val="20"/>
              </w:rPr>
              <w:t>,</w:t>
            </w:r>
            <w:r w:rsidR="582B435A" w:rsidRPr="37163261">
              <w:rPr>
                <w:rFonts w:ascii="Arial" w:eastAsia="Arial" w:hAnsi="Arial" w:cs="Arial"/>
                <w:noProof/>
                <w:sz w:val="20"/>
                <w:szCs w:val="20"/>
              </w:rPr>
              <w:t xml:space="preserve"> </w:t>
            </w:r>
            <w:r w:rsidR="00E553DB" w:rsidRPr="37163261">
              <w:rPr>
                <w:rFonts w:ascii="Arial" w:eastAsia="Arial" w:hAnsi="Arial" w:cs="Arial"/>
                <w:noProof/>
                <w:sz w:val="20"/>
                <w:szCs w:val="20"/>
              </w:rPr>
              <w:t>notably for lead market provisions,</w:t>
            </w:r>
            <w:r w:rsidR="4F5F6742" w:rsidRPr="37163261">
              <w:rPr>
                <w:rFonts w:ascii="Arial" w:eastAsia="Arial" w:hAnsi="Arial" w:cs="Arial"/>
                <w:noProof/>
                <w:sz w:val="20"/>
                <w:szCs w:val="20"/>
              </w:rPr>
              <w:t xml:space="preserve"> as it would increase their administrative burden.</w:t>
            </w:r>
          </w:p>
          <w:p w14:paraId="6AD57CCD" w14:textId="45481201" w:rsidR="0018785B" w:rsidRPr="00131EE1" w:rsidRDefault="0018785B">
            <w:pPr>
              <w:jc w:val="both"/>
              <w:rPr>
                <w:rFonts w:ascii="Arial" w:eastAsia="Arial" w:hAnsi="Arial" w:cs="Arial"/>
                <w:noProof/>
                <w:sz w:val="20"/>
                <w:szCs w:val="20"/>
              </w:rPr>
            </w:pPr>
          </w:p>
        </w:tc>
      </w:tr>
      <w:tr w:rsidR="0018785B" w:rsidRPr="00486AF3" w14:paraId="6AD57CD0" w14:textId="77777777" w:rsidTr="37163261">
        <w:tc>
          <w:tcPr>
            <w:tcW w:w="10188" w:type="dxa"/>
            <w:tcBorders>
              <w:bottom w:val="single" w:sz="4" w:space="0" w:color="auto"/>
            </w:tcBorders>
            <w:shd w:val="clear" w:color="auto" w:fill="CCCCCC"/>
          </w:tcPr>
          <w:p w14:paraId="6AD57CCF" w14:textId="77777777" w:rsidR="0018785B" w:rsidRPr="00FB0BF9" w:rsidRDefault="0018785B" w:rsidP="00FA5A6C">
            <w:pPr>
              <w:spacing w:before="60" w:after="60"/>
              <w:jc w:val="center"/>
              <w:rPr>
                <w:rFonts w:ascii="Tahoma" w:hAnsi="Tahoma" w:cs="Tahoma"/>
                <w:b/>
                <w:noProof/>
                <w:sz w:val="22"/>
                <w:szCs w:val="22"/>
              </w:rPr>
            </w:pPr>
            <w:r w:rsidRPr="00FB0BF9">
              <w:rPr>
                <w:rFonts w:ascii="Tahoma" w:hAnsi="Tahoma" w:cs="Tahoma"/>
                <w:b/>
                <w:noProof/>
                <w:sz w:val="22"/>
                <w:szCs w:val="22"/>
              </w:rPr>
              <w:t>C. Impacts of the preferred option</w:t>
            </w:r>
          </w:p>
        </w:tc>
      </w:tr>
      <w:tr w:rsidR="0018785B" w:rsidRPr="00501394" w14:paraId="6AD57CD2" w14:textId="77777777" w:rsidTr="37163261">
        <w:tc>
          <w:tcPr>
            <w:tcW w:w="10188" w:type="dxa"/>
            <w:tcBorders>
              <w:bottom w:val="single" w:sz="4" w:space="0" w:color="auto"/>
            </w:tcBorders>
            <w:shd w:val="clear" w:color="auto" w:fill="E6E6E6"/>
          </w:tcPr>
          <w:p w14:paraId="6AD57CD1" w14:textId="069187C1" w:rsidR="0018785B" w:rsidRPr="00FB0BF9" w:rsidRDefault="0018785B" w:rsidP="00FA5A6C">
            <w:pPr>
              <w:spacing w:before="60" w:after="60"/>
              <w:jc w:val="both"/>
              <w:rPr>
                <w:rFonts w:ascii="Tahoma" w:hAnsi="Tahoma" w:cs="Tahoma"/>
                <w:noProof/>
                <w:sz w:val="20"/>
                <w:szCs w:val="20"/>
              </w:rPr>
            </w:pPr>
            <w:r w:rsidRPr="125C8194">
              <w:rPr>
                <w:rFonts w:ascii="Tahoma" w:hAnsi="Tahoma" w:cs="Tahoma"/>
                <w:b/>
                <w:bCs/>
                <w:noProof/>
                <w:sz w:val="20"/>
                <w:szCs w:val="20"/>
              </w:rPr>
              <w:lastRenderedPageBreak/>
              <w:t>What are the benefits of the preferred option (if any, otherwise main ones)?</w:t>
            </w:r>
            <w:r w:rsidRPr="125C8194">
              <w:rPr>
                <w:rFonts w:ascii="Tahoma" w:hAnsi="Tahoma" w:cs="Tahoma"/>
                <w:noProof/>
                <w:sz w:val="20"/>
                <w:szCs w:val="20"/>
              </w:rPr>
              <w:t xml:space="preserve">                               </w:t>
            </w:r>
          </w:p>
        </w:tc>
      </w:tr>
      <w:tr w:rsidR="0018785B" w:rsidRPr="00B230F2" w14:paraId="6AD57CDF" w14:textId="77777777" w:rsidTr="37163261">
        <w:trPr>
          <w:trHeight w:val="300"/>
        </w:trPr>
        <w:tc>
          <w:tcPr>
            <w:tcW w:w="10188" w:type="dxa"/>
            <w:tcBorders>
              <w:bottom w:val="single" w:sz="4" w:space="0" w:color="auto"/>
            </w:tcBorders>
          </w:tcPr>
          <w:p w14:paraId="6AD57CDE" w14:textId="6E3BF0FD" w:rsidR="0018785B" w:rsidRPr="00FB0BF9" w:rsidRDefault="0F9EC65E">
            <w:pPr>
              <w:jc w:val="both"/>
              <w:rPr>
                <w:rFonts w:ascii="Arial" w:hAnsi="Arial" w:cs="Arial"/>
                <w:noProof/>
                <w:sz w:val="20"/>
                <w:szCs w:val="20"/>
              </w:rPr>
            </w:pPr>
            <w:r w:rsidRPr="75651402">
              <w:rPr>
                <w:rFonts w:ascii="Arial" w:hAnsi="Arial" w:cs="Arial"/>
                <w:noProof/>
                <w:sz w:val="20"/>
                <w:szCs w:val="20"/>
              </w:rPr>
              <w:t>P</w:t>
            </w:r>
            <w:r w:rsidR="12E00FB2" w:rsidRPr="75651402">
              <w:rPr>
                <w:rFonts w:ascii="Arial" w:hAnsi="Arial" w:cs="Arial"/>
                <w:noProof/>
                <w:sz w:val="20"/>
                <w:szCs w:val="20"/>
              </w:rPr>
              <w:t>O</w:t>
            </w:r>
            <w:r w:rsidR="5A41487B" w:rsidRPr="75651402">
              <w:rPr>
                <w:rFonts w:ascii="Arial" w:hAnsi="Arial" w:cs="Arial"/>
                <w:noProof/>
                <w:sz w:val="20"/>
                <w:szCs w:val="20"/>
              </w:rPr>
              <w:t>2</w:t>
            </w:r>
            <w:r w:rsidRPr="75651402">
              <w:rPr>
                <w:rFonts w:ascii="Arial" w:hAnsi="Arial" w:cs="Arial"/>
                <w:noProof/>
                <w:sz w:val="20"/>
                <w:szCs w:val="20"/>
              </w:rPr>
              <w:t xml:space="preserve"> is expected to bring economic benefits for the targeted EII</w:t>
            </w:r>
            <w:r w:rsidR="4FCE5135" w:rsidRPr="75651402">
              <w:rPr>
                <w:rFonts w:ascii="Arial" w:hAnsi="Arial" w:cs="Arial"/>
                <w:noProof/>
                <w:sz w:val="20"/>
                <w:szCs w:val="20"/>
              </w:rPr>
              <w:t>s</w:t>
            </w:r>
            <w:r w:rsidRPr="75651402">
              <w:rPr>
                <w:rFonts w:ascii="Arial" w:hAnsi="Arial" w:cs="Arial"/>
                <w:noProof/>
                <w:sz w:val="20"/>
                <w:szCs w:val="20"/>
              </w:rPr>
              <w:t xml:space="preserve"> and </w:t>
            </w:r>
            <w:r w:rsidR="32DC8996" w:rsidRPr="75651402">
              <w:rPr>
                <w:rFonts w:ascii="Arial" w:hAnsi="Arial" w:cs="Arial"/>
                <w:noProof/>
                <w:sz w:val="20"/>
                <w:szCs w:val="20"/>
              </w:rPr>
              <w:t xml:space="preserve">net-zero </w:t>
            </w:r>
            <w:r w:rsidRPr="75651402">
              <w:rPr>
                <w:rFonts w:ascii="Arial" w:hAnsi="Arial" w:cs="Arial"/>
                <w:noProof/>
                <w:sz w:val="20"/>
                <w:szCs w:val="20"/>
              </w:rPr>
              <w:t xml:space="preserve">tech </w:t>
            </w:r>
            <w:r w:rsidR="1EA629D9" w:rsidRPr="75651402">
              <w:rPr>
                <w:rFonts w:ascii="Arial" w:hAnsi="Arial" w:cs="Arial"/>
                <w:noProof/>
                <w:sz w:val="20"/>
                <w:szCs w:val="20"/>
              </w:rPr>
              <w:t>sectors</w:t>
            </w:r>
            <w:r w:rsidRPr="75651402">
              <w:rPr>
                <w:rFonts w:ascii="Arial" w:hAnsi="Arial" w:cs="Arial"/>
                <w:noProof/>
                <w:sz w:val="20"/>
                <w:szCs w:val="20"/>
              </w:rPr>
              <w:t xml:space="preserve">, as it will </w:t>
            </w:r>
            <w:r w:rsidR="066CECBF" w:rsidRPr="75651402">
              <w:rPr>
                <w:rFonts w:ascii="Arial" w:hAnsi="Arial" w:cs="Arial"/>
                <w:noProof/>
                <w:sz w:val="20"/>
                <w:szCs w:val="20"/>
              </w:rPr>
              <w:t xml:space="preserve">create demand for </w:t>
            </w:r>
            <w:r w:rsidR="0A58B47E" w:rsidRPr="75651402">
              <w:rPr>
                <w:rFonts w:ascii="Arial" w:hAnsi="Arial" w:cs="Arial"/>
                <w:noProof/>
                <w:sz w:val="20"/>
                <w:szCs w:val="20"/>
              </w:rPr>
              <w:t xml:space="preserve">European </w:t>
            </w:r>
            <w:r w:rsidR="332D7DA0" w:rsidRPr="75651402">
              <w:rPr>
                <w:rFonts w:ascii="Arial" w:hAnsi="Arial" w:cs="Arial"/>
                <w:noProof/>
                <w:sz w:val="20"/>
                <w:szCs w:val="20"/>
              </w:rPr>
              <w:t>low carbon</w:t>
            </w:r>
            <w:r w:rsidR="6D0B380C" w:rsidRPr="75651402">
              <w:rPr>
                <w:rFonts w:ascii="Arial" w:hAnsi="Arial" w:cs="Arial"/>
                <w:noProof/>
                <w:sz w:val="20"/>
                <w:szCs w:val="20"/>
              </w:rPr>
              <w:t xml:space="preserve"> </w:t>
            </w:r>
            <w:r w:rsidR="0A58B47E" w:rsidRPr="75651402">
              <w:rPr>
                <w:rFonts w:ascii="Arial" w:hAnsi="Arial" w:cs="Arial"/>
                <w:noProof/>
                <w:sz w:val="20"/>
                <w:szCs w:val="20"/>
              </w:rPr>
              <w:t xml:space="preserve">industrial products </w:t>
            </w:r>
            <w:r w:rsidR="6D0B380C" w:rsidRPr="75651402">
              <w:rPr>
                <w:rFonts w:ascii="Arial" w:hAnsi="Arial" w:cs="Arial"/>
                <w:noProof/>
                <w:sz w:val="20"/>
                <w:szCs w:val="20"/>
              </w:rPr>
              <w:t xml:space="preserve">and </w:t>
            </w:r>
            <w:r w:rsidR="1EA629D9" w:rsidRPr="75651402">
              <w:rPr>
                <w:rFonts w:ascii="Arial" w:hAnsi="Arial" w:cs="Arial"/>
                <w:noProof/>
                <w:sz w:val="20"/>
                <w:szCs w:val="20"/>
              </w:rPr>
              <w:t>batteries, solar PVs and vehicle components</w:t>
            </w:r>
            <w:r w:rsidR="332D7DA0" w:rsidRPr="75651402">
              <w:rPr>
                <w:rFonts w:ascii="Arial" w:hAnsi="Arial" w:cs="Arial"/>
                <w:noProof/>
                <w:sz w:val="20"/>
                <w:szCs w:val="20"/>
              </w:rPr>
              <w:t>.</w:t>
            </w:r>
            <w:r w:rsidR="5075FA75" w:rsidRPr="75651402">
              <w:rPr>
                <w:rFonts w:ascii="Arial" w:hAnsi="Arial" w:cs="Arial"/>
                <w:noProof/>
                <w:sz w:val="20"/>
                <w:szCs w:val="20"/>
              </w:rPr>
              <w:t xml:space="preserve"> </w:t>
            </w:r>
            <w:r w:rsidR="69EB01ED" w:rsidRPr="75651402">
              <w:rPr>
                <w:rFonts w:ascii="Arial" w:hAnsi="Arial" w:cs="Arial"/>
                <w:noProof/>
                <w:sz w:val="20"/>
                <w:szCs w:val="20"/>
              </w:rPr>
              <w:t xml:space="preserve">For example, an increase in GVA of approximately EUR </w:t>
            </w:r>
            <w:r w:rsidR="2C5F48C0" w:rsidRPr="75651402">
              <w:rPr>
                <w:rFonts w:ascii="Arial" w:hAnsi="Arial" w:cs="Arial"/>
                <w:noProof/>
                <w:sz w:val="20"/>
                <w:szCs w:val="20"/>
              </w:rPr>
              <w:t>445</w:t>
            </w:r>
            <w:r w:rsidR="69EB01ED" w:rsidRPr="75651402">
              <w:rPr>
                <w:rFonts w:ascii="Arial" w:hAnsi="Arial" w:cs="Arial"/>
                <w:noProof/>
                <w:sz w:val="20"/>
                <w:szCs w:val="20"/>
              </w:rPr>
              <w:t xml:space="preserve"> million is expected for the cement industry and EUR </w:t>
            </w:r>
            <w:r w:rsidR="70D51BE4" w:rsidRPr="75651402">
              <w:rPr>
                <w:rFonts w:ascii="Arial" w:hAnsi="Arial" w:cs="Arial"/>
                <w:noProof/>
                <w:sz w:val="20"/>
                <w:szCs w:val="20"/>
              </w:rPr>
              <w:t>241</w:t>
            </w:r>
            <w:r w:rsidR="69EB01ED" w:rsidRPr="75651402">
              <w:rPr>
                <w:rFonts w:ascii="Arial" w:hAnsi="Arial" w:cs="Arial"/>
                <w:noProof/>
                <w:sz w:val="20"/>
                <w:szCs w:val="20"/>
              </w:rPr>
              <w:t xml:space="preserve"> million for the steel and aluminium sectors</w:t>
            </w:r>
            <w:r w:rsidR="54E99ED7" w:rsidRPr="75651402">
              <w:rPr>
                <w:rFonts w:ascii="Arial" w:hAnsi="Arial" w:cs="Arial"/>
                <w:noProof/>
                <w:sz w:val="20"/>
                <w:szCs w:val="20"/>
              </w:rPr>
              <w:t xml:space="preserve"> in 2030</w:t>
            </w:r>
            <w:r w:rsidR="69EB01ED" w:rsidRPr="75651402">
              <w:rPr>
                <w:rFonts w:ascii="Arial" w:hAnsi="Arial" w:cs="Arial"/>
                <w:noProof/>
                <w:sz w:val="20"/>
                <w:szCs w:val="20"/>
              </w:rPr>
              <w:t xml:space="preserve">. Furthermore, </w:t>
            </w:r>
            <w:r w:rsidR="15263B2C" w:rsidRPr="75651402">
              <w:rPr>
                <w:rFonts w:ascii="Arial" w:hAnsi="Arial" w:cs="Arial"/>
                <w:noProof/>
                <w:sz w:val="20"/>
                <w:szCs w:val="20"/>
              </w:rPr>
              <w:t>the</w:t>
            </w:r>
            <w:r w:rsidR="7039D736" w:rsidRPr="75651402">
              <w:rPr>
                <w:rFonts w:ascii="Arial" w:hAnsi="Arial" w:cs="Arial"/>
                <w:noProof/>
                <w:sz w:val="20"/>
                <w:szCs w:val="20"/>
              </w:rPr>
              <w:t xml:space="preserve"> entire</w:t>
            </w:r>
            <w:r w:rsidR="15263B2C" w:rsidRPr="75651402">
              <w:rPr>
                <w:rFonts w:ascii="Arial" w:hAnsi="Arial" w:cs="Arial"/>
                <w:noProof/>
                <w:sz w:val="20"/>
                <w:szCs w:val="20"/>
              </w:rPr>
              <w:t xml:space="preserve"> </w:t>
            </w:r>
            <w:r w:rsidR="126674E6" w:rsidRPr="75651402">
              <w:rPr>
                <w:rFonts w:ascii="Arial" w:hAnsi="Arial" w:cs="Arial"/>
                <w:noProof/>
                <w:sz w:val="20"/>
                <w:szCs w:val="20"/>
              </w:rPr>
              <w:t xml:space="preserve">EV </w:t>
            </w:r>
            <w:r w:rsidR="15263B2C" w:rsidRPr="75651402">
              <w:rPr>
                <w:rFonts w:ascii="Arial" w:hAnsi="Arial" w:cs="Arial"/>
                <w:noProof/>
                <w:sz w:val="20"/>
                <w:szCs w:val="20"/>
              </w:rPr>
              <w:t>automotive value chain</w:t>
            </w:r>
            <w:r w:rsidR="6BDB6C3D" w:rsidRPr="75651402">
              <w:rPr>
                <w:rFonts w:ascii="Arial" w:hAnsi="Arial" w:cs="Arial"/>
                <w:noProof/>
                <w:sz w:val="20"/>
                <w:szCs w:val="20"/>
              </w:rPr>
              <w:t>, including intermediate inputs,</w:t>
            </w:r>
            <w:r w:rsidR="10D362CD" w:rsidRPr="75651402">
              <w:rPr>
                <w:rFonts w:ascii="Arial" w:hAnsi="Arial" w:cs="Arial"/>
                <w:noProof/>
                <w:sz w:val="20"/>
                <w:szCs w:val="20"/>
              </w:rPr>
              <w:t xml:space="preserve"> </w:t>
            </w:r>
            <w:r w:rsidR="0D29F737" w:rsidRPr="75651402">
              <w:rPr>
                <w:rFonts w:ascii="Arial" w:hAnsi="Arial" w:cs="Arial"/>
                <w:noProof/>
                <w:sz w:val="20"/>
                <w:szCs w:val="20"/>
              </w:rPr>
              <w:t>is</w:t>
            </w:r>
            <w:r w:rsidR="69EB01ED" w:rsidRPr="75651402">
              <w:rPr>
                <w:rFonts w:ascii="Arial" w:hAnsi="Arial" w:cs="Arial"/>
                <w:noProof/>
                <w:sz w:val="20"/>
                <w:szCs w:val="20"/>
              </w:rPr>
              <w:t xml:space="preserve"> projected to see an increase in value added of around </w:t>
            </w:r>
            <w:r w:rsidR="3E8DA70C" w:rsidRPr="75651402">
              <w:rPr>
                <w:rFonts w:ascii="Arial" w:hAnsi="Arial" w:cs="Arial"/>
                <w:noProof/>
                <w:sz w:val="20"/>
                <w:szCs w:val="20"/>
              </w:rPr>
              <w:t>EUR 10.5 billion from entry into force of the vehicle component measures</w:t>
            </w:r>
            <w:r w:rsidR="69EB01ED" w:rsidRPr="75651402">
              <w:rPr>
                <w:rFonts w:ascii="Arial" w:hAnsi="Arial" w:cs="Arial"/>
                <w:noProof/>
                <w:sz w:val="20"/>
                <w:szCs w:val="20"/>
              </w:rPr>
              <w:t xml:space="preserve">. </w:t>
            </w:r>
            <w:r w:rsidR="3E024234" w:rsidRPr="75651402">
              <w:rPr>
                <w:rFonts w:ascii="Arial" w:hAnsi="Arial" w:cs="Arial"/>
                <w:noProof/>
                <w:sz w:val="20"/>
                <w:szCs w:val="20"/>
              </w:rPr>
              <w:t xml:space="preserve">Manufacturing industries will also benefit from time and costs savings from the e-permitting provisions, potentially reaching up to EUR 240 million </w:t>
            </w:r>
            <w:r w:rsidR="63DF944B" w:rsidRPr="75651402">
              <w:rPr>
                <w:rFonts w:ascii="Arial" w:hAnsi="Arial" w:cs="Arial"/>
                <w:noProof/>
                <w:sz w:val="20"/>
                <w:szCs w:val="20"/>
              </w:rPr>
              <w:t>cost saving</w:t>
            </w:r>
            <w:r w:rsidR="1110D2B2" w:rsidRPr="75651402">
              <w:rPr>
                <w:rFonts w:ascii="Arial" w:hAnsi="Arial" w:cs="Arial"/>
                <w:noProof/>
                <w:sz w:val="20"/>
                <w:szCs w:val="20"/>
              </w:rPr>
              <w:t>s</w:t>
            </w:r>
            <w:r w:rsidR="63DF944B" w:rsidRPr="75651402">
              <w:rPr>
                <w:rFonts w:ascii="Arial" w:hAnsi="Arial" w:cs="Arial"/>
                <w:noProof/>
                <w:sz w:val="20"/>
                <w:szCs w:val="20"/>
              </w:rPr>
              <w:t xml:space="preserve"> </w:t>
            </w:r>
            <w:r w:rsidR="5F5D1918" w:rsidRPr="75651402">
              <w:rPr>
                <w:rFonts w:ascii="Arial" w:hAnsi="Arial" w:cs="Arial"/>
                <w:noProof/>
                <w:sz w:val="20"/>
                <w:szCs w:val="20"/>
              </w:rPr>
              <w:t xml:space="preserve">for </w:t>
            </w:r>
            <w:r w:rsidR="3E024234" w:rsidRPr="75651402">
              <w:rPr>
                <w:rFonts w:ascii="Arial" w:hAnsi="Arial" w:cs="Arial"/>
                <w:noProof/>
                <w:sz w:val="20"/>
                <w:szCs w:val="20"/>
              </w:rPr>
              <w:t>the digitalisation of permitting procedures.</w:t>
            </w:r>
            <w:r w:rsidR="2F8E4AFE" w:rsidRPr="75651402">
              <w:rPr>
                <w:rFonts w:ascii="Arial" w:hAnsi="Arial" w:cs="Arial"/>
                <w:noProof/>
                <w:sz w:val="20"/>
                <w:szCs w:val="20"/>
              </w:rPr>
              <w:t xml:space="preserve"> </w:t>
            </w:r>
            <w:r w:rsidR="193550D2" w:rsidRPr="75651402">
              <w:rPr>
                <w:rFonts w:ascii="Arial" w:hAnsi="Arial" w:cs="Arial"/>
                <w:noProof/>
                <w:sz w:val="20"/>
                <w:szCs w:val="20"/>
              </w:rPr>
              <w:t xml:space="preserve">Benefits for industry will include employment opportunities. </w:t>
            </w:r>
            <w:r w:rsidR="2F8E4AFE" w:rsidRPr="75651402">
              <w:rPr>
                <w:rFonts w:ascii="Arial" w:hAnsi="Arial" w:cs="Arial"/>
                <w:noProof/>
                <w:sz w:val="20"/>
                <w:szCs w:val="20"/>
              </w:rPr>
              <w:t>For example, it is estimated that introducing</w:t>
            </w:r>
            <w:r w:rsidR="6664EA6E" w:rsidRPr="75651402">
              <w:rPr>
                <w:rFonts w:ascii="Arial" w:hAnsi="Arial" w:cs="Arial"/>
                <w:noProof/>
                <w:sz w:val="20"/>
                <w:szCs w:val="20"/>
              </w:rPr>
              <w:t xml:space="preserve"> lead market provisions</w:t>
            </w:r>
            <w:r w:rsidR="2F8E4AFE" w:rsidRPr="75651402">
              <w:rPr>
                <w:rFonts w:ascii="Arial" w:hAnsi="Arial" w:cs="Arial"/>
                <w:noProof/>
                <w:sz w:val="20"/>
                <w:szCs w:val="20"/>
              </w:rPr>
              <w:t xml:space="preserve"> will generate</w:t>
            </w:r>
            <w:r w:rsidR="2E746D34" w:rsidRPr="75651402">
              <w:rPr>
                <w:rFonts w:ascii="Arial" w:hAnsi="Arial" w:cs="Arial"/>
                <w:noProof/>
                <w:sz w:val="20"/>
                <w:szCs w:val="20"/>
              </w:rPr>
              <w:t xml:space="preserve"> </w:t>
            </w:r>
            <w:r w:rsidR="7A96B124" w:rsidRPr="75651402">
              <w:rPr>
                <w:rFonts w:ascii="Arial" w:hAnsi="Arial" w:cs="Arial"/>
                <w:noProof/>
                <w:sz w:val="20"/>
                <w:szCs w:val="20"/>
              </w:rPr>
              <w:t>and</w:t>
            </w:r>
            <w:r w:rsidR="2E746D34" w:rsidRPr="75651402">
              <w:rPr>
                <w:rFonts w:ascii="Arial" w:hAnsi="Arial" w:cs="Arial"/>
                <w:noProof/>
                <w:sz w:val="20"/>
                <w:szCs w:val="20"/>
              </w:rPr>
              <w:t xml:space="preserve"> maintain</w:t>
            </w:r>
            <w:r w:rsidR="2F8E4AFE" w:rsidRPr="75651402">
              <w:rPr>
                <w:rFonts w:ascii="Arial" w:hAnsi="Arial" w:cs="Arial"/>
                <w:noProof/>
                <w:sz w:val="20"/>
                <w:szCs w:val="20"/>
              </w:rPr>
              <w:t xml:space="preserve"> </w:t>
            </w:r>
            <w:r w:rsidR="4E64D39E" w:rsidRPr="75651402">
              <w:rPr>
                <w:rFonts w:ascii="Arial" w:hAnsi="Arial" w:cs="Arial"/>
                <w:noProof/>
                <w:sz w:val="20"/>
                <w:szCs w:val="20"/>
              </w:rPr>
              <w:t>148</w:t>
            </w:r>
            <w:r w:rsidR="3714572D" w:rsidRPr="75651402">
              <w:rPr>
                <w:rFonts w:ascii="Arial" w:hAnsi="Arial" w:cs="Arial"/>
                <w:noProof/>
                <w:sz w:val="20"/>
                <w:szCs w:val="20"/>
              </w:rPr>
              <w:t xml:space="preserve"> </w:t>
            </w:r>
            <w:r w:rsidR="4E64D39E" w:rsidRPr="75651402">
              <w:rPr>
                <w:rFonts w:ascii="Arial" w:hAnsi="Arial" w:cs="Arial"/>
                <w:noProof/>
                <w:sz w:val="20"/>
                <w:szCs w:val="20"/>
              </w:rPr>
              <w:t xml:space="preserve">352 </w:t>
            </w:r>
            <w:r w:rsidR="2F8E4AFE" w:rsidRPr="75651402">
              <w:rPr>
                <w:rFonts w:ascii="Arial" w:hAnsi="Arial" w:cs="Arial"/>
                <w:noProof/>
                <w:sz w:val="20"/>
                <w:szCs w:val="20"/>
              </w:rPr>
              <w:t xml:space="preserve">jobs </w:t>
            </w:r>
            <w:r w:rsidR="2D2F06EA" w:rsidRPr="75651402">
              <w:rPr>
                <w:rFonts w:ascii="Arial" w:hAnsi="Arial" w:cs="Arial"/>
                <w:noProof/>
                <w:sz w:val="20"/>
                <w:szCs w:val="20"/>
              </w:rPr>
              <w:t xml:space="preserve">in </w:t>
            </w:r>
            <w:r w:rsidR="2F8E4AFE" w:rsidRPr="75651402">
              <w:rPr>
                <w:rFonts w:ascii="Arial" w:hAnsi="Arial" w:cs="Arial"/>
                <w:noProof/>
                <w:sz w:val="20"/>
                <w:szCs w:val="20"/>
              </w:rPr>
              <w:t>2030.</w:t>
            </w:r>
            <w:r w:rsidR="378E283C" w:rsidRPr="75651402">
              <w:rPr>
                <w:rFonts w:ascii="Arial" w:hAnsi="Arial" w:cs="Arial"/>
                <w:noProof/>
                <w:sz w:val="20"/>
                <w:szCs w:val="20"/>
              </w:rPr>
              <w:t xml:space="preserve"> </w:t>
            </w:r>
            <w:r w:rsidR="56DD8491" w:rsidRPr="75651402">
              <w:rPr>
                <w:rFonts w:ascii="Arial" w:hAnsi="Arial" w:cs="Arial"/>
                <w:noProof/>
                <w:sz w:val="20"/>
                <w:szCs w:val="20"/>
              </w:rPr>
              <w:t>Lastly, the IAA will contribute to the EU climate targets by accelerating decarbonisation projects</w:t>
            </w:r>
            <w:r w:rsidR="350735DA" w:rsidRPr="75651402">
              <w:rPr>
                <w:rFonts w:ascii="Arial" w:hAnsi="Arial" w:cs="Arial"/>
                <w:noProof/>
                <w:sz w:val="20"/>
                <w:szCs w:val="20"/>
              </w:rPr>
              <w:t xml:space="preserve">, </w:t>
            </w:r>
            <w:r w:rsidR="2B112C5B" w:rsidRPr="75651402">
              <w:rPr>
                <w:rFonts w:ascii="Arial" w:hAnsi="Arial" w:cs="Arial"/>
                <w:noProof/>
                <w:sz w:val="20"/>
                <w:szCs w:val="20"/>
              </w:rPr>
              <w:t>leading to</w:t>
            </w:r>
            <w:r w:rsidR="5366D1D6" w:rsidRPr="75651402">
              <w:rPr>
                <w:rFonts w:ascii="Arial" w:hAnsi="Arial" w:cs="Arial"/>
                <w:noProof/>
                <w:sz w:val="20"/>
                <w:szCs w:val="20"/>
              </w:rPr>
              <w:t xml:space="preserve"> estimated GHG </w:t>
            </w:r>
            <w:r w:rsidR="3AE0EBE9" w:rsidRPr="75651402">
              <w:rPr>
                <w:rFonts w:ascii="Arial" w:hAnsi="Arial" w:cs="Arial"/>
                <w:noProof/>
                <w:sz w:val="20"/>
                <w:szCs w:val="20"/>
              </w:rPr>
              <w:t xml:space="preserve">emissions </w:t>
            </w:r>
            <w:r w:rsidR="075F3711" w:rsidRPr="75651402">
              <w:rPr>
                <w:rFonts w:ascii="Arial" w:hAnsi="Arial" w:cs="Arial"/>
                <w:noProof/>
                <w:sz w:val="20"/>
                <w:szCs w:val="20"/>
              </w:rPr>
              <w:t xml:space="preserve">reduction </w:t>
            </w:r>
            <w:r w:rsidR="5366D1D6" w:rsidRPr="75651402">
              <w:rPr>
                <w:rFonts w:ascii="Arial" w:hAnsi="Arial" w:cs="Arial"/>
                <w:noProof/>
                <w:sz w:val="20"/>
                <w:szCs w:val="20"/>
              </w:rPr>
              <w:t xml:space="preserve">of </w:t>
            </w:r>
            <w:r w:rsidR="6B497270" w:rsidRPr="75651402">
              <w:rPr>
                <w:rFonts w:ascii="Arial" w:hAnsi="Arial" w:cs="Arial"/>
                <w:noProof/>
                <w:sz w:val="20"/>
                <w:szCs w:val="20"/>
              </w:rPr>
              <w:t>30,58</w:t>
            </w:r>
            <w:r w:rsidR="6D48CE6B" w:rsidRPr="75651402">
              <w:rPr>
                <w:rFonts w:ascii="Arial" w:hAnsi="Arial" w:cs="Arial"/>
                <w:noProof/>
                <w:sz w:val="20"/>
                <w:szCs w:val="20"/>
              </w:rPr>
              <w:t xml:space="preserve"> </w:t>
            </w:r>
            <w:r w:rsidR="44F0713B" w:rsidRPr="75651402">
              <w:rPr>
                <w:rFonts w:ascii="Arial" w:hAnsi="Arial" w:cs="Arial"/>
                <w:noProof/>
                <w:sz w:val="20"/>
                <w:szCs w:val="20"/>
              </w:rPr>
              <w:t xml:space="preserve">Mtonnes CO2eq </w:t>
            </w:r>
            <w:r w:rsidR="5366D1D6" w:rsidRPr="75651402">
              <w:rPr>
                <w:rFonts w:ascii="Arial" w:hAnsi="Arial" w:cs="Arial"/>
                <w:noProof/>
                <w:sz w:val="20"/>
                <w:szCs w:val="20"/>
              </w:rPr>
              <w:t>for PO2</w:t>
            </w:r>
            <w:r w:rsidR="41ADCDDB" w:rsidRPr="75651402">
              <w:rPr>
                <w:rFonts w:ascii="Arial" w:hAnsi="Arial" w:cs="Arial"/>
                <w:noProof/>
                <w:sz w:val="20"/>
                <w:szCs w:val="20"/>
              </w:rPr>
              <w:t xml:space="preserve"> </w:t>
            </w:r>
            <w:r w:rsidR="75C5AF23" w:rsidRPr="75651402">
              <w:rPr>
                <w:rFonts w:ascii="Arial" w:hAnsi="Arial" w:cs="Arial"/>
                <w:noProof/>
                <w:sz w:val="20"/>
                <w:szCs w:val="20"/>
              </w:rPr>
              <w:t>in 2030 only</w:t>
            </w:r>
            <w:r w:rsidR="5366D1D6" w:rsidRPr="75651402">
              <w:rPr>
                <w:rFonts w:ascii="Arial" w:hAnsi="Arial" w:cs="Arial"/>
                <w:noProof/>
                <w:sz w:val="20"/>
                <w:szCs w:val="20"/>
              </w:rPr>
              <w:t xml:space="preserve">, equivalent to roughly EUR </w:t>
            </w:r>
            <w:r w:rsidR="45B30248" w:rsidRPr="75651402">
              <w:rPr>
                <w:rFonts w:ascii="Arial" w:hAnsi="Arial" w:cs="Arial"/>
                <w:noProof/>
                <w:sz w:val="20"/>
                <w:szCs w:val="20"/>
              </w:rPr>
              <w:t xml:space="preserve"> </w:t>
            </w:r>
            <w:r w:rsidR="41D32974" w:rsidRPr="75651402">
              <w:rPr>
                <w:rFonts w:ascii="Arial" w:hAnsi="Arial" w:cs="Arial"/>
                <w:noProof/>
                <w:sz w:val="20"/>
                <w:szCs w:val="20"/>
              </w:rPr>
              <w:t xml:space="preserve"> 3 058 million</w:t>
            </w:r>
            <w:r w:rsidR="5E20E183" w:rsidRPr="75651402">
              <w:rPr>
                <w:rFonts w:ascii="Arial" w:hAnsi="Arial" w:cs="Arial"/>
                <w:noProof/>
                <w:sz w:val="20"/>
                <w:szCs w:val="20"/>
              </w:rPr>
              <w:t xml:space="preserve"> </w:t>
            </w:r>
            <w:r w:rsidR="5366D1D6" w:rsidRPr="75651402">
              <w:rPr>
                <w:rFonts w:ascii="Arial" w:hAnsi="Arial" w:cs="Arial"/>
                <w:noProof/>
                <w:sz w:val="20"/>
                <w:szCs w:val="20"/>
              </w:rPr>
              <w:t xml:space="preserve">in </w:t>
            </w:r>
            <w:r w:rsidR="468247BA" w:rsidRPr="75651402">
              <w:rPr>
                <w:rFonts w:ascii="Arial" w:hAnsi="Arial" w:cs="Arial"/>
                <w:noProof/>
                <w:sz w:val="20"/>
                <w:szCs w:val="20"/>
              </w:rPr>
              <w:t>savings</w:t>
            </w:r>
            <w:r w:rsidR="5366D1D6" w:rsidRPr="75651402">
              <w:rPr>
                <w:rFonts w:ascii="Arial" w:hAnsi="Arial" w:cs="Arial"/>
                <w:noProof/>
                <w:sz w:val="20"/>
                <w:szCs w:val="20"/>
              </w:rPr>
              <w:t>.</w:t>
            </w:r>
          </w:p>
        </w:tc>
      </w:tr>
    </w:tbl>
    <w:p w14:paraId="6AD57CE0" w14:textId="77777777" w:rsidR="0018785B" w:rsidRDefault="0018785B" w:rsidP="00FB0BF9">
      <w:pPr>
        <w:widowControl w:val="0"/>
        <w:rPr>
          <w:noProof/>
        </w:rPr>
      </w:pPr>
    </w:p>
    <w:tbl>
      <w:tblPr>
        <w:tblStyle w:val="TableGrid"/>
        <w:tblW w:w="10188" w:type="dxa"/>
        <w:tblLook w:val="01E0" w:firstRow="1" w:lastRow="1" w:firstColumn="1" w:lastColumn="1" w:noHBand="0" w:noVBand="0"/>
      </w:tblPr>
      <w:tblGrid>
        <w:gridCol w:w="10188"/>
      </w:tblGrid>
      <w:tr w:rsidR="0018785B" w:rsidRPr="00501394" w14:paraId="6AD57CE2" w14:textId="77777777" w:rsidTr="37163261">
        <w:tc>
          <w:tcPr>
            <w:tcW w:w="10188" w:type="dxa"/>
            <w:tcBorders>
              <w:bottom w:val="single" w:sz="4" w:space="0" w:color="auto"/>
            </w:tcBorders>
            <w:shd w:val="clear" w:color="auto" w:fill="E6E6E6"/>
          </w:tcPr>
          <w:p w14:paraId="6AD57CE1" w14:textId="6F424F3B" w:rsidR="0018785B" w:rsidRPr="005A1A34" w:rsidRDefault="0018785B" w:rsidP="00FA5A6C">
            <w:pPr>
              <w:spacing w:before="60" w:after="60"/>
              <w:jc w:val="both"/>
              <w:rPr>
                <w:rFonts w:ascii="Tahoma" w:hAnsi="Tahoma" w:cs="Tahoma"/>
                <w:noProof/>
                <w:sz w:val="20"/>
                <w:szCs w:val="20"/>
              </w:rPr>
            </w:pPr>
            <w:r w:rsidRPr="125C8194">
              <w:rPr>
                <w:rFonts w:ascii="Tahoma" w:hAnsi="Tahoma" w:cs="Tahoma"/>
                <w:b/>
                <w:bCs/>
                <w:noProof/>
                <w:sz w:val="20"/>
                <w:szCs w:val="20"/>
              </w:rPr>
              <w:t>What are the costs of the preferred option (if any, otherwise main ones)?</w:t>
            </w:r>
            <w:r w:rsidRPr="125C8194">
              <w:rPr>
                <w:rFonts w:ascii="Tahoma" w:hAnsi="Tahoma" w:cs="Tahoma"/>
                <w:noProof/>
                <w:sz w:val="20"/>
                <w:szCs w:val="20"/>
              </w:rPr>
              <w:t xml:space="preserve">                                  </w:t>
            </w:r>
          </w:p>
        </w:tc>
      </w:tr>
      <w:tr w:rsidR="0018785B" w:rsidRPr="00B230F2" w14:paraId="6AD57CED" w14:textId="77777777" w:rsidTr="37163261">
        <w:tc>
          <w:tcPr>
            <w:tcW w:w="10188" w:type="dxa"/>
            <w:tcBorders>
              <w:bottom w:val="single" w:sz="4" w:space="0" w:color="auto"/>
            </w:tcBorders>
          </w:tcPr>
          <w:p w14:paraId="4F061CF7" w14:textId="77777777" w:rsidR="0018785B" w:rsidRDefault="1244932B">
            <w:pPr>
              <w:jc w:val="both"/>
              <w:rPr>
                <w:rFonts w:ascii="Arial" w:hAnsi="Arial" w:cs="Arial"/>
                <w:noProof/>
                <w:sz w:val="20"/>
                <w:szCs w:val="20"/>
              </w:rPr>
            </w:pPr>
            <w:r w:rsidRPr="37163261">
              <w:rPr>
                <w:rFonts w:ascii="Arial" w:hAnsi="Arial" w:cs="Arial"/>
                <w:noProof/>
                <w:sz w:val="20"/>
                <w:szCs w:val="20"/>
              </w:rPr>
              <w:t xml:space="preserve">The downstream sectors will experience higher production costs due to lead market conditionalities. Adjustment costs for automotive OEMs from </w:t>
            </w:r>
            <w:r w:rsidR="1CBC40D4" w:rsidRPr="37163261">
              <w:rPr>
                <w:rFonts w:ascii="Arial" w:hAnsi="Arial" w:cs="Arial"/>
                <w:noProof/>
                <w:sz w:val="20"/>
                <w:szCs w:val="20"/>
              </w:rPr>
              <w:t xml:space="preserve">low-carbon and </w:t>
            </w:r>
            <w:r w:rsidRPr="37163261">
              <w:rPr>
                <w:rFonts w:ascii="Arial" w:hAnsi="Arial" w:cs="Arial"/>
                <w:noProof/>
                <w:sz w:val="20"/>
                <w:szCs w:val="20"/>
              </w:rPr>
              <w:t xml:space="preserve">made in EU requirements could result in a EUR </w:t>
            </w:r>
            <w:r w:rsidR="78D0B432" w:rsidRPr="37163261">
              <w:rPr>
                <w:rFonts w:ascii="Arial" w:hAnsi="Arial" w:cs="Arial"/>
                <w:noProof/>
                <w:sz w:val="20"/>
                <w:szCs w:val="20"/>
              </w:rPr>
              <w:t>291</w:t>
            </w:r>
            <w:r w:rsidRPr="37163261">
              <w:rPr>
                <w:rFonts w:ascii="Arial" w:hAnsi="Arial" w:cs="Arial"/>
                <w:noProof/>
                <w:sz w:val="20"/>
                <w:szCs w:val="20"/>
              </w:rPr>
              <w:t xml:space="preserve"> million GVA loss</w:t>
            </w:r>
            <w:r w:rsidR="0CFA47B9" w:rsidRPr="37163261">
              <w:rPr>
                <w:rFonts w:ascii="Arial" w:hAnsi="Arial" w:cs="Arial"/>
                <w:noProof/>
                <w:sz w:val="20"/>
                <w:szCs w:val="20"/>
              </w:rPr>
              <w:t xml:space="preserve"> </w:t>
            </w:r>
            <w:r w:rsidRPr="37163261">
              <w:rPr>
                <w:rFonts w:ascii="Arial" w:hAnsi="Arial" w:cs="Arial"/>
                <w:noProof/>
                <w:sz w:val="20"/>
                <w:szCs w:val="20"/>
              </w:rPr>
              <w:t xml:space="preserve">while the construction sector could </w:t>
            </w:r>
            <w:r w:rsidR="548ECDF3" w:rsidRPr="37163261">
              <w:rPr>
                <w:rFonts w:ascii="Arial" w:hAnsi="Arial" w:cs="Arial"/>
                <w:noProof/>
                <w:sz w:val="20"/>
                <w:szCs w:val="20"/>
              </w:rPr>
              <w:t xml:space="preserve">see </w:t>
            </w:r>
            <w:r w:rsidRPr="37163261">
              <w:rPr>
                <w:rFonts w:ascii="Arial" w:hAnsi="Arial" w:cs="Arial"/>
                <w:noProof/>
                <w:sz w:val="20"/>
                <w:szCs w:val="20"/>
              </w:rPr>
              <w:t xml:space="preserve">a EUR </w:t>
            </w:r>
            <w:r w:rsidR="3F09FAD8" w:rsidRPr="37163261">
              <w:rPr>
                <w:rFonts w:ascii="Arial" w:hAnsi="Arial" w:cs="Arial"/>
                <w:noProof/>
                <w:sz w:val="20"/>
                <w:szCs w:val="20"/>
              </w:rPr>
              <w:t xml:space="preserve"> </w:t>
            </w:r>
            <w:r w:rsidR="59DF0836" w:rsidRPr="37163261">
              <w:rPr>
                <w:rFonts w:ascii="Arial" w:hAnsi="Arial" w:cs="Arial"/>
                <w:noProof/>
                <w:sz w:val="20"/>
                <w:szCs w:val="20"/>
              </w:rPr>
              <w:t>691</w:t>
            </w:r>
            <w:r w:rsidRPr="37163261">
              <w:rPr>
                <w:rFonts w:ascii="Arial" w:hAnsi="Arial" w:cs="Arial"/>
                <w:noProof/>
                <w:sz w:val="20"/>
                <w:szCs w:val="20"/>
              </w:rPr>
              <w:t xml:space="preserve"> million GVA loss</w:t>
            </w:r>
            <w:r w:rsidR="002C595E">
              <w:rPr>
                <w:rFonts w:ascii="Arial" w:hAnsi="Arial" w:cs="Arial"/>
                <w:noProof/>
                <w:sz w:val="20"/>
                <w:szCs w:val="20"/>
              </w:rPr>
              <w:t>.</w:t>
            </w:r>
            <w:r w:rsidR="728A452B" w:rsidRPr="37163261">
              <w:rPr>
                <w:rFonts w:ascii="Arial" w:hAnsi="Arial" w:cs="Arial"/>
                <w:noProof/>
                <w:sz w:val="20"/>
                <w:szCs w:val="20"/>
              </w:rPr>
              <w:t xml:space="preserve"> </w:t>
            </w:r>
            <w:r w:rsidRPr="37163261">
              <w:rPr>
                <w:rFonts w:ascii="Arial" w:hAnsi="Arial" w:cs="Arial"/>
                <w:noProof/>
                <w:sz w:val="20"/>
                <w:szCs w:val="20"/>
              </w:rPr>
              <w:t xml:space="preserve"> For example, a </w:t>
            </w:r>
            <w:r w:rsidR="4D3121BE" w:rsidRPr="37163261">
              <w:rPr>
                <w:rFonts w:ascii="Arial" w:hAnsi="Arial" w:cs="Arial"/>
                <w:noProof/>
                <w:sz w:val="20"/>
                <w:szCs w:val="20"/>
              </w:rPr>
              <w:t xml:space="preserve">vehicle's </w:t>
            </w:r>
            <w:r w:rsidRPr="37163261">
              <w:rPr>
                <w:rFonts w:ascii="Arial" w:hAnsi="Arial" w:cs="Arial"/>
                <w:noProof/>
                <w:sz w:val="20"/>
                <w:szCs w:val="20"/>
              </w:rPr>
              <w:t xml:space="preserve">price might </w:t>
            </w:r>
            <w:r w:rsidR="002C595E" w:rsidRPr="37163261">
              <w:rPr>
                <w:rFonts w:ascii="Arial" w:hAnsi="Arial" w:cs="Arial"/>
                <w:noProof/>
                <w:sz w:val="20"/>
                <w:szCs w:val="20"/>
              </w:rPr>
              <w:t>increase by</w:t>
            </w:r>
            <w:r w:rsidRPr="37163261">
              <w:rPr>
                <w:rFonts w:ascii="Arial" w:hAnsi="Arial" w:cs="Arial"/>
                <w:noProof/>
                <w:sz w:val="20"/>
                <w:szCs w:val="20"/>
              </w:rPr>
              <w:t xml:space="preserve"> 0.</w:t>
            </w:r>
            <w:r w:rsidR="197D2317" w:rsidRPr="37163261">
              <w:rPr>
                <w:rFonts w:ascii="Arial" w:hAnsi="Arial" w:cs="Arial"/>
                <w:noProof/>
                <w:sz w:val="20"/>
                <w:szCs w:val="20"/>
              </w:rPr>
              <w:t>2</w:t>
            </w:r>
            <w:r w:rsidRPr="37163261">
              <w:rPr>
                <w:rFonts w:ascii="Arial" w:hAnsi="Arial" w:cs="Arial"/>
                <w:noProof/>
                <w:sz w:val="20"/>
                <w:szCs w:val="20"/>
              </w:rPr>
              <w:t xml:space="preserve">25% (EUR </w:t>
            </w:r>
            <w:r w:rsidR="6491EE10" w:rsidRPr="37163261">
              <w:rPr>
                <w:rFonts w:ascii="Arial" w:hAnsi="Arial" w:cs="Arial"/>
                <w:noProof/>
                <w:sz w:val="20"/>
                <w:szCs w:val="20"/>
              </w:rPr>
              <w:t>69.27</w:t>
            </w:r>
            <w:r w:rsidRPr="37163261">
              <w:rPr>
                <w:rFonts w:ascii="Arial" w:hAnsi="Arial" w:cs="Arial"/>
                <w:noProof/>
                <w:sz w:val="20"/>
                <w:szCs w:val="20"/>
              </w:rPr>
              <w:t xml:space="preserve">) due to low carbon steel </w:t>
            </w:r>
            <w:r w:rsidR="52EB769E" w:rsidRPr="37163261">
              <w:rPr>
                <w:rFonts w:ascii="Arial" w:hAnsi="Arial" w:cs="Arial"/>
                <w:noProof/>
                <w:sz w:val="20"/>
                <w:szCs w:val="20"/>
              </w:rPr>
              <w:t xml:space="preserve">and aluminium </w:t>
            </w:r>
            <w:r w:rsidRPr="37163261">
              <w:rPr>
                <w:rFonts w:ascii="Arial" w:hAnsi="Arial" w:cs="Arial"/>
                <w:noProof/>
                <w:sz w:val="20"/>
                <w:szCs w:val="20"/>
              </w:rPr>
              <w:t>provisions</w:t>
            </w:r>
            <w:r w:rsidR="5C655229" w:rsidRPr="37163261">
              <w:rPr>
                <w:rFonts w:ascii="Arial" w:hAnsi="Arial" w:cs="Arial"/>
                <w:noProof/>
                <w:sz w:val="20"/>
                <w:szCs w:val="20"/>
              </w:rPr>
              <w:t>,</w:t>
            </w:r>
            <w:r w:rsidRPr="37163261">
              <w:rPr>
                <w:rFonts w:ascii="Arial" w:hAnsi="Arial" w:cs="Arial"/>
                <w:noProof/>
                <w:sz w:val="20"/>
                <w:szCs w:val="20"/>
              </w:rPr>
              <w:t xml:space="preserve"> and a passenger EV car by </w:t>
            </w:r>
            <w:r w:rsidR="0BA75BAD" w:rsidRPr="37163261">
              <w:rPr>
                <w:rFonts w:ascii="Arial" w:hAnsi="Arial" w:cs="Arial"/>
                <w:noProof/>
                <w:sz w:val="20"/>
                <w:szCs w:val="20"/>
              </w:rPr>
              <w:t>2.2%</w:t>
            </w:r>
            <w:r w:rsidRPr="37163261">
              <w:rPr>
                <w:rFonts w:ascii="Arial" w:hAnsi="Arial" w:cs="Arial"/>
                <w:noProof/>
                <w:sz w:val="20"/>
                <w:szCs w:val="20"/>
              </w:rPr>
              <w:t xml:space="preserve">EUR </w:t>
            </w:r>
            <w:r w:rsidR="64B8A5CB" w:rsidRPr="37163261">
              <w:rPr>
                <w:rFonts w:ascii="Arial" w:hAnsi="Arial" w:cs="Arial"/>
                <w:noProof/>
                <w:sz w:val="20"/>
                <w:szCs w:val="20"/>
              </w:rPr>
              <w:t>630</w:t>
            </w:r>
            <w:r w:rsidRPr="37163261">
              <w:rPr>
                <w:rFonts w:ascii="Arial" w:hAnsi="Arial" w:cs="Arial"/>
                <w:noProof/>
                <w:sz w:val="20"/>
                <w:szCs w:val="20"/>
              </w:rPr>
              <w:t xml:space="preserve"> due to </w:t>
            </w:r>
            <w:r w:rsidR="52E5D21E" w:rsidRPr="002C595E">
              <w:rPr>
                <w:rFonts w:ascii="Arial" w:hAnsi="Arial" w:cs="Arial"/>
                <w:noProof/>
                <w:sz w:val="20"/>
                <w:szCs w:val="20"/>
              </w:rPr>
              <w:t>Made in EU batteries</w:t>
            </w:r>
            <w:r w:rsidR="726CCBDA" w:rsidRPr="37163261">
              <w:rPr>
                <w:rFonts w:ascii="Arial" w:hAnsi="Arial" w:cs="Arial"/>
                <w:noProof/>
                <w:sz w:val="20"/>
                <w:szCs w:val="20"/>
              </w:rPr>
              <w:t xml:space="preserve"> </w:t>
            </w:r>
            <w:r w:rsidRPr="37163261">
              <w:rPr>
                <w:rFonts w:ascii="Arial" w:hAnsi="Arial" w:cs="Arial"/>
                <w:noProof/>
                <w:sz w:val="20"/>
                <w:szCs w:val="20"/>
              </w:rPr>
              <w:t>requirements</w:t>
            </w:r>
            <w:r w:rsidR="4D200673" w:rsidRPr="37163261">
              <w:rPr>
                <w:rFonts w:ascii="Arial" w:hAnsi="Arial" w:cs="Arial"/>
                <w:noProof/>
                <w:sz w:val="20"/>
                <w:szCs w:val="20"/>
              </w:rPr>
              <w:t xml:space="preserve"> in 2030</w:t>
            </w:r>
            <w:r w:rsidRPr="37163261">
              <w:rPr>
                <w:rFonts w:ascii="Arial" w:hAnsi="Arial" w:cs="Arial"/>
                <w:noProof/>
                <w:sz w:val="20"/>
                <w:szCs w:val="20"/>
              </w:rPr>
              <w:t>.</w:t>
            </w:r>
            <w:r w:rsidR="7AB81877" w:rsidRPr="37163261">
              <w:rPr>
                <w:rFonts w:ascii="Arial" w:hAnsi="Arial" w:cs="Arial"/>
                <w:noProof/>
                <w:sz w:val="20"/>
                <w:szCs w:val="20"/>
              </w:rPr>
              <w:t xml:space="preserve"> The construction cost of a building is expected to rise by 0.</w:t>
            </w:r>
            <w:r w:rsidR="178CB5BC" w:rsidRPr="37163261">
              <w:rPr>
                <w:rFonts w:ascii="Arial" w:hAnsi="Arial" w:cs="Arial"/>
                <w:noProof/>
                <w:sz w:val="20"/>
                <w:szCs w:val="20"/>
              </w:rPr>
              <w:t>4</w:t>
            </w:r>
            <w:r w:rsidR="7AB81877" w:rsidRPr="37163261">
              <w:rPr>
                <w:rFonts w:ascii="Arial" w:hAnsi="Arial" w:cs="Arial"/>
                <w:noProof/>
                <w:sz w:val="20"/>
                <w:szCs w:val="20"/>
              </w:rPr>
              <w:t>5% from the use of low carbon products</w:t>
            </w:r>
            <w:r w:rsidR="7BFCF87C" w:rsidRPr="37163261">
              <w:rPr>
                <w:rFonts w:ascii="Arial" w:hAnsi="Arial" w:cs="Arial"/>
                <w:noProof/>
                <w:sz w:val="20"/>
                <w:szCs w:val="20"/>
              </w:rPr>
              <w:t xml:space="preserve"> such as steel</w:t>
            </w:r>
            <w:r w:rsidR="178CB5BC" w:rsidRPr="37163261">
              <w:rPr>
                <w:rFonts w:ascii="Arial" w:hAnsi="Arial" w:cs="Arial"/>
                <w:noProof/>
                <w:sz w:val="20"/>
                <w:szCs w:val="20"/>
              </w:rPr>
              <w:t>, aluminium</w:t>
            </w:r>
            <w:r w:rsidR="7BFCF87C" w:rsidRPr="37163261">
              <w:rPr>
                <w:rFonts w:ascii="Arial" w:hAnsi="Arial" w:cs="Arial"/>
                <w:noProof/>
                <w:sz w:val="20"/>
                <w:szCs w:val="20"/>
              </w:rPr>
              <w:t xml:space="preserve"> and cement</w:t>
            </w:r>
            <w:r w:rsidR="7AB81877" w:rsidRPr="37163261">
              <w:rPr>
                <w:rFonts w:ascii="Arial" w:hAnsi="Arial" w:cs="Arial"/>
                <w:noProof/>
                <w:sz w:val="20"/>
                <w:szCs w:val="20"/>
              </w:rPr>
              <w:t>.</w:t>
            </w:r>
            <w:r w:rsidRPr="37163261">
              <w:rPr>
                <w:rFonts w:ascii="Arial" w:hAnsi="Arial" w:cs="Arial"/>
                <w:noProof/>
                <w:sz w:val="20"/>
                <w:szCs w:val="20"/>
              </w:rPr>
              <w:t xml:space="preserve">  </w:t>
            </w:r>
            <w:r w:rsidR="7B3A8854" w:rsidRPr="37163261">
              <w:rPr>
                <w:rFonts w:ascii="Arial" w:hAnsi="Arial" w:cs="Arial"/>
                <w:noProof/>
                <w:sz w:val="20"/>
                <w:szCs w:val="20"/>
              </w:rPr>
              <w:t xml:space="preserve">Made in EU requirements </w:t>
            </w:r>
            <w:r w:rsidRPr="37163261">
              <w:rPr>
                <w:rFonts w:ascii="Arial" w:hAnsi="Arial" w:cs="Arial"/>
                <w:noProof/>
                <w:sz w:val="20"/>
                <w:szCs w:val="20"/>
              </w:rPr>
              <w:t xml:space="preserve">for solar PV and batteries will also </w:t>
            </w:r>
            <w:r w:rsidR="15631E95" w:rsidRPr="37163261">
              <w:rPr>
                <w:rFonts w:ascii="Arial" w:hAnsi="Arial" w:cs="Arial"/>
                <w:noProof/>
                <w:sz w:val="20"/>
                <w:szCs w:val="20"/>
              </w:rPr>
              <w:t>lead to</w:t>
            </w:r>
            <w:r w:rsidRPr="37163261">
              <w:rPr>
                <w:rFonts w:ascii="Arial" w:hAnsi="Arial" w:cs="Arial"/>
                <w:noProof/>
                <w:sz w:val="20"/>
                <w:szCs w:val="20"/>
              </w:rPr>
              <w:t xml:space="preserve"> cost increases</w:t>
            </w:r>
            <w:r w:rsidR="38CEF04D" w:rsidRPr="37163261">
              <w:rPr>
                <w:rFonts w:ascii="Arial" w:hAnsi="Arial" w:cs="Arial"/>
                <w:noProof/>
                <w:sz w:val="20"/>
                <w:szCs w:val="20"/>
              </w:rPr>
              <w:t xml:space="preserve"> for </w:t>
            </w:r>
            <w:r w:rsidR="656960F1" w:rsidRPr="37163261">
              <w:rPr>
                <w:rFonts w:ascii="Arial" w:hAnsi="Arial" w:cs="Arial"/>
                <w:noProof/>
                <w:sz w:val="20"/>
                <w:szCs w:val="20"/>
              </w:rPr>
              <w:t>all consumer</w:t>
            </w:r>
            <w:r w:rsidR="67DDA2DF" w:rsidRPr="37163261">
              <w:rPr>
                <w:rFonts w:ascii="Arial" w:hAnsi="Arial" w:cs="Arial"/>
                <w:noProof/>
                <w:sz w:val="20"/>
                <w:szCs w:val="20"/>
              </w:rPr>
              <w:t>s</w:t>
            </w:r>
            <w:r w:rsidRPr="37163261">
              <w:rPr>
                <w:rFonts w:ascii="Arial" w:hAnsi="Arial" w:cs="Arial"/>
                <w:noProof/>
                <w:sz w:val="20"/>
                <w:szCs w:val="20"/>
              </w:rPr>
              <w:t>, estimated at EUR</w:t>
            </w:r>
            <w:r w:rsidR="1C4B4455" w:rsidRPr="37163261">
              <w:rPr>
                <w:rFonts w:ascii="Arial" w:hAnsi="Arial" w:cs="Arial"/>
                <w:noProof/>
                <w:sz w:val="20"/>
                <w:szCs w:val="20"/>
              </w:rPr>
              <w:t xml:space="preserve"> 6</w:t>
            </w:r>
            <w:r w:rsidR="64446024" w:rsidRPr="37163261">
              <w:rPr>
                <w:rFonts w:ascii="Arial" w:hAnsi="Arial" w:cs="Arial"/>
                <w:noProof/>
                <w:sz w:val="20"/>
                <w:szCs w:val="20"/>
              </w:rPr>
              <w:t xml:space="preserve">85 </w:t>
            </w:r>
            <w:r w:rsidRPr="37163261">
              <w:rPr>
                <w:rFonts w:ascii="Arial" w:hAnsi="Arial" w:cs="Arial"/>
                <w:noProof/>
                <w:sz w:val="20"/>
                <w:szCs w:val="20"/>
              </w:rPr>
              <w:t xml:space="preserve">million for solar PVs and EUR  </w:t>
            </w:r>
            <w:r w:rsidR="49526A32" w:rsidRPr="37163261">
              <w:rPr>
                <w:rFonts w:ascii="Arial" w:hAnsi="Arial" w:cs="Arial"/>
                <w:noProof/>
                <w:sz w:val="20"/>
                <w:szCs w:val="20"/>
              </w:rPr>
              <w:t xml:space="preserve"> 2 338 </w:t>
            </w:r>
            <w:r w:rsidRPr="37163261">
              <w:rPr>
                <w:rFonts w:ascii="Arial" w:hAnsi="Arial" w:cs="Arial"/>
                <w:noProof/>
                <w:sz w:val="20"/>
                <w:szCs w:val="20"/>
              </w:rPr>
              <w:t xml:space="preserve">million for </w:t>
            </w:r>
            <w:r w:rsidR="1F6410A9" w:rsidRPr="37163261">
              <w:rPr>
                <w:rFonts w:ascii="Arial" w:hAnsi="Arial" w:cs="Arial"/>
                <w:noProof/>
                <w:sz w:val="20"/>
                <w:szCs w:val="20"/>
              </w:rPr>
              <w:t>BESS/</w:t>
            </w:r>
            <w:r w:rsidRPr="37163261">
              <w:rPr>
                <w:rFonts w:ascii="Arial" w:hAnsi="Arial" w:cs="Arial"/>
                <w:noProof/>
                <w:sz w:val="20"/>
                <w:szCs w:val="20"/>
              </w:rPr>
              <w:t xml:space="preserve">EVs. Public procurement and subsidies </w:t>
            </w:r>
            <w:r w:rsidR="0AA80E2C" w:rsidRPr="37163261">
              <w:rPr>
                <w:rFonts w:ascii="Arial" w:hAnsi="Arial" w:cs="Arial"/>
                <w:noProof/>
                <w:sz w:val="20"/>
                <w:szCs w:val="20"/>
              </w:rPr>
              <w:t xml:space="preserve">could </w:t>
            </w:r>
            <w:r w:rsidRPr="37163261">
              <w:rPr>
                <w:rFonts w:ascii="Arial" w:hAnsi="Arial" w:cs="Arial"/>
                <w:noProof/>
                <w:sz w:val="20"/>
                <w:szCs w:val="20"/>
              </w:rPr>
              <w:t xml:space="preserve">cover a significant portion, reducing </w:t>
            </w:r>
            <w:r w:rsidR="0AA8FD52" w:rsidRPr="37163261">
              <w:rPr>
                <w:rFonts w:ascii="Arial" w:hAnsi="Arial" w:cs="Arial"/>
                <w:noProof/>
                <w:sz w:val="20"/>
                <w:szCs w:val="20"/>
              </w:rPr>
              <w:t xml:space="preserve">the cost impact on </w:t>
            </w:r>
            <w:r w:rsidRPr="37163261">
              <w:rPr>
                <w:rFonts w:ascii="Arial" w:hAnsi="Arial" w:cs="Arial"/>
                <w:noProof/>
                <w:sz w:val="20"/>
                <w:szCs w:val="20"/>
              </w:rPr>
              <w:t>c</w:t>
            </w:r>
            <w:r w:rsidR="32144984" w:rsidRPr="37163261">
              <w:rPr>
                <w:rFonts w:ascii="Arial" w:hAnsi="Arial" w:cs="Arial"/>
                <w:noProof/>
                <w:sz w:val="20"/>
                <w:szCs w:val="20"/>
              </w:rPr>
              <w:t>itizens</w:t>
            </w:r>
            <w:r w:rsidRPr="37163261">
              <w:rPr>
                <w:rFonts w:ascii="Arial" w:hAnsi="Arial" w:cs="Arial"/>
                <w:noProof/>
                <w:sz w:val="20"/>
                <w:szCs w:val="20"/>
              </w:rPr>
              <w:t xml:space="preserve">. Businesses will face </w:t>
            </w:r>
            <w:r w:rsidR="14CE5E24" w:rsidRPr="37163261">
              <w:rPr>
                <w:rFonts w:ascii="Arial" w:hAnsi="Arial" w:cs="Arial"/>
                <w:noProof/>
                <w:sz w:val="20"/>
                <w:szCs w:val="20"/>
              </w:rPr>
              <w:t>recu</w:t>
            </w:r>
            <w:r w:rsidR="4D830011" w:rsidRPr="37163261">
              <w:rPr>
                <w:rFonts w:ascii="Arial" w:hAnsi="Arial" w:cs="Arial"/>
                <w:noProof/>
                <w:sz w:val="20"/>
                <w:szCs w:val="20"/>
              </w:rPr>
              <w:t xml:space="preserve">rring </w:t>
            </w:r>
            <w:r w:rsidRPr="37163261">
              <w:rPr>
                <w:rFonts w:ascii="Arial" w:hAnsi="Arial" w:cs="Arial"/>
                <w:noProof/>
                <w:sz w:val="20"/>
                <w:szCs w:val="20"/>
              </w:rPr>
              <w:t>administrative costs, mainly for compliance</w:t>
            </w:r>
            <w:r w:rsidR="52109BBC" w:rsidRPr="37163261">
              <w:rPr>
                <w:rFonts w:ascii="Arial" w:hAnsi="Arial" w:cs="Arial"/>
                <w:noProof/>
                <w:sz w:val="20"/>
                <w:szCs w:val="20"/>
              </w:rPr>
              <w:t xml:space="preserve"> with lead market provisions</w:t>
            </w:r>
            <w:r w:rsidRPr="37163261">
              <w:rPr>
                <w:rFonts w:ascii="Arial" w:hAnsi="Arial" w:cs="Arial"/>
                <w:noProof/>
                <w:sz w:val="20"/>
                <w:szCs w:val="20"/>
              </w:rPr>
              <w:t xml:space="preserve">, totalling </w:t>
            </w:r>
            <w:r w:rsidR="0F8B9AA4" w:rsidRPr="37163261">
              <w:rPr>
                <w:rFonts w:ascii="Arial" w:hAnsi="Arial" w:cs="Arial"/>
                <w:noProof/>
                <w:sz w:val="20"/>
                <w:szCs w:val="20"/>
              </w:rPr>
              <w:t xml:space="preserve">around </w:t>
            </w:r>
            <w:r w:rsidRPr="37163261">
              <w:rPr>
                <w:rFonts w:ascii="Arial" w:hAnsi="Arial" w:cs="Arial"/>
                <w:noProof/>
                <w:sz w:val="20"/>
                <w:szCs w:val="20"/>
              </w:rPr>
              <w:t xml:space="preserve">EUR </w:t>
            </w:r>
            <w:r w:rsidR="5C4B309F" w:rsidRPr="37163261">
              <w:rPr>
                <w:rFonts w:ascii="Arial" w:hAnsi="Arial" w:cs="Arial"/>
                <w:noProof/>
                <w:sz w:val="20"/>
                <w:szCs w:val="20"/>
              </w:rPr>
              <w:t>1</w:t>
            </w:r>
            <w:r w:rsidR="14CE5E24" w:rsidRPr="37163261">
              <w:rPr>
                <w:rFonts w:ascii="Arial" w:hAnsi="Arial" w:cs="Arial"/>
                <w:noProof/>
                <w:sz w:val="20"/>
                <w:szCs w:val="20"/>
              </w:rPr>
              <w:t xml:space="preserve">.2 </w:t>
            </w:r>
            <w:r w:rsidRPr="37163261">
              <w:rPr>
                <w:rFonts w:ascii="Arial" w:hAnsi="Arial" w:cs="Arial"/>
                <w:noProof/>
                <w:sz w:val="20"/>
                <w:szCs w:val="20"/>
              </w:rPr>
              <w:t>million for PO2, potentially offset by permitting digitalisation savings. T</w:t>
            </w:r>
            <w:r w:rsidR="4F5D0059" w:rsidRPr="37163261">
              <w:rPr>
                <w:rFonts w:ascii="Arial" w:hAnsi="Arial" w:cs="Arial"/>
                <w:noProof/>
                <w:sz w:val="20"/>
                <w:szCs w:val="20"/>
              </w:rPr>
              <w:t>hese</w:t>
            </w:r>
            <w:r w:rsidR="7BB246AD" w:rsidRPr="37163261">
              <w:rPr>
                <w:rFonts w:ascii="Arial" w:hAnsi="Arial" w:cs="Arial"/>
                <w:noProof/>
                <w:sz w:val="20"/>
                <w:szCs w:val="20"/>
              </w:rPr>
              <w:t xml:space="preserve"> additional </w:t>
            </w:r>
            <w:r w:rsidR="5A0C8E37" w:rsidRPr="37163261">
              <w:rPr>
                <w:rFonts w:ascii="Arial" w:hAnsi="Arial" w:cs="Arial"/>
                <w:noProof/>
                <w:sz w:val="20"/>
                <w:szCs w:val="20"/>
              </w:rPr>
              <w:t xml:space="preserve">costs </w:t>
            </w:r>
            <w:r w:rsidR="6919AA11" w:rsidRPr="37163261">
              <w:rPr>
                <w:rFonts w:ascii="Arial" w:hAnsi="Arial" w:cs="Arial"/>
                <w:noProof/>
                <w:sz w:val="20"/>
                <w:szCs w:val="20"/>
              </w:rPr>
              <w:t xml:space="preserve">will decline </w:t>
            </w:r>
            <w:r w:rsidR="4F5D0059" w:rsidRPr="37163261">
              <w:rPr>
                <w:rFonts w:ascii="Arial" w:hAnsi="Arial" w:cs="Arial"/>
                <w:noProof/>
                <w:sz w:val="20"/>
                <w:szCs w:val="20"/>
              </w:rPr>
              <w:t>in the midterm</w:t>
            </w:r>
            <w:r w:rsidR="7BB246AD" w:rsidRPr="37163261">
              <w:rPr>
                <w:rFonts w:ascii="Arial" w:hAnsi="Arial" w:cs="Arial"/>
                <w:noProof/>
                <w:sz w:val="20"/>
                <w:szCs w:val="20"/>
              </w:rPr>
              <w:t>,</w:t>
            </w:r>
            <w:r w:rsidR="4F5D0059" w:rsidRPr="37163261">
              <w:rPr>
                <w:rFonts w:ascii="Arial" w:hAnsi="Arial" w:cs="Arial"/>
                <w:noProof/>
                <w:sz w:val="20"/>
                <w:szCs w:val="20"/>
              </w:rPr>
              <w:t xml:space="preserve"> as production costs lower due to economies of scale</w:t>
            </w:r>
            <w:r w:rsidR="31887460" w:rsidRPr="37163261">
              <w:rPr>
                <w:rFonts w:ascii="Arial" w:hAnsi="Arial" w:cs="Arial"/>
                <w:noProof/>
                <w:sz w:val="20"/>
                <w:szCs w:val="20"/>
              </w:rPr>
              <w:t xml:space="preserve"> and cost parity with </w:t>
            </w:r>
            <w:r w:rsidR="03DE2866" w:rsidRPr="37163261">
              <w:rPr>
                <w:rFonts w:ascii="Arial" w:hAnsi="Arial" w:cs="Arial"/>
                <w:noProof/>
                <w:sz w:val="20"/>
                <w:szCs w:val="20"/>
              </w:rPr>
              <w:t>carbon intensive</w:t>
            </w:r>
            <w:r w:rsidR="31887460" w:rsidRPr="37163261">
              <w:rPr>
                <w:rFonts w:ascii="Arial" w:hAnsi="Arial" w:cs="Arial"/>
                <w:noProof/>
                <w:sz w:val="20"/>
                <w:szCs w:val="20"/>
              </w:rPr>
              <w:t xml:space="preserve"> products is reached</w:t>
            </w:r>
            <w:r w:rsidR="4F5D0059" w:rsidRPr="37163261">
              <w:rPr>
                <w:rFonts w:ascii="Arial" w:hAnsi="Arial" w:cs="Arial"/>
                <w:noProof/>
                <w:sz w:val="20"/>
                <w:szCs w:val="20"/>
              </w:rPr>
              <w:t>.</w:t>
            </w:r>
            <w:r w:rsidR="3593C8BF" w:rsidRPr="37163261">
              <w:rPr>
                <w:rFonts w:ascii="Arial" w:hAnsi="Arial" w:cs="Arial"/>
                <w:noProof/>
                <w:sz w:val="20"/>
                <w:szCs w:val="20"/>
              </w:rPr>
              <w:t xml:space="preserve"> </w:t>
            </w:r>
          </w:p>
          <w:p w14:paraId="6AD57CEC" w14:textId="5B2975CC" w:rsidR="002C595E" w:rsidRPr="00A9203B" w:rsidRDefault="002C595E">
            <w:pPr>
              <w:jc w:val="both"/>
              <w:rPr>
                <w:rFonts w:ascii="Arial" w:hAnsi="Arial" w:cs="Arial"/>
                <w:noProof/>
                <w:sz w:val="20"/>
                <w:szCs w:val="20"/>
              </w:rPr>
            </w:pPr>
          </w:p>
        </w:tc>
      </w:tr>
      <w:tr w:rsidR="0018785B" w:rsidRPr="00501394" w14:paraId="6AD57CEF" w14:textId="77777777" w:rsidTr="37163261">
        <w:tc>
          <w:tcPr>
            <w:tcW w:w="10188" w:type="dxa"/>
            <w:tcBorders>
              <w:bottom w:val="single" w:sz="4" w:space="0" w:color="auto"/>
            </w:tcBorders>
            <w:shd w:val="clear" w:color="auto" w:fill="E6E6E6"/>
          </w:tcPr>
          <w:p w14:paraId="6AD57CEE" w14:textId="2F944D03" w:rsidR="0018785B" w:rsidRPr="005A1A34" w:rsidRDefault="0018785B" w:rsidP="125C8194">
            <w:pPr>
              <w:spacing w:before="60" w:after="60"/>
              <w:jc w:val="both"/>
              <w:rPr>
                <w:rFonts w:ascii="Tahoma" w:hAnsi="Tahoma" w:cs="Tahoma"/>
                <w:noProof/>
                <w:sz w:val="20"/>
                <w:szCs w:val="20"/>
                <w:highlight w:val="yellow"/>
                <w:u w:val="single"/>
              </w:rPr>
            </w:pPr>
            <w:r w:rsidRPr="125C8194">
              <w:rPr>
                <w:rFonts w:ascii="Tahoma" w:hAnsi="Tahoma" w:cs="Tahoma"/>
                <w:b/>
                <w:bCs/>
                <w:noProof/>
                <w:sz w:val="20"/>
                <w:szCs w:val="20"/>
              </w:rPr>
              <w:t xml:space="preserve">How will businesses, SMEs and micro-enterprises be affected? </w:t>
            </w:r>
          </w:p>
        </w:tc>
      </w:tr>
      <w:tr w:rsidR="0018785B" w:rsidRPr="00B230F2" w14:paraId="6AD57CF4" w14:textId="77777777" w:rsidTr="37163261">
        <w:tc>
          <w:tcPr>
            <w:tcW w:w="10188" w:type="dxa"/>
            <w:tcBorders>
              <w:bottom w:val="single" w:sz="4" w:space="0" w:color="auto"/>
            </w:tcBorders>
          </w:tcPr>
          <w:p w14:paraId="61E569D5" w14:textId="03DD4840" w:rsidR="0018785B" w:rsidRPr="00A9203B" w:rsidRDefault="6B8ACDCB" w:rsidP="002C595E">
            <w:pPr>
              <w:jc w:val="both"/>
              <w:rPr>
                <w:rFonts w:ascii="Arial" w:hAnsi="Arial" w:cs="Arial"/>
                <w:noProof/>
                <w:sz w:val="20"/>
                <w:szCs w:val="20"/>
              </w:rPr>
            </w:pPr>
            <w:r w:rsidRPr="37163261">
              <w:rPr>
                <w:rFonts w:ascii="Arial" w:hAnsi="Arial" w:cs="Arial"/>
                <w:noProof/>
                <w:sz w:val="20"/>
                <w:szCs w:val="20"/>
              </w:rPr>
              <w:t xml:space="preserve">Businesses of all sizes </w:t>
            </w:r>
            <w:r w:rsidR="3EEFC307" w:rsidRPr="37163261">
              <w:rPr>
                <w:rFonts w:ascii="Arial" w:hAnsi="Arial" w:cs="Arial"/>
                <w:noProof/>
                <w:sz w:val="20"/>
                <w:szCs w:val="20"/>
              </w:rPr>
              <w:t xml:space="preserve">in the </w:t>
            </w:r>
            <w:r w:rsidR="5DC1EA8A" w:rsidRPr="37163261">
              <w:rPr>
                <w:rFonts w:ascii="Arial" w:hAnsi="Arial" w:cs="Arial"/>
                <w:noProof/>
                <w:sz w:val="20"/>
                <w:szCs w:val="20"/>
              </w:rPr>
              <w:t xml:space="preserve">targeted industries </w:t>
            </w:r>
            <w:r w:rsidR="3EEFC307" w:rsidRPr="37163261">
              <w:rPr>
                <w:rFonts w:ascii="Arial" w:hAnsi="Arial" w:cs="Arial"/>
                <w:noProof/>
                <w:sz w:val="20"/>
                <w:szCs w:val="20"/>
              </w:rPr>
              <w:t>will gain from an expanded market for low carbon products</w:t>
            </w:r>
            <w:r w:rsidR="2614EE83" w:rsidRPr="37163261">
              <w:rPr>
                <w:rFonts w:ascii="Arial" w:hAnsi="Arial" w:cs="Arial"/>
                <w:noProof/>
                <w:sz w:val="20"/>
                <w:szCs w:val="20"/>
              </w:rPr>
              <w:t xml:space="preserve"> and</w:t>
            </w:r>
            <w:r w:rsidR="3EEFC307" w:rsidRPr="37163261">
              <w:rPr>
                <w:rFonts w:ascii="Arial" w:hAnsi="Arial" w:cs="Arial"/>
                <w:noProof/>
                <w:sz w:val="20"/>
                <w:szCs w:val="20"/>
              </w:rPr>
              <w:t xml:space="preserve"> benefit from cost and time savings associated with a faster and simplified permitting process. Industry consultations revealed that SMEs face </w:t>
            </w:r>
            <w:r w:rsidR="29C635F6" w:rsidRPr="37163261">
              <w:rPr>
                <w:rFonts w:ascii="Arial" w:hAnsi="Arial" w:cs="Arial"/>
                <w:noProof/>
                <w:sz w:val="20"/>
                <w:szCs w:val="20"/>
              </w:rPr>
              <w:t>bigger</w:t>
            </w:r>
            <w:r w:rsidR="3EEFC307" w:rsidRPr="37163261">
              <w:rPr>
                <w:rFonts w:ascii="Arial" w:hAnsi="Arial" w:cs="Arial"/>
                <w:noProof/>
                <w:sz w:val="20"/>
                <w:szCs w:val="20"/>
              </w:rPr>
              <w:t xml:space="preserve"> challenges </w:t>
            </w:r>
            <w:r w:rsidR="0CE3FD41" w:rsidRPr="37163261">
              <w:rPr>
                <w:rFonts w:ascii="Arial" w:hAnsi="Arial" w:cs="Arial"/>
                <w:noProof/>
                <w:sz w:val="20"/>
                <w:szCs w:val="20"/>
              </w:rPr>
              <w:t>in</w:t>
            </w:r>
            <w:r w:rsidR="541262B7" w:rsidRPr="37163261">
              <w:rPr>
                <w:rFonts w:ascii="Arial" w:hAnsi="Arial" w:cs="Arial"/>
                <w:noProof/>
                <w:sz w:val="20"/>
                <w:szCs w:val="20"/>
              </w:rPr>
              <w:t xml:space="preserve"> permitting</w:t>
            </w:r>
            <w:r w:rsidR="3EEFC307" w:rsidRPr="37163261">
              <w:rPr>
                <w:rFonts w:ascii="Arial" w:hAnsi="Arial" w:cs="Arial"/>
                <w:noProof/>
                <w:sz w:val="20"/>
                <w:szCs w:val="20"/>
              </w:rPr>
              <w:t xml:space="preserve"> due to limited administrative resource. </w:t>
            </w:r>
            <w:r w:rsidR="01EFD881" w:rsidRPr="37163261">
              <w:rPr>
                <w:rFonts w:ascii="Arial" w:hAnsi="Arial" w:cs="Arial"/>
                <w:noProof/>
                <w:sz w:val="20"/>
                <w:szCs w:val="20"/>
              </w:rPr>
              <w:t xml:space="preserve">However, </w:t>
            </w:r>
            <w:r w:rsidR="0F55BA94" w:rsidRPr="37163261">
              <w:rPr>
                <w:rFonts w:ascii="Arial" w:hAnsi="Arial" w:cs="Arial"/>
                <w:noProof/>
                <w:sz w:val="20"/>
                <w:szCs w:val="20"/>
              </w:rPr>
              <w:t xml:space="preserve">businesses </w:t>
            </w:r>
            <w:r w:rsidR="5C5BE1A4" w:rsidRPr="37163261">
              <w:rPr>
                <w:rFonts w:ascii="Arial" w:hAnsi="Arial" w:cs="Arial"/>
                <w:noProof/>
                <w:sz w:val="20"/>
                <w:szCs w:val="20"/>
              </w:rPr>
              <w:t>in</w:t>
            </w:r>
            <w:r w:rsidR="01EFD881" w:rsidRPr="37163261">
              <w:rPr>
                <w:rFonts w:ascii="Arial" w:hAnsi="Arial" w:cs="Arial"/>
                <w:noProof/>
                <w:sz w:val="20"/>
                <w:szCs w:val="20"/>
              </w:rPr>
              <w:t xml:space="preserve"> the downstream sector</w:t>
            </w:r>
            <w:r w:rsidR="4B22B956" w:rsidRPr="37163261">
              <w:rPr>
                <w:rFonts w:ascii="Arial" w:hAnsi="Arial" w:cs="Arial"/>
                <w:noProof/>
                <w:sz w:val="20"/>
                <w:szCs w:val="20"/>
              </w:rPr>
              <w:t>, such as automotive and construction,</w:t>
            </w:r>
            <w:r w:rsidR="01EFD881" w:rsidRPr="37163261">
              <w:rPr>
                <w:rFonts w:ascii="Arial" w:hAnsi="Arial" w:cs="Arial"/>
                <w:noProof/>
                <w:sz w:val="20"/>
                <w:szCs w:val="20"/>
              </w:rPr>
              <w:t xml:space="preserve"> </w:t>
            </w:r>
            <w:r w:rsidR="5BA4AD43" w:rsidRPr="37163261">
              <w:rPr>
                <w:rFonts w:ascii="Arial" w:hAnsi="Arial" w:cs="Arial"/>
                <w:noProof/>
                <w:sz w:val="20"/>
                <w:szCs w:val="20"/>
              </w:rPr>
              <w:t xml:space="preserve">could </w:t>
            </w:r>
            <w:r w:rsidR="01EFD881" w:rsidRPr="37163261">
              <w:rPr>
                <w:rFonts w:ascii="Arial" w:hAnsi="Arial" w:cs="Arial"/>
                <w:noProof/>
                <w:sz w:val="20"/>
                <w:szCs w:val="20"/>
              </w:rPr>
              <w:t>incur additional costs</w:t>
            </w:r>
            <w:r w:rsidR="7537F369" w:rsidRPr="37163261">
              <w:rPr>
                <w:rFonts w:ascii="Arial" w:hAnsi="Arial" w:cs="Arial"/>
                <w:noProof/>
                <w:sz w:val="20"/>
                <w:szCs w:val="20"/>
              </w:rPr>
              <w:t xml:space="preserve"> (see above costs of the preferred option)</w:t>
            </w:r>
            <w:r w:rsidR="01EFD881" w:rsidRPr="37163261">
              <w:rPr>
                <w:rFonts w:ascii="Arial" w:hAnsi="Arial" w:cs="Arial"/>
                <w:noProof/>
                <w:sz w:val="20"/>
                <w:szCs w:val="20"/>
              </w:rPr>
              <w:t xml:space="preserve"> related to low carbon and/or EU content requirement</w:t>
            </w:r>
            <w:r w:rsidR="3EC49C89" w:rsidRPr="37163261">
              <w:rPr>
                <w:rFonts w:ascii="Arial" w:hAnsi="Arial" w:cs="Arial"/>
                <w:noProof/>
                <w:sz w:val="20"/>
                <w:szCs w:val="20"/>
              </w:rPr>
              <w:t>, including increased material costs</w:t>
            </w:r>
            <w:r w:rsidR="200FC087" w:rsidRPr="37163261">
              <w:rPr>
                <w:rFonts w:ascii="Arial" w:hAnsi="Arial" w:cs="Arial"/>
                <w:noProof/>
                <w:sz w:val="20"/>
                <w:szCs w:val="20"/>
              </w:rPr>
              <w:t xml:space="preserve">. </w:t>
            </w:r>
            <w:r w:rsidR="0F55BA94" w:rsidRPr="37163261">
              <w:rPr>
                <w:rFonts w:ascii="Arial" w:hAnsi="Arial" w:cs="Arial"/>
                <w:noProof/>
                <w:sz w:val="20"/>
                <w:szCs w:val="20"/>
              </w:rPr>
              <w:t>These increased costs</w:t>
            </w:r>
            <w:r w:rsidR="42318956" w:rsidRPr="37163261">
              <w:rPr>
                <w:rFonts w:ascii="Arial" w:hAnsi="Arial" w:cs="Arial"/>
                <w:noProof/>
                <w:sz w:val="20"/>
                <w:szCs w:val="20"/>
              </w:rPr>
              <w:t xml:space="preserve"> for downstream sectors</w:t>
            </w:r>
            <w:r w:rsidR="0F55BA94" w:rsidRPr="37163261">
              <w:rPr>
                <w:rFonts w:ascii="Arial" w:hAnsi="Arial" w:cs="Arial"/>
                <w:noProof/>
                <w:sz w:val="20"/>
                <w:szCs w:val="20"/>
              </w:rPr>
              <w:t xml:space="preserve">, however </w:t>
            </w:r>
            <w:r w:rsidR="54EDBB4A" w:rsidRPr="37163261">
              <w:rPr>
                <w:rFonts w:ascii="Arial" w:hAnsi="Arial" w:cs="Arial"/>
                <w:noProof/>
                <w:sz w:val="20"/>
                <w:szCs w:val="20"/>
              </w:rPr>
              <w:t>minimal, will be felt more s</w:t>
            </w:r>
            <w:r w:rsidR="7628D44C" w:rsidRPr="37163261">
              <w:rPr>
                <w:rFonts w:ascii="Arial" w:hAnsi="Arial" w:cs="Arial"/>
                <w:noProof/>
                <w:sz w:val="20"/>
                <w:szCs w:val="20"/>
              </w:rPr>
              <w:t xml:space="preserve">trongly </w:t>
            </w:r>
            <w:r w:rsidR="62ADFE05" w:rsidRPr="37163261">
              <w:rPr>
                <w:rFonts w:ascii="Arial" w:hAnsi="Arial" w:cs="Arial"/>
                <w:noProof/>
                <w:sz w:val="20"/>
                <w:szCs w:val="20"/>
              </w:rPr>
              <w:t>by SMEs</w:t>
            </w:r>
            <w:r w:rsidR="06DA2108" w:rsidRPr="37163261">
              <w:rPr>
                <w:rFonts w:ascii="Arial" w:hAnsi="Arial" w:cs="Arial"/>
                <w:noProof/>
                <w:sz w:val="20"/>
                <w:szCs w:val="20"/>
              </w:rPr>
              <w:t xml:space="preserve">. </w:t>
            </w:r>
          </w:p>
          <w:p w14:paraId="79BCF2DF" w14:textId="77777777" w:rsidR="0018785B" w:rsidRDefault="40123335" w:rsidP="002C595E">
            <w:pPr>
              <w:jc w:val="both"/>
              <w:rPr>
                <w:rFonts w:ascii="Arial" w:hAnsi="Arial" w:cs="Arial"/>
                <w:noProof/>
                <w:sz w:val="20"/>
                <w:szCs w:val="20"/>
              </w:rPr>
            </w:pPr>
            <w:r w:rsidRPr="37163261">
              <w:rPr>
                <w:rFonts w:ascii="Arial" w:hAnsi="Arial" w:cs="Arial"/>
                <w:noProof/>
                <w:sz w:val="20"/>
                <w:szCs w:val="20"/>
              </w:rPr>
              <w:t>More concretely, the</w:t>
            </w:r>
            <w:r w:rsidR="70C4C355" w:rsidRPr="37163261">
              <w:rPr>
                <w:rFonts w:ascii="Arial" w:hAnsi="Arial" w:cs="Arial"/>
                <w:noProof/>
                <w:sz w:val="20"/>
                <w:szCs w:val="20"/>
              </w:rPr>
              <w:t xml:space="preserve"> lead market measures</w:t>
            </w:r>
            <w:r w:rsidR="5B1D85BA" w:rsidRPr="37163261">
              <w:rPr>
                <w:rFonts w:ascii="Arial" w:hAnsi="Arial" w:cs="Arial"/>
                <w:noProof/>
                <w:sz w:val="20"/>
                <w:szCs w:val="20"/>
              </w:rPr>
              <w:t xml:space="preserve"> </w:t>
            </w:r>
            <w:r w:rsidR="760161FB" w:rsidRPr="37163261">
              <w:rPr>
                <w:rFonts w:ascii="Arial" w:hAnsi="Arial" w:cs="Arial"/>
                <w:noProof/>
                <w:sz w:val="20"/>
                <w:szCs w:val="20"/>
              </w:rPr>
              <w:t xml:space="preserve">are likely to </w:t>
            </w:r>
            <w:r w:rsidR="5B1D85BA" w:rsidRPr="37163261">
              <w:rPr>
                <w:rFonts w:ascii="Arial" w:hAnsi="Arial" w:cs="Arial"/>
                <w:noProof/>
                <w:sz w:val="20"/>
                <w:szCs w:val="20"/>
              </w:rPr>
              <w:t>increase</w:t>
            </w:r>
            <w:r w:rsidR="70C4C355" w:rsidRPr="37163261">
              <w:rPr>
                <w:rFonts w:ascii="Arial" w:hAnsi="Arial" w:cs="Arial"/>
                <w:noProof/>
                <w:sz w:val="20"/>
                <w:szCs w:val="20"/>
              </w:rPr>
              <w:t xml:space="preserve"> administrative costs to demonstrate compliance reporting</w:t>
            </w:r>
            <w:r w:rsidR="7A052918" w:rsidRPr="37163261">
              <w:rPr>
                <w:rFonts w:ascii="Arial" w:hAnsi="Arial" w:cs="Arial"/>
                <w:noProof/>
                <w:sz w:val="20"/>
                <w:szCs w:val="20"/>
              </w:rPr>
              <w:t xml:space="preserve">, </w:t>
            </w:r>
            <w:r w:rsidR="28C280E7" w:rsidRPr="37163261">
              <w:rPr>
                <w:rFonts w:ascii="Arial" w:hAnsi="Arial" w:cs="Arial"/>
                <w:noProof/>
                <w:sz w:val="20"/>
                <w:szCs w:val="20"/>
              </w:rPr>
              <w:t>whenever mitigation measures envisaged for the proposal are not enough.</w:t>
            </w:r>
          </w:p>
          <w:p w14:paraId="6AD57CF3" w14:textId="7B4040F3" w:rsidR="002C595E" w:rsidRPr="00A9203B" w:rsidRDefault="002C595E" w:rsidP="002C595E">
            <w:pPr>
              <w:jc w:val="both"/>
              <w:rPr>
                <w:rFonts w:ascii="Arial" w:hAnsi="Arial" w:cs="Arial"/>
                <w:noProof/>
                <w:sz w:val="20"/>
                <w:szCs w:val="20"/>
              </w:rPr>
            </w:pPr>
          </w:p>
        </w:tc>
      </w:tr>
      <w:tr w:rsidR="0018785B" w:rsidRPr="00501394" w14:paraId="6AD57CF6" w14:textId="77777777" w:rsidTr="37163261">
        <w:tc>
          <w:tcPr>
            <w:tcW w:w="10188" w:type="dxa"/>
            <w:tcBorders>
              <w:bottom w:val="single" w:sz="4" w:space="0" w:color="auto"/>
            </w:tcBorders>
            <w:shd w:val="clear" w:color="auto" w:fill="E6E6E6"/>
          </w:tcPr>
          <w:p w14:paraId="6AD57CF5" w14:textId="2A2CB8E4" w:rsidR="0018785B" w:rsidRPr="003D39F6" w:rsidRDefault="0018785B" w:rsidP="125C8194">
            <w:pPr>
              <w:spacing w:before="60"/>
              <w:jc w:val="both"/>
              <w:rPr>
                <w:rFonts w:ascii="Tahoma" w:hAnsi="Tahoma" w:cs="Tahoma"/>
                <w:noProof/>
                <w:sz w:val="20"/>
                <w:szCs w:val="20"/>
                <w:highlight w:val="yellow"/>
                <w:u w:val="single"/>
              </w:rPr>
            </w:pPr>
            <w:r w:rsidRPr="125C8194">
              <w:rPr>
                <w:rFonts w:ascii="Tahoma" w:hAnsi="Tahoma" w:cs="Tahoma"/>
                <w:b/>
                <w:bCs/>
                <w:noProof/>
                <w:sz w:val="20"/>
                <w:szCs w:val="20"/>
              </w:rPr>
              <w:t>Will there be significant impacts</w:t>
            </w:r>
            <w:r w:rsidRPr="125C8194">
              <w:rPr>
                <w:rFonts w:ascii="Tahoma" w:hAnsi="Tahoma" w:cs="Tahoma"/>
                <w:noProof/>
                <w:sz w:val="20"/>
                <w:szCs w:val="20"/>
              </w:rPr>
              <w:t xml:space="preserve"> </w:t>
            </w:r>
            <w:r w:rsidRPr="125C8194">
              <w:rPr>
                <w:rFonts w:ascii="Tahoma" w:hAnsi="Tahoma" w:cs="Tahoma"/>
                <w:b/>
                <w:bCs/>
                <w:noProof/>
                <w:sz w:val="20"/>
                <w:szCs w:val="20"/>
              </w:rPr>
              <w:t>on national budgets and administrations?</w:t>
            </w:r>
            <w:r w:rsidRPr="125C8194">
              <w:rPr>
                <w:rFonts w:ascii="Tahoma" w:hAnsi="Tahoma" w:cs="Tahoma"/>
                <w:noProof/>
                <w:sz w:val="20"/>
                <w:szCs w:val="20"/>
              </w:rPr>
              <w:t xml:space="preserve"> </w:t>
            </w:r>
          </w:p>
        </w:tc>
      </w:tr>
      <w:tr w:rsidR="0018785B" w:rsidRPr="00B230F2" w14:paraId="6AD57CFA" w14:textId="77777777" w:rsidTr="37163261">
        <w:trPr>
          <w:trHeight w:val="480"/>
        </w:trPr>
        <w:tc>
          <w:tcPr>
            <w:tcW w:w="10188" w:type="dxa"/>
          </w:tcPr>
          <w:p w14:paraId="2062F4BA" w14:textId="3EF1A715" w:rsidR="0018785B" w:rsidRDefault="63ED5661" w:rsidP="728FB6AB">
            <w:pPr>
              <w:jc w:val="both"/>
              <w:rPr>
                <w:rFonts w:ascii="Arial" w:eastAsia="Arial" w:hAnsi="Arial" w:cs="Arial"/>
                <w:noProof/>
                <w:sz w:val="20"/>
                <w:szCs w:val="20"/>
              </w:rPr>
            </w:pPr>
            <w:r w:rsidRPr="54BB34B3">
              <w:rPr>
                <w:rFonts w:ascii="Arial" w:hAnsi="Arial" w:cs="Arial"/>
                <w:noProof/>
                <w:sz w:val="20"/>
                <w:szCs w:val="20"/>
              </w:rPr>
              <w:t>Public administrations are expected to incur higher costs in public procurement and support schemes, along with additional administrative expenses for monitoring, reporting, and compliance.</w:t>
            </w:r>
            <w:r w:rsidR="6D974A74" w:rsidRPr="54BB34B3">
              <w:rPr>
                <w:rFonts w:ascii="Arial" w:hAnsi="Arial" w:cs="Arial"/>
                <w:noProof/>
                <w:sz w:val="20"/>
                <w:szCs w:val="20"/>
              </w:rPr>
              <w:t xml:space="preserve"> </w:t>
            </w:r>
            <w:r w:rsidR="2318F010" w:rsidRPr="54BB34B3">
              <w:rPr>
                <w:rFonts w:ascii="Arial" w:eastAsia="Arial" w:hAnsi="Arial" w:cs="Arial"/>
                <w:noProof/>
                <w:sz w:val="20"/>
                <w:szCs w:val="20"/>
              </w:rPr>
              <w:t>Annual a</w:t>
            </w:r>
            <w:r w:rsidR="5FEAB794" w:rsidRPr="54BB34B3">
              <w:rPr>
                <w:rFonts w:ascii="Arial" w:eastAsia="Arial" w:hAnsi="Arial" w:cs="Arial"/>
                <w:noProof/>
                <w:sz w:val="20"/>
                <w:szCs w:val="20"/>
              </w:rPr>
              <w:t xml:space="preserve">dministrative costs may increase by up to </w:t>
            </w:r>
            <w:r w:rsidR="05C4AE52" w:rsidRPr="54BB34B3">
              <w:rPr>
                <w:rFonts w:ascii="Arial" w:eastAsia="Arial" w:hAnsi="Arial" w:cs="Arial"/>
                <w:noProof/>
                <w:sz w:val="20"/>
                <w:szCs w:val="20"/>
              </w:rPr>
              <w:t>8.92</w:t>
            </w:r>
            <w:r w:rsidR="5FEAB794" w:rsidRPr="54BB34B3">
              <w:rPr>
                <w:rFonts w:ascii="Arial" w:eastAsia="Arial" w:hAnsi="Arial" w:cs="Arial"/>
                <w:noProof/>
                <w:sz w:val="20"/>
                <w:szCs w:val="20"/>
              </w:rPr>
              <w:t xml:space="preserve"> million EU-wide, though these are anticipated to be offset by permitting-related savings. Public procurement costs are projected to rise </w:t>
            </w:r>
            <w:r w:rsidR="00F7030E">
              <w:rPr>
                <w:rFonts w:ascii="Arial" w:eastAsia="Arial" w:hAnsi="Arial" w:cs="Arial"/>
                <w:noProof/>
                <w:sz w:val="20"/>
                <w:szCs w:val="20"/>
              </w:rPr>
              <w:t xml:space="preserve">in </w:t>
            </w:r>
            <w:r w:rsidR="5FEAB794" w:rsidRPr="54BB34B3">
              <w:rPr>
                <w:rFonts w:ascii="Arial" w:eastAsia="Arial" w:hAnsi="Arial" w:cs="Arial"/>
                <w:noProof/>
                <w:sz w:val="20"/>
                <w:szCs w:val="20"/>
              </w:rPr>
              <w:t>all Member States, due to the impact of content requirements.</w:t>
            </w:r>
          </w:p>
          <w:p w14:paraId="6AD57CF9" w14:textId="76A99270" w:rsidR="0018785B" w:rsidRDefault="0018785B" w:rsidP="29832DD3">
            <w:pPr>
              <w:jc w:val="both"/>
              <w:rPr>
                <w:rFonts w:ascii="Arial" w:eastAsia="Arial" w:hAnsi="Arial" w:cs="Arial"/>
                <w:noProof/>
                <w:sz w:val="20"/>
                <w:szCs w:val="20"/>
              </w:rPr>
            </w:pPr>
          </w:p>
        </w:tc>
      </w:tr>
      <w:tr w:rsidR="0018785B" w:rsidRPr="00501394" w14:paraId="6AD57CFC" w14:textId="77777777" w:rsidTr="002C595E">
        <w:trPr>
          <w:trHeight w:val="384"/>
        </w:trPr>
        <w:tc>
          <w:tcPr>
            <w:tcW w:w="10188" w:type="dxa"/>
            <w:tcBorders>
              <w:bottom w:val="single" w:sz="4" w:space="0" w:color="auto"/>
            </w:tcBorders>
            <w:shd w:val="clear" w:color="auto" w:fill="E6E6E6"/>
          </w:tcPr>
          <w:p w14:paraId="6AD57CFB" w14:textId="2C52060E" w:rsidR="0018785B" w:rsidRPr="00501394" w:rsidRDefault="0018785B" w:rsidP="125C8194">
            <w:pPr>
              <w:spacing w:before="60"/>
              <w:jc w:val="both"/>
              <w:rPr>
                <w:rFonts w:ascii="Tahoma" w:hAnsi="Tahoma" w:cs="Tahoma"/>
                <w:noProof/>
                <w:sz w:val="20"/>
                <w:szCs w:val="20"/>
                <w:u w:val="single"/>
              </w:rPr>
            </w:pPr>
            <w:r w:rsidRPr="125C8194">
              <w:rPr>
                <w:rFonts w:ascii="Tahoma" w:hAnsi="Tahoma" w:cs="Tahoma"/>
                <w:b/>
                <w:bCs/>
                <w:noProof/>
                <w:sz w:val="20"/>
                <w:szCs w:val="20"/>
              </w:rPr>
              <w:t>Will there be other significant impacts?</w:t>
            </w:r>
            <w:r w:rsidRPr="125C8194">
              <w:rPr>
                <w:rFonts w:ascii="Tahoma" w:hAnsi="Tahoma" w:cs="Tahoma"/>
                <w:noProof/>
                <w:sz w:val="20"/>
                <w:szCs w:val="20"/>
              </w:rPr>
              <w:t xml:space="preserve"> </w:t>
            </w:r>
          </w:p>
        </w:tc>
      </w:tr>
      <w:tr w:rsidR="0018785B" w:rsidRPr="00B230F2" w14:paraId="6AD57D03" w14:textId="77777777" w:rsidTr="37163261">
        <w:tc>
          <w:tcPr>
            <w:tcW w:w="10188" w:type="dxa"/>
            <w:tcBorders>
              <w:bottom w:val="single" w:sz="4" w:space="0" w:color="auto"/>
            </w:tcBorders>
          </w:tcPr>
          <w:p w14:paraId="30C34DFC" w14:textId="5860D881" w:rsidR="0018785B" w:rsidRDefault="7ACA4AB5" w:rsidP="22503CDF">
            <w:pPr>
              <w:jc w:val="both"/>
              <w:rPr>
                <w:rFonts w:ascii="Arial" w:hAnsi="Arial" w:cs="Arial"/>
                <w:noProof/>
                <w:sz w:val="20"/>
                <w:szCs w:val="20"/>
              </w:rPr>
            </w:pPr>
            <w:r w:rsidRPr="3B080603">
              <w:rPr>
                <w:rFonts w:ascii="Arial" w:hAnsi="Arial" w:cs="Arial"/>
                <w:noProof/>
                <w:sz w:val="20"/>
                <w:szCs w:val="20"/>
              </w:rPr>
              <w:t>The Industrial Accelerator Act is expected to enhance the competitiveness of EU EIIs, solar, batteries and vehicle components</w:t>
            </w:r>
            <w:r w:rsidR="25F39C67" w:rsidRPr="3B080603">
              <w:rPr>
                <w:rFonts w:ascii="Arial" w:hAnsi="Arial" w:cs="Arial"/>
                <w:noProof/>
                <w:sz w:val="20"/>
                <w:szCs w:val="20"/>
              </w:rPr>
              <w:t xml:space="preserve"> manufacturing</w:t>
            </w:r>
            <w:r w:rsidRPr="3B080603">
              <w:rPr>
                <w:rFonts w:ascii="Arial" w:hAnsi="Arial" w:cs="Arial"/>
                <w:noProof/>
                <w:sz w:val="20"/>
                <w:szCs w:val="20"/>
              </w:rPr>
              <w:t xml:space="preserve"> industries by securing demand for their products</w:t>
            </w:r>
            <w:r w:rsidR="57750FC4" w:rsidRPr="3B080603">
              <w:rPr>
                <w:rFonts w:ascii="Arial" w:hAnsi="Arial" w:cs="Arial"/>
                <w:noProof/>
                <w:sz w:val="20"/>
                <w:szCs w:val="20"/>
              </w:rPr>
              <w:t xml:space="preserve">, as well as EU’s economic security and resilience. </w:t>
            </w:r>
            <w:r w:rsidR="654C6A39" w:rsidRPr="3B080603">
              <w:rPr>
                <w:rFonts w:ascii="Arial" w:hAnsi="Arial" w:cs="Arial"/>
                <w:noProof/>
                <w:sz w:val="20"/>
                <w:szCs w:val="20"/>
              </w:rPr>
              <w:t>I</w:t>
            </w:r>
            <w:r w:rsidR="710FDAC3" w:rsidRPr="3B080603">
              <w:rPr>
                <w:rFonts w:ascii="Arial" w:hAnsi="Arial" w:cs="Arial"/>
                <w:noProof/>
                <w:sz w:val="20"/>
                <w:szCs w:val="20"/>
              </w:rPr>
              <w:t xml:space="preserve">nternational trade </w:t>
            </w:r>
            <w:r w:rsidR="654C6A39" w:rsidRPr="3B080603">
              <w:rPr>
                <w:rFonts w:ascii="Arial" w:hAnsi="Arial" w:cs="Arial"/>
                <w:noProof/>
                <w:sz w:val="20"/>
                <w:szCs w:val="20"/>
              </w:rPr>
              <w:t>flows would be affected, lowering dependencies and favouring foreign investment</w:t>
            </w:r>
            <w:r w:rsidR="00F32671" w:rsidRPr="3B080603">
              <w:rPr>
                <w:rFonts w:ascii="Arial" w:hAnsi="Arial" w:cs="Arial"/>
                <w:noProof/>
                <w:sz w:val="20"/>
                <w:szCs w:val="20"/>
              </w:rPr>
              <w:t>s</w:t>
            </w:r>
            <w:r w:rsidR="654C6A39" w:rsidRPr="3B080603">
              <w:rPr>
                <w:rFonts w:ascii="Arial" w:hAnsi="Arial" w:cs="Arial"/>
                <w:noProof/>
                <w:sz w:val="20"/>
                <w:szCs w:val="20"/>
              </w:rPr>
              <w:t xml:space="preserve"> in the EU with higher </w:t>
            </w:r>
            <w:r w:rsidR="6A7B67CE" w:rsidRPr="3B080603">
              <w:rPr>
                <w:rFonts w:ascii="Arial" w:hAnsi="Arial" w:cs="Arial"/>
                <w:noProof/>
                <w:sz w:val="20"/>
                <w:szCs w:val="20"/>
              </w:rPr>
              <w:t>value-added</w:t>
            </w:r>
            <w:r w:rsidR="654C6A39" w:rsidRPr="3B080603">
              <w:rPr>
                <w:rFonts w:ascii="Arial" w:hAnsi="Arial" w:cs="Arial"/>
                <w:noProof/>
                <w:sz w:val="20"/>
                <w:szCs w:val="20"/>
              </w:rPr>
              <w:t xml:space="preserve"> creation. </w:t>
            </w:r>
            <w:r w:rsidR="51F19045" w:rsidRPr="3B080603">
              <w:rPr>
                <w:rFonts w:ascii="Arial" w:hAnsi="Arial" w:cs="Arial"/>
                <w:noProof/>
                <w:sz w:val="20"/>
                <w:szCs w:val="20"/>
              </w:rPr>
              <w:t>Potential n</w:t>
            </w:r>
            <w:r w:rsidR="710FDAC3" w:rsidRPr="3B080603">
              <w:rPr>
                <w:rFonts w:ascii="Arial" w:hAnsi="Arial" w:cs="Arial"/>
                <w:noProof/>
                <w:sz w:val="20"/>
                <w:szCs w:val="20"/>
              </w:rPr>
              <w:t xml:space="preserve">egative reactions from </w:t>
            </w:r>
            <w:r w:rsidR="5516DB04" w:rsidRPr="3B080603">
              <w:rPr>
                <w:rFonts w:ascii="Arial" w:hAnsi="Arial" w:cs="Arial"/>
                <w:noProof/>
                <w:sz w:val="20"/>
                <w:szCs w:val="20"/>
              </w:rPr>
              <w:t xml:space="preserve">some </w:t>
            </w:r>
            <w:r w:rsidR="710FDAC3" w:rsidRPr="3B080603">
              <w:rPr>
                <w:rFonts w:ascii="Arial" w:hAnsi="Arial" w:cs="Arial"/>
                <w:noProof/>
                <w:sz w:val="20"/>
                <w:szCs w:val="20"/>
              </w:rPr>
              <w:t>trading partners</w:t>
            </w:r>
            <w:r w:rsidR="654C6A39" w:rsidRPr="3B080603">
              <w:rPr>
                <w:rFonts w:ascii="Arial" w:hAnsi="Arial" w:cs="Arial"/>
                <w:noProof/>
                <w:sz w:val="20"/>
                <w:szCs w:val="20"/>
              </w:rPr>
              <w:t xml:space="preserve"> </w:t>
            </w:r>
            <w:r w:rsidR="51F19045" w:rsidRPr="3B080603">
              <w:rPr>
                <w:rFonts w:ascii="Arial" w:hAnsi="Arial" w:cs="Arial"/>
                <w:noProof/>
                <w:sz w:val="20"/>
                <w:szCs w:val="20"/>
              </w:rPr>
              <w:t>could result in competitiveness challenges for EU industry on global markets.</w:t>
            </w:r>
            <w:r w:rsidR="710FDAC3" w:rsidRPr="3B080603">
              <w:rPr>
                <w:rFonts w:ascii="Arial" w:hAnsi="Arial" w:cs="Arial"/>
                <w:noProof/>
                <w:sz w:val="20"/>
                <w:szCs w:val="20"/>
              </w:rPr>
              <w:t xml:space="preserve"> </w:t>
            </w:r>
          </w:p>
          <w:p w14:paraId="6AD57D02" w14:textId="450D52FD" w:rsidR="0018785B" w:rsidRDefault="0018785B" w:rsidP="00926E4B">
            <w:pPr>
              <w:jc w:val="both"/>
              <w:rPr>
                <w:rFonts w:ascii="Arial" w:hAnsi="Arial" w:cs="Arial"/>
                <w:noProof/>
                <w:sz w:val="20"/>
                <w:szCs w:val="20"/>
              </w:rPr>
            </w:pPr>
          </w:p>
        </w:tc>
      </w:tr>
      <w:tr w:rsidR="0018785B" w:rsidRPr="00501394" w14:paraId="6AD57D05" w14:textId="77777777" w:rsidTr="37163261">
        <w:tc>
          <w:tcPr>
            <w:tcW w:w="10188" w:type="dxa"/>
            <w:tcBorders>
              <w:bottom w:val="single" w:sz="4" w:space="0" w:color="auto"/>
            </w:tcBorders>
            <w:shd w:val="clear" w:color="auto" w:fill="C0C0C0"/>
          </w:tcPr>
          <w:p w14:paraId="6AD57D04" w14:textId="77777777" w:rsidR="0018785B" w:rsidRPr="0040097D" w:rsidRDefault="0018785B" w:rsidP="00FA5A6C">
            <w:pPr>
              <w:spacing w:before="60" w:after="60"/>
              <w:jc w:val="center"/>
              <w:rPr>
                <w:rFonts w:ascii="Tahoma" w:hAnsi="Tahoma" w:cs="Tahoma"/>
                <w:b/>
                <w:noProof/>
                <w:sz w:val="22"/>
                <w:szCs w:val="22"/>
              </w:rPr>
            </w:pPr>
            <w:r>
              <w:rPr>
                <w:rFonts w:ascii="Tahoma" w:hAnsi="Tahoma" w:cs="Tahoma"/>
                <w:b/>
                <w:noProof/>
                <w:sz w:val="22"/>
                <w:szCs w:val="22"/>
              </w:rPr>
              <w:t>D</w:t>
            </w:r>
            <w:r w:rsidRPr="0040097D">
              <w:rPr>
                <w:rFonts w:ascii="Tahoma" w:hAnsi="Tahoma" w:cs="Tahoma"/>
                <w:b/>
                <w:noProof/>
                <w:sz w:val="22"/>
                <w:szCs w:val="22"/>
              </w:rPr>
              <w:t xml:space="preserve">. </w:t>
            </w:r>
            <w:r>
              <w:rPr>
                <w:rFonts w:ascii="Tahoma" w:hAnsi="Tahoma" w:cs="Tahoma"/>
                <w:b/>
                <w:noProof/>
                <w:sz w:val="22"/>
                <w:szCs w:val="22"/>
              </w:rPr>
              <w:t>Follow up</w:t>
            </w:r>
          </w:p>
        </w:tc>
      </w:tr>
      <w:tr w:rsidR="0018785B" w:rsidRPr="00501394" w14:paraId="6AD57D07" w14:textId="77777777" w:rsidTr="37163261">
        <w:tc>
          <w:tcPr>
            <w:tcW w:w="10188" w:type="dxa"/>
            <w:tcBorders>
              <w:bottom w:val="single" w:sz="4" w:space="0" w:color="auto"/>
            </w:tcBorders>
            <w:shd w:val="clear" w:color="auto" w:fill="E6E6E6"/>
          </w:tcPr>
          <w:p w14:paraId="6AD57D06" w14:textId="51A087D8" w:rsidR="0018785B" w:rsidRPr="00501394" w:rsidRDefault="0018785B" w:rsidP="00FA5A6C">
            <w:pPr>
              <w:spacing w:before="60"/>
              <w:jc w:val="both"/>
              <w:rPr>
                <w:rFonts w:ascii="Tahoma" w:hAnsi="Tahoma" w:cs="Tahoma"/>
                <w:noProof/>
                <w:sz w:val="20"/>
                <w:szCs w:val="20"/>
              </w:rPr>
            </w:pPr>
            <w:r w:rsidRPr="125C8194">
              <w:rPr>
                <w:rFonts w:ascii="Tahoma" w:hAnsi="Tahoma" w:cs="Tahoma"/>
                <w:b/>
                <w:bCs/>
                <w:noProof/>
                <w:sz w:val="20"/>
                <w:szCs w:val="20"/>
              </w:rPr>
              <w:t xml:space="preserve">When will the policy be reviewed? </w:t>
            </w:r>
          </w:p>
        </w:tc>
      </w:tr>
      <w:tr w:rsidR="0018785B" w:rsidRPr="00501394" w14:paraId="6AD57D0B" w14:textId="77777777" w:rsidTr="37163261">
        <w:tc>
          <w:tcPr>
            <w:tcW w:w="10188" w:type="dxa"/>
            <w:tcBorders>
              <w:bottom w:val="single" w:sz="4" w:space="0" w:color="auto"/>
            </w:tcBorders>
          </w:tcPr>
          <w:p w14:paraId="6AD57D0A" w14:textId="73FDBE35" w:rsidR="0018785B" w:rsidRPr="008A72EE" w:rsidRDefault="44294DC4" w:rsidP="00FA5A6C">
            <w:pPr>
              <w:jc w:val="both"/>
              <w:rPr>
                <w:rFonts w:ascii="Arial" w:hAnsi="Arial" w:cs="Arial"/>
                <w:noProof/>
                <w:sz w:val="20"/>
                <w:szCs w:val="20"/>
              </w:rPr>
            </w:pPr>
            <w:r w:rsidRPr="1F1D160A">
              <w:rPr>
                <w:rFonts w:ascii="Arial" w:hAnsi="Arial" w:cs="Arial"/>
                <w:noProof/>
                <w:sz w:val="20"/>
                <w:szCs w:val="20"/>
              </w:rPr>
              <w:lastRenderedPageBreak/>
              <w:t xml:space="preserve">An evaluation should </w:t>
            </w:r>
            <w:r w:rsidR="503D19E6" w:rsidRPr="1F1D160A">
              <w:rPr>
                <w:rFonts w:ascii="Arial" w:hAnsi="Arial" w:cs="Arial"/>
                <w:noProof/>
                <w:sz w:val="20"/>
                <w:szCs w:val="20"/>
              </w:rPr>
              <w:t>be carried out</w:t>
            </w:r>
            <w:r w:rsidRPr="1F1D160A">
              <w:rPr>
                <w:rFonts w:ascii="Arial" w:hAnsi="Arial" w:cs="Arial"/>
                <w:noProof/>
                <w:sz w:val="20"/>
                <w:szCs w:val="20"/>
              </w:rPr>
              <w:t xml:space="preserve"> </w:t>
            </w:r>
            <w:r w:rsidR="7181BBAB" w:rsidRPr="1F1D160A">
              <w:rPr>
                <w:rFonts w:ascii="Arial" w:hAnsi="Arial" w:cs="Arial"/>
                <w:noProof/>
                <w:sz w:val="20"/>
                <w:szCs w:val="20"/>
              </w:rPr>
              <w:t>three</w:t>
            </w:r>
            <w:r w:rsidRPr="1F1D160A">
              <w:rPr>
                <w:rFonts w:ascii="Arial" w:hAnsi="Arial" w:cs="Arial"/>
                <w:noProof/>
                <w:sz w:val="20"/>
                <w:szCs w:val="20"/>
              </w:rPr>
              <w:t xml:space="preserve"> years after entry into force, </w:t>
            </w:r>
            <w:r w:rsidR="72156986" w:rsidRPr="1F1D160A">
              <w:rPr>
                <w:rFonts w:ascii="Arial" w:hAnsi="Arial" w:cs="Arial"/>
                <w:noProof/>
                <w:sz w:val="20"/>
                <w:szCs w:val="20"/>
              </w:rPr>
              <w:t>with</w:t>
            </w:r>
            <w:r w:rsidRPr="1F1D160A">
              <w:rPr>
                <w:rFonts w:ascii="Arial" w:hAnsi="Arial" w:cs="Arial"/>
                <w:noProof/>
                <w:sz w:val="20"/>
                <w:szCs w:val="20"/>
              </w:rPr>
              <w:t xml:space="preserve"> an explicit review clause</w:t>
            </w:r>
            <w:r w:rsidR="72156986" w:rsidRPr="1F1D160A">
              <w:rPr>
                <w:rFonts w:ascii="Arial" w:hAnsi="Arial" w:cs="Arial"/>
                <w:noProof/>
                <w:sz w:val="20"/>
                <w:szCs w:val="20"/>
              </w:rPr>
              <w:t xml:space="preserve"> applying </w:t>
            </w:r>
            <w:r w:rsidR="7181BBAB" w:rsidRPr="1F1D160A">
              <w:rPr>
                <w:rFonts w:ascii="Arial" w:hAnsi="Arial" w:cs="Arial"/>
                <w:noProof/>
                <w:sz w:val="20"/>
                <w:szCs w:val="20"/>
              </w:rPr>
              <w:t>five years after entry force</w:t>
            </w:r>
            <w:r w:rsidRPr="1F1D160A">
              <w:rPr>
                <w:rFonts w:ascii="Arial" w:hAnsi="Arial" w:cs="Arial"/>
                <w:noProof/>
                <w:sz w:val="20"/>
                <w:szCs w:val="20"/>
              </w:rPr>
              <w:t xml:space="preserve">. </w:t>
            </w:r>
          </w:p>
        </w:tc>
      </w:tr>
    </w:tbl>
    <w:p w14:paraId="6AD57D0C" w14:textId="77777777" w:rsidR="0018785B" w:rsidRPr="00CE16F1" w:rsidRDefault="0018785B" w:rsidP="00C42ABB">
      <w:pPr>
        <w:rPr>
          <w:noProof/>
          <w:lang w:val="en-IE"/>
        </w:rPr>
      </w:pPr>
    </w:p>
    <w:sectPr w:rsidR="0018785B" w:rsidRPr="00CE16F1" w:rsidSect="000E2348">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90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51590" w14:textId="77777777" w:rsidR="00E360BF" w:rsidRDefault="00E360BF" w:rsidP="0018785B">
      <w:r>
        <w:separator/>
      </w:r>
    </w:p>
  </w:endnote>
  <w:endnote w:type="continuationSeparator" w:id="0">
    <w:p w14:paraId="19CDC4CA" w14:textId="77777777" w:rsidR="00E360BF" w:rsidRDefault="00E360BF" w:rsidP="0018785B">
      <w:r>
        <w:continuationSeparator/>
      </w:r>
    </w:p>
  </w:endnote>
  <w:endnote w:type="continuationNotice" w:id="1">
    <w:p w14:paraId="42E84514" w14:textId="77777777" w:rsidR="00E360BF" w:rsidRDefault="00E360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7D03" w14:textId="5D3C2626" w:rsidR="00ED5867" w:rsidRPr="00085C05" w:rsidRDefault="00085C05" w:rsidP="00085C05">
    <w:pPr>
      <w:pStyle w:val="FooterCoverPage"/>
      <w:rPr>
        <w:rFonts w:ascii="Arial" w:hAnsi="Arial" w:cs="Arial"/>
        <w:b/>
        <w:sz w:val="48"/>
      </w:rPr>
    </w:pPr>
    <w:r w:rsidRPr="00085C05">
      <w:rPr>
        <w:rFonts w:ascii="Arial" w:hAnsi="Arial" w:cs="Arial"/>
        <w:b/>
        <w:sz w:val="48"/>
      </w:rPr>
      <w:t>EN</w:t>
    </w:r>
    <w:r w:rsidRPr="00085C05">
      <w:rPr>
        <w:rFonts w:ascii="Arial" w:hAnsi="Arial" w:cs="Arial"/>
        <w:b/>
        <w:sz w:val="48"/>
      </w:rPr>
      <w:tab/>
    </w:r>
    <w:r w:rsidRPr="00085C05">
      <w:rPr>
        <w:rFonts w:ascii="Arial" w:hAnsi="Arial" w:cs="Arial"/>
        <w:b/>
        <w:sz w:val="48"/>
      </w:rPr>
      <w:tab/>
    </w:r>
    <w:r w:rsidRPr="00085C05">
      <w:tab/>
    </w:r>
    <w:r w:rsidRPr="00085C0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FDCC" w14:textId="7EA3C484" w:rsidR="00ED5867" w:rsidRPr="00085C05" w:rsidRDefault="00085C05" w:rsidP="00085C05">
    <w:pPr>
      <w:pStyle w:val="FooterCoverPage"/>
      <w:rPr>
        <w:rFonts w:ascii="Arial" w:hAnsi="Arial" w:cs="Arial"/>
        <w:b/>
        <w:sz w:val="48"/>
      </w:rPr>
    </w:pPr>
    <w:r w:rsidRPr="00085C05">
      <w:rPr>
        <w:rFonts w:ascii="Arial" w:hAnsi="Arial" w:cs="Arial"/>
        <w:b/>
        <w:sz w:val="48"/>
      </w:rPr>
      <w:t>EN</w:t>
    </w:r>
    <w:r w:rsidRPr="00085C05">
      <w:rPr>
        <w:rFonts w:ascii="Arial" w:hAnsi="Arial" w:cs="Arial"/>
        <w:b/>
        <w:sz w:val="48"/>
      </w:rPr>
      <w:tab/>
    </w:r>
    <w:r w:rsidRPr="00085C05">
      <w:rPr>
        <w:rFonts w:ascii="Arial" w:hAnsi="Arial" w:cs="Arial"/>
        <w:b/>
        <w:sz w:val="48"/>
      </w:rPr>
      <w:tab/>
    </w:r>
    <w:r w:rsidRPr="00085C05">
      <w:tab/>
    </w:r>
    <w:r w:rsidRPr="00085C0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8B50" w14:textId="77777777" w:rsidR="00ED5867" w:rsidRPr="00085C05" w:rsidRDefault="00ED5867" w:rsidP="00085C0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5D60" w14:textId="77777777" w:rsidR="00D60859" w:rsidRDefault="00D608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294695"/>
      <w:docPartObj>
        <w:docPartGallery w:val="Page Numbers (Bottom of Page)"/>
        <w:docPartUnique/>
      </w:docPartObj>
    </w:sdtPr>
    <w:sdtEndPr>
      <w:rPr>
        <w:noProof/>
      </w:rPr>
    </w:sdtEndPr>
    <w:sdtContent>
      <w:p w14:paraId="0FC13D3E" w14:textId="0C0BF24A" w:rsidR="000E2348" w:rsidRDefault="000E2348">
        <w:pPr>
          <w:pStyle w:val="Footer"/>
          <w:jc w:val="center"/>
        </w:pPr>
        <w:r>
          <w:fldChar w:fldCharType="begin"/>
        </w:r>
        <w:r>
          <w:instrText xml:space="preserve"> PAGE  \* Arabic  \* MERGEFORMAT </w:instrText>
        </w:r>
        <w:r>
          <w:fldChar w:fldCharType="separate"/>
        </w:r>
        <w:r w:rsidR="00ED5867">
          <w:rPr>
            <w:noProof/>
          </w:rPr>
          <w:t>4</w:t>
        </w:r>
        <w:r>
          <w:fldChar w:fldCharType="end"/>
        </w:r>
      </w:p>
    </w:sdtContent>
  </w:sdt>
  <w:p w14:paraId="4C5333AD" w14:textId="7416F1B9" w:rsidR="003C2FDB" w:rsidRDefault="003C2FDB" w:rsidP="00C03F89">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4A71" w14:textId="77777777" w:rsidR="00EF307C" w:rsidRDefault="00EF3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5A2E6" w14:textId="77777777" w:rsidR="00E360BF" w:rsidRDefault="00E360BF" w:rsidP="0018785B">
      <w:r>
        <w:separator/>
      </w:r>
    </w:p>
  </w:footnote>
  <w:footnote w:type="continuationSeparator" w:id="0">
    <w:p w14:paraId="7AAD754D" w14:textId="77777777" w:rsidR="00E360BF" w:rsidRDefault="00E360BF" w:rsidP="0018785B">
      <w:r>
        <w:continuationSeparator/>
      </w:r>
    </w:p>
  </w:footnote>
  <w:footnote w:type="continuationNotice" w:id="1">
    <w:p w14:paraId="41BE49AE" w14:textId="77777777" w:rsidR="00E360BF" w:rsidRDefault="00E360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A2DC" w14:textId="77777777" w:rsidR="00ED5867" w:rsidRPr="00085C05" w:rsidRDefault="00ED5867" w:rsidP="00085C0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2034" w14:textId="77777777" w:rsidR="00ED5867" w:rsidRPr="00085C05" w:rsidRDefault="00ED5867" w:rsidP="00085C0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8C29" w14:textId="77777777" w:rsidR="00ED5867" w:rsidRPr="00085C05" w:rsidRDefault="00ED5867" w:rsidP="00085C0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E3A6" w14:textId="77777777" w:rsidR="00EC4348" w:rsidRDefault="00EC43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2FFC" w14:textId="77777777" w:rsidR="00503B1B" w:rsidRDefault="00503B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42AF" w14:textId="77777777" w:rsidR="003A77F1" w:rsidRDefault="003A77F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C6289A"/>
    <w:multiLevelType w:val="hybridMultilevel"/>
    <w:tmpl w:val="AFAE2F5A"/>
    <w:lvl w:ilvl="0" w:tplc="D460F78C">
      <w:start w:val="1"/>
      <w:numFmt w:val="decimal"/>
      <w:lvlText w:val="%1."/>
      <w:lvlJc w:val="left"/>
      <w:pPr>
        <w:ind w:left="720" w:hanging="360"/>
      </w:pPr>
    </w:lvl>
    <w:lvl w:ilvl="1" w:tplc="38267478">
      <w:start w:val="1"/>
      <w:numFmt w:val="lowerLetter"/>
      <w:lvlText w:val="%2."/>
      <w:lvlJc w:val="left"/>
      <w:pPr>
        <w:ind w:left="1440" w:hanging="360"/>
      </w:pPr>
    </w:lvl>
    <w:lvl w:ilvl="2" w:tplc="C1046F20">
      <w:start w:val="1"/>
      <w:numFmt w:val="lowerRoman"/>
      <w:lvlText w:val="%3."/>
      <w:lvlJc w:val="right"/>
      <w:pPr>
        <w:ind w:left="2160" w:hanging="180"/>
      </w:pPr>
    </w:lvl>
    <w:lvl w:ilvl="3" w:tplc="B8AC4BDC">
      <w:start w:val="1"/>
      <w:numFmt w:val="decimal"/>
      <w:lvlText w:val="%4."/>
      <w:lvlJc w:val="left"/>
      <w:pPr>
        <w:ind w:left="2880" w:hanging="360"/>
      </w:pPr>
    </w:lvl>
    <w:lvl w:ilvl="4" w:tplc="9EA0F450">
      <w:start w:val="1"/>
      <w:numFmt w:val="lowerLetter"/>
      <w:lvlText w:val="%5."/>
      <w:lvlJc w:val="left"/>
      <w:pPr>
        <w:ind w:left="3600" w:hanging="360"/>
      </w:pPr>
    </w:lvl>
    <w:lvl w:ilvl="5" w:tplc="3922299C">
      <w:start w:val="1"/>
      <w:numFmt w:val="lowerRoman"/>
      <w:lvlText w:val="%6."/>
      <w:lvlJc w:val="right"/>
      <w:pPr>
        <w:ind w:left="4320" w:hanging="180"/>
      </w:pPr>
    </w:lvl>
    <w:lvl w:ilvl="6" w:tplc="AD8075D6">
      <w:start w:val="1"/>
      <w:numFmt w:val="decimal"/>
      <w:lvlText w:val="%7."/>
      <w:lvlJc w:val="left"/>
      <w:pPr>
        <w:ind w:left="786" w:hanging="360"/>
      </w:pPr>
    </w:lvl>
    <w:lvl w:ilvl="7" w:tplc="16868DE8">
      <w:start w:val="1"/>
      <w:numFmt w:val="lowerLetter"/>
      <w:lvlText w:val="%8."/>
      <w:lvlJc w:val="left"/>
      <w:pPr>
        <w:ind w:left="5760" w:hanging="360"/>
      </w:pPr>
    </w:lvl>
    <w:lvl w:ilvl="8" w:tplc="7576B432">
      <w:start w:val="1"/>
      <w:numFmt w:val="lowerRoman"/>
      <w:lvlText w:val="%9."/>
      <w:lvlJc w:val="right"/>
      <w:pPr>
        <w:ind w:left="6480" w:hanging="180"/>
      </w:pPr>
    </w:lvl>
  </w:abstractNum>
  <w:num w:numId="1" w16cid:durableId="2108693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3D3C9133-064C-4C12-9AFF-4A83AF772223"/>
    <w:docVar w:name="LW_COVERPAGE_TYPE" w:val="1"/>
    <w:docVar w:name="LW_CROSSREFERENCE" w:val="{COM(2026) 100 final} - {SEC(2026) 70 final} - {SWD(2026) 70 final} - {SWD(2026) 71 final}"/>
    <w:docVar w:name="LW_DocType" w:val="NORMAL"/>
    <w:docVar w:name="LW_EMISSION" w:val="4.3.2026"/>
    <w:docVar w:name="LW_EMISSION_ISODATE" w:val="2026-03-04"/>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establishing a framework of measures for the acceleration of industrial capacity and decarbonisation in strategic sectors and amending Regulations (EU) 2018/1724, _x000b_(EU) 2024/1735 and (EU) 2024/3110"/>
    <w:docVar w:name="LW_PART_NBR" w:val="1"/>
    <w:docVar w:name="LW_PART_NBR_TOTAL" w:val="1"/>
    <w:docVar w:name="LW_REF.INST.NEW" w:val="SWD"/>
    <w:docVar w:name="LW_REF.INST.NEW_ADOPTED" w:val="final"/>
    <w:docVar w:name="LW_REF.INST.NEW_TEXT" w:val="(2026) 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XECUTIVE SUMMARY OF THE IMPACT ASSESSMENT_x000b_"/>
    <w:docVar w:name="LW_TYPEACTEPRINCIPAL.CP" w:val="Proposal for a REGULATION OF THE EUROPEAN PARLIAMENT AND OF THE COUNCIL"/>
    <w:docVar w:name="LwApiVersions" w:val="LW4CoDe 1.24.5.0; LW 9.2, Build 20251112"/>
  </w:docVars>
  <w:rsids>
    <w:rsidRoot w:val="0018785B"/>
    <w:rsid w:val="00001485"/>
    <w:rsid w:val="00001C01"/>
    <w:rsid w:val="00003960"/>
    <w:rsid w:val="00003AFA"/>
    <w:rsid w:val="00004376"/>
    <w:rsid w:val="00006D81"/>
    <w:rsid w:val="00015F84"/>
    <w:rsid w:val="00020C6F"/>
    <w:rsid w:val="000250D0"/>
    <w:rsid w:val="000303A4"/>
    <w:rsid w:val="00032533"/>
    <w:rsid w:val="00040D31"/>
    <w:rsid w:val="000427EE"/>
    <w:rsid w:val="00042EF1"/>
    <w:rsid w:val="0004666C"/>
    <w:rsid w:val="000548DD"/>
    <w:rsid w:val="00055CD4"/>
    <w:rsid w:val="00063820"/>
    <w:rsid w:val="000649FE"/>
    <w:rsid w:val="00066ECF"/>
    <w:rsid w:val="000675A6"/>
    <w:rsid w:val="00072CB8"/>
    <w:rsid w:val="0007572C"/>
    <w:rsid w:val="00075AE7"/>
    <w:rsid w:val="00076725"/>
    <w:rsid w:val="0007ADF2"/>
    <w:rsid w:val="00081FC4"/>
    <w:rsid w:val="00084423"/>
    <w:rsid w:val="00085C05"/>
    <w:rsid w:val="00091639"/>
    <w:rsid w:val="00097F8F"/>
    <w:rsid w:val="000A05A8"/>
    <w:rsid w:val="000A1BD3"/>
    <w:rsid w:val="000A5CCE"/>
    <w:rsid w:val="000A75DC"/>
    <w:rsid w:val="000B52AB"/>
    <w:rsid w:val="000B52D9"/>
    <w:rsid w:val="000B677B"/>
    <w:rsid w:val="000B726E"/>
    <w:rsid w:val="000C1D67"/>
    <w:rsid w:val="000C2D0A"/>
    <w:rsid w:val="000C585E"/>
    <w:rsid w:val="000D105F"/>
    <w:rsid w:val="000D2E90"/>
    <w:rsid w:val="000D4204"/>
    <w:rsid w:val="000D6324"/>
    <w:rsid w:val="000D7451"/>
    <w:rsid w:val="000E1527"/>
    <w:rsid w:val="000E2348"/>
    <w:rsid w:val="000E3475"/>
    <w:rsid w:val="000E3B0D"/>
    <w:rsid w:val="000E4D12"/>
    <w:rsid w:val="000E63FB"/>
    <w:rsid w:val="000E676B"/>
    <w:rsid w:val="000E7935"/>
    <w:rsid w:val="000F100A"/>
    <w:rsid w:val="000F102A"/>
    <w:rsid w:val="000F2018"/>
    <w:rsid w:val="000F3F1A"/>
    <w:rsid w:val="000F4D76"/>
    <w:rsid w:val="000F7747"/>
    <w:rsid w:val="00100ECB"/>
    <w:rsid w:val="0010191D"/>
    <w:rsid w:val="00103B88"/>
    <w:rsid w:val="00107803"/>
    <w:rsid w:val="001100BA"/>
    <w:rsid w:val="00110758"/>
    <w:rsid w:val="00110B72"/>
    <w:rsid w:val="00111F09"/>
    <w:rsid w:val="00112ADA"/>
    <w:rsid w:val="00112BD2"/>
    <w:rsid w:val="00113D71"/>
    <w:rsid w:val="00114E93"/>
    <w:rsid w:val="001153F7"/>
    <w:rsid w:val="00115FF9"/>
    <w:rsid w:val="001165A5"/>
    <w:rsid w:val="001213C5"/>
    <w:rsid w:val="001221BA"/>
    <w:rsid w:val="00124195"/>
    <w:rsid w:val="0013096C"/>
    <w:rsid w:val="001309DB"/>
    <w:rsid w:val="00131EE1"/>
    <w:rsid w:val="001357F6"/>
    <w:rsid w:val="00136D97"/>
    <w:rsid w:val="00140089"/>
    <w:rsid w:val="00147108"/>
    <w:rsid w:val="00147FD9"/>
    <w:rsid w:val="00151024"/>
    <w:rsid w:val="00152B4E"/>
    <w:rsid w:val="00161471"/>
    <w:rsid w:val="00162998"/>
    <w:rsid w:val="00162A83"/>
    <w:rsid w:val="00163D2A"/>
    <w:rsid w:val="00164ED6"/>
    <w:rsid w:val="00165697"/>
    <w:rsid w:val="00166010"/>
    <w:rsid w:val="00166DFD"/>
    <w:rsid w:val="00170BC9"/>
    <w:rsid w:val="00171369"/>
    <w:rsid w:val="00174B08"/>
    <w:rsid w:val="00177BF5"/>
    <w:rsid w:val="001809C3"/>
    <w:rsid w:val="00180EA5"/>
    <w:rsid w:val="00181416"/>
    <w:rsid w:val="001831CC"/>
    <w:rsid w:val="00187033"/>
    <w:rsid w:val="0018785B"/>
    <w:rsid w:val="0018D5D2"/>
    <w:rsid w:val="00193517"/>
    <w:rsid w:val="00193D48"/>
    <w:rsid w:val="001A1E95"/>
    <w:rsid w:val="001A54CD"/>
    <w:rsid w:val="001A67A1"/>
    <w:rsid w:val="001B0AB4"/>
    <w:rsid w:val="001B0F50"/>
    <w:rsid w:val="001B3A12"/>
    <w:rsid w:val="001C0A4D"/>
    <w:rsid w:val="001C2732"/>
    <w:rsid w:val="001C3158"/>
    <w:rsid w:val="001C4215"/>
    <w:rsid w:val="001C5D6D"/>
    <w:rsid w:val="001D3571"/>
    <w:rsid w:val="001D45A4"/>
    <w:rsid w:val="001D6382"/>
    <w:rsid w:val="001E0E59"/>
    <w:rsid w:val="001E16E2"/>
    <w:rsid w:val="001E3BA0"/>
    <w:rsid w:val="001E4F2D"/>
    <w:rsid w:val="001F1075"/>
    <w:rsid w:val="001F3E4B"/>
    <w:rsid w:val="00201E53"/>
    <w:rsid w:val="00202AFA"/>
    <w:rsid w:val="0020614F"/>
    <w:rsid w:val="002074CB"/>
    <w:rsid w:val="0021133B"/>
    <w:rsid w:val="002113B9"/>
    <w:rsid w:val="0021438B"/>
    <w:rsid w:val="00214495"/>
    <w:rsid w:val="002149DE"/>
    <w:rsid w:val="0022320E"/>
    <w:rsid w:val="002235D2"/>
    <w:rsid w:val="00223669"/>
    <w:rsid w:val="002269BD"/>
    <w:rsid w:val="00227A65"/>
    <w:rsid w:val="00230AFF"/>
    <w:rsid w:val="00231D79"/>
    <w:rsid w:val="00232B32"/>
    <w:rsid w:val="00237263"/>
    <w:rsid w:val="002377CB"/>
    <w:rsid w:val="00250C7F"/>
    <w:rsid w:val="00255C40"/>
    <w:rsid w:val="002567A4"/>
    <w:rsid w:val="00261D48"/>
    <w:rsid w:val="00264FFB"/>
    <w:rsid w:val="002717B4"/>
    <w:rsid w:val="002728AC"/>
    <w:rsid w:val="0027353A"/>
    <w:rsid w:val="00273BF4"/>
    <w:rsid w:val="00275BE3"/>
    <w:rsid w:val="00280A1C"/>
    <w:rsid w:val="00281373"/>
    <w:rsid w:val="002842DB"/>
    <w:rsid w:val="002846A2"/>
    <w:rsid w:val="00284BA1"/>
    <w:rsid w:val="00284BE0"/>
    <w:rsid w:val="00291109"/>
    <w:rsid w:val="0029225C"/>
    <w:rsid w:val="002966CA"/>
    <w:rsid w:val="002A01EC"/>
    <w:rsid w:val="002A1FD1"/>
    <w:rsid w:val="002A7D85"/>
    <w:rsid w:val="002B01D2"/>
    <w:rsid w:val="002B3D9C"/>
    <w:rsid w:val="002C2455"/>
    <w:rsid w:val="002C595E"/>
    <w:rsid w:val="002C60B3"/>
    <w:rsid w:val="002C774D"/>
    <w:rsid w:val="002D1582"/>
    <w:rsid w:val="002D5C99"/>
    <w:rsid w:val="002D6A43"/>
    <w:rsid w:val="002E1CD1"/>
    <w:rsid w:val="002E1F37"/>
    <w:rsid w:val="002E3AE9"/>
    <w:rsid w:val="002E6DBC"/>
    <w:rsid w:val="002E7D94"/>
    <w:rsid w:val="002F221C"/>
    <w:rsid w:val="002F30B9"/>
    <w:rsid w:val="002F3B64"/>
    <w:rsid w:val="002F4E17"/>
    <w:rsid w:val="002F6EEC"/>
    <w:rsid w:val="003029FF"/>
    <w:rsid w:val="003035DA"/>
    <w:rsid w:val="00304005"/>
    <w:rsid w:val="003217FA"/>
    <w:rsid w:val="0032317B"/>
    <w:rsid w:val="00323701"/>
    <w:rsid w:val="00330300"/>
    <w:rsid w:val="0033115A"/>
    <w:rsid w:val="00331936"/>
    <w:rsid w:val="00331C3E"/>
    <w:rsid w:val="003327D8"/>
    <w:rsid w:val="00334F78"/>
    <w:rsid w:val="00337B99"/>
    <w:rsid w:val="0034385B"/>
    <w:rsid w:val="003445A7"/>
    <w:rsid w:val="00347F4A"/>
    <w:rsid w:val="00351AE0"/>
    <w:rsid w:val="00357053"/>
    <w:rsid w:val="00361053"/>
    <w:rsid w:val="003619B3"/>
    <w:rsid w:val="00361A7A"/>
    <w:rsid w:val="00365358"/>
    <w:rsid w:val="00367FF1"/>
    <w:rsid w:val="00374388"/>
    <w:rsid w:val="00375BD5"/>
    <w:rsid w:val="00376CBC"/>
    <w:rsid w:val="00381306"/>
    <w:rsid w:val="00383B60"/>
    <w:rsid w:val="00384E2F"/>
    <w:rsid w:val="00390531"/>
    <w:rsid w:val="00390900"/>
    <w:rsid w:val="00390F08"/>
    <w:rsid w:val="00390FBA"/>
    <w:rsid w:val="003946EC"/>
    <w:rsid w:val="00396C0B"/>
    <w:rsid w:val="00397AF4"/>
    <w:rsid w:val="003A1673"/>
    <w:rsid w:val="003A2ADD"/>
    <w:rsid w:val="003A6980"/>
    <w:rsid w:val="003A77F1"/>
    <w:rsid w:val="003B51FC"/>
    <w:rsid w:val="003C1253"/>
    <w:rsid w:val="003C1BAF"/>
    <w:rsid w:val="003C2FDB"/>
    <w:rsid w:val="003C4457"/>
    <w:rsid w:val="003D015B"/>
    <w:rsid w:val="003D03E0"/>
    <w:rsid w:val="003D107D"/>
    <w:rsid w:val="003D1D93"/>
    <w:rsid w:val="003D4300"/>
    <w:rsid w:val="003D5E7E"/>
    <w:rsid w:val="003D72D8"/>
    <w:rsid w:val="003F1526"/>
    <w:rsid w:val="003F4EBD"/>
    <w:rsid w:val="003F6C8F"/>
    <w:rsid w:val="003F7B69"/>
    <w:rsid w:val="004036EF"/>
    <w:rsid w:val="004150C9"/>
    <w:rsid w:val="00415A27"/>
    <w:rsid w:val="00420A23"/>
    <w:rsid w:val="00424F0C"/>
    <w:rsid w:val="00435DB5"/>
    <w:rsid w:val="00441877"/>
    <w:rsid w:val="00445D35"/>
    <w:rsid w:val="00450AF1"/>
    <w:rsid w:val="00454864"/>
    <w:rsid w:val="004629F8"/>
    <w:rsid w:val="00462A84"/>
    <w:rsid w:val="00462DF2"/>
    <w:rsid w:val="00467706"/>
    <w:rsid w:val="00473218"/>
    <w:rsid w:val="00473D20"/>
    <w:rsid w:val="00484D8E"/>
    <w:rsid w:val="00487567"/>
    <w:rsid w:val="00487C43"/>
    <w:rsid w:val="00493A7A"/>
    <w:rsid w:val="00494403"/>
    <w:rsid w:val="004A318A"/>
    <w:rsid w:val="004A45AC"/>
    <w:rsid w:val="004B141F"/>
    <w:rsid w:val="004B270B"/>
    <w:rsid w:val="004B3C78"/>
    <w:rsid w:val="004C1C05"/>
    <w:rsid w:val="004C5644"/>
    <w:rsid w:val="004C6051"/>
    <w:rsid w:val="004D08D4"/>
    <w:rsid w:val="004D2BC4"/>
    <w:rsid w:val="004D4B7B"/>
    <w:rsid w:val="004E06F4"/>
    <w:rsid w:val="004E1F27"/>
    <w:rsid w:val="004E319E"/>
    <w:rsid w:val="004E371C"/>
    <w:rsid w:val="004E5183"/>
    <w:rsid w:val="004E7E49"/>
    <w:rsid w:val="004F0F84"/>
    <w:rsid w:val="004F2B04"/>
    <w:rsid w:val="004F4250"/>
    <w:rsid w:val="004F49F1"/>
    <w:rsid w:val="005009FA"/>
    <w:rsid w:val="00501354"/>
    <w:rsid w:val="00503B1B"/>
    <w:rsid w:val="0050588B"/>
    <w:rsid w:val="00510820"/>
    <w:rsid w:val="005109E1"/>
    <w:rsid w:val="005143F3"/>
    <w:rsid w:val="00517342"/>
    <w:rsid w:val="00517677"/>
    <w:rsid w:val="0052358F"/>
    <w:rsid w:val="00526BA2"/>
    <w:rsid w:val="005320B9"/>
    <w:rsid w:val="00532955"/>
    <w:rsid w:val="00533234"/>
    <w:rsid w:val="00533E9D"/>
    <w:rsid w:val="005341E5"/>
    <w:rsid w:val="00534375"/>
    <w:rsid w:val="00535C2D"/>
    <w:rsid w:val="005402CC"/>
    <w:rsid w:val="0054316E"/>
    <w:rsid w:val="0054D74F"/>
    <w:rsid w:val="005515E6"/>
    <w:rsid w:val="00556060"/>
    <w:rsid w:val="00557A76"/>
    <w:rsid w:val="00563B88"/>
    <w:rsid w:val="005642F9"/>
    <w:rsid w:val="00574864"/>
    <w:rsid w:val="005756D5"/>
    <w:rsid w:val="00581B7D"/>
    <w:rsid w:val="00581F63"/>
    <w:rsid w:val="00582EBF"/>
    <w:rsid w:val="005854F0"/>
    <w:rsid w:val="00587331"/>
    <w:rsid w:val="005947A7"/>
    <w:rsid w:val="00596EA9"/>
    <w:rsid w:val="005A3F09"/>
    <w:rsid w:val="005A5307"/>
    <w:rsid w:val="005A682D"/>
    <w:rsid w:val="005A6F89"/>
    <w:rsid w:val="005B1270"/>
    <w:rsid w:val="005B4CBA"/>
    <w:rsid w:val="005C0C64"/>
    <w:rsid w:val="005C1293"/>
    <w:rsid w:val="005C216D"/>
    <w:rsid w:val="005C2753"/>
    <w:rsid w:val="005C3AA1"/>
    <w:rsid w:val="005C4189"/>
    <w:rsid w:val="005C4989"/>
    <w:rsid w:val="005D1C5F"/>
    <w:rsid w:val="005D3FD8"/>
    <w:rsid w:val="005D6E53"/>
    <w:rsid w:val="005E2E68"/>
    <w:rsid w:val="005E3006"/>
    <w:rsid w:val="005E6204"/>
    <w:rsid w:val="005E72CF"/>
    <w:rsid w:val="005F20B2"/>
    <w:rsid w:val="005F3A7D"/>
    <w:rsid w:val="005F485B"/>
    <w:rsid w:val="005F6622"/>
    <w:rsid w:val="005F726F"/>
    <w:rsid w:val="006016D8"/>
    <w:rsid w:val="00603CE2"/>
    <w:rsid w:val="0060707D"/>
    <w:rsid w:val="00610A0E"/>
    <w:rsid w:val="0061242C"/>
    <w:rsid w:val="00612A87"/>
    <w:rsid w:val="00614279"/>
    <w:rsid w:val="0061619F"/>
    <w:rsid w:val="006179E8"/>
    <w:rsid w:val="0062541B"/>
    <w:rsid w:val="006256DC"/>
    <w:rsid w:val="0063107C"/>
    <w:rsid w:val="006318CC"/>
    <w:rsid w:val="00632554"/>
    <w:rsid w:val="00646A30"/>
    <w:rsid w:val="00650D51"/>
    <w:rsid w:val="00651503"/>
    <w:rsid w:val="0065443D"/>
    <w:rsid w:val="00655C2F"/>
    <w:rsid w:val="00656E96"/>
    <w:rsid w:val="00663141"/>
    <w:rsid w:val="00664213"/>
    <w:rsid w:val="00673D09"/>
    <w:rsid w:val="0068063D"/>
    <w:rsid w:val="006812BD"/>
    <w:rsid w:val="006820DD"/>
    <w:rsid w:val="00682984"/>
    <w:rsid w:val="00683BEF"/>
    <w:rsid w:val="006917D5"/>
    <w:rsid w:val="0069353E"/>
    <w:rsid w:val="006938A3"/>
    <w:rsid w:val="00694FA1"/>
    <w:rsid w:val="00695826"/>
    <w:rsid w:val="006A0DA2"/>
    <w:rsid w:val="006A0ED5"/>
    <w:rsid w:val="006A4168"/>
    <w:rsid w:val="006A503B"/>
    <w:rsid w:val="006A54B5"/>
    <w:rsid w:val="006A6E92"/>
    <w:rsid w:val="006B0698"/>
    <w:rsid w:val="006B432A"/>
    <w:rsid w:val="006B43C3"/>
    <w:rsid w:val="006B4712"/>
    <w:rsid w:val="006B7D27"/>
    <w:rsid w:val="006C09A5"/>
    <w:rsid w:val="006C0BCC"/>
    <w:rsid w:val="006C0CA4"/>
    <w:rsid w:val="006C22D6"/>
    <w:rsid w:val="006C23E1"/>
    <w:rsid w:val="006C5384"/>
    <w:rsid w:val="006D4A10"/>
    <w:rsid w:val="006D78A3"/>
    <w:rsid w:val="006D792B"/>
    <w:rsid w:val="006E155B"/>
    <w:rsid w:val="006E5CE8"/>
    <w:rsid w:val="006F283B"/>
    <w:rsid w:val="006F4DC9"/>
    <w:rsid w:val="006F60C6"/>
    <w:rsid w:val="006F74E5"/>
    <w:rsid w:val="007004FE"/>
    <w:rsid w:val="007013E5"/>
    <w:rsid w:val="00704DF1"/>
    <w:rsid w:val="0070520F"/>
    <w:rsid w:val="007101B3"/>
    <w:rsid w:val="007107F0"/>
    <w:rsid w:val="00711CD2"/>
    <w:rsid w:val="00714092"/>
    <w:rsid w:val="00716610"/>
    <w:rsid w:val="00720C99"/>
    <w:rsid w:val="00722632"/>
    <w:rsid w:val="007254B4"/>
    <w:rsid w:val="0073175D"/>
    <w:rsid w:val="0073176A"/>
    <w:rsid w:val="00732461"/>
    <w:rsid w:val="00732589"/>
    <w:rsid w:val="007362BB"/>
    <w:rsid w:val="00737860"/>
    <w:rsid w:val="00740833"/>
    <w:rsid w:val="007439F7"/>
    <w:rsid w:val="00744E44"/>
    <w:rsid w:val="00744F91"/>
    <w:rsid w:val="007457FE"/>
    <w:rsid w:val="00745975"/>
    <w:rsid w:val="0074631F"/>
    <w:rsid w:val="00751937"/>
    <w:rsid w:val="00752DE7"/>
    <w:rsid w:val="00753245"/>
    <w:rsid w:val="00754A71"/>
    <w:rsid w:val="007603A7"/>
    <w:rsid w:val="00760A53"/>
    <w:rsid w:val="00761443"/>
    <w:rsid w:val="00761450"/>
    <w:rsid w:val="007614E9"/>
    <w:rsid w:val="00761A9C"/>
    <w:rsid w:val="0076217E"/>
    <w:rsid w:val="0076242A"/>
    <w:rsid w:val="00766662"/>
    <w:rsid w:val="00766D84"/>
    <w:rsid w:val="00767874"/>
    <w:rsid w:val="007702B7"/>
    <w:rsid w:val="00770860"/>
    <w:rsid w:val="0077597E"/>
    <w:rsid w:val="00775E5F"/>
    <w:rsid w:val="00776AD3"/>
    <w:rsid w:val="007869E8"/>
    <w:rsid w:val="007870C0"/>
    <w:rsid w:val="0078919B"/>
    <w:rsid w:val="007A0AD9"/>
    <w:rsid w:val="007A1FE7"/>
    <w:rsid w:val="007A3AE4"/>
    <w:rsid w:val="007B1799"/>
    <w:rsid w:val="007B79AC"/>
    <w:rsid w:val="007C01F7"/>
    <w:rsid w:val="007C301B"/>
    <w:rsid w:val="007CFFD6"/>
    <w:rsid w:val="007D5252"/>
    <w:rsid w:val="007D7878"/>
    <w:rsid w:val="007E09DB"/>
    <w:rsid w:val="007E4F29"/>
    <w:rsid w:val="007E71A1"/>
    <w:rsid w:val="007F20CA"/>
    <w:rsid w:val="007F3D69"/>
    <w:rsid w:val="007F40F4"/>
    <w:rsid w:val="007F476D"/>
    <w:rsid w:val="007F56FF"/>
    <w:rsid w:val="007F6216"/>
    <w:rsid w:val="00800FBF"/>
    <w:rsid w:val="00801C55"/>
    <w:rsid w:val="008024C6"/>
    <w:rsid w:val="00802A99"/>
    <w:rsid w:val="0080396B"/>
    <w:rsid w:val="00804949"/>
    <w:rsid w:val="00805D25"/>
    <w:rsid w:val="0081151B"/>
    <w:rsid w:val="00811872"/>
    <w:rsid w:val="00812345"/>
    <w:rsid w:val="00812A5F"/>
    <w:rsid w:val="00815E1F"/>
    <w:rsid w:val="00820C70"/>
    <w:rsid w:val="00821B58"/>
    <w:rsid w:val="00822323"/>
    <w:rsid w:val="008237FA"/>
    <w:rsid w:val="00823F01"/>
    <w:rsid w:val="008274D7"/>
    <w:rsid w:val="00830A37"/>
    <w:rsid w:val="00831D01"/>
    <w:rsid w:val="00831DA7"/>
    <w:rsid w:val="0083255C"/>
    <w:rsid w:val="0083361B"/>
    <w:rsid w:val="00834A51"/>
    <w:rsid w:val="00837D89"/>
    <w:rsid w:val="00840919"/>
    <w:rsid w:val="00843610"/>
    <w:rsid w:val="00847403"/>
    <w:rsid w:val="008504B4"/>
    <w:rsid w:val="00852FEB"/>
    <w:rsid w:val="008539CE"/>
    <w:rsid w:val="0085486C"/>
    <w:rsid w:val="00854D1F"/>
    <w:rsid w:val="0085530F"/>
    <w:rsid w:val="008573CD"/>
    <w:rsid w:val="008639B3"/>
    <w:rsid w:val="00867777"/>
    <w:rsid w:val="008707B8"/>
    <w:rsid w:val="00871FF2"/>
    <w:rsid w:val="00874E49"/>
    <w:rsid w:val="0088376C"/>
    <w:rsid w:val="00884D13"/>
    <w:rsid w:val="00885879"/>
    <w:rsid w:val="00890489"/>
    <w:rsid w:val="0089073D"/>
    <w:rsid w:val="00893447"/>
    <w:rsid w:val="0089493B"/>
    <w:rsid w:val="00894E9F"/>
    <w:rsid w:val="008A57C7"/>
    <w:rsid w:val="008A72EE"/>
    <w:rsid w:val="008B48D9"/>
    <w:rsid w:val="008B6490"/>
    <w:rsid w:val="008B6A31"/>
    <w:rsid w:val="008C2CB0"/>
    <w:rsid w:val="008C3157"/>
    <w:rsid w:val="008C66A9"/>
    <w:rsid w:val="008D2446"/>
    <w:rsid w:val="008D33D6"/>
    <w:rsid w:val="008D43AA"/>
    <w:rsid w:val="008E0156"/>
    <w:rsid w:val="008E021A"/>
    <w:rsid w:val="008E10D1"/>
    <w:rsid w:val="008E5622"/>
    <w:rsid w:val="008E5A9D"/>
    <w:rsid w:val="008E6703"/>
    <w:rsid w:val="008E6E22"/>
    <w:rsid w:val="008F1C10"/>
    <w:rsid w:val="008F3378"/>
    <w:rsid w:val="008F339B"/>
    <w:rsid w:val="00900211"/>
    <w:rsid w:val="00904BCC"/>
    <w:rsid w:val="00911C8D"/>
    <w:rsid w:val="00914BB1"/>
    <w:rsid w:val="009155FD"/>
    <w:rsid w:val="00916F01"/>
    <w:rsid w:val="00926E4B"/>
    <w:rsid w:val="00927B8A"/>
    <w:rsid w:val="00931DDC"/>
    <w:rsid w:val="00934A8E"/>
    <w:rsid w:val="00936918"/>
    <w:rsid w:val="0094245E"/>
    <w:rsid w:val="00942B20"/>
    <w:rsid w:val="0094679B"/>
    <w:rsid w:val="00946C63"/>
    <w:rsid w:val="00946CB4"/>
    <w:rsid w:val="009507DC"/>
    <w:rsid w:val="00951066"/>
    <w:rsid w:val="009515DF"/>
    <w:rsid w:val="00952C86"/>
    <w:rsid w:val="0095735B"/>
    <w:rsid w:val="00964683"/>
    <w:rsid w:val="009731DF"/>
    <w:rsid w:val="009740DC"/>
    <w:rsid w:val="00975798"/>
    <w:rsid w:val="00976C0C"/>
    <w:rsid w:val="00977C30"/>
    <w:rsid w:val="00984B9B"/>
    <w:rsid w:val="009861B5"/>
    <w:rsid w:val="0098640A"/>
    <w:rsid w:val="009864D0"/>
    <w:rsid w:val="00992613"/>
    <w:rsid w:val="0099329C"/>
    <w:rsid w:val="00993872"/>
    <w:rsid w:val="00994E5F"/>
    <w:rsid w:val="009A1238"/>
    <w:rsid w:val="009A251F"/>
    <w:rsid w:val="009A253A"/>
    <w:rsid w:val="009A76D2"/>
    <w:rsid w:val="009B0906"/>
    <w:rsid w:val="009B1868"/>
    <w:rsid w:val="009B2440"/>
    <w:rsid w:val="009B426D"/>
    <w:rsid w:val="009B672D"/>
    <w:rsid w:val="009C5A38"/>
    <w:rsid w:val="009C6637"/>
    <w:rsid w:val="009D2258"/>
    <w:rsid w:val="009D5EAB"/>
    <w:rsid w:val="009D681B"/>
    <w:rsid w:val="009E514F"/>
    <w:rsid w:val="009E5533"/>
    <w:rsid w:val="009F14A7"/>
    <w:rsid w:val="009F3A29"/>
    <w:rsid w:val="00A024C6"/>
    <w:rsid w:val="00A04A91"/>
    <w:rsid w:val="00A04B15"/>
    <w:rsid w:val="00A14B38"/>
    <w:rsid w:val="00A16088"/>
    <w:rsid w:val="00A17EB6"/>
    <w:rsid w:val="00A2188F"/>
    <w:rsid w:val="00A2263D"/>
    <w:rsid w:val="00A22C5F"/>
    <w:rsid w:val="00A2347C"/>
    <w:rsid w:val="00A27753"/>
    <w:rsid w:val="00A30643"/>
    <w:rsid w:val="00A33A14"/>
    <w:rsid w:val="00A36BAE"/>
    <w:rsid w:val="00A36D9E"/>
    <w:rsid w:val="00A43223"/>
    <w:rsid w:val="00A43D2A"/>
    <w:rsid w:val="00A44996"/>
    <w:rsid w:val="00A45976"/>
    <w:rsid w:val="00A45B3B"/>
    <w:rsid w:val="00A47898"/>
    <w:rsid w:val="00A512B3"/>
    <w:rsid w:val="00A53175"/>
    <w:rsid w:val="00A539A2"/>
    <w:rsid w:val="00A57E28"/>
    <w:rsid w:val="00A641E1"/>
    <w:rsid w:val="00A66316"/>
    <w:rsid w:val="00A7603B"/>
    <w:rsid w:val="00A809E1"/>
    <w:rsid w:val="00A82243"/>
    <w:rsid w:val="00A84E68"/>
    <w:rsid w:val="00A84F5A"/>
    <w:rsid w:val="00A85EEC"/>
    <w:rsid w:val="00A91355"/>
    <w:rsid w:val="00A9578C"/>
    <w:rsid w:val="00A97C4C"/>
    <w:rsid w:val="00AA226B"/>
    <w:rsid w:val="00AA3C75"/>
    <w:rsid w:val="00AA479F"/>
    <w:rsid w:val="00AA506F"/>
    <w:rsid w:val="00AA707B"/>
    <w:rsid w:val="00AB20A1"/>
    <w:rsid w:val="00AB29B6"/>
    <w:rsid w:val="00AB2B9F"/>
    <w:rsid w:val="00AB4432"/>
    <w:rsid w:val="00AB5774"/>
    <w:rsid w:val="00AB6936"/>
    <w:rsid w:val="00AB6E2B"/>
    <w:rsid w:val="00AC0718"/>
    <w:rsid w:val="00AD22F9"/>
    <w:rsid w:val="00AD3B88"/>
    <w:rsid w:val="00AD446F"/>
    <w:rsid w:val="00AD7CD0"/>
    <w:rsid w:val="00AE0180"/>
    <w:rsid w:val="00AE111C"/>
    <w:rsid w:val="00AF0281"/>
    <w:rsid w:val="00AF092A"/>
    <w:rsid w:val="00AF1F15"/>
    <w:rsid w:val="00AF3D24"/>
    <w:rsid w:val="00AF7A16"/>
    <w:rsid w:val="00B039C2"/>
    <w:rsid w:val="00B0412F"/>
    <w:rsid w:val="00B04817"/>
    <w:rsid w:val="00B06228"/>
    <w:rsid w:val="00B13544"/>
    <w:rsid w:val="00B2341F"/>
    <w:rsid w:val="00B23C6B"/>
    <w:rsid w:val="00B254A6"/>
    <w:rsid w:val="00B258DE"/>
    <w:rsid w:val="00B26AD1"/>
    <w:rsid w:val="00B26B80"/>
    <w:rsid w:val="00B30BF3"/>
    <w:rsid w:val="00B353A6"/>
    <w:rsid w:val="00B41943"/>
    <w:rsid w:val="00B43E41"/>
    <w:rsid w:val="00B47783"/>
    <w:rsid w:val="00B51FE9"/>
    <w:rsid w:val="00B52138"/>
    <w:rsid w:val="00B52D8A"/>
    <w:rsid w:val="00B53225"/>
    <w:rsid w:val="00B60D59"/>
    <w:rsid w:val="00B62F42"/>
    <w:rsid w:val="00B62FF6"/>
    <w:rsid w:val="00B64CAD"/>
    <w:rsid w:val="00B663BD"/>
    <w:rsid w:val="00B676F4"/>
    <w:rsid w:val="00B7456E"/>
    <w:rsid w:val="00B76B80"/>
    <w:rsid w:val="00B812F7"/>
    <w:rsid w:val="00B81BB2"/>
    <w:rsid w:val="00B821A8"/>
    <w:rsid w:val="00B8292E"/>
    <w:rsid w:val="00B84C19"/>
    <w:rsid w:val="00B8636F"/>
    <w:rsid w:val="00B94DF6"/>
    <w:rsid w:val="00B95E48"/>
    <w:rsid w:val="00B966F8"/>
    <w:rsid w:val="00BB0AB4"/>
    <w:rsid w:val="00BB188C"/>
    <w:rsid w:val="00BB33B5"/>
    <w:rsid w:val="00BB3A61"/>
    <w:rsid w:val="00BB77F4"/>
    <w:rsid w:val="00BC1BEF"/>
    <w:rsid w:val="00BC58F8"/>
    <w:rsid w:val="00BC64A4"/>
    <w:rsid w:val="00BD0E79"/>
    <w:rsid w:val="00BD2B67"/>
    <w:rsid w:val="00BD3364"/>
    <w:rsid w:val="00BD6E74"/>
    <w:rsid w:val="00BD7670"/>
    <w:rsid w:val="00BD7B69"/>
    <w:rsid w:val="00BE20C0"/>
    <w:rsid w:val="00BE69B7"/>
    <w:rsid w:val="00BF0295"/>
    <w:rsid w:val="00BF0EF3"/>
    <w:rsid w:val="00BF0F91"/>
    <w:rsid w:val="00BF3902"/>
    <w:rsid w:val="00BF5207"/>
    <w:rsid w:val="00BF5A7B"/>
    <w:rsid w:val="00BF73DC"/>
    <w:rsid w:val="00BF7CBB"/>
    <w:rsid w:val="00C02BC0"/>
    <w:rsid w:val="00C03F89"/>
    <w:rsid w:val="00C0B1CF"/>
    <w:rsid w:val="00C122AE"/>
    <w:rsid w:val="00C152AC"/>
    <w:rsid w:val="00C1610F"/>
    <w:rsid w:val="00C21D66"/>
    <w:rsid w:val="00C22BC8"/>
    <w:rsid w:val="00C23891"/>
    <w:rsid w:val="00C25EC4"/>
    <w:rsid w:val="00C306FF"/>
    <w:rsid w:val="00C3175E"/>
    <w:rsid w:val="00C31AD1"/>
    <w:rsid w:val="00C32E55"/>
    <w:rsid w:val="00C37F11"/>
    <w:rsid w:val="00C40FF8"/>
    <w:rsid w:val="00C42ABB"/>
    <w:rsid w:val="00C519B0"/>
    <w:rsid w:val="00C54E3F"/>
    <w:rsid w:val="00C56F21"/>
    <w:rsid w:val="00C71C2D"/>
    <w:rsid w:val="00C72608"/>
    <w:rsid w:val="00C72DE0"/>
    <w:rsid w:val="00C747AB"/>
    <w:rsid w:val="00C77213"/>
    <w:rsid w:val="00C77342"/>
    <w:rsid w:val="00C817BC"/>
    <w:rsid w:val="00C8393B"/>
    <w:rsid w:val="00C84A73"/>
    <w:rsid w:val="00C85193"/>
    <w:rsid w:val="00C86A47"/>
    <w:rsid w:val="00C916E4"/>
    <w:rsid w:val="00C94740"/>
    <w:rsid w:val="00CA1C9C"/>
    <w:rsid w:val="00CA1FDD"/>
    <w:rsid w:val="00CA7FF1"/>
    <w:rsid w:val="00CB3432"/>
    <w:rsid w:val="00CB42F7"/>
    <w:rsid w:val="00CB5508"/>
    <w:rsid w:val="00CB609A"/>
    <w:rsid w:val="00CB7883"/>
    <w:rsid w:val="00CC00F9"/>
    <w:rsid w:val="00CC5B11"/>
    <w:rsid w:val="00CC7B5F"/>
    <w:rsid w:val="00CD2D87"/>
    <w:rsid w:val="00CD4068"/>
    <w:rsid w:val="00CD4473"/>
    <w:rsid w:val="00CD7332"/>
    <w:rsid w:val="00CD75C3"/>
    <w:rsid w:val="00CD7BE2"/>
    <w:rsid w:val="00CE0D4C"/>
    <w:rsid w:val="00CE16F1"/>
    <w:rsid w:val="00CE1DDA"/>
    <w:rsid w:val="00CE4813"/>
    <w:rsid w:val="00CF1C0B"/>
    <w:rsid w:val="00CF678C"/>
    <w:rsid w:val="00D03147"/>
    <w:rsid w:val="00D0319D"/>
    <w:rsid w:val="00D04B97"/>
    <w:rsid w:val="00D0730F"/>
    <w:rsid w:val="00D074B1"/>
    <w:rsid w:val="00D07C78"/>
    <w:rsid w:val="00D168F5"/>
    <w:rsid w:val="00D170C9"/>
    <w:rsid w:val="00D20C4A"/>
    <w:rsid w:val="00D22202"/>
    <w:rsid w:val="00D254DA"/>
    <w:rsid w:val="00D27C0A"/>
    <w:rsid w:val="00D312D4"/>
    <w:rsid w:val="00D3293C"/>
    <w:rsid w:val="00D34688"/>
    <w:rsid w:val="00D37ACC"/>
    <w:rsid w:val="00D41006"/>
    <w:rsid w:val="00D45BC8"/>
    <w:rsid w:val="00D60859"/>
    <w:rsid w:val="00D650C8"/>
    <w:rsid w:val="00D719E8"/>
    <w:rsid w:val="00D75F63"/>
    <w:rsid w:val="00D7791B"/>
    <w:rsid w:val="00D86559"/>
    <w:rsid w:val="00D92380"/>
    <w:rsid w:val="00D93602"/>
    <w:rsid w:val="00D94204"/>
    <w:rsid w:val="00D97423"/>
    <w:rsid w:val="00DA1129"/>
    <w:rsid w:val="00DA320C"/>
    <w:rsid w:val="00DA3CB2"/>
    <w:rsid w:val="00DA64F0"/>
    <w:rsid w:val="00DB0200"/>
    <w:rsid w:val="00DB69C0"/>
    <w:rsid w:val="00DC1BAE"/>
    <w:rsid w:val="00DC454B"/>
    <w:rsid w:val="00DC5379"/>
    <w:rsid w:val="00DC60DC"/>
    <w:rsid w:val="00DC7386"/>
    <w:rsid w:val="00DD4BA7"/>
    <w:rsid w:val="00DD4DC1"/>
    <w:rsid w:val="00DD5051"/>
    <w:rsid w:val="00DD7981"/>
    <w:rsid w:val="00DF0287"/>
    <w:rsid w:val="00DF0EAA"/>
    <w:rsid w:val="00DF1A15"/>
    <w:rsid w:val="00DF6DDF"/>
    <w:rsid w:val="00E01301"/>
    <w:rsid w:val="00E021A9"/>
    <w:rsid w:val="00E02322"/>
    <w:rsid w:val="00E02348"/>
    <w:rsid w:val="00E02390"/>
    <w:rsid w:val="00E13D83"/>
    <w:rsid w:val="00E20282"/>
    <w:rsid w:val="00E232ED"/>
    <w:rsid w:val="00E27922"/>
    <w:rsid w:val="00E306E0"/>
    <w:rsid w:val="00E34360"/>
    <w:rsid w:val="00E360BF"/>
    <w:rsid w:val="00E36DA2"/>
    <w:rsid w:val="00E36F7F"/>
    <w:rsid w:val="00E50981"/>
    <w:rsid w:val="00E50B7E"/>
    <w:rsid w:val="00E51A04"/>
    <w:rsid w:val="00E528BF"/>
    <w:rsid w:val="00E52D68"/>
    <w:rsid w:val="00E553DB"/>
    <w:rsid w:val="00E55AA6"/>
    <w:rsid w:val="00E56186"/>
    <w:rsid w:val="00E56A0F"/>
    <w:rsid w:val="00E633B6"/>
    <w:rsid w:val="00E640F1"/>
    <w:rsid w:val="00E662F3"/>
    <w:rsid w:val="00E77443"/>
    <w:rsid w:val="00E80C0D"/>
    <w:rsid w:val="00E81901"/>
    <w:rsid w:val="00E91FD3"/>
    <w:rsid w:val="00E93AD4"/>
    <w:rsid w:val="00E93FED"/>
    <w:rsid w:val="00E96A2C"/>
    <w:rsid w:val="00E9717B"/>
    <w:rsid w:val="00EA0273"/>
    <w:rsid w:val="00EA7A51"/>
    <w:rsid w:val="00EA7A68"/>
    <w:rsid w:val="00EB2673"/>
    <w:rsid w:val="00EC2571"/>
    <w:rsid w:val="00EC2A90"/>
    <w:rsid w:val="00EC4348"/>
    <w:rsid w:val="00ED1F4C"/>
    <w:rsid w:val="00ED457E"/>
    <w:rsid w:val="00ED5867"/>
    <w:rsid w:val="00ED5FFF"/>
    <w:rsid w:val="00ED7A68"/>
    <w:rsid w:val="00EE00DF"/>
    <w:rsid w:val="00EE1C23"/>
    <w:rsid w:val="00EE2E2C"/>
    <w:rsid w:val="00EE6901"/>
    <w:rsid w:val="00EE6CFF"/>
    <w:rsid w:val="00EE73DA"/>
    <w:rsid w:val="00EF307C"/>
    <w:rsid w:val="00EF57B1"/>
    <w:rsid w:val="00EF66E9"/>
    <w:rsid w:val="00EF6C07"/>
    <w:rsid w:val="00F016BD"/>
    <w:rsid w:val="00F01749"/>
    <w:rsid w:val="00F0228A"/>
    <w:rsid w:val="00F109A2"/>
    <w:rsid w:val="00F10D4F"/>
    <w:rsid w:val="00F11559"/>
    <w:rsid w:val="00F12DA2"/>
    <w:rsid w:val="00F14D91"/>
    <w:rsid w:val="00F152F7"/>
    <w:rsid w:val="00F2147D"/>
    <w:rsid w:val="00F21C64"/>
    <w:rsid w:val="00F238BC"/>
    <w:rsid w:val="00F2AC5C"/>
    <w:rsid w:val="00F32671"/>
    <w:rsid w:val="00F34D24"/>
    <w:rsid w:val="00F4260E"/>
    <w:rsid w:val="00F450DD"/>
    <w:rsid w:val="00F52BB7"/>
    <w:rsid w:val="00F53FEF"/>
    <w:rsid w:val="00F565E3"/>
    <w:rsid w:val="00F61FD9"/>
    <w:rsid w:val="00F6367D"/>
    <w:rsid w:val="00F645D9"/>
    <w:rsid w:val="00F6677C"/>
    <w:rsid w:val="00F679D6"/>
    <w:rsid w:val="00F7030E"/>
    <w:rsid w:val="00F7034E"/>
    <w:rsid w:val="00F72AE1"/>
    <w:rsid w:val="00F733E8"/>
    <w:rsid w:val="00F73BB0"/>
    <w:rsid w:val="00F771A5"/>
    <w:rsid w:val="00F84186"/>
    <w:rsid w:val="00F852F7"/>
    <w:rsid w:val="00F854FF"/>
    <w:rsid w:val="00F8585B"/>
    <w:rsid w:val="00F8604C"/>
    <w:rsid w:val="00F96B07"/>
    <w:rsid w:val="00FA0C01"/>
    <w:rsid w:val="00FA5A6C"/>
    <w:rsid w:val="00FA7BE6"/>
    <w:rsid w:val="00FB09DD"/>
    <w:rsid w:val="00FB0BF9"/>
    <w:rsid w:val="00FB20CC"/>
    <w:rsid w:val="00FB49E4"/>
    <w:rsid w:val="00FB65B0"/>
    <w:rsid w:val="00FC1288"/>
    <w:rsid w:val="00FC284B"/>
    <w:rsid w:val="00FC61FF"/>
    <w:rsid w:val="00FD206A"/>
    <w:rsid w:val="00FD4E8F"/>
    <w:rsid w:val="00FD641C"/>
    <w:rsid w:val="00FD6CC7"/>
    <w:rsid w:val="00FD6D1A"/>
    <w:rsid w:val="00FE0BE4"/>
    <w:rsid w:val="00FE6CE8"/>
    <w:rsid w:val="00FF02E4"/>
    <w:rsid w:val="00FF0D92"/>
    <w:rsid w:val="00FF2DFB"/>
    <w:rsid w:val="00FF5181"/>
    <w:rsid w:val="00FF541D"/>
    <w:rsid w:val="0105A784"/>
    <w:rsid w:val="010B6D9E"/>
    <w:rsid w:val="011CC929"/>
    <w:rsid w:val="012F2C41"/>
    <w:rsid w:val="01318FB5"/>
    <w:rsid w:val="0135FCF0"/>
    <w:rsid w:val="01368580"/>
    <w:rsid w:val="0136A58B"/>
    <w:rsid w:val="013C451E"/>
    <w:rsid w:val="013F0FC0"/>
    <w:rsid w:val="0149196B"/>
    <w:rsid w:val="0149AFE0"/>
    <w:rsid w:val="014A7509"/>
    <w:rsid w:val="014AB398"/>
    <w:rsid w:val="014C4E67"/>
    <w:rsid w:val="015D59F2"/>
    <w:rsid w:val="0188B6C2"/>
    <w:rsid w:val="0199E88B"/>
    <w:rsid w:val="019F88A3"/>
    <w:rsid w:val="01BCD29E"/>
    <w:rsid w:val="01CE950F"/>
    <w:rsid w:val="01D684CD"/>
    <w:rsid w:val="01E73F69"/>
    <w:rsid w:val="01EFD881"/>
    <w:rsid w:val="01F3E1AB"/>
    <w:rsid w:val="01F7292D"/>
    <w:rsid w:val="02018A7C"/>
    <w:rsid w:val="020BE57B"/>
    <w:rsid w:val="020D7C45"/>
    <w:rsid w:val="0229DE02"/>
    <w:rsid w:val="0230F746"/>
    <w:rsid w:val="023BF101"/>
    <w:rsid w:val="023CB2CE"/>
    <w:rsid w:val="023DADB5"/>
    <w:rsid w:val="0240AB4A"/>
    <w:rsid w:val="0248113C"/>
    <w:rsid w:val="024BCAEF"/>
    <w:rsid w:val="024C3DBD"/>
    <w:rsid w:val="02590725"/>
    <w:rsid w:val="026AC34D"/>
    <w:rsid w:val="0279F624"/>
    <w:rsid w:val="0288A1E6"/>
    <w:rsid w:val="02A47D62"/>
    <w:rsid w:val="02A60322"/>
    <w:rsid w:val="02C90822"/>
    <w:rsid w:val="02CD131C"/>
    <w:rsid w:val="02D32027"/>
    <w:rsid w:val="02E83A70"/>
    <w:rsid w:val="02F1BC13"/>
    <w:rsid w:val="02F36392"/>
    <w:rsid w:val="030F573D"/>
    <w:rsid w:val="0346DEA1"/>
    <w:rsid w:val="034E435C"/>
    <w:rsid w:val="034F3D28"/>
    <w:rsid w:val="035CE6DE"/>
    <w:rsid w:val="03751910"/>
    <w:rsid w:val="03767E80"/>
    <w:rsid w:val="03863518"/>
    <w:rsid w:val="038938E1"/>
    <w:rsid w:val="038AA97C"/>
    <w:rsid w:val="039C19D8"/>
    <w:rsid w:val="03A8B4CD"/>
    <w:rsid w:val="03AAA543"/>
    <w:rsid w:val="03ACC611"/>
    <w:rsid w:val="03B70D22"/>
    <w:rsid w:val="03B7DD71"/>
    <w:rsid w:val="03C1FED0"/>
    <w:rsid w:val="03C5AB5C"/>
    <w:rsid w:val="03C7DE08"/>
    <w:rsid w:val="03DE2866"/>
    <w:rsid w:val="03EAACCF"/>
    <w:rsid w:val="04071A90"/>
    <w:rsid w:val="040C88D2"/>
    <w:rsid w:val="041A72F8"/>
    <w:rsid w:val="0421CC92"/>
    <w:rsid w:val="04596439"/>
    <w:rsid w:val="048FA139"/>
    <w:rsid w:val="0491C080"/>
    <w:rsid w:val="0497AD72"/>
    <w:rsid w:val="0497CED7"/>
    <w:rsid w:val="04A56B7F"/>
    <w:rsid w:val="04AA9E4E"/>
    <w:rsid w:val="04AB9334"/>
    <w:rsid w:val="04CC5F27"/>
    <w:rsid w:val="04CF56F8"/>
    <w:rsid w:val="04CF7995"/>
    <w:rsid w:val="04D2816E"/>
    <w:rsid w:val="04D795BD"/>
    <w:rsid w:val="04D998B9"/>
    <w:rsid w:val="04EFA3B1"/>
    <w:rsid w:val="04F8FCA5"/>
    <w:rsid w:val="0501CBCA"/>
    <w:rsid w:val="052B4257"/>
    <w:rsid w:val="0533897F"/>
    <w:rsid w:val="05340F7D"/>
    <w:rsid w:val="0537875C"/>
    <w:rsid w:val="054392BF"/>
    <w:rsid w:val="0546FBDA"/>
    <w:rsid w:val="0561FE58"/>
    <w:rsid w:val="0572802E"/>
    <w:rsid w:val="05747F34"/>
    <w:rsid w:val="0582C4E8"/>
    <w:rsid w:val="05857FF8"/>
    <w:rsid w:val="058875E2"/>
    <w:rsid w:val="05899BB3"/>
    <w:rsid w:val="0595209A"/>
    <w:rsid w:val="05A0E51B"/>
    <w:rsid w:val="05B5D25C"/>
    <w:rsid w:val="05BA51C2"/>
    <w:rsid w:val="05C4AE52"/>
    <w:rsid w:val="05CF2905"/>
    <w:rsid w:val="05DAE810"/>
    <w:rsid w:val="05ED5748"/>
    <w:rsid w:val="05EF39C5"/>
    <w:rsid w:val="05F59566"/>
    <w:rsid w:val="05FBE8FD"/>
    <w:rsid w:val="060F2BAC"/>
    <w:rsid w:val="061C72F3"/>
    <w:rsid w:val="0627EE99"/>
    <w:rsid w:val="062A756E"/>
    <w:rsid w:val="062DE5E2"/>
    <w:rsid w:val="063E9538"/>
    <w:rsid w:val="0650BC6F"/>
    <w:rsid w:val="0655B25F"/>
    <w:rsid w:val="065C1F7D"/>
    <w:rsid w:val="066CECBF"/>
    <w:rsid w:val="06C927F1"/>
    <w:rsid w:val="06DA2108"/>
    <w:rsid w:val="06DA9606"/>
    <w:rsid w:val="06DDBB29"/>
    <w:rsid w:val="06E0166C"/>
    <w:rsid w:val="06E805AB"/>
    <w:rsid w:val="06FA4401"/>
    <w:rsid w:val="0705D042"/>
    <w:rsid w:val="070BEE65"/>
    <w:rsid w:val="070EDBEF"/>
    <w:rsid w:val="0711459B"/>
    <w:rsid w:val="071B8EFF"/>
    <w:rsid w:val="07250951"/>
    <w:rsid w:val="0726C785"/>
    <w:rsid w:val="073092BB"/>
    <w:rsid w:val="073A8F88"/>
    <w:rsid w:val="0755AE9F"/>
    <w:rsid w:val="075F3711"/>
    <w:rsid w:val="0760DD2A"/>
    <w:rsid w:val="0771C0AB"/>
    <w:rsid w:val="077DB0D4"/>
    <w:rsid w:val="07CA79D0"/>
    <w:rsid w:val="07CC5B24"/>
    <w:rsid w:val="07EC5C85"/>
    <w:rsid w:val="07EE0CEC"/>
    <w:rsid w:val="08194520"/>
    <w:rsid w:val="082C6681"/>
    <w:rsid w:val="0835FCDE"/>
    <w:rsid w:val="083C79A4"/>
    <w:rsid w:val="0843CA98"/>
    <w:rsid w:val="08538C01"/>
    <w:rsid w:val="085F0E6A"/>
    <w:rsid w:val="08765186"/>
    <w:rsid w:val="087F320B"/>
    <w:rsid w:val="08849796"/>
    <w:rsid w:val="089B35F4"/>
    <w:rsid w:val="089D96B5"/>
    <w:rsid w:val="08A24B44"/>
    <w:rsid w:val="08D67F84"/>
    <w:rsid w:val="08DA5ABE"/>
    <w:rsid w:val="08E6AF8A"/>
    <w:rsid w:val="08E919F5"/>
    <w:rsid w:val="08FAEEC4"/>
    <w:rsid w:val="0917762B"/>
    <w:rsid w:val="091B903E"/>
    <w:rsid w:val="09291BFB"/>
    <w:rsid w:val="095B45A1"/>
    <w:rsid w:val="09611C77"/>
    <w:rsid w:val="09623A6C"/>
    <w:rsid w:val="09657440"/>
    <w:rsid w:val="096BED43"/>
    <w:rsid w:val="0974F764"/>
    <w:rsid w:val="097BD492"/>
    <w:rsid w:val="09824A18"/>
    <w:rsid w:val="0988EAFB"/>
    <w:rsid w:val="0993B189"/>
    <w:rsid w:val="09A4C04D"/>
    <w:rsid w:val="09AD1E9B"/>
    <w:rsid w:val="09B1D66E"/>
    <w:rsid w:val="09C083E5"/>
    <w:rsid w:val="09DC2045"/>
    <w:rsid w:val="09F040EC"/>
    <w:rsid w:val="0A00907F"/>
    <w:rsid w:val="0A0CC83D"/>
    <w:rsid w:val="0A1BF80D"/>
    <w:rsid w:val="0A3A9DA7"/>
    <w:rsid w:val="0A46DAEA"/>
    <w:rsid w:val="0A489CFC"/>
    <w:rsid w:val="0A49484F"/>
    <w:rsid w:val="0A53F527"/>
    <w:rsid w:val="0A564057"/>
    <w:rsid w:val="0A58B47E"/>
    <w:rsid w:val="0A5B82E0"/>
    <w:rsid w:val="0A60BCF6"/>
    <w:rsid w:val="0A6C7C08"/>
    <w:rsid w:val="0A70203C"/>
    <w:rsid w:val="0A8E2A5A"/>
    <w:rsid w:val="0A8F54E6"/>
    <w:rsid w:val="0A9B430D"/>
    <w:rsid w:val="0A9C8968"/>
    <w:rsid w:val="0AA80E2C"/>
    <w:rsid w:val="0AA8FD52"/>
    <w:rsid w:val="0AAC7714"/>
    <w:rsid w:val="0ABF9DEC"/>
    <w:rsid w:val="0AC1E00B"/>
    <w:rsid w:val="0AC87780"/>
    <w:rsid w:val="0ACB6DDB"/>
    <w:rsid w:val="0AD41300"/>
    <w:rsid w:val="0ADDFAB6"/>
    <w:rsid w:val="0ADF0D79"/>
    <w:rsid w:val="0AE01129"/>
    <w:rsid w:val="0AEB99A6"/>
    <w:rsid w:val="0AFB705E"/>
    <w:rsid w:val="0B05124B"/>
    <w:rsid w:val="0B06AF46"/>
    <w:rsid w:val="0B1867F6"/>
    <w:rsid w:val="0B1BCE23"/>
    <w:rsid w:val="0B2FB9DF"/>
    <w:rsid w:val="0B3F28ED"/>
    <w:rsid w:val="0B3FB249"/>
    <w:rsid w:val="0B4A9577"/>
    <w:rsid w:val="0B4CC0BD"/>
    <w:rsid w:val="0B501BB5"/>
    <w:rsid w:val="0B527A64"/>
    <w:rsid w:val="0B54FC57"/>
    <w:rsid w:val="0B5D832E"/>
    <w:rsid w:val="0B62EDC2"/>
    <w:rsid w:val="0B758AF8"/>
    <w:rsid w:val="0B848F63"/>
    <w:rsid w:val="0B8ECE6A"/>
    <w:rsid w:val="0B9E7129"/>
    <w:rsid w:val="0BA669FC"/>
    <w:rsid w:val="0BA75BAD"/>
    <w:rsid w:val="0BC7573B"/>
    <w:rsid w:val="0BD3C7AB"/>
    <w:rsid w:val="0BD75646"/>
    <w:rsid w:val="0BD8CEEF"/>
    <w:rsid w:val="0BDD5D94"/>
    <w:rsid w:val="0BF79EE5"/>
    <w:rsid w:val="0C000753"/>
    <w:rsid w:val="0C01514B"/>
    <w:rsid w:val="0C0B685E"/>
    <w:rsid w:val="0C1B2F17"/>
    <w:rsid w:val="0C1C20A0"/>
    <w:rsid w:val="0C35DD81"/>
    <w:rsid w:val="0C4D95C9"/>
    <w:rsid w:val="0C556FC8"/>
    <w:rsid w:val="0C5EFA29"/>
    <w:rsid w:val="0C628D5E"/>
    <w:rsid w:val="0C778FA2"/>
    <w:rsid w:val="0C92C205"/>
    <w:rsid w:val="0C97B986"/>
    <w:rsid w:val="0CB4D51F"/>
    <w:rsid w:val="0CDA0E11"/>
    <w:rsid w:val="0CE1DF7D"/>
    <w:rsid w:val="0CE3FD41"/>
    <w:rsid w:val="0CF7A3E3"/>
    <w:rsid w:val="0CFA47B9"/>
    <w:rsid w:val="0D0325D0"/>
    <w:rsid w:val="0D048E85"/>
    <w:rsid w:val="0D05DB6F"/>
    <w:rsid w:val="0D10893A"/>
    <w:rsid w:val="0D19B8BD"/>
    <w:rsid w:val="0D21FB72"/>
    <w:rsid w:val="0D29F737"/>
    <w:rsid w:val="0D2F5225"/>
    <w:rsid w:val="0D2F655A"/>
    <w:rsid w:val="0D36B5F9"/>
    <w:rsid w:val="0D471638"/>
    <w:rsid w:val="0D596E02"/>
    <w:rsid w:val="0D65F8E1"/>
    <w:rsid w:val="0D9AB36B"/>
    <w:rsid w:val="0DAE5AD2"/>
    <w:rsid w:val="0DB9EB34"/>
    <w:rsid w:val="0DC5E837"/>
    <w:rsid w:val="0DC65473"/>
    <w:rsid w:val="0DCF7D29"/>
    <w:rsid w:val="0DE46F06"/>
    <w:rsid w:val="0DE88513"/>
    <w:rsid w:val="0DEA7E52"/>
    <w:rsid w:val="0DF5B6E6"/>
    <w:rsid w:val="0DF8B7CB"/>
    <w:rsid w:val="0DFA08AF"/>
    <w:rsid w:val="0DFD854B"/>
    <w:rsid w:val="0E052DB0"/>
    <w:rsid w:val="0E0DC68D"/>
    <w:rsid w:val="0E154EB4"/>
    <w:rsid w:val="0E160D6B"/>
    <w:rsid w:val="0E1FF6AD"/>
    <w:rsid w:val="0E29113B"/>
    <w:rsid w:val="0E3C4A42"/>
    <w:rsid w:val="0E3F7972"/>
    <w:rsid w:val="0E401A62"/>
    <w:rsid w:val="0E40C9AD"/>
    <w:rsid w:val="0E497E3F"/>
    <w:rsid w:val="0E5A55E3"/>
    <w:rsid w:val="0E64E3DB"/>
    <w:rsid w:val="0E6D5658"/>
    <w:rsid w:val="0E6F6574"/>
    <w:rsid w:val="0E78D0DA"/>
    <w:rsid w:val="0E7D5BD2"/>
    <w:rsid w:val="0E8B3D6C"/>
    <w:rsid w:val="0E92D4CE"/>
    <w:rsid w:val="0EB96748"/>
    <w:rsid w:val="0ED3BCFF"/>
    <w:rsid w:val="0ED97791"/>
    <w:rsid w:val="0EF128D7"/>
    <w:rsid w:val="0EFA3A7F"/>
    <w:rsid w:val="0F0EEDF7"/>
    <w:rsid w:val="0F1B11F1"/>
    <w:rsid w:val="0F2FB658"/>
    <w:rsid w:val="0F338A67"/>
    <w:rsid w:val="0F36E8D5"/>
    <w:rsid w:val="0F431A91"/>
    <w:rsid w:val="0F4E81B9"/>
    <w:rsid w:val="0F55BA94"/>
    <w:rsid w:val="0F57E751"/>
    <w:rsid w:val="0F5D9DFE"/>
    <w:rsid w:val="0F768B2D"/>
    <w:rsid w:val="0F7EF169"/>
    <w:rsid w:val="0F8B9AA4"/>
    <w:rsid w:val="0F8CEF12"/>
    <w:rsid w:val="0F9609B4"/>
    <w:rsid w:val="0F96AE9F"/>
    <w:rsid w:val="0F99DCDA"/>
    <w:rsid w:val="0F9E4BCF"/>
    <w:rsid w:val="0F9EC65E"/>
    <w:rsid w:val="0FA2D321"/>
    <w:rsid w:val="0FADA657"/>
    <w:rsid w:val="0FB99A07"/>
    <w:rsid w:val="0FD2C69C"/>
    <w:rsid w:val="0FDC0173"/>
    <w:rsid w:val="1014E2E2"/>
    <w:rsid w:val="10199A7B"/>
    <w:rsid w:val="10246FB1"/>
    <w:rsid w:val="10285A28"/>
    <w:rsid w:val="1028ED37"/>
    <w:rsid w:val="104E61A1"/>
    <w:rsid w:val="105720FE"/>
    <w:rsid w:val="106542E7"/>
    <w:rsid w:val="106ED5E5"/>
    <w:rsid w:val="107A90D1"/>
    <w:rsid w:val="1089CFA8"/>
    <w:rsid w:val="108BCA6C"/>
    <w:rsid w:val="108F42C6"/>
    <w:rsid w:val="109A9D30"/>
    <w:rsid w:val="10BF5FC5"/>
    <w:rsid w:val="10C16609"/>
    <w:rsid w:val="10C806B0"/>
    <w:rsid w:val="10D362CD"/>
    <w:rsid w:val="10DEF02C"/>
    <w:rsid w:val="10E6CB95"/>
    <w:rsid w:val="10E76EF1"/>
    <w:rsid w:val="1110B088"/>
    <w:rsid w:val="1110D2B2"/>
    <w:rsid w:val="111774D5"/>
    <w:rsid w:val="112FB19F"/>
    <w:rsid w:val="1130340B"/>
    <w:rsid w:val="1145D562"/>
    <w:rsid w:val="11549009"/>
    <w:rsid w:val="11784C13"/>
    <w:rsid w:val="117E44F0"/>
    <w:rsid w:val="118EB1F8"/>
    <w:rsid w:val="1197B9CD"/>
    <w:rsid w:val="11A22428"/>
    <w:rsid w:val="11AD732C"/>
    <w:rsid w:val="11B36B10"/>
    <w:rsid w:val="11E0B8C7"/>
    <w:rsid w:val="11F2A3DF"/>
    <w:rsid w:val="11F9426C"/>
    <w:rsid w:val="11FD4047"/>
    <w:rsid w:val="121AA308"/>
    <w:rsid w:val="1233733F"/>
    <w:rsid w:val="1241C785"/>
    <w:rsid w:val="1244932B"/>
    <w:rsid w:val="1256AA42"/>
    <w:rsid w:val="125C3EE9"/>
    <w:rsid w:val="125C8194"/>
    <w:rsid w:val="12634E7C"/>
    <w:rsid w:val="126674E6"/>
    <w:rsid w:val="126ACDAB"/>
    <w:rsid w:val="126EE6F9"/>
    <w:rsid w:val="128263F3"/>
    <w:rsid w:val="128494B7"/>
    <w:rsid w:val="129DFFD7"/>
    <w:rsid w:val="129EBDFB"/>
    <w:rsid w:val="12A15548"/>
    <w:rsid w:val="12AF9D0C"/>
    <w:rsid w:val="12B709DC"/>
    <w:rsid w:val="12B74C5A"/>
    <w:rsid w:val="12E00FB2"/>
    <w:rsid w:val="1303F03B"/>
    <w:rsid w:val="131CE333"/>
    <w:rsid w:val="131E05A3"/>
    <w:rsid w:val="13313107"/>
    <w:rsid w:val="13490322"/>
    <w:rsid w:val="134FCA8A"/>
    <w:rsid w:val="1353821A"/>
    <w:rsid w:val="13609124"/>
    <w:rsid w:val="1360C11F"/>
    <w:rsid w:val="1363D872"/>
    <w:rsid w:val="13793D51"/>
    <w:rsid w:val="138F6560"/>
    <w:rsid w:val="13AC8CD5"/>
    <w:rsid w:val="13AF5872"/>
    <w:rsid w:val="13D82CEB"/>
    <w:rsid w:val="13E630C7"/>
    <w:rsid w:val="13EF5A36"/>
    <w:rsid w:val="14079523"/>
    <w:rsid w:val="141243BF"/>
    <w:rsid w:val="141A6A86"/>
    <w:rsid w:val="142A280F"/>
    <w:rsid w:val="142C94C7"/>
    <w:rsid w:val="142F18A5"/>
    <w:rsid w:val="14343A5E"/>
    <w:rsid w:val="1461825F"/>
    <w:rsid w:val="14688A8D"/>
    <w:rsid w:val="147B5C18"/>
    <w:rsid w:val="14A6F54D"/>
    <w:rsid w:val="14B51EBE"/>
    <w:rsid w:val="14C0B219"/>
    <w:rsid w:val="14C4CEAA"/>
    <w:rsid w:val="14CD7A22"/>
    <w:rsid w:val="14CD8DE1"/>
    <w:rsid w:val="14CE5E24"/>
    <w:rsid w:val="14E1FC8B"/>
    <w:rsid w:val="14EA46EF"/>
    <w:rsid w:val="14F0B824"/>
    <w:rsid w:val="14F9A27F"/>
    <w:rsid w:val="14FA24DB"/>
    <w:rsid w:val="14FD145F"/>
    <w:rsid w:val="15089C64"/>
    <w:rsid w:val="150FAFBE"/>
    <w:rsid w:val="151C9B12"/>
    <w:rsid w:val="15252F0E"/>
    <w:rsid w:val="15263B2C"/>
    <w:rsid w:val="15297573"/>
    <w:rsid w:val="15631E95"/>
    <w:rsid w:val="156DC900"/>
    <w:rsid w:val="1570A6A6"/>
    <w:rsid w:val="157A50C4"/>
    <w:rsid w:val="1583C126"/>
    <w:rsid w:val="159ACB5A"/>
    <w:rsid w:val="15A0A533"/>
    <w:rsid w:val="15A2EAAB"/>
    <w:rsid w:val="15B26927"/>
    <w:rsid w:val="15BD054B"/>
    <w:rsid w:val="15C75932"/>
    <w:rsid w:val="15D41092"/>
    <w:rsid w:val="15D620A5"/>
    <w:rsid w:val="15DC1422"/>
    <w:rsid w:val="15DE1A0B"/>
    <w:rsid w:val="15E7A27F"/>
    <w:rsid w:val="15E82562"/>
    <w:rsid w:val="15F62949"/>
    <w:rsid w:val="15FA794E"/>
    <w:rsid w:val="15FB67A9"/>
    <w:rsid w:val="1603F658"/>
    <w:rsid w:val="160D4499"/>
    <w:rsid w:val="1610B791"/>
    <w:rsid w:val="16111008"/>
    <w:rsid w:val="1621FE7B"/>
    <w:rsid w:val="16268CCC"/>
    <w:rsid w:val="16371F28"/>
    <w:rsid w:val="16393EA9"/>
    <w:rsid w:val="16443B32"/>
    <w:rsid w:val="166E678E"/>
    <w:rsid w:val="167C5FF0"/>
    <w:rsid w:val="168CD6AE"/>
    <w:rsid w:val="16A41366"/>
    <w:rsid w:val="16A879AE"/>
    <w:rsid w:val="16A9E3FC"/>
    <w:rsid w:val="16AC61C6"/>
    <w:rsid w:val="16ACFBFF"/>
    <w:rsid w:val="16BB1BE2"/>
    <w:rsid w:val="16DA5798"/>
    <w:rsid w:val="16DFDBB4"/>
    <w:rsid w:val="170891AA"/>
    <w:rsid w:val="17165A4A"/>
    <w:rsid w:val="17256758"/>
    <w:rsid w:val="1739CFFC"/>
    <w:rsid w:val="1744D500"/>
    <w:rsid w:val="17497CE8"/>
    <w:rsid w:val="1759DF17"/>
    <w:rsid w:val="175FD1FF"/>
    <w:rsid w:val="17642890"/>
    <w:rsid w:val="1782F8AD"/>
    <w:rsid w:val="178CB5BC"/>
    <w:rsid w:val="17A2C943"/>
    <w:rsid w:val="17C14A7D"/>
    <w:rsid w:val="17C3B3F6"/>
    <w:rsid w:val="17C947E1"/>
    <w:rsid w:val="17E73FFC"/>
    <w:rsid w:val="17F30DCD"/>
    <w:rsid w:val="181836FB"/>
    <w:rsid w:val="181A94D5"/>
    <w:rsid w:val="1827F9B2"/>
    <w:rsid w:val="183CC68E"/>
    <w:rsid w:val="18404F1F"/>
    <w:rsid w:val="1841BE68"/>
    <w:rsid w:val="184AF3FF"/>
    <w:rsid w:val="186A1749"/>
    <w:rsid w:val="187752CC"/>
    <w:rsid w:val="1890BD89"/>
    <w:rsid w:val="189C5649"/>
    <w:rsid w:val="189FAD3E"/>
    <w:rsid w:val="18AE78B4"/>
    <w:rsid w:val="18CD7E67"/>
    <w:rsid w:val="18D023AE"/>
    <w:rsid w:val="18DD982C"/>
    <w:rsid w:val="18E4C6FF"/>
    <w:rsid w:val="18EEE413"/>
    <w:rsid w:val="18F56A40"/>
    <w:rsid w:val="18FDECD6"/>
    <w:rsid w:val="1902B01E"/>
    <w:rsid w:val="190E3626"/>
    <w:rsid w:val="191EB1EE"/>
    <w:rsid w:val="19243274"/>
    <w:rsid w:val="192771B1"/>
    <w:rsid w:val="192DC5CF"/>
    <w:rsid w:val="192F6886"/>
    <w:rsid w:val="193550D2"/>
    <w:rsid w:val="19381176"/>
    <w:rsid w:val="1947560E"/>
    <w:rsid w:val="1962BAC5"/>
    <w:rsid w:val="19766666"/>
    <w:rsid w:val="197D2317"/>
    <w:rsid w:val="1987997E"/>
    <w:rsid w:val="198A7A86"/>
    <w:rsid w:val="19938D76"/>
    <w:rsid w:val="19947C8E"/>
    <w:rsid w:val="1994C138"/>
    <w:rsid w:val="199600E9"/>
    <w:rsid w:val="19962934"/>
    <w:rsid w:val="19A58344"/>
    <w:rsid w:val="19A85B1C"/>
    <w:rsid w:val="19B24F53"/>
    <w:rsid w:val="19B723DB"/>
    <w:rsid w:val="19BCAEC6"/>
    <w:rsid w:val="19C9FA79"/>
    <w:rsid w:val="1A050FC4"/>
    <w:rsid w:val="1A094005"/>
    <w:rsid w:val="1A20DF7A"/>
    <w:rsid w:val="1A37444E"/>
    <w:rsid w:val="1A4A23D7"/>
    <w:rsid w:val="1A698E78"/>
    <w:rsid w:val="1A868893"/>
    <w:rsid w:val="1AA75210"/>
    <w:rsid w:val="1AB2C970"/>
    <w:rsid w:val="1AB74339"/>
    <w:rsid w:val="1ABA4757"/>
    <w:rsid w:val="1AC9DA50"/>
    <w:rsid w:val="1ACC1420"/>
    <w:rsid w:val="1ACE533B"/>
    <w:rsid w:val="1B03B45B"/>
    <w:rsid w:val="1B0BCE7C"/>
    <w:rsid w:val="1B266772"/>
    <w:rsid w:val="1B59356A"/>
    <w:rsid w:val="1B736AD4"/>
    <w:rsid w:val="1B81B8A2"/>
    <w:rsid w:val="1B84C2B2"/>
    <w:rsid w:val="1B9E451B"/>
    <w:rsid w:val="1BC4DC8A"/>
    <w:rsid w:val="1BCCC0CD"/>
    <w:rsid w:val="1BE181D4"/>
    <w:rsid w:val="1BFAB5EF"/>
    <w:rsid w:val="1C145257"/>
    <w:rsid w:val="1C1459F2"/>
    <w:rsid w:val="1C1F7B1B"/>
    <w:rsid w:val="1C26227A"/>
    <w:rsid w:val="1C2D7FE8"/>
    <w:rsid w:val="1C30200F"/>
    <w:rsid w:val="1C31BC40"/>
    <w:rsid w:val="1C3C3255"/>
    <w:rsid w:val="1C43B456"/>
    <w:rsid w:val="1C4B4455"/>
    <w:rsid w:val="1C547A77"/>
    <w:rsid w:val="1C66348F"/>
    <w:rsid w:val="1C6EA7C4"/>
    <w:rsid w:val="1C7139A8"/>
    <w:rsid w:val="1C87CEEA"/>
    <w:rsid w:val="1CA656B5"/>
    <w:rsid w:val="1CAD65BA"/>
    <w:rsid w:val="1CAE581C"/>
    <w:rsid w:val="1CB1A374"/>
    <w:rsid w:val="1CBC40D4"/>
    <w:rsid w:val="1CBD0E12"/>
    <w:rsid w:val="1CCFA201"/>
    <w:rsid w:val="1CE09DE2"/>
    <w:rsid w:val="1D0034D4"/>
    <w:rsid w:val="1D0C24EA"/>
    <w:rsid w:val="1D0FA3E1"/>
    <w:rsid w:val="1D14DEDE"/>
    <w:rsid w:val="1D18F6A4"/>
    <w:rsid w:val="1D237071"/>
    <w:rsid w:val="1D3243EC"/>
    <w:rsid w:val="1D3F1DE9"/>
    <w:rsid w:val="1D40541A"/>
    <w:rsid w:val="1D7E1DEB"/>
    <w:rsid w:val="1D8358D8"/>
    <w:rsid w:val="1D9B2CB9"/>
    <w:rsid w:val="1D9CC4E4"/>
    <w:rsid w:val="1D9D61AF"/>
    <w:rsid w:val="1DB9F937"/>
    <w:rsid w:val="1DBC88C0"/>
    <w:rsid w:val="1DC0AF8E"/>
    <w:rsid w:val="1DC4DB57"/>
    <w:rsid w:val="1E06A730"/>
    <w:rsid w:val="1E08281D"/>
    <w:rsid w:val="1E0849E9"/>
    <w:rsid w:val="1E1CCB19"/>
    <w:rsid w:val="1E1D3A75"/>
    <w:rsid w:val="1E1DC96D"/>
    <w:rsid w:val="1E2F5521"/>
    <w:rsid w:val="1E30A516"/>
    <w:rsid w:val="1E331C54"/>
    <w:rsid w:val="1E386D4A"/>
    <w:rsid w:val="1E5CCECB"/>
    <w:rsid w:val="1E5DC3D3"/>
    <w:rsid w:val="1E6F1976"/>
    <w:rsid w:val="1E77CB7D"/>
    <w:rsid w:val="1E80A5C6"/>
    <w:rsid w:val="1E9B9743"/>
    <w:rsid w:val="1E9EA7E0"/>
    <w:rsid w:val="1EA629D9"/>
    <w:rsid w:val="1EBDD843"/>
    <w:rsid w:val="1EC5355E"/>
    <w:rsid w:val="1ED5EAD5"/>
    <w:rsid w:val="1EF08520"/>
    <w:rsid w:val="1EF2FBEE"/>
    <w:rsid w:val="1EF3B9D8"/>
    <w:rsid w:val="1F0816F8"/>
    <w:rsid w:val="1F1D160A"/>
    <w:rsid w:val="1F3512A2"/>
    <w:rsid w:val="1F41969F"/>
    <w:rsid w:val="1F43DF5C"/>
    <w:rsid w:val="1F4D0257"/>
    <w:rsid w:val="1F6410A9"/>
    <w:rsid w:val="1F693514"/>
    <w:rsid w:val="1F787B6F"/>
    <w:rsid w:val="1F7ADD44"/>
    <w:rsid w:val="1F8117E1"/>
    <w:rsid w:val="1F86F0C2"/>
    <w:rsid w:val="1F87D3B6"/>
    <w:rsid w:val="1F92EE6E"/>
    <w:rsid w:val="1F9E7BA6"/>
    <w:rsid w:val="1FA712CC"/>
    <w:rsid w:val="1FB8C490"/>
    <w:rsid w:val="1FCC1A99"/>
    <w:rsid w:val="1FD3C8F1"/>
    <w:rsid w:val="1FDDACE1"/>
    <w:rsid w:val="200FC087"/>
    <w:rsid w:val="201A7D8A"/>
    <w:rsid w:val="2022E79D"/>
    <w:rsid w:val="2023A71E"/>
    <w:rsid w:val="2024EB91"/>
    <w:rsid w:val="2029FAD9"/>
    <w:rsid w:val="20364AB4"/>
    <w:rsid w:val="203E1FD6"/>
    <w:rsid w:val="203EB021"/>
    <w:rsid w:val="20490D51"/>
    <w:rsid w:val="204D3340"/>
    <w:rsid w:val="205011B0"/>
    <w:rsid w:val="2051533F"/>
    <w:rsid w:val="2071FD93"/>
    <w:rsid w:val="207A0343"/>
    <w:rsid w:val="207ABF0F"/>
    <w:rsid w:val="207EC052"/>
    <w:rsid w:val="20859341"/>
    <w:rsid w:val="20862805"/>
    <w:rsid w:val="2092CE11"/>
    <w:rsid w:val="209CD9D5"/>
    <w:rsid w:val="20A5D8CF"/>
    <w:rsid w:val="20ABFC55"/>
    <w:rsid w:val="2113132E"/>
    <w:rsid w:val="2123E72F"/>
    <w:rsid w:val="21269E7C"/>
    <w:rsid w:val="212EB4FB"/>
    <w:rsid w:val="212F1221"/>
    <w:rsid w:val="213BB575"/>
    <w:rsid w:val="2152D431"/>
    <w:rsid w:val="215D24D6"/>
    <w:rsid w:val="2169569C"/>
    <w:rsid w:val="217042A2"/>
    <w:rsid w:val="21710C80"/>
    <w:rsid w:val="217FB45D"/>
    <w:rsid w:val="21875E7E"/>
    <w:rsid w:val="219CE799"/>
    <w:rsid w:val="219EABD1"/>
    <w:rsid w:val="21ADF6D7"/>
    <w:rsid w:val="21B04D01"/>
    <w:rsid w:val="21BA467B"/>
    <w:rsid w:val="21C730E7"/>
    <w:rsid w:val="21C85879"/>
    <w:rsid w:val="21D7CF37"/>
    <w:rsid w:val="21E1570B"/>
    <w:rsid w:val="21E3899B"/>
    <w:rsid w:val="220F1499"/>
    <w:rsid w:val="2212BEF3"/>
    <w:rsid w:val="221CC55D"/>
    <w:rsid w:val="222981CE"/>
    <w:rsid w:val="223A5715"/>
    <w:rsid w:val="224EA26D"/>
    <w:rsid w:val="224FC2E4"/>
    <w:rsid w:val="22503CDF"/>
    <w:rsid w:val="225A4BCD"/>
    <w:rsid w:val="2261273C"/>
    <w:rsid w:val="22666BCA"/>
    <w:rsid w:val="2268413B"/>
    <w:rsid w:val="226A83DF"/>
    <w:rsid w:val="22794F84"/>
    <w:rsid w:val="228FE9E6"/>
    <w:rsid w:val="2292AEAD"/>
    <w:rsid w:val="2292E5E0"/>
    <w:rsid w:val="2297DD75"/>
    <w:rsid w:val="2298C129"/>
    <w:rsid w:val="22B4C366"/>
    <w:rsid w:val="22DE3947"/>
    <w:rsid w:val="22E3C6F3"/>
    <w:rsid w:val="22E65BC8"/>
    <w:rsid w:val="22F2CB0B"/>
    <w:rsid w:val="2306E7A9"/>
    <w:rsid w:val="23125549"/>
    <w:rsid w:val="2318F010"/>
    <w:rsid w:val="231C1ED4"/>
    <w:rsid w:val="231C2837"/>
    <w:rsid w:val="23285C02"/>
    <w:rsid w:val="2337F096"/>
    <w:rsid w:val="234A3972"/>
    <w:rsid w:val="234ACBC9"/>
    <w:rsid w:val="23558448"/>
    <w:rsid w:val="23583DC7"/>
    <w:rsid w:val="236C3B3A"/>
    <w:rsid w:val="236C671A"/>
    <w:rsid w:val="236EA31D"/>
    <w:rsid w:val="236F6411"/>
    <w:rsid w:val="2385434A"/>
    <w:rsid w:val="238BEA89"/>
    <w:rsid w:val="238D9E2E"/>
    <w:rsid w:val="23A9C49D"/>
    <w:rsid w:val="23B04CC1"/>
    <w:rsid w:val="23BCEE17"/>
    <w:rsid w:val="23C8F8EE"/>
    <w:rsid w:val="23DD064B"/>
    <w:rsid w:val="23DF3E43"/>
    <w:rsid w:val="23E7B12C"/>
    <w:rsid w:val="23F012BE"/>
    <w:rsid w:val="23F45F24"/>
    <w:rsid w:val="2410940C"/>
    <w:rsid w:val="2417C730"/>
    <w:rsid w:val="243A7529"/>
    <w:rsid w:val="2450DF15"/>
    <w:rsid w:val="247B50E2"/>
    <w:rsid w:val="247CDE3F"/>
    <w:rsid w:val="248A5B10"/>
    <w:rsid w:val="24A46D29"/>
    <w:rsid w:val="24CADC69"/>
    <w:rsid w:val="24D78BFD"/>
    <w:rsid w:val="24E07A19"/>
    <w:rsid w:val="24F9C4F7"/>
    <w:rsid w:val="25074D8C"/>
    <w:rsid w:val="2507CA3B"/>
    <w:rsid w:val="250AB51A"/>
    <w:rsid w:val="251A2D0B"/>
    <w:rsid w:val="251B1C78"/>
    <w:rsid w:val="2530F80E"/>
    <w:rsid w:val="253DCFA5"/>
    <w:rsid w:val="25458DBF"/>
    <w:rsid w:val="2549BD07"/>
    <w:rsid w:val="254F6D56"/>
    <w:rsid w:val="256C77FB"/>
    <w:rsid w:val="25705888"/>
    <w:rsid w:val="25922B7D"/>
    <w:rsid w:val="25927A35"/>
    <w:rsid w:val="2595A83F"/>
    <w:rsid w:val="25A43763"/>
    <w:rsid w:val="25CDC1AB"/>
    <w:rsid w:val="25D6BBE0"/>
    <w:rsid w:val="25DD1D44"/>
    <w:rsid w:val="25F39C67"/>
    <w:rsid w:val="25FF3853"/>
    <w:rsid w:val="2614EE83"/>
    <w:rsid w:val="2632D712"/>
    <w:rsid w:val="2634D831"/>
    <w:rsid w:val="2635F924"/>
    <w:rsid w:val="263A810E"/>
    <w:rsid w:val="26476549"/>
    <w:rsid w:val="26627FFD"/>
    <w:rsid w:val="267321BF"/>
    <w:rsid w:val="267B4F0F"/>
    <w:rsid w:val="267EA7C1"/>
    <w:rsid w:val="26827973"/>
    <w:rsid w:val="269FAEA1"/>
    <w:rsid w:val="26AF334E"/>
    <w:rsid w:val="26B322AF"/>
    <w:rsid w:val="26B7458D"/>
    <w:rsid w:val="26C8B245"/>
    <w:rsid w:val="26E0A7E3"/>
    <w:rsid w:val="26E6554C"/>
    <w:rsid w:val="270BB537"/>
    <w:rsid w:val="2715710D"/>
    <w:rsid w:val="2723AABD"/>
    <w:rsid w:val="27352FB1"/>
    <w:rsid w:val="2749E9CB"/>
    <w:rsid w:val="2769B951"/>
    <w:rsid w:val="278245AD"/>
    <w:rsid w:val="27B06170"/>
    <w:rsid w:val="27C2D060"/>
    <w:rsid w:val="27D92B12"/>
    <w:rsid w:val="27EEBE28"/>
    <w:rsid w:val="27F7F10B"/>
    <w:rsid w:val="27F8D734"/>
    <w:rsid w:val="2800FD41"/>
    <w:rsid w:val="28031E87"/>
    <w:rsid w:val="2809FE6D"/>
    <w:rsid w:val="280AEA52"/>
    <w:rsid w:val="282CA17F"/>
    <w:rsid w:val="283EF094"/>
    <w:rsid w:val="28496575"/>
    <w:rsid w:val="286B538F"/>
    <w:rsid w:val="286BB824"/>
    <w:rsid w:val="28742C6B"/>
    <w:rsid w:val="28783C75"/>
    <w:rsid w:val="28969E43"/>
    <w:rsid w:val="28980CE9"/>
    <w:rsid w:val="289BD659"/>
    <w:rsid w:val="28BD9DA4"/>
    <w:rsid w:val="28C0D638"/>
    <w:rsid w:val="28C280E7"/>
    <w:rsid w:val="28C4F124"/>
    <w:rsid w:val="28DBC615"/>
    <w:rsid w:val="28DF85EF"/>
    <w:rsid w:val="28FC95B9"/>
    <w:rsid w:val="29026332"/>
    <w:rsid w:val="290ECDEC"/>
    <w:rsid w:val="293CBFB7"/>
    <w:rsid w:val="294F0748"/>
    <w:rsid w:val="295D5EC4"/>
    <w:rsid w:val="2962FED0"/>
    <w:rsid w:val="2968120B"/>
    <w:rsid w:val="296C8AE1"/>
    <w:rsid w:val="29832DD3"/>
    <w:rsid w:val="29937371"/>
    <w:rsid w:val="29A7B6EC"/>
    <w:rsid w:val="29BAD40A"/>
    <w:rsid w:val="29C1C670"/>
    <w:rsid w:val="29C635F6"/>
    <w:rsid w:val="29C6B00B"/>
    <w:rsid w:val="29C735E1"/>
    <w:rsid w:val="29D5D772"/>
    <w:rsid w:val="29DF4783"/>
    <w:rsid w:val="29E3DED2"/>
    <w:rsid w:val="29EA1CCB"/>
    <w:rsid w:val="29EBE6E5"/>
    <w:rsid w:val="29FE8AA6"/>
    <w:rsid w:val="2A0239B0"/>
    <w:rsid w:val="2A11CF02"/>
    <w:rsid w:val="2A15A981"/>
    <w:rsid w:val="2A27629B"/>
    <w:rsid w:val="2A298EE0"/>
    <w:rsid w:val="2A2E8569"/>
    <w:rsid w:val="2A2FC458"/>
    <w:rsid w:val="2A4BB27B"/>
    <w:rsid w:val="2A4BE22A"/>
    <w:rsid w:val="2A594212"/>
    <w:rsid w:val="2A7BD187"/>
    <w:rsid w:val="2A7BEFFD"/>
    <w:rsid w:val="2A822C4E"/>
    <w:rsid w:val="2A89CE6C"/>
    <w:rsid w:val="2A972A4E"/>
    <w:rsid w:val="2A9751B6"/>
    <w:rsid w:val="2AC1F8C6"/>
    <w:rsid w:val="2ADED422"/>
    <w:rsid w:val="2AE0AF2C"/>
    <w:rsid w:val="2AE92425"/>
    <w:rsid w:val="2AEA51C8"/>
    <w:rsid w:val="2AF36A73"/>
    <w:rsid w:val="2B0C35BB"/>
    <w:rsid w:val="2B112C5B"/>
    <w:rsid w:val="2B27A7C9"/>
    <w:rsid w:val="2B2D56FE"/>
    <w:rsid w:val="2B2E1F49"/>
    <w:rsid w:val="2B70A98F"/>
    <w:rsid w:val="2BB911BA"/>
    <w:rsid w:val="2BDCC84C"/>
    <w:rsid w:val="2BDEB422"/>
    <w:rsid w:val="2C08B5AC"/>
    <w:rsid w:val="2C155189"/>
    <w:rsid w:val="2C3CA41C"/>
    <w:rsid w:val="2C3D2DED"/>
    <w:rsid w:val="2C42C333"/>
    <w:rsid w:val="2C480926"/>
    <w:rsid w:val="2C4949F4"/>
    <w:rsid w:val="2C4DC1D4"/>
    <w:rsid w:val="2C58534B"/>
    <w:rsid w:val="2C5EE55F"/>
    <w:rsid w:val="2C5F48C0"/>
    <w:rsid w:val="2C6F3734"/>
    <w:rsid w:val="2C72CF5C"/>
    <w:rsid w:val="2C797D76"/>
    <w:rsid w:val="2C85556D"/>
    <w:rsid w:val="2C8565CC"/>
    <w:rsid w:val="2C8E065B"/>
    <w:rsid w:val="2C986BEF"/>
    <w:rsid w:val="2CA826AD"/>
    <w:rsid w:val="2CB0D5E0"/>
    <w:rsid w:val="2CB48A58"/>
    <w:rsid w:val="2CB63AAA"/>
    <w:rsid w:val="2CBA4742"/>
    <w:rsid w:val="2CC8E29E"/>
    <w:rsid w:val="2CCF3C78"/>
    <w:rsid w:val="2CD21829"/>
    <w:rsid w:val="2CDDD900"/>
    <w:rsid w:val="2CE2BE37"/>
    <w:rsid w:val="2CE99D4D"/>
    <w:rsid w:val="2CF0E806"/>
    <w:rsid w:val="2CF7593F"/>
    <w:rsid w:val="2D130DED"/>
    <w:rsid w:val="2D16B301"/>
    <w:rsid w:val="2D1AF33E"/>
    <w:rsid w:val="2D1D0D4E"/>
    <w:rsid w:val="2D2F06EA"/>
    <w:rsid w:val="2D3EFDAA"/>
    <w:rsid w:val="2D52D788"/>
    <w:rsid w:val="2D9154B2"/>
    <w:rsid w:val="2DA1CAC3"/>
    <w:rsid w:val="2DA5701C"/>
    <w:rsid w:val="2DB423D8"/>
    <w:rsid w:val="2DB5A7B9"/>
    <w:rsid w:val="2DC4A6C5"/>
    <w:rsid w:val="2DD0F7BA"/>
    <w:rsid w:val="2DD80C57"/>
    <w:rsid w:val="2DE84473"/>
    <w:rsid w:val="2DE87A58"/>
    <w:rsid w:val="2DEB6402"/>
    <w:rsid w:val="2DF09F63"/>
    <w:rsid w:val="2DFECE1C"/>
    <w:rsid w:val="2E035798"/>
    <w:rsid w:val="2E083545"/>
    <w:rsid w:val="2E0841BE"/>
    <w:rsid w:val="2E1525F0"/>
    <w:rsid w:val="2E1C9D3C"/>
    <w:rsid w:val="2E21E8C5"/>
    <w:rsid w:val="2E4739A3"/>
    <w:rsid w:val="2E4E8EAD"/>
    <w:rsid w:val="2E62A617"/>
    <w:rsid w:val="2E7188C1"/>
    <w:rsid w:val="2E746D34"/>
    <w:rsid w:val="2E7D183C"/>
    <w:rsid w:val="2E84895A"/>
    <w:rsid w:val="2E85CFB5"/>
    <w:rsid w:val="2EC54C0B"/>
    <w:rsid w:val="2ECA25EE"/>
    <w:rsid w:val="2EDCD6AF"/>
    <w:rsid w:val="2EE53007"/>
    <w:rsid w:val="2EE8CA9A"/>
    <w:rsid w:val="2F110C42"/>
    <w:rsid w:val="2F1C3466"/>
    <w:rsid w:val="2F338F74"/>
    <w:rsid w:val="2F3B94EF"/>
    <w:rsid w:val="2F3BD860"/>
    <w:rsid w:val="2F6223A8"/>
    <w:rsid w:val="2F67F3C7"/>
    <w:rsid w:val="2F68C63B"/>
    <w:rsid w:val="2F7D4C64"/>
    <w:rsid w:val="2F856B49"/>
    <w:rsid w:val="2F8AB8D1"/>
    <w:rsid w:val="2F8E4AFE"/>
    <w:rsid w:val="2F9B0849"/>
    <w:rsid w:val="2FA164B2"/>
    <w:rsid w:val="2FA2EEDF"/>
    <w:rsid w:val="2FABABBF"/>
    <w:rsid w:val="2FAE6A3F"/>
    <w:rsid w:val="2FB352FE"/>
    <w:rsid w:val="2FBDEA77"/>
    <w:rsid w:val="2FC4B709"/>
    <w:rsid w:val="2FC4CE98"/>
    <w:rsid w:val="2FCC0773"/>
    <w:rsid w:val="2FD23160"/>
    <w:rsid w:val="2FD29553"/>
    <w:rsid w:val="2FD8FCF9"/>
    <w:rsid w:val="2FE0E5D1"/>
    <w:rsid w:val="2FF5DCE6"/>
    <w:rsid w:val="2FF63AD1"/>
    <w:rsid w:val="2FFB2EC9"/>
    <w:rsid w:val="30012FDF"/>
    <w:rsid w:val="3008B7DB"/>
    <w:rsid w:val="301D43A2"/>
    <w:rsid w:val="302147D9"/>
    <w:rsid w:val="3028285E"/>
    <w:rsid w:val="302BA1E9"/>
    <w:rsid w:val="305108AA"/>
    <w:rsid w:val="30515322"/>
    <w:rsid w:val="30602B50"/>
    <w:rsid w:val="3066FC91"/>
    <w:rsid w:val="3087AF2A"/>
    <w:rsid w:val="30973C28"/>
    <w:rsid w:val="30A62147"/>
    <w:rsid w:val="30B287E0"/>
    <w:rsid w:val="30B6D5F3"/>
    <w:rsid w:val="30BC064A"/>
    <w:rsid w:val="30DA93B4"/>
    <w:rsid w:val="30DF5326"/>
    <w:rsid w:val="30DFD2FA"/>
    <w:rsid w:val="30EAE975"/>
    <w:rsid w:val="311A17C9"/>
    <w:rsid w:val="31216ABE"/>
    <w:rsid w:val="313B02DC"/>
    <w:rsid w:val="313C1CDE"/>
    <w:rsid w:val="31411F1E"/>
    <w:rsid w:val="314FB8DA"/>
    <w:rsid w:val="315CA07C"/>
    <w:rsid w:val="3164909F"/>
    <w:rsid w:val="3171DC12"/>
    <w:rsid w:val="317A1457"/>
    <w:rsid w:val="317C499D"/>
    <w:rsid w:val="3181C0E2"/>
    <w:rsid w:val="31887460"/>
    <w:rsid w:val="31A8B238"/>
    <w:rsid w:val="31AC95BD"/>
    <w:rsid w:val="31B62040"/>
    <w:rsid w:val="31CFC29C"/>
    <w:rsid w:val="31DAB981"/>
    <w:rsid w:val="3206898E"/>
    <w:rsid w:val="3206C4FD"/>
    <w:rsid w:val="320BB5C0"/>
    <w:rsid w:val="321049A5"/>
    <w:rsid w:val="32144984"/>
    <w:rsid w:val="321A6E96"/>
    <w:rsid w:val="32262661"/>
    <w:rsid w:val="323343F2"/>
    <w:rsid w:val="32389331"/>
    <w:rsid w:val="3254ED7D"/>
    <w:rsid w:val="325F413D"/>
    <w:rsid w:val="32612AF0"/>
    <w:rsid w:val="326F40A6"/>
    <w:rsid w:val="329B0D0E"/>
    <w:rsid w:val="329C5F2B"/>
    <w:rsid w:val="32A5BD58"/>
    <w:rsid w:val="32AEECBD"/>
    <w:rsid w:val="32B312DF"/>
    <w:rsid w:val="32BE00B8"/>
    <w:rsid w:val="32C0C29B"/>
    <w:rsid w:val="32C484D1"/>
    <w:rsid w:val="32DC3E1B"/>
    <w:rsid w:val="32DC8996"/>
    <w:rsid w:val="32E6D9EF"/>
    <w:rsid w:val="32FA5C41"/>
    <w:rsid w:val="32FFD208"/>
    <w:rsid w:val="330A59F7"/>
    <w:rsid w:val="330DFF6E"/>
    <w:rsid w:val="3317DDEC"/>
    <w:rsid w:val="3318E6E6"/>
    <w:rsid w:val="331C2E7A"/>
    <w:rsid w:val="33234BCD"/>
    <w:rsid w:val="332D7DA0"/>
    <w:rsid w:val="332DE650"/>
    <w:rsid w:val="332E1D41"/>
    <w:rsid w:val="33356307"/>
    <w:rsid w:val="3336603B"/>
    <w:rsid w:val="33442AF2"/>
    <w:rsid w:val="334733F2"/>
    <w:rsid w:val="334EE729"/>
    <w:rsid w:val="3364812C"/>
    <w:rsid w:val="336A37D2"/>
    <w:rsid w:val="33770860"/>
    <w:rsid w:val="33912EB5"/>
    <w:rsid w:val="33AE1FAB"/>
    <w:rsid w:val="33B7F6C3"/>
    <w:rsid w:val="33C14BAF"/>
    <w:rsid w:val="33C30ED0"/>
    <w:rsid w:val="33C5EED7"/>
    <w:rsid w:val="33C65CB4"/>
    <w:rsid w:val="33D38D76"/>
    <w:rsid w:val="33DB3528"/>
    <w:rsid w:val="33F64EBC"/>
    <w:rsid w:val="33FB39B2"/>
    <w:rsid w:val="340F1667"/>
    <w:rsid w:val="34258DD0"/>
    <w:rsid w:val="34379E10"/>
    <w:rsid w:val="34464A64"/>
    <w:rsid w:val="344959EB"/>
    <w:rsid w:val="345DD298"/>
    <w:rsid w:val="347B3426"/>
    <w:rsid w:val="3489FDD9"/>
    <w:rsid w:val="34948CA2"/>
    <w:rsid w:val="3499B3F1"/>
    <w:rsid w:val="34A8B0EB"/>
    <w:rsid w:val="34ABD122"/>
    <w:rsid w:val="34C00305"/>
    <w:rsid w:val="34CFC6C8"/>
    <w:rsid w:val="34DDC9B3"/>
    <w:rsid w:val="34E199D3"/>
    <w:rsid w:val="34E6B6E7"/>
    <w:rsid w:val="34EE738F"/>
    <w:rsid w:val="34F1A526"/>
    <w:rsid w:val="34F52EF4"/>
    <w:rsid w:val="350735DA"/>
    <w:rsid w:val="3525787B"/>
    <w:rsid w:val="35348571"/>
    <w:rsid w:val="3540FF01"/>
    <w:rsid w:val="35456C32"/>
    <w:rsid w:val="354DBC33"/>
    <w:rsid w:val="35539A97"/>
    <w:rsid w:val="3559A1E8"/>
    <w:rsid w:val="355C26D0"/>
    <w:rsid w:val="355E55B3"/>
    <w:rsid w:val="3560EB8C"/>
    <w:rsid w:val="35624FA5"/>
    <w:rsid w:val="35650D40"/>
    <w:rsid w:val="3579D3EE"/>
    <w:rsid w:val="357B740A"/>
    <w:rsid w:val="357B860A"/>
    <w:rsid w:val="357FFD02"/>
    <w:rsid w:val="3593C8BF"/>
    <w:rsid w:val="3594FA83"/>
    <w:rsid w:val="35A26B57"/>
    <w:rsid w:val="35A2E019"/>
    <w:rsid w:val="35AD077B"/>
    <w:rsid w:val="35C59C5F"/>
    <w:rsid w:val="35D0F981"/>
    <w:rsid w:val="35D528C0"/>
    <w:rsid w:val="35DCF3F5"/>
    <w:rsid w:val="35E9E652"/>
    <w:rsid w:val="360F2168"/>
    <w:rsid w:val="36176E6D"/>
    <w:rsid w:val="36535EE8"/>
    <w:rsid w:val="365F00ED"/>
    <w:rsid w:val="366553E7"/>
    <w:rsid w:val="3689BA59"/>
    <w:rsid w:val="36A8E256"/>
    <w:rsid w:val="36A99A49"/>
    <w:rsid w:val="36C8D3E4"/>
    <w:rsid w:val="36CF9771"/>
    <w:rsid w:val="36D4EE71"/>
    <w:rsid w:val="36E68512"/>
    <w:rsid w:val="36EF2479"/>
    <w:rsid w:val="36F2DE7D"/>
    <w:rsid w:val="36FCF590"/>
    <w:rsid w:val="370D36ED"/>
    <w:rsid w:val="371316DA"/>
    <w:rsid w:val="3714572D"/>
    <w:rsid w:val="37163261"/>
    <w:rsid w:val="37478513"/>
    <w:rsid w:val="376A8A10"/>
    <w:rsid w:val="377EA7D2"/>
    <w:rsid w:val="37840F20"/>
    <w:rsid w:val="3786EAC9"/>
    <w:rsid w:val="378E283C"/>
    <w:rsid w:val="3796B734"/>
    <w:rsid w:val="37BCBECA"/>
    <w:rsid w:val="37C45360"/>
    <w:rsid w:val="37CC3970"/>
    <w:rsid w:val="37E775D7"/>
    <w:rsid w:val="37F10591"/>
    <w:rsid w:val="3806B6E7"/>
    <w:rsid w:val="38071EC6"/>
    <w:rsid w:val="38073AF1"/>
    <w:rsid w:val="380A31D9"/>
    <w:rsid w:val="380B95AB"/>
    <w:rsid w:val="3821A3AB"/>
    <w:rsid w:val="383396E8"/>
    <w:rsid w:val="383D4270"/>
    <w:rsid w:val="385850FC"/>
    <w:rsid w:val="3866C449"/>
    <w:rsid w:val="386909C8"/>
    <w:rsid w:val="386A2DD0"/>
    <w:rsid w:val="3886FC99"/>
    <w:rsid w:val="38A62237"/>
    <w:rsid w:val="38C2344E"/>
    <w:rsid w:val="38CEF04D"/>
    <w:rsid w:val="38DB607D"/>
    <w:rsid w:val="38E8670D"/>
    <w:rsid w:val="38F08F50"/>
    <w:rsid w:val="38F1DB0C"/>
    <w:rsid w:val="38F21B01"/>
    <w:rsid w:val="38F793AB"/>
    <w:rsid w:val="38FEC57F"/>
    <w:rsid w:val="391B8617"/>
    <w:rsid w:val="391C897E"/>
    <w:rsid w:val="3924A890"/>
    <w:rsid w:val="39471B4B"/>
    <w:rsid w:val="394AEA87"/>
    <w:rsid w:val="395292F4"/>
    <w:rsid w:val="3963A2A7"/>
    <w:rsid w:val="396D271E"/>
    <w:rsid w:val="39729EF8"/>
    <w:rsid w:val="398A7DE2"/>
    <w:rsid w:val="399F21CC"/>
    <w:rsid w:val="39A29C59"/>
    <w:rsid w:val="39AF0CB6"/>
    <w:rsid w:val="39AF4626"/>
    <w:rsid w:val="39B6963D"/>
    <w:rsid w:val="39EC1D28"/>
    <w:rsid w:val="3A0757ED"/>
    <w:rsid w:val="3A0F2F52"/>
    <w:rsid w:val="3A203F5C"/>
    <w:rsid w:val="3A2B8455"/>
    <w:rsid w:val="3A64A805"/>
    <w:rsid w:val="3A65D4CF"/>
    <w:rsid w:val="3A959C70"/>
    <w:rsid w:val="3A9C3257"/>
    <w:rsid w:val="3AA0108F"/>
    <w:rsid w:val="3AC15939"/>
    <w:rsid w:val="3AC75552"/>
    <w:rsid w:val="3ACA74DF"/>
    <w:rsid w:val="3AD80951"/>
    <w:rsid w:val="3ADD8352"/>
    <w:rsid w:val="3ADF79ED"/>
    <w:rsid w:val="3AE0EBE9"/>
    <w:rsid w:val="3AF4D298"/>
    <w:rsid w:val="3B080603"/>
    <w:rsid w:val="3B0EEB4F"/>
    <w:rsid w:val="3B111C4E"/>
    <w:rsid w:val="3B1A6007"/>
    <w:rsid w:val="3B1F933E"/>
    <w:rsid w:val="3B23536D"/>
    <w:rsid w:val="3B3BE3A6"/>
    <w:rsid w:val="3B3CA2C1"/>
    <w:rsid w:val="3B474394"/>
    <w:rsid w:val="3B500FC0"/>
    <w:rsid w:val="3B54090E"/>
    <w:rsid w:val="3B5DDDEC"/>
    <w:rsid w:val="3B5E1C3F"/>
    <w:rsid w:val="3B87727E"/>
    <w:rsid w:val="3B957AC9"/>
    <w:rsid w:val="3BA3B6B3"/>
    <w:rsid w:val="3BB67CFD"/>
    <w:rsid w:val="3BB81BCB"/>
    <w:rsid w:val="3BC035D6"/>
    <w:rsid w:val="3BCC4FA0"/>
    <w:rsid w:val="3BD5EC0A"/>
    <w:rsid w:val="3BDB7605"/>
    <w:rsid w:val="3BFDC14B"/>
    <w:rsid w:val="3C089AF9"/>
    <w:rsid w:val="3C0E8BCF"/>
    <w:rsid w:val="3C1E2177"/>
    <w:rsid w:val="3C35BE96"/>
    <w:rsid w:val="3C365030"/>
    <w:rsid w:val="3C5AFAEF"/>
    <w:rsid w:val="3C615637"/>
    <w:rsid w:val="3C711BD6"/>
    <w:rsid w:val="3C73E240"/>
    <w:rsid w:val="3C7EDD03"/>
    <w:rsid w:val="3C8811CE"/>
    <w:rsid w:val="3C8C9E35"/>
    <w:rsid w:val="3C9CB4C2"/>
    <w:rsid w:val="3CB174D3"/>
    <w:rsid w:val="3CB5FE04"/>
    <w:rsid w:val="3CF03D20"/>
    <w:rsid w:val="3CFB3EC5"/>
    <w:rsid w:val="3D10CA25"/>
    <w:rsid w:val="3D1A8ED7"/>
    <w:rsid w:val="3D25E3F9"/>
    <w:rsid w:val="3D35EEB4"/>
    <w:rsid w:val="3D36D2B7"/>
    <w:rsid w:val="3D3AF850"/>
    <w:rsid w:val="3D44E9CC"/>
    <w:rsid w:val="3D5D58A2"/>
    <w:rsid w:val="3D675CA2"/>
    <w:rsid w:val="3D686644"/>
    <w:rsid w:val="3D74E3D9"/>
    <w:rsid w:val="3D7DAD6C"/>
    <w:rsid w:val="3D8A1037"/>
    <w:rsid w:val="3D9DA9ED"/>
    <w:rsid w:val="3DAABDAF"/>
    <w:rsid w:val="3DBFB55D"/>
    <w:rsid w:val="3DE7A379"/>
    <w:rsid w:val="3DEF79EA"/>
    <w:rsid w:val="3DF0964A"/>
    <w:rsid w:val="3E024234"/>
    <w:rsid w:val="3E142A0C"/>
    <w:rsid w:val="3E3A6C56"/>
    <w:rsid w:val="3E3F9A9B"/>
    <w:rsid w:val="3E44A9FF"/>
    <w:rsid w:val="3E535315"/>
    <w:rsid w:val="3E595169"/>
    <w:rsid w:val="3E5E94B2"/>
    <w:rsid w:val="3E804138"/>
    <w:rsid w:val="3E807C89"/>
    <w:rsid w:val="3E8DA70C"/>
    <w:rsid w:val="3E8F2789"/>
    <w:rsid w:val="3E9672A7"/>
    <w:rsid w:val="3EA8103C"/>
    <w:rsid w:val="3EBC0B84"/>
    <w:rsid w:val="3EC49C89"/>
    <w:rsid w:val="3EE39982"/>
    <w:rsid w:val="3EE49B29"/>
    <w:rsid w:val="3EEFC307"/>
    <w:rsid w:val="3EF787DE"/>
    <w:rsid w:val="3EFB3E1A"/>
    <w:rsid w:val="3F09FAD8"/>
    <w:rsid w:val="3F0A5B1D"/>
    <w:rsid w:val="3F0BB22A"/>
    <w:rsid w:val="3F1188B4"/>
    <w:rsid w:val="3F15D9BA"/>
    <w:rsid w:val="3F1C0D75"/>
    <w:rsid w:val="3F214D81"/>
    <w:rsid w:val="3F460C3E"/>
    <w:rsid w:val="3F46F5AD"/>
    <w:rsid w:val="3F4CD7D6"/>
    <w:rsid w:val="3F6C6DC4"/>
    <w:rsid w:val="3F6C98FB"/>
    <w:rsid w:val="3F7254FA"/>
    <w:rsid w:val="3F72F7AC"/>
    <w:rsid w:val="3F7823F0"/>
    <w:rsid w:val="3F92CFB6"/>
    <w:rsid w:val="3F94C93B"/>
    <w:rsid w:val="3F95B499"/>
    <w:rsid w:val="3F9BF825"/>
    <w:rsid w:val="3FAE84F5"/>
    <w:rsid w:val="3FB15725"/>
    <w:rsid w:val="3FBB103A"/>
    <w:rsid w:val="3FC66637"/>
    <w:rsid w:val="3FE1A248"/>
    <w:rsid w:val="3FF3408A"/>
    <w:rsid w:val="3FFF620F"/>
    <w:rsid w:val="40123335"/>
    <w:rsid w:val="40151672"/>
    <w:rsid w:val="401B1938"/>
    <w:rsid w:val="401C91A6"/>
    <w:rsid w:val="4023499A"/>
    <w:rsid w:val="402CDDF7"/>
    <w:rsid w:val="404F29D7"/>
    <w:rsid w:val="405E38EE"/>
    <w:rsid w:val="4066A2C2"/>
    <w:rsid w:val="406CE065"/>
    <w:rsid w:val="4077519D"/>
    <w:rsid w:val="4097B22A"/>
    <w:rsid w:val="40A2E1EC"/>
    <w:rsid w:val="40A608FC"/>
    <w:rsid w:val="40B02A3D"/>
    <w:rsid w:val="40B512A9"/>
    <w:rsid w:val="40C69C39"/>
    <w:rsid w:val="40DA9257"/>
    <w:rsid w:val="40EFC25C"/>
    <w:rsid w:val="40F9814C"/>
    <w:rsid w:val="40FD4B8B"/>
    <w:rsid w:val="41053B42"/>
    <w:rsid w:val="4106AB5D"/>
    <w:rsid w:val="412088D8"/>
    <w:rsid w:val="41365259"/>
    <w:rsid w:val="414F9399"/>
    <w:rsid w:val="414FC156"/>
    <w:rsid w:val="4163DEAE"/>
    <w:rsid w:val="418670C5"/>
    <w:rsid w:val="418DF33A"/>
    <w:rsid w:val="419555D0"/>
    <w:rsid w:val="41ADCDDB"/>
    <w:rsid w:val="41B0055C"/>
    <w:rsid w:val="41CBB575"/>
    <w:rsid w:val="41D32974"/>
    <w:rsid w:val="41D48291"/>
    <w:rsid w:val="41D54A70"/>
    <w:rsid w:val="41E0F686"/>
    <w:rsid w:val="41EDFA40"/>
    <w:rsid w:val="41F4A2C6"/>
    <w:rsid w:val="420733DA"/>
    <w:rsid w:val="42145520"/>
    <w:rsid w:val="4214E9BE"/>
    <w:rsid w:val="42196E5B"/>
    <w:rsid w:val="422342AE"/>
    <w:rsid w:val="422CE03B"/>
    <w:rsid w:val="42318956"/>
    <w:rsid w:val="423451CA"/>
    <w:rsid w:val="424B5E4E"/>
    <w:rsid w:val="42602495"/>
    <w:rsid w:val="42791696"/>
    <w:rsid w:val="427BB53C"/>
    <w:rsid w:val="4290B6E7"/>
    <w:rsid w:val="42A40BAC"/>
    <w:rsid w:val="42B584CA"/>
    <w:rsid w:val="42C47805"/>
    <w:rsid w:val="42CA57A5"/>
    <w:rsid w:val="42DCA110"/>
    <w:rsid w:val="42E05DF0"/>
    <w:rsid w:val="42E0968D"/>
    <w:rsid w:val="42E78C33"/>
    <w:rsid w:val="42F69D90"/>
    <w:rsid w:val="42FA1187"/>
    <w:rsid w:val="4305E0E6"/>
    <w:rsid w:val="43072FDA"/>
    <w:rsid w:val="431164AB"/>
    <w:rsid w:val="431D0086"/>
    <w:rsid w:val="4323543B"/>
    <w:rsid w:val="433FD425"/>
    <w:rsid w:val="436C0213"/>
    <w:rsid w:val="43879C95"/>
    <w:rsid w:val="4389D92A"/>
    <w:rsid w:val="439D78E7"/>
    <w:rsid w:val="43B42CD6"/>
    <w:rsid w:val="43B63951"/>
    <w:rsid w:val="43C583B7"/>
    <w:rsid w:val="43E7C6D4"/>
    <w:rsid w:val="4402C9CA"/>
    <w:rsid w:val="44069499"/>
    <w:rsid w:val="440ADCEF"/>
    <w:rsid w:val="44204825"/>
    <w:rsid w:val="44294DC4"/>
    <w:rsid w:val="443C5FB1"/>
    <w:rsid w:val="444CFF5B"/>
    <w:rsid w:val="444EC5D5"/>
    <w:rsid w:val="445CB255"/>
    <w:rsid w:val="445E13B4"/>
    <w:rsid w:val="4472F509"/>
    <w:rsid w:val="4488100C"/>
    <w:rsid w:val="44A25780"/>
    <w:rsid w:val="44B6498A"/>
    <w:rsid w:val="44C67C41"/>
    <w:rsid w:val="44C78614"/>
    <w:rsid w:val="44C860D6"/>
    <w:rsid w:val="44CE56D3"/>
    <w:rsid w:val="44DC8008"/>
    <w:rsid w:val="44F0713B"/>
    <w:rsid w:val="44FD8D41"/>
    <w:rsid w:val="45126E25"/>
    <w:rsid w:val="45236787"/>
    <w:rsid w:val="452A07D2"/>
    <w:rsid w:val="452D7692"/>
    <w:rsid w:val="4554D643"/>
    <w:rsid w:val="455989F0"/>
    <w:rsid w:val="4566D077"/>
    <w:rsid w:val="45787B80"/>
    <w:rsid w:val="457A7133"/>
    <w:rsid w:val="4585B1A8"/>
    <w:rsid w:val="45970845"/>
    <w:rsid w:val="45B30248"/>
    <w:rsid w:val="45B7B6C6"/>
    <w:rsid w:val="45D8219E"/>
    <w:rsid w:val="45E1BCAE"/>
    <w:rsid w:val="45F3C4A8"/>
    <w:rsid w:val="46061D30"/>
    <w:rsid w:val="4608CF01"/>
    <w:rsid w:val="4610C428"/>
    <w:rsid w:val="461A9860"/>
    <w:rsid w:val="46256763"/>
    <w:rsid w:val="46285410"/>
    <w:rsid w:val="462F11D0"/>
    <w:rsid w:val="46324B7F"/>
    <w:rsid w:val="46348F09"/>
    <w:rsid w:val="4647DFB1"/>
    <w:rsid w:val="46756F7C"/>
    <w:rsid w:val="46788CE7"/>
    <w:rsid w:val="4679B4BD"/>
    <w:rsid w:val="468247BA"/>
    <w:rsid w:val="4689E482"/>
    <w:rsid w:val="4694B282"/>
    <w:rsid w:val="46A40C05"/>
    <w:rsid w:val="46BA4BB0"/>
    <w:rsid w:val="46D9D337"/>
    <w:rsid w:val="46DDFBF7"/>
    <w:rsid w:val="46DF5D84"/>
    <w:rsid w:val="46E43E54"/>
    <w:rsid w:val="46E79DD1"/>
    <w:rsid w:val="46E962DD"/>
    <w:rsid w:val="46EEA409"/>
    <w:rsid w:val="46F5D6FC"/>
    <w:rsid w:val="471D4B1D"/>
    <w:rsid w:val="473A38CF"/>
    <w:rsid w:val="4741CB02"/>
    <w:rsid w:val="4742EF6C"/>
    <w:rsid w:val="475EBEA8"/>
    <w:rsid w:val="4762D3EF"/>
    <w:rsid w:val="4786A289"/>
    <w:rsid w:val="4789D460"/>
    <w:rsid w:val="479AFE46"/>
    <w:rsid w:val="47A3E2A5"/>
    <w:rsid w:val="47BB40A4"/>
    <w:rsid w:val="47DEF8FC"/>
    <w:rsid w:val="47DF8B6D"/>
    <w:rsid w:val="47EB54B1"/>
    <w:rsid w:val="4801F3F2"/>
    <w:rsid w:val="480C0C60"/>
    <w:rsid w:val="480DD68F"/>
    <w:rsid w:val="481FD4B5"/>
    <w:rsid w:val="4839F4B6"/>
    <w:rsid w:val="484B1C43"/>
    <w:rsid w:val="48703224"/>
    <w:rsid w:val="487B5F7A"/>
    <w:rsid w:val="4898A8CE"/>
    <w:rsid w:val="48AB20EC"/>
    <w:rsid w:val="48B2A190"/>
    <w:rsid w:val="48B97BB1"/>
    <w:rsid w:val="48C8468F"/>
    <w:rsid w:val="48CB2318"/>
    <w:rsid w:val="48D83E45"/>
    <w:rsid w:val="48E0258A"/>
    <w:rsid w:val="48FB581C"/>
    <w:rsid w:val="49251FCB"/>
    <w:rsid w:val="49271B15"/>
    <w:rsid w:val="493FCD55"/>
    <w:rsid w:val="4949F3F0"/>
    <w:rsid w:val="494CB40C"/>
    <w:rsid w:val="49526A32"/>
    <w:rsid w:val="495BF278"/>
    <w:rsid w:val="4966CD9F"/>
    <w:rsid w:val="496BEFE2"/>
    <w:rsid w:val="49833E1B"/>
    <w:rsid w:val="4988FE9E"/>
    <w:rsid w:val="4992FE24"/>
    <w:rsid w:val="499EDD79"/>
    <w:rsid w:val="49CBFBC2"/>
    <w:rsid w:val="49D7D07F"/>
    <w:rsid w:val="49F0C0A8"/>
    <w:rsid w:val="49F45543"/>
    <w:rsid w:val="49FBD833"/>
    <w:rsid w:val="4A0094EE"/>
    <w:rsid w:val="4A0D1417"/>
    <w:rsid w:val="4A27CAA9"/>
    <w:rsid w:val="4A295B0B"/>
    <w:rsid w:val="4A2A5827"/>
    <w:rsid w:val="4A32F5D9"/>
    <w:rsid w:val="4A3FC225"/>
    <w:rsid w:val="4A48C00F"/>
    <w:rsid w:val="4A66421B"/>
    <w:rsid w:val="4A6AC7B0"/>
    <w:rsid w:val="4A8758C5"/>
    <w:rsid w:val="4A8D44A3"/>
    <w:rsid w:val="4A8D6833"/>
    <w:rsid w:val="4A957CDB"/>
    <w:rsid w:val="4AA9C3D4"/>
    <w:rsid w:val="4B052428"/>
    <w:rsid w:val="4B0E44AB"/>
    <w:rsid w:val="4B22B956"/>
    <w:rsid w:val="4B294268"/>
    <w:rsid w:val="4B359EF3"/>
    <w:rsid w:val="4B4357BB"/>
    <w:rsid w:val="4B554E16"/>
    <w:rsid w:val="4B7C45F3"/>
    <w:rsid w:val="4B827E50"/>
    <w:rsid w:val="4B94BC77"/>
    <w:rsid w:val="4BA72E46"/>
    <w:rsid w:val="4BB35D9D"/>
    <w:rsid w:val="4BB91BA3"/>
    <w:rsid w:val="4BBCF891"/>
    <w:rsid w:val="4BC2241F"/>
    <w:rsid w:val="4BD75AC0"/>
    <w:rsid w:val="4C0DD14D"/>
    <w:rsid w:val="4C10964E"/>
    <w:rsid w:val="4C1B66AB"/>
    <w:rsid w:val="4C29928E"/>
    <w:rsid w:val="4C398A1C"/>
    <w:rsid w:val="4C402B83"/>
    <w:rsid w:val="4C52AC85"/>
    <w:rsid w:val="4C59DE79"/>
    <w:rsid w:val="4C6D5CA2"/>
    <w:rsid w:val="4C9F52C7"/>
    <w:rsid w:val="4CC2E51C"/>
    <w:rsid w:val="4CC5FA90"/>
    <w:rsid w:val="4CD36E99"/>
    <w:rsid w:val="4CDE0042"/>
    <w:rsid w:val="4CEFC6AC"/>
    <w:rsid w:val="4CEFCF8C"/>
    <w:rsid w:val="4D0900FE"/>
    <w:rsid w:val="4D0D620B"/>
    <w:rsid w:val="4D0F94BE"/>
    <w:rsid w:val="4D200673"/>
    <w:rsid w:val="4D22D604"/>
    <w:rsid w:val="4D27EAF4"/>
    <w:rsid w:val="4D3121BE"/>
    <w:rsid w:val="4D599842"/>
    <w:rsid w:val="4D63D27E"/>
    <w:rsid w:val="4D6DB4F9"/>
    <w:rsid w:val="4D6E5B73"/>
    <w:rsid w:val="4D81030F"/>
    <w:rsid w:val="4D830011"/>
    <w:rsid w:val="4D833BFA"/>
    <w:rsid w:val="4D88EEDE"/>
    <w:rsid w:val="4D92B018"/>
    <w:rsid w:val="4D9FAA4D"/>
    <w:rsid w:val="4DA75BD0"/>
    <w:rsid w:val="4DAAD399"/>
    <w:rsid w:val="4DBCAE94"/>
    <w:rsid w:val="4DD513E7"/>
    <w:rsid w:val="4DD9B5D0"/>
    <w:rsid w:val="4DDB5E00"/>
    <w:rsid w:val="4DEE8CB3"/>
    <w:rsid w:val="4DF83E16"/>
    <w:rsid w:val="4E100626"/>
    <w:rsid w:val="4E1D8A71"/>
    <w:rsid w:val="4E263907"/>
    <w:rsid w:val="4E355AD0"/>
    <w:rsid w:val="4E3CEC46"/>
    <w:rsid w:val="4E41EA97"/>
    <w:rsid w:val="4E51798B"/>
    <w:rsid w:val="4E64D39E"/>
    <w:rsid w:val="4E69E8A6"/>
    <w:rsid w:val="4E6B51F6"/>
    <w:rsid w:val="4E6F4BB9"/>
    <w:rsid w:val="4E77DF35"/>
    <w:rsid w:val="4E7F7261"/>
    <w:rsid w:val="4E844812"/>
    <w:rsid w:val="4E8F2E2D"/>
    <w:rsid w:val="4EA4C963"/>
    <w:rsid w:val="4ECCD848"/>
    <w:rsid w:val="4EF2D827"/>
    <w:rsid w:val="4F0C7C47"/>
    <w:rsid w:val="4F101E8E"/>
    <w:rsid w:val="4F16061D"/>
    <w:rsid w:val="4F27B9D5"/>
    <w:rsid w:val="4F2EDA42"/>
    <w:rsid w:val="4F3C6E27"/>
    <w:rsid w:val="4F54BCE4"/>
    <w:rsid w:val="4F5D0059"/>
    <w:rsid w:val="4F5F670E"/>
    <w:rsid w:val="4F5F6742"/>
    <w:rsid w:val="4F61DC51"/>
    <w:rsid w:val="4F70BF0F"/>
    <w:rsid w:val="4F8BBBF8"/>
    <w:rsid w:val="4F9AC8FF"/>
    <w:rsid w:val="4FA19D78"/>
    <w:rsid w:val="4FB92B89"/>
    <w:rsid w:val="4FCE5135"/>
    <w:rsid w:val="4FD5E202"/>
    <w:rsid w:val="4FD92C66"/>
    <w:rsid w:val="4FE99657"/>
    <w:rsid w:val="4FF46978"/>
    <w:rsid w:val="50054D7A"/>
    <w:rsid w:val="50085CF6"/>
    <w:rsid w:val="5022B148"/>
    <w:rsid w:val="503D19E6"/>
    <w:rsid w:val="503EAE26"/>
    <w:rsid w:val="504455F5"/>
    <w:rsid w:val="505D9274"/>
    <w:rsid w:val="5069D81C"/>
    <w:rsid w:val="506ADB38"/>
    <w:rsid w:val="506F8017"/>
    <w:rsid w:val="5072CF80"/>
    <w:rsid w:val="5075FA75"/>
    <w:rsid w:val="50836C92"/>
    <w:rsid w:val="508FE8EC"/>
    <w:rsid w:val="5096CCB4"/>
    <w:rsid w:val="5096FA91"/>
    <w:rsid w:val="50A23CBF"/>
    <w:rsid w:val="50ACB438"/>
    <w:rsid w:val="50B73D3A"/>
    <w:rsid w:val="50C668A3"/>
    <w:rsid w:val="50D074A2"/>
    <w:rsid w:val="50D97DF4"/>
    <w:rsid w:val="50EB7BDD"/>
    <w:rsid w:val="50F09E2B"/>
    <w:rsid w:val="51137A83"/>
    <w:rsid w:val="511AECBF"/>
    <w:rsid w:val="511FD335"/>
    <w:rsid w:val="51325E57"/>
    <w:rsid w:val="51366F74"/>
    <w:rsid w:val="513D6DEC"/>
    <w:rsid w:val="514A43FD"/>
    <w:rsid w:val="5154F990"/>
    <w:rsid w:val="5156DB73"/>
    <w:rsid w:val="5157D776"/>
    <w:rsid w:val="51582204"/>
    <w:rsid w:val="5175A167"/>
    <w:rsid w:val="518146DD"/>
    <w:rsid w:val="519C8CC3"/>
    <w:rsid w:val="51A87650"/>
    <w:rsid w:val="51B07D90"/>
    <w:rsid w:val="51B1733B"/>
    <w:rsid w:val="51B3B980"/>
    <w:rsid w:val="51D62F70"/>
    <w:rsid w:val="51DF332C"/>
    <w:rsid w:val="51EBE7A1"/>
    <w:rsid w:val="51F19045"/>
    <w:rsid w:val="51F613EB"/>
    <w:rsid w:val="52109BBC"/>
    <w:rsid w:val="5213F208"/>
    <w:rsid w:val="523C7F0C"/>
    <w:rsid w:val="5243F389"/>
    <w:rsid w:val="5246EC79"/>
    <w:rsid w:val="5249008E"/>
    <w:rsid w:val="5254166B"/>
    <w:rsid w:val="526D80D1"/>
    <w:rsid w:val="5279925D"/>
    <w:rsid w:val="527FE19F"/>
    <w:rsid w:val="52C3CF3D"/>
    <w:rsid w:val="52CC0306"/>
    <w:rsid w:val="52E5D21E"/>
    <w:rsid w:val="52E770C3"/>
    <w:rsid w:val="52EB769E"/>
    <w:rsid w:val="53040D74"/>
    <w:rsid w:val="53113D32"/>
    <w:rsid w:val="5329FA29"/>
    <w:rsid w:val="53407355"/>
    <w:rsid w:val="53565006"/>
    <w:rsid w:val="53602782"/>
    <w:rsid w:val="53612123"/>
    <w:rsid w:val="5361D370"/>
    <w:rsid w:val="53632D8D"/>
    <w:rsid w:val="5366D1D6"/>
    <w:rsid w:val="53783144"/>
    <w:rsid w:val="53791650"/>
    <w:rsid w:val="53856043"/>
    <w:rsid w:val="538F48EC"/>
    <w:rsid w:val="53905A99"/>
    <w:rsid w:val="5393337D"/>
    <w:rsid w:val="539334C4"/>
    <w:rsid w:val="539C0C24"/>
    <w:rsid w:val="539CD60E"/>
    <w:rsid w:val="539FB371"/>
    <w:rsid w:val="53B22051"/>
    <w:rsid w:val="53BDCC36"/>
    <w:rsid w:val="53BE46DE"/>
    <w:rsid w:val="53C10628"/>
    <w:rsid w:val="53C20A63"/>
    <w:rsid w:val="53CFB3A6"/>
    <w:rsid w:val="53DBBCC4"/>
    <w:rsid w:val="53DBF8E5"/>
    <w:rsid w:val="53DC0C52"/>
    <w:rsid w:val="53E83D98"/>
    <w:rsid w:val="53F861F5"/>
    <w:rsid w:val="5407F0B9"/>
    <w:rsid w:val="540BBF8C"/>
    <w:rsid w:val="541262B7"/>
    <w:rsid w:val="54184C44"/>
    <w:rsid w:val="541BB089"/>
    <w:rsid w:val="5428E00F"/>
    <w:rsid w:val="54383166"/>
    <w:rsid w:val="54584EA7"/>
    <w:rsid w:val="54587599"/>
    <w:rsid w:val="5486307D"/>
    <w:rsid w:val="548ECDF3"/>
    <w:rsid w:val="54B9FBF5"/>
    <w:rsid w:val="54BB34B3"/>
    <w:rsid w:val="54C0FB19"/>
    <w:rsid w:val="54E8AC37"/>
    <w:rsid w:val="54E99ED7"/>
    <w:rsid w:val="54EDBB4A"/>
    <w:rsid w:val="54F3F308"/>
    <w:rsid w:val="54F61A9B"/>
    <w:rsid w:val="54F88611"/>
    <w:rsid w:val="5511F878"/>
    <w:rsid w:val="5513DDF7"/>
    <w:rsid w:val="5516DB04"/>
    <w:rsid w:val="55246521"/>
    <w:rsid w:val="552663E9"/>
    <w:rsid w:val="553D08A0"/>
    <w:rsid w:val="5553A87C"/>
    <w:rsid w:val="55A8D061"/>
    <w:rsid w:val="55AF9F26"/>
    <w:rsid w:val="55B56BCA"/>
    <w:rsid w:val="55CCA95D"/>
    <w:rsid w:val="55E4D44B"/>
    <w:rsid w:val="55E91BFA"/>
    <w:rsid w:val="55F84CB3"/>
    <w:rsid w:val="55FEBE0C"/>
    <w:rsid w:val="56007930"/>
    <w:rsid w:val="56030117"/>
    <w:rsid w:val="560333E5"/>
    <w:rsid w:val="560C3236"/>
    <w:rsid w:val="563137CF"/>
    <w:rsid w:val="563F08EE"/>
    <w:rsid w:val="564E38E1"/>
    <w:rsid w:val="565D487B"/>
    <w:rsid w:val="566933C9"/>
    <w:rsid w:val="56741D70"/>
    <w:rsid w:val="567CBDF0"/>
    <w:rsid w:val="568DC5F5"/>
    <w:rsid w:val="56912A3E"/>
    <w:rsid w:val="5699143A"/>
    <w:rsid w:val="56A0C4C7"/>
    <w:rsid w:val="56A147E9"/>
    <w:rsid w:val="56AD66FC"/>
    <w:rsid w:val="56C45DD6"/>
    <w:rsid w:val="56DD8491"/>
    <w:rsid w:val="5707A4F1"/>
    <w:rsid w:val="5713BB1E"/>
    <w:rsid w:val="572083E1"/>
    <w:rsid w:val="573846A9"/>
    <w:rsid w:val="57472F98"/>
    <w:rsid w:val="5747D663"/>
    <w:rsid w:val="575384AA"/>
    <w:rsid w:val="5763F22F"/>
    <w:rsid w:val="5764A961"/>
    <w:rsid w:val="5765800E"/>
    <w:rsid w:val="57750FC4"/>
    <w:rsid w:val="577DF464"/>
    <w:rsid w:val="57831EB4"/>
    <w:rsid w:val="578A5470"/>
    <w:rsid w:val="57919C8E"/>
    <w:rsid w:val="5793D2B5"/>
    <w:rsid w:val="57AA98BB"/>
    <w:rsid w:val="57B04B1C"/>
    <w:rsid w:val="57C47D45"/>
    <w:rsid w:val="57C619B4"/>
    <w:rsid w:val="57C7EEF3"/>
    <w:rsid w:val="57CE3A94"/>
    <w:rsid w:val="57E66A8C"/>
    <w:rsid w:val="57E8FAC9"/>
    <w:rsid w:val="58028CE4"/>
    <w:rsid w:val="5817DD8C"/>
    <w:rsid w:val="5825A400"/>
    <w:rsid w:val="5828ED58"/>
    <w:rsid w:val="582B00E1"/>
    <w:rsid w:val="582B435A"/>
    <w:rsid w:val="582C1577"/>
    <w:rsid w:val="582D595F"/>
    <w:rsid w:val="58352D6E"/>
    <w:rsid w:val="5838512C"/>
    <w:rsid w:val="583C760A"/>
    <w:rsid w:val="5846968E"/>
    <w:rsid w:val="585F67B5"/>
    <w:rsid w:val="58661D43"/>
    <w:rsid w:val="58701B66"/>
    <w:rsid w:val="588A5F16"/>
    <w:rsid w:val="5897021B"/>
    <w:rsid w:val="58980810"/>
    <w:rsid w:val="58B3C1B9"/>
    <w:rsid w:val="58B836A9"/>
    <w:rsid w:val="58B990F7"/>
    <w:rsid w:val="58BAA551"/>
    <w:rsid w:val="58C5B190"/>
    <w:rsid w:val="58D4342E"/>
    <w:rsid w:val="58E43659"/>
    <w:rsid w:val="59084549"/>
    <w:rsid w:val="591CC7DE"/>
    <w:rsid w:val="5942A99A"/>
    <w:rsid w:val="5948E156"/>
    <w:rsid w:val="594B1AAE"/>
    <w:rsid w:val="59541E69"/>
    <w:rsid w:val="595B3002"/>
    <w:rsid w:val="596C2382"/>
    <w:rsid w:val="596DD8B6"/>
    <w:rsid w:val="59841E7E"/>
    <w:rsid w:val="598B889A"/>
    <w:rsid w:val="59927D1F"/>
    <w:rsid w:val="5994D283"/>
    <w:rsid w:val="5996F76C"/>
    <w:rsid w:val="59B02336"/>
    <w:rsid w:val="59C37258"/>
    <w:rsid w:val="59C7F923"/>
    <w:rsid w:val="59DF0836"/>
    <w:rsid w:val="59F75CFB"/>
    <w:rsid w:val="5A0C8E37"/>
    <w:rsid w:val="5A15474F"/>
    <w:rsid w:val="5A1942ED"/>
    <w:rsid w:val="5A1E74E0"/>
    <w:rsid w:val="5A2343C1"/>
    <w:rsid w:val="5A24EBA7"/>
    <w:rsid w:val="5A25631A"/>
    <w:rsid w:val="5A28548A"/>
    <w:rsid w:val="5A3053FF"/>
    <w:rsid w:val="5A3E2B06"/>
    <w:rsid w:val="5A41487B"/>
    <w:rsid w:val="5A428BC9"/>
    <w:rsid w:val="5A56F349"/>
    <w:rsid w:val="5A5A4B1C"/>
    <w:rsid w:val="5A5AD3BB"/>
    <w:rsid w:val="5A6F0469"/>
    <w:rsid w:val="5A6F347A"/>
    <w:rsid w:val="5A81C016"/>
    <w:rsid w:val="5A850094"/>
    <w:rsid w:val="5AA1C503"/>
    <w:rsid w:val="5AC06458"/>
    <w:rsid w:val="5AC0A7CC"/>
    <w:rsid w:val="5AC23B9E"/>
    <w:rsid w:val="5AE3625E"/>
    <w:rsid w:val="5AFAE92C"/>
    <w:rsid w:val="5B1D85BA"/>
    <w:rsid w:val="5B4EB20C"/>
    <w:rsid w:val="5B566834"/>
    <w:rsid w:val="5B5CD038"/>
    <w:rsid w:val="5B7217B6"/>
    <w:rsid w:val="5B7D5D16"/>
    <w:rsid w:val="5BA4AD43"/>
    <w:rsid w:val="5BB0B4CE"/>
    <w:rsid w:val="5BBF00A2"/>
    <w:rsid w:val="5BC4BE01"/>
    <w:rsid w:val="5BCD8660"/>
    <w:rsid w:val="5BEA78C7"/>
    <w:rsid w:val="5C0670EF"/>
    <w:rsid w:val="5C06ED51"/>
    <w:rsid w:val="5C09356B"/>
    <w:rsid w:val="5C09456A"/>
    <w:rsid w:val="5C2259C9"/>
    <w:rsid w:val="5C405A6E"/>
    <w:rsid w:val="5C4B309F"/>
    <w:rsid w:val="5C5B33C3"/>
    <w:rsid w:val="5C5BE1A4"/>
    <w:rsid w:val="5C655229"/>
    <w:rsid w:val="5C6E73DA"/>
    <w:rsid w:val="5C841FAA"/>
    <w:rsid w:val="5C872218"/>
    <w:rsid w:val="5CA68A13"/>
    <w:rsid w:val="5CAA6F46"/>
    <w:rsid w:val="5CB171E9"/>
    <w:rsid w:val="5CB56A8C"/>
    <w:rsid w:val="5CBABA4C"/>
    <w:rsid w:val="5CCA6DB4"/>
    <w:rsid w:val="5CD8D933"/>
    <w:rsid w:val="5CD9EF53"/>
    <w:rsid w:val="5CF1C3D0"/>
    <w:rsid w:val="5D02362C"/>
    <w:rsid w:val="5D06FC06"/>
    <w:rsid w:val="5D0CEE02"/>
    <w:rsid w:val="5D242452"/>
    <w:rsid w:val="5D31D58A"/>
    <w:rsid w:val="5D3EFF71"/>
    <w:rsid w:val="5D46F53A"/>
    <w:rsid w:val="5D4C2A7A"/>
    <w:rsid w:val="5D593A7A"/>
    <w:rsid w:val="5D69CC6A"/>
    <w:rsid w:val="5D7962B7"/>
    <w:rsid w:val="5D980C3D"/>
    <w:rsid w:val="5DA1B33C"/>
    <w:rsid w:val="5DA56BBC"/>
    <w:rsid w:val="5DAC3F6F"/>
    <w:rsid w:val="5DBC677C"/>
    <w:rsid w:val="5DC1EA8A"/>
    <w:rsid w:val="5DCD077D"/>
    <w:rsid w:val="5DDFD459"/>
    <w:rsid w:val="5DE2FDC3"/>
    <w:rsid w:val="5DFB80AB"/>
    <w:rsid w:val="5DFD1BA4"/>
    <w:rsid w:val="5DFF75AD"/>
    <w:rsid w:val="5E034079"/>
    <w:rsid w:val="5E03844E"/>
    <w:rsid w:val="5E129846"/>
    <w:rsid w:val="5E20E183"/>
    <w:rsid w:val="5E2A9D75"/>
    <w:rsid w:val="5E3AB740"/>
    <w:rsid w:val="5E5B94C6"/>
    <w:rsid w:val="5E5D3407"/>
    <w:rsid w:val="5E6B61EE"/>
    <w:rsid w:val="5E8FC762"/>
    <w:rsid w:val="5E93B7C4"/>
    <w:rsid w:val="5EA00DD0"/>
    <w:rsid w:val="5EAFB71E"/>
    <w:rsid w:val="5EC47113"/>
    <w:rsid w:val="5ECBC406"/>
    <w:rsid w:val="5ECC5235"/>
    <w:rsid w:val="5EE066BB"/>
    <w:rsid w:val="5EE0A64E"/>
    <w:rsid w:val="5EE14C86"/>
    <w:rsid w:val="5EF4BC85"/>
    <w:rsid w:val="5F039A9C"/>
    <w:rsid w:val="5F03FCAD"/>
    <w:rsid w:val="5F1FFC54"/>
    <w:rsid w:val="5F27207A"/>
    <w:rsid w:val="5F293835"/>
    <w:rsid w:val="5F2B16CE"/>
    <w:rsid w:val="5F31A9E7"/>
    <w:rsid w:val="5F5D1918"/>
    <w:rsid w:val="5F8C9598"/>
    <w:rsid w:val="5F90897E"/>
    <w:rsid w:val="5F927EA4"/>
    <w:rsid w:val="5F944C67"/>
    <w:rsid w:val="5FA0D685"/>
    <w:rsid w:val="5FA112DE"/>
    <w:rsid w:val="5FA6BACA"/>
    <w:rsid w:val="5FCB3215"/>
    <w:rsid w:val="5FCBC565"/>
    <w:rsid w:val="5FD367DE"/>
    <w:rsid w:val="5FD7173A"/>
    <w:rsid w:val="5FD79265"/>
    <w:rsid w:val="5FE0CE17"/>
    <w:rsid w:val="5FE119FF"/>
    <w:rsid w:val="5FE35892"/>
    <w:rsid w:val="5FE41A36"/>
    <w:rsid w:val="5FEAB794"/>
    <w:rsid w:val="5FEC7C3A"/>
    <w:rsid w:val="5FF0BFBB"/>
    <w:rsid w:val="5FF1055B"/>
    <w:rsid w:val="600B7DB7"/>
    <w:rsid w:val="602078C6"/>
    <w:rsid w:val="60240F20"/>
    <w:rsid w:val="602ACFF0"/>
    <w:rsid w:val="60324A95"/>
    <w:rsid w:val="60351986"/>
    <w:rsid w:val="6043BC83"/>
    <w:rsid w:val="604B27AE"/>
    <w:rsid w:val="6071419F"/>
    <w:rsid w:val="607E8CFD"/>
    <w:rsid w:val="60837899"/>
    <w:rsid w:val="60957485"/>
    <w:rsid w:val="609BB615"/>
    <w:rsid w:val="60B9698B"/>
    <w:rsid w:val="60C449EC"/>
    <w:rsid w:val="60C609DD"/>
    <w:rsid w:val="60C93890"/>
    <w:rsid w:val="60CC819B"/>
    <w:rsid w:val="60CC81B8"/>
    <w:rsid w:val="60D9702A"/>
    <w:rsid w:val="60DEEF57"/>
    <w:rsid w:val="60E1B2DA"/>
    <w:rsid w:val="60EB23A2"/>
    <w:rsid w:val="60F93FC2"/>
    <w:rsid w:val="61015A71"/>
    <w:rsid w:val="61354EAC"/>
    <w:rsid w:val="61494484"/>
    <w:rsid w:val="615EE3B0"/>
    <w:rsid w:val="616B696A"/>
    <w:rsid w:val="616BE7FE"/>
    <w:rsid w:val="617AEC61"/>
    <w:rsid w:val="619887B0"/>
    <w:rsid w:val="61A3BCE5"/>
    <w:rsid w:val="61AA3BC1"/>
    <w:rsid w:val="61B6110D"/>
    <w:rsid w:val="61C6BD5A"/>
    <w:rsid w:val="61D176C9"/>
    <w:rsid w:val="61D24A0D"/>
    <w:rsid w:val="61E0BCC4"/>
    <w:rsid w:val="61F7725B"/>
    <w:rsid w:val="620C62C7"/>
    <w:rsid w:val="62250DB7"/>
    <w:rsid w:val="622AFEB4"/>
    <w:rsid w:val="622BB1F9"/>
    <w:rsid w:val="6233F736"/>
    <w:rsid w:val="626C00E6"/>
    <w:rsid w:val="626DE193"/>
    <w:rsid w:val="628D4E0C"/>
    <w:rsid w:val="6292F097"/>
    <w:rsid w:val="62944B05"/>
    <w:rsid w:val="6296999F"/>
    <w:rsid w:val="62A3299A"/>
    <w:rsid w:val="62ABCA55"/>
    <w:rsid w:val="62ADFE05"/>
    <w:rsid w:val="62DA2F24"/>
    <w:rsid w:val="62E7A5CB"/>
    <w:rsid w:val="62F1E7C0"/>
    <w:rsid w:val="62FA914C"/>
    <w:rsid w:val="6302C3B4"/>
    <w:rsid w:val="631869AF"/>
    <w:rsid w:val="632D6047"/>
    <w:rsid w:val="632EE930"/>
    <w:rsid w:val="6338A3D8"/>
    <w:rsid w:val="63407519"/>
    <w:rsid w:val="63483D6F"/>
    <w:rsid w:val="634FD0B8"/>
    <w:rsid w:val="63573396"/>
    <w:rsid w:val="635CE5B9"/>
    <w:rsid w:val="63677EE5"/>
    <w:rsid w:val="6374B82E"/>
    <w:rsid w:val="63866B78"/>
    <w:rsid w:val="6390B6E2"/>
    <w:rsid w:val="639C6B32"/>
    <w:rsid w:val="63A915A5"/>
    <w:rsid w:val="63C7A946"/>
    <w:rsid w:val="63D07B7D"/>
    <w:rsid w:val="63D55A3C"/>
    <w:rsid w:val="63DF1E5F"/>
    <w:rsid w:val="63DF944B"/>
    <w:rsid w:val="63ED5661"/>
    <w:rsid w:val="63F9A155"/>
    <w:rsid w:val="640EC8EC"/>
    <w:rsid w:val="640F7303"/>
    <w:rsid w:val="64147C97"/>
    <w:rsid w:val="64229A3F"/>
    <w:rsid w:val="643385FA"/>
    <w:rsid w:val="643A3C51"/>
    <w:rsid w:val="64446024"/>
    <w:rsid w:val="64505368"/>
    <w:rsid w:val="646C5893"/>
    <w:rsid w:val="647AF023"/>
    <w:rsid w:val="647C7E8C"/>
    <w:rsid w:val="6491EE10"/>
    <w:rsid w:val="64AC5A81"/>
    <w:rsid w:val="64B3AF43"/>
    <w:rsid w:val="64B3FE17"/>
    <w:rsid w:val="64B8A5CB"/>
    <w:rsid w:val="64BA9C76"/>
    <w:rsid w:val="64BDEE5E"/>
    <w:rsid w:val="64C9F0BF"/>
    <w:rsid w:val="64D1109F"/>
    <w:rsid w:val="64D27A7F"/>
    <w:rsid w:val="64DD93CF"/>
    <w:rsid w:val="64DFBDBD"/>
    <w:rsid w:val="64F5AFDC"/>
    <w:rsid w:val="6502AB8F"/>
    <w:rsid w:val="6532AE3E"/>
    <w:rsid w:val="6541F407"/>
    <w:rsid w:val="654C6A39"/>
    <w:rsid w:val="6550D9CF"/>
    <w:rsid w:val="6555592F"/>
    <w:rsid w:val="656091C9"/>
    <w:rsid w:val="656960F1"/>
    <w:rsid w:val="656F9AE1"/>
    <w:rsid w:val="659607DC"/>
    <w:rsid w:val="659995EB"/>
    <w:rsid w:val="659EE81D"/>
    <w:rsid w:val="65A2B09E"/>
    <w:rsid w:val="65B77DC3"/>
    <w:rsid w:val="65B9D064"/>
    <w:rsid w:val="65CD3FAC"/>
    <w:rsid w:val="65CF3FDF"/>
    <w:rsid w:val="65E52527"/>
    <w:rsid w:val="65E8AF12"/>
    <w:rsid w:val="65EB1FA0"/>
    <w:rsid w:val="65F37959"/>
    <w:rsid w:val="6602BE3C"/>
    <w:rsid w:val="660C51B2"/>
    <w:rsid w:val="6616AF0B"/>
    <w:rsid w:val="661B068E"/>
    <w:rsid w:val="661B390A"/>
    <w:rsid w:val="662F7333"/>
    <w:rsid w:val="6641CB46"/>
    <w:rsid w:val="664807AD"/>
    <w:rsid w:val="664C3FF6"/>
    <w:rsid w:val="66527DEE"/>
    <w:rsid w:val="66542BE6"/>
    <w:rsid w:val="6664EA6E"/>
    <w:rsid w:val="667BB880"/>
    <w:rsid w:val="6695817F"/>
    <w:rsid w:val="669D669A"/>
    <w:rsid w:val="66A69A2A"/>
    <w:rsid w:val="66B76F04"/>
    <w:rsid w:val="66C01448"/>
    <w:rsid w:val="66C9FA56"/>
    <w:rsid w:val="66CEC285"/>
    <w:rsid w:val="66E6CA8D"/>
    <w:rsid w:val="66E76DDB"/>
    <w:rsid w:val="673226AC"/>
    <w:rsid w:val="67333B50"/>
    <w:rsid w:val="6733680F"/>
    <w:rsid w:val="673E5503"/>
    <w:rsid w:val="674322F4"/>
    <w:rsid w:val="6744F1BF"/>
    <w:rsid w:val="6761CB08"/>
    <w:rsid w:val="67683E19"/>
    <w:rsid w:val="676AA8F2"/>
    <w:rsid w:val="676D6F6B"/>
    <w:rsid w:val="6776165E"/>
    <w:rsid w:val="67937E67"/>
    <w:rsid w:val="6797290F"/>
    <w:rsid w:val="679DD086"/>
    <w:rsid w:val="67A7F64C"/>
    <w:rsid w:val="67B54E7F"/>
    <w:rsid w:val="67BD54E0"/>
    <w:rsid w:val="67C53BA2"/>
    <w:rsid w:val="67DDA2DF"/>
    <w:rsid w:val="67F8BAF8"/>
    <w:rsid w:val="6814AA36"/>
    <w:rsid w:val="6814D272"/>
    <w:rsid w:val="681C20B9"/>
    <w:rsid w:val="6825CA34"/>
    <w:rsid w:val="682B67AF"/>
    <w:rsid w:val="6836E146"/>
    <w:rsid w:val="6859E683"/>
    <w:rsid w:val="68603B3E"/>
    <w:rsid w:val="68815C21"/>
    <w:rsid w:val="689CB0D7"/>
    <w:rsid w:val="68A7BD9D"/>
    <w:rsid w:val="68AA43A6"/>
    <w:rsid w:val="68AB0559"/>
    <w:rsid w:val="68B8D9E3"/>
    <w:rsid w:val="68CCA587"/>
    <w:rsid w:val="68EAB1FC"/>
    <w:rsid w:val="68FE6476"/>
    <w:rsid w:val="69025A4D"/>
    <w:rsid w:val="6909B404"/>
    <w:rsid w:val="6919AA11"/>
    <w:rsid w:val="692F149F"/>
    <w:rsid w:val="69462E93"/>
    <w:rsid w:val="6962CEF2"/>
    <w:rsid w:val="697B25A9"/>
    <w:rsid w:val="6981E975"/>
    <w:rsid w:val="6982009E"/>
    <w:rsid w:val="698254A3"/>
    <w:rsid w:val="698333B4"/>
    <w:rsid w:val="69853DC5"/>
    <w:rsid w:val="698DADAC"/>
    <w:rsid w:val="698ED786"/>
    <w:rsid w:val="69947496"/>
    <w:rsid w:val="6996CBEC"/>
    <w:rsid w:val="699D53B9"/>
    <w:rsid w:val="69A5C58C"/>
    <w:rsid w:val="69B67DEF"/>
    <w:rsid w:val="69B7F1C8"/>
    <w:rsid w:val="69BD0A3F"/>
    <w:rsid w:val="69C7D32C"/>
    <w:rsid w:val="69E127AE"/>
    <w:rsid w:val="69EB01ED"/>
    <w:rsid w:val="6A178058"/>
    <w:rsid w:val="6A178A36"/>
    <w:rsid w:val="6A17C009"/>
    <w:rsid w:val="6A1F6415"/>
    <w:rsid w:val="6A2107FF"/>
    <w:rsid w:val="6A2250F5"/>
    <w:rsid w:val="6A279233"/>
    <w:rsid w:val="6A2C355A"/>
    <w:rsid w:val="6A3AB75D"/>
    <w:rsid w:val="6A40429F"/>
    <w:rsid w:val="6A5AC400"/>
    <w:rsid w:val="6A60F3BD"/>
    <w:rsid w:val="6A75C97C"/>
    <w:rsid w:val="6A7B67CE"/>
    <w:rsid w:val="6A85E303"/>
    <w:rsid w:val="6A9B03BA"/>
    <w:rsid w:val="6AAA25E5"/>
    <w:rsid w:val="6AB86700"/>
    <w:rsid w:val="6ABE406E"/>
    <w:rsid w:val="6ABEC1A0"/>
    <w:rsid w:val="6AD1BB58"/>
    <w:rsid w:val="6AF7948E"/>
    <w:rsid w:val="6B065438"/>
    <w:rsid w:val="6B1334F8"/>
    <w:rsid w:val="6B240BD1"/>
    <w:rsid w:val="6B28DA04"/>
    <w:rsid w:val="6B2B430F"/>
    <w:rsid w:val="6B3B4713"/>
    <w:rsid w:val="6B497270"/>
    <w:rsid w:val="6B66BA32"/>
    <w:rsid w:val="6B7FBDB1"/>
    <w:rsid w:val="6B8ACDCB"/>
    <w:rsid w:val="6BA5C4FA"/>
    <w:rsid w:val="6BAF0497"/>
    <w:rsid w:val="6BB4DA4D"/>
    <w:rsid w:val="6BB6BC8D"/>
    <w:rsid w:val="6BC0B400"/>
    <w:rsid w:val="6BC30D51"/>
    <w:rsid w:val="6BDB6C3D"/>
    <w:rsid w:val="6BDD82A3"/>
    <w:rsid w:val="6BDFB643"/>
    <w:rsid w:val="6BF9AFD5"/>
    <w:rsid w:val="6BFF8032"/>
    <w:rsid w:val="6C04320B"/>
    <w:rsid w:val="6C11F1D5"/>
    <w:rsid w:val="6C1D8E46"/>
    <w:rsid w:val="6C3B4052"/>
    <w:rsid w:val="6C591DDE"/>
    <w:rsid w:val="6CAFA634"/>
    <w:rsid w:val="6CCDE093"/>
    <w:rsid w:val="6CCED428"/>
    <w:rsid w:val="6CD17E97"/>
    <w:rsid w:val="6CE3CC05"/>
    <w:rsid w:val="6CE501DD"/>
    <w:rsid w:val="6CEC5BB7"/>
    <w:rsid w:val="6CEE0144"/>
    <w:rsid w:val="6CF3B5C8"/>
    <w:rsid w:val="6CFF7800"/>
    <w:rsid w:val="6D04CA06"/>
    <w:rsid w:val="6D0B380C"/>
    <w:rsid w:val="6D354A26"/>
    <w:rsid w:val="6D48CE6B"/>
    <w:rsid w:val="6D4CAB8E"/>
    <w:rsid w:val="6D588978"/>
    <w:rsid w:val="6D6D9097"/>
    <w:rsid w:val="6D7FA4CB"/>
    <w:rsid w:val="6D82EDFC"/>
    <w:rsid w:val="6D974A74"/>
    <w:rsid w:val="6D98D981"/>
    <w:rsid w:val="6DC0BB14"/>
    <w:rsid w:val="6DC3E87F"/>
    <w:rsid w:val="6DC97F6D"/>
    <w:rsid w:val="6DD40666"/>
    <w:rsid w:val="6DE24BCD"/>
    <w:rsid w:val="6DE2B65D"/>
    <w:rsid w:val="6DEC44D2"/>
    <w:rsid w:val="6DF7CDCE"/>
    <w:rsid w:val="6DFC7372"/>
    <w:rsid w:val="6E0350B4"/>
    <w:rsid w:val="6E0D7CB0"/>
    <w:rsid w:val="6E249005"/>
    <w:rsid w:val="6E2F17A4"/>
    <w:rsid w:val="6E554977"/>
    <w:rsid w:val="6E56090F"/>
    <w:rsid w:val="6E68A65D"/>
    <w:rsid w:val="6E7BC2EF"/>
    <w:rsid w:val="6E856FB7"/>
    <w:rsid w:val="6E87A5B8"/>
    <w:rsid w:val="6EA19798"/>
    <w:rsid w:val="6EA35FC5"/>
    <w:rsid w:val="6EA7E84E"/>
    <w:rsid w:val="6EB69C18"/>
    <w:rsid w:val="6EB95075"/>
    <w:rsid w:val="6ED4AB18"/>
    <w:rsid w:val="6EEF2ADB"/>
    <w:rsid w:val="6EF48510"/>
    <w:rsid w:val="6F0D3190"/>
    <w:rsid w:val="6F1B830F"/>
    <w:rsid w:val="6F2D1031"/>
    <w:rsid w:val="6F3F6AE1"/>
    <w:rsid w:val="6F424DD5"/>
    <w:rsid w:val="6F435407"/>
    <w:rsid w:val="6F66909C"/>
    <w:rsid w:val="6F71CE46"/>
    <w:rsid w:val="6F747150"/>
    <w:rsid w:val="6F860536"/>
    <w:rsid w:val="6F86B130"/>
    <w:rsid w:val="6F8A12F5"/>
    <w:rsid w:val="6F8D6A09"/>
    <w:rsid w:val="6F8F216A"/>
    <w:rsid w:val="6FAAE3D7"/>
    <w:rsid w:val="6FB265CB"/>
    <w:rsid w:val="6FBF5E7A"/>
    <w:rsid w:val="6FC3A3EF"/>
    <w:rsid w:val="6FC80AB4"/>
    <w:rsid w:val="6FCD59D9"/>
    <w:rsid w:val="6FF894EC"/>
    <w:rsid w:val="6FFA961C"/>
    <w:rsid w:val="6FFB564B"/>
    <w:rsid w:val="7010FC8E"/>
    <w:rsid w:val="701AEA5A"/>
    <w:rsid w:val="701DB4BF"/>
    <w:rsid w:val="7021F5A2"/>
    <w:rsid w:val="70330680"/>
    <w:rsid w:val="7039D736"/>
    <w:rsid w:val="705C064A"/>
    <w:rsid w:val="705DB479"/>
    <w:rsid w:val="7065121E"/>
    <w:rsid w:val="7071C651"/>
    <w:rsid w:val="707CB66D"/>
    <w:rsid w:val="707E1367"/>
    <w:rsid w:val="70989867"/>
    <w:rsid w:val="709A7709"/>
    <w:rsid w:val="709F0B87"/>
    <w:rsid w:val="70C13724"/>
    <w:rsid w:val="70C4C355"/>
    <w:rsid w:val="70D51BE4"/>
    <w:rsid w:val="70DBDE96"/>
    <w:rsid w:val="70F71E90"/>
    <w:rsid w:val="7102604F"/>
    <w:rsid w:val="7107A823"/>
    <w:rsid w:val="710FDAC3"/>
    <w:rsid w:val="7125B2A2"/>
    <w:rsid w:val="7126D070"/>
    <w:rsid w:val="712A7AC5"/>
    <w:rsid w:val="713B98CF"/>
    <w:rsid w:val="7145B41B"/>
    <w:rsid w:val="714DAA8C"/>
    <w:rsid w:val="714EDFEC"/>
    <w:rsid w:val="71555D73"/>
    <w:rsid w:val="715CBEDB"/>
    <w:rsid w:val="715CDB7D"/>
    <w:rsid w:val="716BCFE2"/>
    <w:rsid w:val="7170069A"/>
    <w:rsid w:val="7175585C"/>
    <w:rsid w:val="7181BBAB"/>
    <w:rsid w:val="7181DA3F"/>
    <w:rsid w:val="71963C42"/>
    <w:rsid w:val="7196CB09"/>
    <w:rsid w:val="71B713A4"/>
    <w:rsid w:val="71CEF884"/>
    <w:rsid w:val="71D8B3E6"/>
    <w:rsid w:val="71E31131"/>
    <w:rsid w:val="71E3E7FB"/>
    <w:rsid w:val="71FDD407"/>
    <w:rsid w:val="7205E732"/>
    <w:rsid w:val="720F3030"/>
    <w:rsid w:val="72156986"/>
    <w:rsid w:val="7222B47A"/>
    <w:rsid w:val="72282F3F"/>
    <w:rsid w:val="7255DCF5"/>
    <w:rsid w:val="7259B129"/>
    <w:rsid w:val="726CCBDA"/>
    <w:rsid w:val="72727B82"/>
    <w:rsid w:val="728A452B"/>
    <w:rsid w:val="728B1E34"/>
    <w:rsid w:val="728FB6AB"/>
    <w:rsid w:val="729DF3BE"/>
    <w:rsid w:val="72B92AE4"/>
    <w:rsid w:val="72BA4F38"/>
    <w:rsid w:val="72C244C3"/>
    <w:rsid w:val="72CD74B5"/>
    <w:rsid w:val="72E32438"/>
    <w:rsid w:val="72EBA34A"/>
    <w:rsid w:val="72F5535E"/>
    <w:rsid w:val="72F8147C"/>
    <w:rsid w:val="73005995"/>
    <w:rsid w:val="730077FE"/>
    <w:rsid w:val="730A6767"/>
    <w:rsid w:val="730FEE7B"/>
    <w:rsid w:val="7319B396"/>
    <w:rsid w:val="731E3FE0"/>
    <w:rsid w:val="735E4753"/>
    <w:rsid w:val="735EB835"/>
    <w:rsid w:val="73723826"/>
    <w:rsid w:val="73779E0B"/>
    <w:rsid w:val="7393BA47"/>
    <w:rsid w:val="739A21D3"/>
    <w:rsid w:val="73B34C7F"/>
    <w:rsid w:val="73B443AA"/>
    <w:rsid w:val="73BADC2C"/>
    <w:rsid w:val="73BE3159"/>
    <w:rsid w:val="73C39CB9"/>
    <w:rsid w:val="73CADEC7"/>
    <w:rsid w:val="73CB06F5"/>
    <w:rsid w:val="73D596C2"/>
    <w:rsid w:val="73D6E3EB"/>
    <w:rsid w:val="73D7A0D0"/>
    <w:rsid w:val="73D8006B"/>
    <w:rsid w:val="73E7A4BC"/>
    <w:rsid w:val="73EB7D06"/>
    <w:rsid w:val="73EEEF90"/>
    <w:rsid w:val="73FDB90B"/>
    <w:rsid w:val="74058803"/>
    <w:rsid w:val="7405C60B"/>
    <w:rsid w:val="7422F6F6"/>
    <w:rsid w:val="742BED3C"/>
    <w:rsid w:val="7441FE1C"/>
    <w:rsid w:val="7448A933"/>
    <w:rsid w:val="7465562D"/>
    <w:rsid w:val="746A5E3A"/>
    <w:rsid w:val="7482BBB5"/>
    <w:rsid w:val="7487990C"/>
    <w:rsid w:val="74C6B2B4"/>
    <w:rsid w:val="74CC2D97"/>
    <w:rsid w:val="74DA612E"/>
    <w:rsid w:val="74EAB969"/>
    <w:rsid w:val="74F7A9A0"/>
    <w:rsid w:val="74FE0F9D"/>
    <w:rsid w:val="7505B940"/>
    <w:rsid w:val="752D8669"/>
    <w:rsid w:val="7530C40D"/>
    <w:rsid w:val="75320E94"/>
    <w:rsid w:val="75358533"/>
    <w:rsid w:val="753770B1"/>
    <w:rsid w:val="7537F369"/>
    <w:rsid w:val="754DF296"/>
    <w:rsid w:val="754F6466"/>
    <w:rsid w:val="755A86F2"/>
    <w:rsid w:val="7560A63A"/>
    <w:rsid w:val="75651402"/>
    <w:rsid w:val="756B4CDD"/>
    <w:rsid w:val="7575D717"/>
    <w:rsid w:val="75923D1E"/>
    <w:rsid w:val="759FD1EA"/>
    <w:rsid w:val="75AA4680"/>
    <w:rsid w:val="75AFDE5A"/>
    <w:rsid w:val="75C1EB77"/>
    <w:rsid w:val="75C5AF23"/>
    <w:rsid w:val="75C85E6E"/>
    <w:rsid w:val="75DEC3C7"/>
    <w:rsid w:val="75E12787"/>
    <w:rsid w:val="75E5AC17"/>
    <w:rsid w:val="75EABDDC"/>
    <w:rsid w:val="760161FB"/>
    <w:rsid w:val="7609BF5F"/>
    <w:rsid w:val="760EBD28"/>
    <w:rsid w:val="761724DD"/>
    <w:rsid w:val="76248642"/>
    <w:rsid w:val="7628D44C"/>
    <w:rsid w:val="7632DDF8"/>
    <w:rsid w:val="76366EFF"/>
    <w:rsid w:val="764441F1"/>
    <w:rsid w:val="766BA701"/>
    <w:rsid w:val="766E2EE4"/>
    <w:rsid w:val="76716165"/>
    <w:rsid w:val="768A30F9"/>
    <w:rsid w:val="7699271F"/>
    <w:rsid w:val="76A9FC13"/>
    <w:rsid w:val="76E5EFA3"/>
    <w:rsid w:val="76ED539F"/>
    <w:rsid w:val="76EEA2C0"/>
    <w:rsid w:val="76F53DA5"/>
    <w:rsid w:val="7705A830"/>
    <w:rsid w:val="770DCC6C"/>
    <w:rsid w:val="771BB5AE"/>
    <w:rsid w:val="771C8F5E"/>
    <w:rsid w:val="77203D3D"/>
    <w:rsid w:val="772DDDFB"/>
    <w:rsid w:val="774418D9"/>
    <w:rsid w:val="7746D17C"/>
    <w:rsid w:val="774A095F"/>
    <w:rsid w:val="77637C0B"/>
    <w:rsid w:val="77ACC8B8"/>
    <w:rsid w:val="77B9544F"/>
    <w:rsid w:val="77C1F702"/>
    <w:rsid w:val="77C93970"/>
    <w:rsid w:val="77D5D881"/>
    <w:rsid w:val="77DC1976"/>
    <w:rsid w:val="77DC7555"/>
    <w:rsid w:val="77E157CA"/>
    <w:rsid w:val="77E74867"/>
    <w:rsid w:val="781CBCFF"/>
    <w:rsid w:val="781E0162"/>
    <w:rsid w:val="783E645A"/>
    <w:rsid w:val="78D0B432"/>
    <w:rsid w:val="78D3385A"/>
    <w:rsid w:val="78E74346"/>
    <w:rsid w:val="78E8396A"/>
    <w:rsid w:val="78EB6333"/>
    <w:rsid w:val="790128E1"/>
    <w:rsid w:val="7926B32C"/>
    <w:rsid w:val="79426A60"/>
    <w:rsid w:val="79738D19"/>
    <w:rsid w:val="797B993F"/>
    <w:rsid w:val="797E88C4"/>
    <w:rsid w:val="7982DA96"/>
    <w:rsid w:val="798E39C4"/>
    <w:rsid w:val="7992B992"/>
    <w:rsid w:val="79A6E77F"/>
    <w:rsid w:val="79B16305"/>
    <w:rsid w:val="79B20D7B"/>
    <w:rsid w:val="79C3001F"/>
    <w:rsid w:val="79FBDB6A"/>
    <w:rsid w:val="7A052918"/>
    <w:rsid w:val="7A1DF03B"/>
    <w:rsid w:val="7A2AEACA"/>
    <w:rsid w:val="7A38A20D"/>
    <w:rsid w:val="7A39E725"/>
    <w:rsid w:val="7A4CE370"/>
    <w:rsid w:val="7A514F63"/>
    <w:rsid w:val="7A734BAC"/>
    <w:rsid w:val="7A96B124"/>
    <w:rsid w:val="7A9BC220"/>
    <w:rsid w:val="7AA6F03E"/>
    <w:rsid w:val="7AB63E09"/>
    <w:rsid w:val="7AB81877"/>
    <w:rsid w:val="7ABB4D63"/>
    <w:rsid w:val="7AC8D8AA"/>
    <w:rsid w:val="7ACA4AB5"/>
    <w:rsid w:val="7B00A250"/>
    <w:rsid w:val="7B0BACF4"/>
    <w:rsid w:val="7B0E17C1"/>
    <w:rsid w:val="7B0E94D4"/>
    <w:rsid w:val="7B164C2A"/>
    <w:rsid w:val="7B3A8854"/>
    <w:rsid w:val="7B3C2C69"/>
    <w:rsid w:val="7B4C4A18"/>
    <w:rsid w:val="7B53EE70"/>
    <w:rsid w:val="7B58E85E"/>
    <w:rsid w:val="7B593A20"/>
    <w:rsid w:val="7B6C0531"/>
    <w:rsid w:val="7B6FD45A"/>
    <w:rsid w:val="7B7DD641"/>
    <w:rsid w:val="7B939AA8"/>
    <w:rsid w:val="7B9A2A1A"/>
    <w:rsid w:val="7BA5CE69"/>
    <w:rsid w:val="7BB246AD"/>
    <w:rsid w:val="7BBC1F05"/>
    <w:rsid w:val="7BBF4733"/>
    <w:rsid w:val="7BC30FF5"/>
    <w:rsid w:val="7BCE998C"/>
    <w:rsid w:val="7BD7ADCB"/>
    <w:rsid w:val="7BE4D512"/>
    <w:rsid w:val="7BE703D6"/>
    <w:rsid w:val="7BF3880E"/>
    <w:rsid w:val="7BF3957C"/>
    <w:rsid w:val="7BFCF87C"/>
    <w:rsid w:val="7C10E686"/>
    <w:rsid w:val="7C22B15A"/>
    <w:rsid w:val="7C237D5D"/>
    <w:rsid w:val="7C2D7D63"/>
    <w:rsid w:val="7C2FAC54"/>
    <w:rsid w:val="7C30ED5C"/>
    <w:rsid w:val="7C35C07E"/>
    <w:rsid w:val="7C390139"/>
    <w:rsid w:val="7C5508FC"/>
    <w:rsid w:val="7C64E25A"/>
    <w:rsid w:val="7C69B9B4"/>
    <w:rsid w:val="7C6E9B4F"/>
    <w:rsid w:val="7C9168F6"/>
    <w:rsid w:val="7C929F61"/>
    <w:rsid w:val="7CA28C7F"/>
    <w:rsid w:val="7CA8EE4E"/>
    <w:rsid w:val="7CAD2D8D"/>
    <w:rsid w:val="7CB2B865"/>
    <w:rsid w:val="7CBEC301"/>
    <w:rsid w:val="7CC1482B"/>
    <w:rsid w:val="7CC5B1D0"/>
    <w:rsid w:val="7CCEBC57"/>
    <w:rsid w:val="7CD29E23"/>
    <w:rsid w:val="7CD4EDFB"/>
    <w:rsid w:val="7CD9873A"/>
    <w:rsid w:val="7CE872A4"/>
    <w:rsid w:val="7CEA7F7C"/>
    <w:rsid w:val="7CF57755"/>
    <w:rsid w:val="7CFB1DAA"/>
    <w:rsid w:val="7CFDCAC8"/>
    <w:rsid w:val="7D01BBA0"/>
    <w:rsid w:val="7D05FF6C"/>
    <w:rsid w:val="7D100498"/>
    <w:rsid w:val="7D1EB2E5"/>
    <w:rsid w:val="7D2B6C9E"/>
    <w:rsid w:val="7D404788"/>
    <w:rsid w:val="7D4225A5"/>
    <w:rsid w:val="7D5B5960"/>
    <w:rsid w:val="7D5BF6C7"/>
    <w:rsid w:val="7D5D8F56"/>
    <w:rsid w:val="7D6CD9A1"/>
    <w:rsid w:val="7D6DD482"/>
    <w:rsid w:val="7D83EE02"/>
    <w:rsid w:val="7D841E94"/>
    <w:rsid w:val="7D877536"/>
    <w:rsid w:val="7D93DAC5"/>
    <w:rsid w:val="7DA019F9"/>
    <w:rsid w:val="7DA416B8"/>
    <w:rsid w:val="7DA60447"/>
    <w:rsid w:val="7DB15CCC"/>
    <w:rsid w:val="7DB3678D"/>
    <w:rsid w:val="7DBEB9C2"/>
    <w:rsid w:val="7DBF2E80"/>
    <w:rsid w:val="7DD2DD9F"/>
    <w:rsid w:val="7DD74066"/>
    <w:rsid w:val="7DEF1D1A"/>
    <w:rsid w:val="7DFE99C2"/>
    <w:rsid w:val="7E0482DA"/>
    <w:rsid w:val="7E45AA8B"/>
    <w:rsid w:val="7E4E6467"/>
    <w:rsid w:val="7E55312D"/>
    <w:rsid w:val="7E5665F6"/>
    <w:rsid w:val="7E62D148"/>
    <w:rsid w:val="7E6C660B"/>
    <w:rsid w:val="7E714D0C"/>
    <w:rsid w:val="7E76025D"/>
    <w:rsid w:val="7E7A42AB"/>
    <w:rsid w:val="7E80D302"/>
    <w:rsid w:val="7E841126"/>
    <w:rsid w:val="7E8986A8"/>
    <w:rsid w:val="7E8F4555"/>
    <w:rsid w:val="7E9E10B6"/>
    <w:rsid w:val="7EA6E3F5"/>
    <w:rsid w:val="7EBDAA11"/>
    <w:rsid w:val="7EBED814"/>
    <w:rsid w:val="7EC89599"/>
    <w:rsid w:val="7ECF891E"/>
    <w:rsid w:val="7EE00F8B"/>
    <w:rsid w:val="7EFF6C67"/>
    <w:rsid w:val="7F024915"/>
    <w:rsid w:val="7F3715D1"/>
    <w:rsid w:val="7F5874D5"/>
    <w:rsid w:val="7F6F3A2B"/>
    <w:rsid w:val="7F74C04F"/>
    <w:rsid w:val="7F81F4E2"/>
    <w:rsid w:val="7FACB050"/>
    <w:rsid w:val="7FB2B61E"/>
    <w:rsid w:val="7FB3CF5B"/>
    <w:rsid w:val="7FB9FCFE"/>
    <w:rsid w:val="7FBD72EB"/>
    <w:rsid w:val="7FC0AB7E"/>
    <w:rsid w:val="7FC2D941"/>
    <w:rsid w:val="7FC53466"/>
    <w:rsid w:val="7FCCC069"/>
    <w:rsid w:val="7FD1DABA"/>
    <w:rsid w:val="7FD6E48F"/>
    <w:rsid w:val="7FDA3AF6"/>
    <w:rsid w:val="7FE1AC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57C8E"/>
  <w15:docId w15:val="{B9CF3EF5-CFA7-4201-8F8B-0489BB906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5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785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8785B"/>
    <w:rPr>
      <w:rFonts w:ascii="Tahoma" w:hAnsi="Tahoma" w:cs="Tahoma"/>
      <w:sz w:val="16"/>
      <w:szCs w:val="16"/>
    </w:rPr>
  </w:style>
  <w:style w:type="character" w:customStyle="1" w:styleId="BalloonTextChar">
    <w:name w:val="Balloon Text Char"/>
    <w:basedOn w:val="DefaultParagraphFont"/>
    <w:link w:val="BalloonText"/>
    <w:uiPriority w:val="99"/>
    <w:semiHidden/>
    <w:rsid w:val="0018785B"/>
    <w:rPr>
      <w:rFonts w:ascii="Tahoma" w:eastAsia="Times New Roman" w:hAnsi="Tahoma" w:cs="Tahoma"/>
      <w:sz w:val="16"/>
      <w:szCs w:val="16"/>
      <w:lang w:eastAsia="en-GB"/>
    </w:rPr>
  </w:style>
  <w:style w:type="character" w:customStyle="1" w:styleId="Marker">
    <w:name w:val="Marker"/>
    <w:basedOn w:val="DefaultParagraphFont"/>
    <w:rsid w:val="0018785B"/>
    <w:rPr>
      <w:color w:val="0000FF"/>
      <w:shd w:val="clear" w:color="auto" w:fill="auto"/>
    </w:rPr>
  </w:style>
  <w:style w:type="paragraph" w:customStyle="1" w:styleId="Pagedecouverture">
    <w:name w:val="Page de couverture"/>
    <w:basedOn w:val="Normal"/>
    <w:next w:val="Normal"/>
    <w:rsid w:val="0018785B"/>
    <w:pPr>
      <w:jc w:val="both"/>
    </w:pPr>
    <w:rPr>
      <w:rFonts w:eastAsiaTheme="minorHAnsi"/>
      <w:szCs w:val="22"/>
      <w:lang w:eastAsia="en-US"/>
    </w:rPr>
  </w:style>
  <w:style w:type="paragraph" w:styleId="Header">
    <w:name w:val="header"/>
    <w:basedOn w:val="Normal"/>
    <w:link w:val="HeaderChar"/>
    <w:uiPriority w:val="99"/>
    <w:unhideWhenUsed/>
    <w:rsid w:val="0098640A"/>
    <w:pPr>
      <w:tabs>
        <w:tab w:val="center" w:pos="4535"/>
        <w:tab w:val="right" w:pos="9071"/>
      </w:tabs>
      <w:spacing w:after="120"/>
      <w:jc w:val="both"/>
    </w:pPr>
    <w:rPr>
      <w:rFonts w:eastAsiaTheme="minorHAnsi"/>
      <w:szCs w:val="22"/>
      <w:lang w:eastAsia="en-US"/>
    </w:rPr>
  </w:style>
  <w:style w:type="character" w:customStyle="1" w:styleId="HeaderChar">
    <w:name w:val="Header Char"/>
    <w:basedOn w:val="DefaultParagraphFont"/>
    <w:link w:val="Header"/>
    <w:uiPriority w:val="99"/>
    <w:rsid w:val="0098640A"/>
    <w:rPr>
      <w:rFonts w:ascii="Times New Roman" w:hAnsi="Times New Roman" w:cs="Times New Roman"/>
      <w:sz w:val="24"/>
    </w:rPr>
  </w:style>
  <w:style w:type="paragraph" w:styleId="Footer">
    <w:name w:val="footer"/>
    <w:basedOn w:val="Normal"/>
    <w:link w:val="FooterChar"/>
    <w:uiPriority w:val="99"/>
    <w:unhideWhenUsed/>
    <w:rsid w:val="0098640A"/>
    <w:pPr>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98640A"/>
    <w:rPr>
      <w:rFonts w:ascii="Times New Roman" w:hAnsi="Times New Roman" w:cs="Times New Roman"/>
      <w:sz w:val="24"/>
    </w:rPr>
  </w:style>
  <w:style w:type="paragraph" w:customStyle="1" w:styleId="FooterCoverPage">
    <w:name w:val="Footer Cover Page"/>
    <w:basedOn w:val="Normal"/>
    <w:link w:val="FooterCoverPageChar"/>
    <w:rsid w:val="0018785B"/>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18785B"/>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rsid w:val="0018785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18785B"/>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rsid w:val="0098640A"/>
    <w:pPr>
      <w:jc w:val="both"/>
    </w:pPr>
    <w:rPr>
      <w:rFonts w:eastAsiaTheme="minorHAnsi"/>
      <w:szCs w:val="22"/>
      <w:lang w:eastAsia="en-US"/>
    </w:rPr>
  </w:style>
  <w:style w:type="paragraph" w:customStyle="1" w:styleId="HeaderLandscape">
    <w:name w:val="HeaderLandscape"/>
    <w:basedOn w:val="Normal"/>
    <w:rsid w:val="0098640A"/>
    <w:pPr>
      <w:tabs>
        <w:tab w:val="center" w:pos="7285"/>
        <w:tab w:val="right" w:pos="14003"/>
      </w:tabs>
      <w:spacing w:after="120"/>
      <w:jc w:val="both"/>
    </w:pPr>
    <w:rPr>
      <w:rFonts w:eastAsiaTheme="minorHAnsi"/>
      <w:szCs w:val="22"/>
      <w:lang w:eastAsia="en-US"/>
    </w:rPr>
  </w:style>
  <w:style w:type="paragraph" w:customStyle="1" w:styleId="HeaderSensitivity">
    <w:name w:val="Header Sensitivity"/>
    <w:basedOn w:val="Normal"/>
    <w:rsid w:val="0098640A"/>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HeaderSensitivityRight">
    <w:name w:val="Header Sensitivity Right"/>
    <w:basedOn w:val="Normal"/>
    <w:rsid w:val="0098640A"/>
    <w:pPr>
      <w:spacing w:after="120"/>
      <w:jc w:val="right"/>
    </w:pPr>
    <w:rPr>
      <w:sz w:val="28"/>
    </w:rPr>
  </w:style>
  <w:style w:type="paragraph" w:customStyle="1" w:styleId="FooterLandscape">
    <w:name w:val="FooterLandscape"/>
    <w:basedOn w:val="Normal"/>
    <w:rsid w:val="0098640A"/>
    <w:pPr>
      <w:tabs>
        <w:tab w:val="center" w:pos="7285"/>
        <w:tab w:val="center" w:pos="10913"/>
        <w:tab w:val="right" w:pos="15137"/>
      </w:tabs>
      <w:spacing w:before="360"/>
      <w:ind w:left="-567" w:right="-567"/>
    </w:pPr>
    <w:rPr>
      <w:rFonts w:eastAsiaTheme="minorHAnsi"/>
      <w:szCs w:val="22"/>
      <w:lang w:eastAsia="en-US"/>
    </w:rPr>
  </w:style>
  <w:style w:type="paragraph" w:customStyle="1" w:styleId="FooterSensitivity">
    <w:name w:val="Footer Sensitivity"/>
    <w:basedOn w:val="Normal"/>
    <w:rsid w:val="0098640A"/>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paragraph" w:customStyle="1" w:styleId="Disclaimer">
    <w:name w:val="Disclaimer"/>
    <w:basedOn w:val="Normal"/>
    <w:rsid w:val="0098640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98640A"/>
    <w:pPr>
      <w:spacing w:line="276" w:lineRule="auto"/>
      <w:ind w:left="5103"/>
    </w:pPr>
    <w:rPr>
      <w:rFonts w:eastAsiaTheme="minorHAnsi"/>
      <w:sz w:val="28"/>
      <w:szCs w:val="22"/>
      <w:lang w:eastAsia="en-US"/>
    </w:rPr>
  </w:style>
  <w:style w:type="paragraph" w:customStyle="1" w:styleId="DateMarking">
    <w:name w:val="DateMarking"/>
    <w:basedOn w:val="Normal"/>
    <w:rsid w:val="0098640A"/>
    <w:pPr>
      <w:spacing w:line="276" w:lineRule="auto"/>
      <w:ind w:left="5103"/>
    </w:pPr>
    <w:rPr>
      <w:rFonts w:eastAsiaTheme="minorHAnsi"/>
      <w:i/>
      <w:sz w:val="28"/>
      <w:szCs w:val="22"/>
      <w:lang w:eastAsia="en-US"/>
    </w:rPr>
  </w:style>
  <w:style w:type="paragraph" w:customStyle="1" w:styleId="ReleasableTo">
    <w:name w:val="ReleasableTo"/>
    <w:basedOn w:val="Normal"/>
    <w:rsid w:val="0098640A"/>
    <w:pPr>
      <w:spacing w:line="276" w:lineRule="auto"/>
      <w:ind w:left="5103"/>
    </w:pPr>
    <w:rPr>
      <w:rFonts w:eastAsiaTheme="minorHAnsi"/>
      <w:i/>
      <w:sz w:val="28"/>
      <w:szCs w:val="22"/>
      <w:lang w:eastAsia="en-US"/>
    </w:rPr>
  </w:style>
  <w:style w:type="character" w:styleId="CommentReference">
    <w:name w:val="annotation reference"/>
    <w:basedOn w:val="DefaultParagraphFont"/>
    <w:uiPriority w:val="99"/>
    <w:semiHidden/>
    <w:unhideWhenUsed/>
    <w:rsid w:val="004E319E"/>
    <w:rPr>
      <w:sz w:val="16"/>
      <w:szCs w:val="16"/>
    </w:rPr>
  </w:style>
  <w:style w:type="paragraph" w:styleId="CommentText">
    <w:name w:val="annotation text"/>
    <w:basedOn w:val="Normal"/>
    <w:link w:val="CommentTextChar"/>
    <w:uiPriority w:val="99"/>
    <w:unhideWhenUsed/>
    <w:rsid w:val="004E319E"/>
    <w:rPr>
      <w:sz w:val="20"/>
      <w:szCs w:val="20"/>
    </w:rPr>
  </w:style>
  <w:style w:type="character" w:customStyle="1" w:styleId="CommentTextChar">
    <w:name w:val="Comment Text Char"/>
    <w:basedOn w:val="DefaultParagraphFont"/>
    <w:link w:val="CommentText"/>
    <w:uiPriority w:val="99"/>
    <w:rsid w:val="004E319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E319E"/>
    <w:rPr>
      <w:b/>
      <w:bCs/>
    </w:rPr>
  </w:style>
  <w:style w:type="character" w:customStyle="1" w:styleId="CommentSubjectChar">
    <w:name w:val="Comment Subject Char"/>
    <w:basedOn w:val="CommentTextChar"/>
    <w:link w:val="CommentSubject"/>
    <w:uiPriority w:val="99"/>
    <w:semiHidden/>
    <w:rsid w:val="004E319E"/>
    <w:rPr>
      <w:rFonts w:ascii="Times New Roman" w:eastAsia="Times New Roman" w:hAnsi="Times New Roman" w:cs="Times New Roman"/>
      <w:b/>
      <w:bCs/>
      <w:sz w:val="20"/>
      <w:szCs w:val="20"/>
      <w:lang w:eastAsia="en-GB"/>
    </w:rPr>
  </w:style>
  <w:style w:type="paragraph" w:styleId="ListParagraph">
    <w:name w:val="List Paragraph"/>
    <w:basedOn w:val="Normal"/>
    <w:uiPriority w:val="34"/>
    <w:qFormat/>
    <w:rsid w:val="222981CE"/>
    <w:pPr>
      <w:ind w:left="720"/>
      <w:contextualSpacing/>
    </w:pPr>
  </w:style>
  <w:style w:type="character" w:customStyle="1" w:styleId="normaltextrun">
    <w:name w:val="normaltextrun"/>
    <w:basedOn w:val="DefaultParagraphFont"/>
    <w:rsid w:val="00CE16F1"/>
  </w:style>
  <w:style w:type="character" w:customStyle="1" w:styleId="Mention1">
    <w:name w:val="Mention1"/>
    <w:basedOn w:val="DefaultParagraphFont"/>
    <w:uiPriority w:val="99"/>
    <w:unhideWhenUsed/>
    <w:rsid w:val="00926E4B"/>
    <w:rPr>
      <w:color w:val="2B579A"/>
      <w:shd w:val="clear" w:color="auto" w:fill="E1DFDD"/>
    </w:rPr>
  </w:style>
  <w:style w:type="paragraph" w:customStyle="1" w:styleId="Text2">
    <w:name w:val="Text 2"/>
    <w:basedOn w:val="Normal"/>
    <w:uiPriority w:val="1"/>
    <w:rsid w:val="2D130DED"/>
    <w:pPr>
      <w:tabs>
        <w:tab w:val="left" w:pos="2302"/>
      </w:tabs>
      <w:spacing w:after="240"/>
      <w:ind w:left="1202"/>
      <w:jc w:val="both"/>
    </w:pPr>
    <w:rPr>
      <w:rFonts w:asciiTheme="minorHAnsi" w:eastAsiaTheme="minorEastAsia" w:hAnsiTheme="minorHAnsi" w:cstheme="minorBidi"/>
    </w:rPr>
  </w:style>
  <w:style w:type="paragraph" w:styleId="Revision">
    <w:name w:val="Revision"/>
    <w:hidden/>
    <w:uiPriority w:val="99"/>
    <w:semiHidden/>
    <w:rsid w:val="00603CE2"/>
    <w:pPr>
      <w:spacing w:after="0" w:line="240" w:lineRule="auto"/>
    </w:pPr>
    <w:rPr>
      <w:rFonts w:ascii="Times New Roman" w:eastAsia="Times New Roman" w:hAnsi="Times New Roman" w:cs="Times New Roman"/>
      <w:sz w:val="24"/>
      <w:szCs w:val="24"/>
      <w:lang w:eastAsia="en-GB"/>
    </w:rPr>
  </w:style>
  <w:style w:type="paragraph" w:customStyle="1" w:styleId="Languesfaisantfoi">
    <w:name w:val="Langues faisant foi"/>
    <w:basedOn w:val="Normal"/>
    <w:next w:val="Normal"/>
    <w:rsid w:val="00D22202"/>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D22202"/>
    <w:pPr>
      <w:spacing w:before="360" w:after="240"/>
      <w:jc w:val="center"/>
    </w:pPr>
    <w:rPr>
      <w:rFonts w:eastAsiaTheme="minorHAnsi"/>
      <w:szCs w:val="22"/>
      <w:lang w:eastAsia="en-US"/>
    </w:rPr>
  </w:style>
  <w:style w:type="paragraph" w:customStyle="1" w:styleId="IntrtEEE">
    <w:name w:val="Intérêt EEE"/>
    <w:basedOn w:val="Languesfaisantfoi"/>
    <w:next w:val="Normal"/>
    <w:rsid w:val="00D22202"/>
    <w:pPr>
      <w:spacing w:after="0"/>
    </w:pPr>
  </w:style>
  <w:style w:type="paragraph" w:customStyle="1" w:styleId="IntrtEEEPagedecouverture">
    <w:name w:val="Intérêt EEE (Page de couverture)"/>
    <w:basedOn w:val="IntrtEEE"/>
    <w:next w:val="Normal"/>
    <w:rsid w:val="00D22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documenttasks/documenttasks1.xml><?xml version="1.0" encoding="utf-8"?>
<t:Tasks xmlns:t="http://schemas.microsoft.com/office/tasks/2019/documenttasks" xmlns:oel="http://schemas.microsoft.com/office/2019/extlst">
  <t:Task id="{A3C0CFF4-4A1A-4F92-8A3B-D7C32313A361}">
    <t:Anchor>
      <t:Comment id="1120265830"/>
    </t:Anchor>
    <t:History>
      <t:Event id="{8A8D90B4-AE50-45F0-B13A-C08FDEB86C3F}" time="2025-12-04T16:15:01.399Z">
        <t:Attribution userId="S::immavera.sardone@ec.europa.eu::833452d4-9016-436b-9676-c80e22bf7e95" userProvider="AD" userName="SARDONE Immavera (GROW)"/>
        <t:Anchor>
          <t:Comment id="1120265830"/>
        </t:Anchor>
        <t:Create/>
      </t:Event>
      <t:Event id="{22AC2B54-4615-423D-9C82-A7D4410C306C}" time="2025-12-04T16:15:01.399Z">
        <t:Attribution userId="S::immavera.sardone@ec.europa.eu::833452d4-9016-436b-9676-c80e22bf7e95" userProvider="AD" userName="SARDONE Immavera (GROW)"/>
        <t:Anchor>
          <t:Comment id="1120265830"/>
        </t:Anchor>
        <t:Assign userId="S::Ioana.DRAGOS@ext.ec.europa.eu::6c0c9738-da0e-4dbc-bce1-f89019af77f3" userProvider="AD" userName="DRAGOS Ioana (GROW-EXT)"/>
      </t:Event>
      <t:Event id="{8CE8962F-F1DC-404B-ADD1-C6F90CC9874B}" time="2025-12-04T16:15:01.399Z">
        <t:Attribution userId="S::immavera.sardone@ec.europa.eu::833452d4-9016-436b-9676-c80e22bf7e95" userProvider="AD" userName="SARDONE Immavera (GROW)"/>
        <t:Anchor>
          <t:Comment id="1120265830"/>
        </t:Anchor>
        <t:SetTitle title="@DRAGOS Ioana (GROW-EXT) can you check this is in line with the latest IA version?"/>
      </t:Event>
      <t:Event id="{EC633B08-1772-4198-B98A-4A25D20FC510}" time="2025-12-04T16:25:30.898Z">
        <t:Attribution userId="S::ioana.dragos@ext.ec.europa.eu::6c0c9738-da0e-4dbc-bce1-f89019af77f3" userProvider="AD" userName="DRAGOS Ioana (GROW-EX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B228E3-FEEC-429F-8C93-CFCC37DE56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CCE80E-734A-4297-8D0E-984F7E32D712}">
  <ds:schemaRefs>
    <ds:schemaRef ds:uri="http://schemas.microsoft.com/sharepoint/v3/contenttype/forms"/>
  </ds:schemaRefs>
</ds:datastoreItem>
</file>

<file path=customXml/itemProps3.xml><?xml version="1.0" encoding="utf-8"?>
<ds:datastoreItem xmlns:ds="http://schemas.openxmlformats.org/officeDocument/2006/customXml" ds:itemID="{4C7B9CC8-9C5A-47CD-B18C-D33B93ACE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1887</Words>
  <Characters>11569</Characters>
  <Application>Microsoft Office Word</Application>
  <DocSecurity>4</DocSecurity>
  <Lines>525</Lines>
  <Paragraphs>236</Paragraphs>
  <ScaleCrop>false</ScaleCrop>
  <Manager/>
  <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VANGOMPEL Sien (SG)</dc:creator>
  <cp:keywords/>
  <cp:lastModifiedBy>VANGOMPEL Sien (SG)</cp:lastModifiedBy>
  <cp:revision>2</cp:revision>
  <dcterms:created xsi:type="dcterms:W3CDTF">2026-03-04T07:59:00Z</dcterms:created>
  <dcterms:modified xsi:type="dcterms:W3CDTF">2026-03-04T07:59:00Z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Order">
    <vt:r8>400</vt:r8>
  </property>
  <property fmtid="{D5CDD505-2E9C-101B-9397-08002B2CF9AE}" pid="6" name="xd_Signature">
    <vt:bool>false</vt:bool>
  </property>
  <property fmtid="{D5CDD505-2E9C-101B-9397-08002B2CF9AE}" pid="7" name="xd_ProgID">
    <vt:lpwstr/>
  </property>
  <property fmtid="{D5CDD505-2E9C-101B-9397-08002B2CF9AE}" pid="8" name="_NewReviewCycle">
    <vt:lpwstr/>
  </property>
  <property fmtid="{D5CDD505-2E9C-101B-9397-08002B2CF9AE}" pid="9" name="ContentTypeId">
    <vt:lpwstr>0x01010082EF9373D7657549B6CD127E08569206</vt:lpwstr>
  </property>
  <property fmtid="{D5CDD505-2E9C-101B-9397-08002B2CF9AE}" pid="10" name="TemplateUrl">
    <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MSIP_Label_6bd9ddd1-4d20-43f6-abfa-fc3c07406f94_Enabled">
    <vt:lpwstr>true</vt:lpwstr>
  </property>
  <property fmtid="{D5CDD505-2E9C-101B-9397-08002B2CF9AE}" pid="14" name="MSIP_Label_6bd9ddd1-4d20-43f6-abfa-fc3c07406f94_SetDate">
    <vt:lpwstr>2023-05-31T08:09:38Z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0c445e2a-6c1c-4df6-8142-7d938f6f1f78</vt:lpwstr>
  </property>
  <property fmtid="{D5CDD505-2E9C-101B-9397-08002B2CF9AE}" pid="19" name="MSIP_Label_6bd9ddd1-4d20-43f6-abfa-fc3c07406f94_ContentBits">
    <vt:lpwstr>0</vt:lpwstr>
  </property>
  <property fmtid="{D5CDD505-2E9C-101B-9397-08002B2CF9AE}" pid="20" name="CPTemplateID">
    <vt:lpwstr>CP-027</vt:lpwstr>
  </property>
</Properties>
</file>