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70490166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513BDF" w:rsidRPr="0056157B" w14:paraId="2F358DD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8249A04" w14:textId="59BE04C9" w:rsidR="00513BDF" w:rsidRPr="0056157B" w:rsidRDefault="00513BDF" w:rsidP="00634DC7">
                <w:pPr>
                  <w:pStyle w:val="TBNormalTechnicalBlock"/>
                </w:pPr>
              </w:p>
            </w:tc>
          </w:tr>
          <w:tr w:rsidR="00513BDF" w:rsidRPr="0056157B" w14:paraId="72714BC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48ED9F4" w14:textId="77777777" w:rsidR="00513BDF" w:rsidRPr="0056157B" w:rsidRDefault="00513BDF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428B34E" wp14:editId="48737DB2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74C3A9B" w14:textId="77777777" w:rsidR="00513BDF" w:rsidRPr="0056157B" w:rsidRDefault="00513BDF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513BDF" w:rsidRPr="00B84B6D" w14:paraId="1C7C804D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F74508D" w14:textId="77777777" w:rsidR="00513BDF" w:rsidRPr="0056157B" w:rsidRDefault="00513BDF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C4333D3" w14:textId="77777777" w:rsidR="00513BDF" w:rsidRPr="0056157B" w:rsidRDefault="00513BDF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927F035" w14:textId="77777777" w:rsidR="00513BDF" w:rsidRPr="0056157B" w:rsidRDefault="00513BDF" w:rsidP="00233A0E">
                <w:pPr>
                  <w:pStyle w:val="TBNormalTechnicalBlock"/>
                  <w:rPr>
                    <w:b/>
                  </w:rPr>
                </w:pPr>
              </w:p>
              <w:p w14:paraId="7C36F0D3" w14:textId="77777777" w:rsidR="00513BDF" w:rsidRDefault="00513BD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18 February 2026</w:t>
                </w:r>
              </w:p>
              <w:p w14:paraId="62C1CB1B" w14:textId="77777777" w:rsidR="00513BDF" w:rsidRPr="0019440B" w:rsidRDefault="00513BDF" w:rsidP="00233A0E">
                <w:pPr>
                  <w:pStyle w:val="TBNormalTechnicalBlock"/>
                </w:pPr>
              </w:p>
              <w:p w14:paraId="3F99BFC6" w14:textId="77777777" w:rsidR="00513BDF" w:rsidRDefault="00513BDF" w:rsidP="00233A0E">
                <w:pPr>
                  <w:pStyle w:val="TBNormalTechnicalBlock"/>
                </w:pPr>
                <w:r>
                  <w:t>CM 1619</w:t>
                </w:r>
                <w:r w:rsidRPr="0056157B">
                  <w:t>/</w:t>
                </w:r>
                <w:r>
                  <w:t>26</w:t>
                </w:r>
              </w:p>
              <w:p w14:paraId="085ED72A" w14:textId="77777777" w:rsidR="00513BDF" w:rsidRDefault="00513BD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39711DA1" w14:textId="77777777" w:rsidR="00513BDF" w:rsidRDefault="00513BD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JAI</w:t>
                </w:r>
              </w:p>
              <w:p w14:paraId="438A8C3E" w14:textId="77777777" w:rsidR="00513BDF" w:rsidRDefault="00513BD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COMIX</w:t>
                </w:r>
              </w:p>
              <w:p w14:paraId="35330FCC" w14:textId="77777777" w:rsidR="00513BDF" w:rsidRPr="007C5B64" w:rsidRDefault="00513BDF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2F1E6D2" w14:textId="77777777" w:rsidR="00513BDF" w:rsidRDefault="00513BDF">
                <w:pPr>
                  <w:pStyle w:val="TBDistrbMarkers"/>
                </w:pPr>
                <w:r>
                  <w:t>LI</w:t>
                </w:r>
              </w:p>
              <w:p w14:paraId="1530B45F" w14:textId="77777777" w:rsidR="00513BDF" w:rsidRDefault="00513BDF">
                <w:pPr>
                  <w:pStyle w:val="TBDistrbMarkers"/>
                </w:pPr>
                <w:r>
                  <w:t>PARLNAT</w:t>
                </w:r>
              </w:p>
              <w:p w14:paraId="08846F31" w14:textId="77777777" w:rsidR="00513BDF" w:rsidRDefault="00513BDF">
                <w:pPr>
                  <w:pStyle w:val="TBDistrbMarkers"/>
                </w:pPr>
                <w:r>
                  <w:t>IS</w:t>
                </w:r>
              </w:p>
              <w:p w14:paraId="5BAA6AA3" w14:textId="77777777" w:rsidR="00513BDF" w:rsidRDefault="00513BDF">
                <w:pPr>
                  <w:pStyle w:val="TBDistrbMarkers"/>
                </w:pPr>
                <w:r>
                  <w:t>NO</w:t>
                </w:r>
              </w:p>
              <w:p w14:paraId="33C9E621" w14:textId="77777777" w:rsidR="00513BDF" w:rsidRDefault="00513BDF">
                <w:pPr>
                  <w:pStyle w:val="TBDistrbMarkers"/>
                </w:pPr>
                <w:r>
                  <w:t>CH</w:t>
                </w:r>
              </w:p>
              <w:p w14:paraId="638E3D94" w14:textId="77777777" w:rsidR="00513BDF" w:rsidRPr="009E0BE9" w:rsidRDefault="00513BDF" w:rsidP="00233A0E">
                <w:pPr>
                  <w:pStyle w:val="TBNormalTechnicalBlock"/>
                </w:pPr>
              </w:p>
              <w:p w14:paraId="62DD3C71" w14:textId="77777777" w:rsidR="00513BDF" w:rsidRPr="009E0BE9" w:rsidRDefault="00513BDF" w:rsidP="00233A0E">
                <w:pPr>
                  <w:pStyle w:val="TBNormalTechnicalBlock"/>
                </w:pPr>
              </w:p>
              <w:p w14:paraId="5C64A78C" w14:textId="77777777" w:rsidR="00513BDF" w:rsidRPr="009E0BE9" w:rsidRDefault="00513BDF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513BDF" w:rsidRPr="00ED0749" w14:paraId="46432FA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F52C6A9" w14:textId="77777777" w:rsidR="00513BDF" w:rsidRPr="00ED0749" w:rsidRDefault="00513BDF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59C468B" w14:textId="77777777" w:rsidR="00513BDF" w:rsidRPr="00ED0749" w:rsidRDefault="00513BDF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74B13CB" w14:textId="77777777" w:rsidR="00513BDF" w:rsidRPr="00ED0749" w:rsidRDefault="00513BD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A8822DD" w14:textId="77777777" w:rsidR="00513BDF" w:rsidRPr="00ED0749" w:rsidRDefault="00513BDF" w:rsidP="00DF1147">
          <w:pPr>
            <w:pStyle w:val="TBEntRefer"/>
            <w:rPr>
              <w:sz w:val="2"/>
              <w:szCs w:val="2"/>
            </w:rPr>
          </w:pPr>
        </w:p>
        <w:p w14:paraId="73AE4229" w14:textId="77777777" w:rsidR="00513BDF" w:rsidRPr="00DD01AC" w:rsidRDefault="00513BDF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513BDF" w:rsidRPr="00133225" w14:paraId="019E8D5E" w14:textId="77777777" w:rsidTr="001E5BC3">
            <w:trPr>
              <w:jc w:val="center"/>
            </w:trPr>
            <w:tc>
              <w:tcPr>
                <w:tcW w:w="9645" w:type="dxa"/>
              </w:tcPr>
              <w:p w14:paraId="7F2D22D7" w14:textId="77777777" w:rsidR="00513BDF" w:rsidRPr="00C4351E" w:rsidRDefault="00513BDF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513BDF" w:rsidRPr="007D53AD" w14:paraId="732652FD" w14:textId="77777777" w:rsidTr="001E5BC3">
            <w:trPr>
              <w:jc w:val="center"/>
            </w:trPr>
            <w:tc>
              <w:tcPr>
                <w:tcW w:w="9645" w:type="dxa"/>
              </w:tcPr>
              <w:p w14:paraId="3AA1FAFB" w14:textId="77777777" w:rsidR="00513BDF" w:rsidRPr="007D53AD" w:rsidRDefault="00513BDF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(Justice and Home Affairs)</w:t>
                </w:r>
              </w:p>
            </w:tc>
          </w:tr>
          <w:tr w:rsidR="00513BDF" w:rsidRPr="007D53AD" w14:paraId="68942041" w14:textId="77777777" w:rsidTr="001E5BC3">
            <w:trPr>
              <w:jc w:val="center"/>
            </w:trPr>
            <w:tc>
              <w:tcPr>
                <w:tcW w:w="9645" w:type="dxa"/>
              </w:tcPr>
              <w:p w14:paraId="204A971E" w14:textId="77777777" w:rsidR="00513BDF" w:rsidRPr="006368AC" w:rsidRDefault="00513BDF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513BDF" w:rsidRPr="007D53AD" w14:paraId="27E329B3" w14:textId="77777777" w:rsidTr="001E5BC3">
            <w:trPr>
              <w:jc w:val="center"/>
            </w:trPr>
            <w:tc>
              <w:tcPr>
                <w:tcW w:w="9645" w:type="dxa"/>
              </w:tcPr>
              <w:p w14:paraId="15A64CF6" w14:textId="77777777" w:rsidR="00513BDF" w:rsidRPr="006368AC" w:rsidRDefault="00513BDF" w:rsidP="008639D3">
                <w:pPr>
                  <w:pStyle w:val="TBTableText"/>
                </w:pPr>
                <w:r>
                  <w:t>5 and 6 March 2026 (09:30, 09:30)</w:t>
                </w:r>
              </w:p>
            </w:tc>
          </w:tr>
        </w:tbl>
        <w:p w14:paraId="50C37192" w14:textId="77777777" w:rsidR="00513BDF" w:rsidRPr="008C6FD6" w:rsidRDefault="00513BDF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272ABDB7" w:rsidR="00BC0BB4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B1292C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p w14:paraId="0AE01381" w14:textId="77777777" w:rsidR="00B6116C" w:rsidRPr="00B6116C" w:rsidRDefault="00B6116C" w:rsidP="00B6116C">
      <w:pPr>
        <w:spacing w:before="240"/>
        <w:rPr>
          <w:rFonts w:asciiTheme="majorBidi" w:eastAsia="Calibri" w:hAnsiTheme="majorBidi" w:cstheme="majorBidi"/>
          <w:b/>
          <w:bCs/>
        </w:rPr>
      </w:pPr>
      <w:r w:rsidRPr="00B6116C">
        <w:rPr>
          <w:rFonts w:asciiTheme="majorBidi" w:eastAsia="Calibri" w:hAnsiTheme="majorBidi" w:cstheme="majorBidi"/>
          <w:b/>
          <w:bCs/>
          <w:u w:val="single"/>
        </w:rPr>
        <w:t>THURSDAY, 5 MARCH 2026 (9.30)</w:t>
      </w:r>
    </w:p>
    <w:p w14:paraId="5158F901" w14:textId="77777777" w:rsidR="00B6116C" w:rsidRPr="00B6116C" w:rsidRDefault="00B6116C" w:rsidP="00B6116C">
      <w:pPr>
        <w:spacing w:before="240" w:after="120"/>
        <w:rPr>
          <w:rFonts w:asciiTheme="majorBidi" w:eastAsia="Calibri" w:hAnsiTheme="majorBidi" w:cstheme="majorBidi"/>
          <w:b/>
          <w:bCs/>
          <w:u w:val="single"/>
        </w:rPr>
      </w:pPr>
      <w:r w:rsidRPr="00B6116C">
        <w:rPr>
          <w:rFonts w:asciiTheme="majorBidi" w:eastAsia="Calibri" w:hAnsiTheme="majorBidi" w:cstheme="majorBidi"/>
          <w:b/>
          <w:bCs/>
          <w:u w:val="single"/>
        </w:rPr>
        <w:t>HOME AFFAIRS</w:t>
      </w:r>
    </w:p>
    <w:tbl>
      <w:tblPr>
        <w:tblStyle w:val="TableGrid3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880"/>
        <w:gridCol w:w="1729"/>
      </w:tblGrid>
      <w:tr w:rsidR="00B6116C" w:rsidRPr="00B6116C" w14:paraId="67A83C53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557D98" w14:textId="77777777" w:rsidR="00B6116C" w:rsidRPr="00B6116C" w:rsidRDefault="00B6116C" w:rsidP="00B6116C">
            <w:pPr>
              <w:rPr>
                <w:szCs w:val="22"/>
                <w:lang w:val="en-ZW"/>
              </w:rPr>
            </w:pPr>
            <w:r w:rsidRPr="00B6116C">
              <w:rPr>
                <w:szCs w:val="22"/>
                <w:lang w:val="en-ZW"/>
              </w:rPr>
              <w:t>Adoption of the agenda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C00F14" w14:textId="77777777" w:rsidR="00B6116C" w:rsidRPr="00B6116C" w:rsidRDefault="00B6116C" w:rsidP="00B6116C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0F4A74" w14:textId="77777777" w:rsidR="00B6116C" w:rsidRPr="00B6116C" w:rsidRDefault="00B6116C" w:rsidP="00B6116C">
            <w:pPr>
              <w:rPr>
                <w:szCs w:val="24"/>
                <w:lang w:val="en-ZW"/>
              </w:rPr>
            </w:pPr>
          </w:p>
        </w:tc>
      </w:tr>
      <w:tr w:rsidR="00B6116C" w:rsidRPr="00B6116C" w14:paraId="32D4E450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C1F237B" w14:textId="77777777" w:rsidR="00B6116C" w:rsidRPr="00B6116C" w:rsidRDefault="00B6116C" w:rsidP="00B6116C">
            <w:pPr>
              <w:rPr>
                <w:szCs w:val="24"/>
                <w:lang w:val="en-ZW"/>
              </w:rPr>
            </w:pPr>
            <w:r w:rsidRPr="00B6116C">
              <w:rPr>
                <w:szCs w:val="22"/>
                <w:lang w:val="en-ZW"/>
              </w:rPr>
              <w:t xml:space="preserve">(poss.) </w:t>
            </w:r>
            <w:r w:rsidRPr="00B6116C">
              <w:rPr>
                <w:szCs w:val="24"/>
                <w:lang w:val="en-ZW"/>
              </w:rPr>
              <w:t>Approval of "A" items</w:t>
            </w:r>
          </w:p>
          <w:p w14:paraId="11A0EBAB" w14:textId="77777777" w:rsidR="00B6116C" w:rsidRPr="00B6116C" w:rsidRDefault="00B6116C" w:rsidP="008078AB">
            <w:pPr>
              <w:numPr>
                <w:ilvl w:val="0"/>
                <w:numId w:val="38"/>
              </w:numPr>
              <w:ind w:left="589" w:hanging="643"/>
              <w:rPr>
                <w:szCs w:val="22"/>
                <w:lang w:val="en-ZW"/>
              </w:rPr>
            </w:pPr>
            <w:r w:rsidRPr="00B6116C">
              <w:rPr>
                <w:szCs w:val="22"/>
                <w:lang w:val="en-ZW"/>
              </w:rPr>
              <w:t>Non-legislative list</w:t>
            </w:r>
          </w:p>
          <w:p w14:paraId="657DCB9F" w14:textId="77777777" w:rsidR="00B6116C" w:rsidRPr="00B6116C" w:rsidRDefault="00B6116C" w:rsidP="008078AB">
            <w:pPr>
              <w:numPr>
                <w:ilvl w:val="0"/>
                <w:numId w:val="38"/>
              </w:numPr>
              <w:ind w:left="589" w:hanging="643"/>
              <w:rPr>
                <w:szCs w:val="22"/>
                <w:lang w:val="en-ZW"/>
              </w:rPr>
            </w:pPr>
            <w:r w:rsidRPr="00B6116C">
              <w:rPr>
                <w:szCs w:val="22"/>
                <w:lang w:val="en-ZW"/>
              </w:rPr>
              <w:t>Legislative list (Public deliberation in accordance with Article 16(8) of the Treaty on European Union)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F97E10" w14:textId="77777777" w:rsidR="00B6116C" w:rsidRPr="00B6116C" w:rsidRDefault="00B6116C" w:rsidP="00B6116C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F65E37B" w14:textId="77777777" w:rsidR="00B6116C" w:rsidRPr="00B6116C" w:rsidRDefault="00B6116C" w:rsidP="00B6116C">
            <w:pPr>
              <w:rPr>
                <w:szCs w:val="24"/>
                <w:lang w:val="en-ZW"/>
              </w:rPr>
            </w:pPr>
          </w:p>
        </w:tc>
      </w:tr>
    </w:tbl>
    <w:p w14:paraId="2C47AA01" w14:textId="77777777" w:rsidR="00B6116C" w:rsidRPr="00B6116C" w:rsidRDefault="00B6116C" w:rsidP="00B6116C">
      <w:pPr>
        <w:spacing w:before="360"/>
        <w:jc w:val="center"/>
        <w:rPr>
          <w:rFonts w:eastAsiaTheme="minorEastAsia"/>
          <w:b/>
          <w:bCs/>
          <w:smallCaps/>
        </w:rPr>
      </w:pPr>
      <w:r w:rsidRPr="00B6116C">
        <w:rPr>
          <w:rFonts w:eastAsiaTheme="minorEastAsia"/>
          <w:b/>
          <w:bCs/>
          <w:smallCaps/>
        </w:rPr>
        <w:t>Political governance of the Schengen area (‘Schengen Council’)</w:t>
      </w:r>
    </w:p>
    <w:p w14:paraId="5451B324" w14:textId="77777777" w:rsidR="00B6116C" w:rsidRPr="00B6116C" w:rsidRDefault="00B6116C" w:rsidP="00B6116C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B6116C">
        <w:rPr>
          <w:rFonts w:eastAsia="Calibri"/>
          <w:b/>
          <w:bCs/>
          <w:u w:val="single"/>
        </w:rPr>
        <w:t>Non-legislative activities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6116C" w:rsidRPr="00B6116C" w14:paraId="7E446220" w14:textId="77777777" w:rsidTr="0006186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86DADFB" w14:textId="4A428BDE" w:rsidR="00B6116C" w:rsidRPr="00B6116C" w:rsidRDefault="00B6116C" w:rsidP="00B6116C">
            <w:r w:rsidRPr="00B6116C">
              <w:t>Overall state of the Schengen area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2B866F3" w14:textId="77777777" w:rsidR="00B6116C" w:rsidRPr="00B6116C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526048" w14:textId="77777777" w:rsidR="00B6116C" w:rsidRPr="00B6116C" w:rsidRDefault="00B6116C" w:rsidP="00B6116C"/>
        </w:tc>
      </w:tr>
      <w:tr w:rsidR="0013132F" w:rsidRPr="00B6116C" w14:paraId="35630ABB" w14:textId="77777777" w:rsidTr="0006186A">
        <w:tc>
          <w:tcPr>
            <w:tcW w:w="703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53A9F2" w14:textId="4E5BF37B" w:rsidR="0013132F" w:rsidRPr="0013132F" w:rsidRDefault="0013132F" w:rsidP="00B6116C">
            <w:pPr>
              <w:numPr>
                <w:ilvl w:val="0"/>
                <w:numId w:val="39"/>
              </w:numPr>
              <w:ind w:left="589"/>
              <w:contextualSpacing/>
            </w:pPr>
            <w:r w:rsidRPr="00B6116C">
              <w:t>Schengen barometer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AB7425" w14:textId="77777777" w:rsidR="0013132F" w:rsidRPr="00B6116C" w:rsidRDefault="0013132F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937100" w14:textId="77777777" w:rsidR="0013132F" w:rsidRPr="00B6116C" w:rsidRDefault="0013132F" w:rsidP="00B6116C"/>
        </w:tc>
      </w:tr>
      <w:tr w:rsidR="0013132F" w:rsidRPr="00B6116C" w14:paraId="1040C38B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9FE093" w14:textId="77777777" w:rsidR="0013132F" w:rsidRPr="00B6116C" w:rsidRDefault="0013132F" w:rsidP="0006186A">
            <w:pPr>
              <w:pageBreakBefore/>
              <w:numPr>
                <w:ilvl w:val="0"/>
                <w:numId w:val="39"/>
              </w:numPr>
              <w:ind w:left="590" w:hanging="573"/>
              <w:contextualSpacing/>
            </w:pPr>
            <w:r w:rsidRPr="00B6116C">
              <w:lastRenderedPageBreak/>
              <w:t>Implementation of the Schengen Council cycle priorities: incentivising voluntary returns</w:t>
            </w:r>
          </w:p>
          <w:p w14:paraId="2DFE1AEF" w14:textId="59775579" w:rsidR="0013132F" w:rsidRPr="00B6116C" w:rsidRDefault="0013132F" w:rsidP="0013132F">
            <w:r w:rsidRPr="00B6116C">
              <w:rPr>
                <w:i/>
                <w:iCs/>
              </w:rPr>
              <w:t xml:space="preserve">Exchange of views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85C1FF7" w14:textId="77777777" w:rsidR="0013132F" w:rsidRPr="00B6116C" w:rsidRDefault="0013132F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142F1BD" w14:textId="77777777" w:rsidR="0013132F" w:rsidRPr="00B6116C" w:rsidRDefault="0013132F" w:rsidP="00B6116C"/>
        </w:tc>
      </w:tr>
      <w:tr w:rsidR="00B6116C" w:rsidRPr="00B6116C" w14:paraId="3C15EAC6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07559C4" w14:textId="77777777" w:rsidR="00B6116C" w:rsidRPr="00B6116C" w:rsidRDefault="00B6116C" w:rsidP="00B6116C">
            <w:pPr>
              <w:rPr>
                <w:rFonts w:eastAsiaTheme="minorEastAsia" w:cstheme="minorBidi"/>
              </w:rPr>
            </w:pPr>
            <w:r w:rsidRPr="00B6116C">
              <w:br w:type="page"/>
            </w:r>
            <w:r w:rsidRPr="00B6116C">
              <w:br w:type="page"/>
            </w:r>
            <w:r w:rsidRPr="00B6116C">
              <w:rPr>
                <w:rFonts w:eastAsiaTheme="minorEastAsia" w:cstheme="minorBidi"/>
              </w:rPr>
              <w:t>Implementation of interoperability: revised post-2026 roadmap</w:t>
            </w:r>
          </w:p>
          <w:p w14:paraId="51017CA8" w14:textId="77777777" w:rsidR="00B6116C" w:rsidRPr="00B6116C" w:rsidRDefault="00B6116C" w:rsidP="00B6116C">
            <w:pPr>
              <w:spacing w:line="259" w:lineRule="auto"/>
              <w:rPr>
                <w:rFonts w:eastAsiaTheme="minorEastAsia" w:cstheme="minorBidi"/>
              </w:rPr>
            </w:pPr>
            <w:r w:rsidRPr="00B6116C">
              <w:rPr>
                <w:rFonts w:eastAsiaTheme="minorEastAsia" w:cstheme="minorBidi"/>
                <w:i/>
                <w:iCs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182BAC" w14:textId="77777777" w:rsidR="00B6116C" w:rsidRPr="00B6116C" w:rsidRDefault="00B6116C" w:rsidP="00B6116C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7503BE0" w14:textId="77777777" w:rsidR="00B6116C" w:rsidRPr="00B6116C" w:rsidRDefault="00B6116C" w:rsidP="00B6116C"/>
        </w:tc>
      </w:tr>
    </w:tbl>
    <w:p w14:paraId="2FDC8513" w14:textId="77777777" w:rsidR="00B6116C" w:rsidRPr="00B6116C" w:rsidRDefault="00B6116C" w:rsidP="00B6116C">
      <w:pPr>
        <w:spacing w:before="360"/>
        <w:jc w:val="center"/>
        <w:rPr>
          <w:rFonts w:eastAsiaTheme="minorEastAsia"/>
          <w:b/>
          <w:bCs/>
          <w:smallCaps/>
        </w:rPr>
      </w:pPr>
      <w:r w:rsidRPr="00B6116C">
        <w:rPr>
          <w:rFonts w:eastAsiaTheme="minorEastAsia"/>
          <w:b/>
          <w:bCs/>
          <w:smallCaps/>
        </w:rPr>
        <w:t>Other Home Affairs issues</w:t>
      </w:r>
    </w:p>
    <w:p w14:paraId="39E9E6E5" w14:textId="77777777" w:rsidR="00B6116C" w:rsidRPr="00B6116C" w:rsidRDefault="00B6116C" w:rsidP="00B6116C">
      <w:pPr>
        <w:spacing w:before="360"/>
        <w:jc w:val="center"/>
        <w:rPr>
          <w:rFonts w:eastAsia="Calibri"/>
          <w:b/>
          <w:bCs/>
          <w:u w:val="single"/>
        </w:rPr>
      </w:pPr>
      <w:r w:rsidRPr="00B6116C">
        <w:rPr>
          <w:rFonts w:eastAsia="Calibri"/>
          <w:b/>
          <w:bCs/>
          <w:u w:val="single"/>
        </w:rPr>
        <w:t>Legislative deliberations</w:t>
      </w:r>
    </w:p>
    <w:p w14:paraId="5D4BB37C" w14:textId="77777777" w:rsidR="00B6116C" w:rsidRPr="00B6116C" w:rsidRDefault="00B6116C" w:rsidP="00B6116C">
      <w:pPr>
        <w:spacing w:after="120"/>
        <w:jc w:val="center"/>
        <w:rPr>
          <w:rFonts w:eastAsia="Calibri"/>
          <w:b/>
          <w:bCs/>
        </w:rPr>
      </w:pPr>
      <w:r w:rsidRPr="00B6116C">
        <w:rPr>
          <w:rFonts w:eastAsia="Calibri"/>
          <w:b/>
          <w:bCs/>
        </w:rPr>
        <w:t>(Public deliberation in accordance with Article 16(8) of the Treaty on European Union)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6116C" w:rsidRPr="00B6116C" w14:paraId="3BB70E99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EBEE9C1" w14:textId="1B09EE84" w:rsidR="00B6116C" w:rsidRPr="00B6116C" w:rsidRDefault="00B6116C" w:rsidP="003508E5">
            <w:pPr>
              <w:rPr>
                <w:rFonts w:eastAsiaTheme="minorEastAsia" w:cstheme="minorBidi"/>
              </w:rPr>
            </w:pPr>
            <w:r w:rsidRPr="00B6116C">
              <w:rPr>
                <w:rFonts w:eastAsiaTheme="minorEastAsia" w:cstheme="minorBidi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1A54ED" w14:textId="77777777" w:rsidR="00B6116C" w:rsidRPr="00B6116C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38CA56" w14:textId="77777777" w:rsidR="00B6116C" w:rsidRPr="00B6116C" w:rsidRDefault="00B6116C" w:rsidP="00B6116C">
            <w:pPr>
              <w:rPr>
                <w:szCs w:val="24"/>
              </w:rPr>
            </w:pPr>
          </w:p>
        </w:tc>
      </w:tr>
      <w:tr w:rsidR="003508E5" w:rsidRPr="00B6116C" w14:paraId="51DE2739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CB0A3D" w14:textId="60AA2D37" w:rsidR="003508E5" w:rsidRPr="00B6116C" w:rsidRDefault="003508E5" w:rsidP="003508E5">
            <w:pPr>
              <w:numPr>
                <w:ilvl w:val="0"/>
                <w:numId w:val="44"/>
              </w:numPr>
              <w:ind w:left="589"/>
              <w:contextualSpacing/>
            </w:pPr>
            <w:r w:rsidRPr="00B6116C">
              <w:t>Current legislative proposals</w:t>
            </w:r>
          </w:p>
          <w:p w14:paraId="39CADA9F" w14:textId="64548F4A" w:rsidR="003508E5" w:rsidRPr="00B6116C" w:rsidRDefault="003508E5" w:rsidP="000162E7">
            <w:pPr>
              <w:ind w:firstLine="589"/>
              <w:rPr>
                <w:rFonts w:eastAsiaTheme="minorEastAsia" w:cstheme="minorBidi"/>
              </w:rPr>
            </w:pPr>
            <w:r w:rsidRPr="00B6116C">
              <w:rPr>
                <w:rFonts w:eastAsiaTheme="minorEastAsia" w:cstheme="minorBidi"/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31DF4D" w14:textId="77777777" w:rsidR="003508E5" w:rsidRPr="00B6116C" w:rsidRDefault="003508E5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506923" w14:textId="77777777" w:rsidR="003508E5" w:rsidRPr="00B6116C" w:rsidRDefault="003508E5" w:rsidP="00B6116C">
            <w:pPr>
              <w:rPr>
                <w:szCs w:val="24"/>
              </w:rPr>
            </w:pPr>
          </w:p>
        </w:tc>
      </w:tr>
    </w:tbl>
    <w:p w14:paraId="78B7D6C0" w14:textId="77777777" w:rsidR="00B6116C" w:rsidRPr="00B6116C" w:rsidRDefault="00B6116C" w:rsidP="00B6116C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B6116C">
        <w:rPr>
          <w:rFonts w:eastAsia="Calibri"/>
          <w:b/>
          <w:bCs/>
          <w:u w:val="single"/>
        </w:rPr>
        <w:t>Non-legislative activities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0"/>
        <w:gridCol w:w="690"/>
        <w:gridCol w:w="2145"/>
      </w:tblGrid>
      <w:tr w:rsidR="00B6116C" w:rsidRPr="00B6116C" w14:paraId="69564F84" w14:textId="77777777" w:rsidTr="00C659D1">
        <w:tc>
          <w:tcPr>
            <w:tcW w:w="7030" w:type="dxa"/>
          </w:tcPr>
          <w:p w14:paraId="3FB6756B" w14:textId="77777777" w:rsidR="00B6116C" w:rsidRPr="00B6116C" w:rsidRDefault="00B6116C" w:rsidP="00B6116C">
            <w:pPr>
              <w:spacing w:before="240"/>
            </w:pPr>
            <w:bookmarkStart w:id="1" w:name="_Hlk221719923"/>
            <w:r w:rsidRPr="00B6116C">
              <w:t xml:space="preserve">External dimension of migration </w:t>
            </w:r>
            <w:r w:rsidRPr="00B6116C">
              <w:rPr>
                <w:vertAlign w:val="superscript"/>
              </w:rPr>
              <w:footnoteReference w:id="1"/>
            </w:r>
            <w:r w:rsidRPr="00B6116C">
              <w:t xml:space="preserve"> </w:t>
            </w:r>
            <w:r w:rsidRPr="00B6116C">
              <w:rPr>
                <w:vertAlign w:val="superscript"/>
              </w:rPr>
              <w:footnoteReference w:id="2"/>
            </w:r>
          </w:p>
          <w:p w14:paraId="55C3527A" w14:textId="77777777" w:rsidR="00B6116C" w:rsidRPr="00B6116C" w:rsidRDefault="00B6116C" w:rsidP="00B6116C">
            <w:pPr>
              <w:ind w:left="567" w:hanging="567"/>
              <w:rPr>
                <w:rFonts w:ascii="Aptos" w:hAnsi="Aptos"/>
                <w:i/>
                <w:iCs/>
              </w:rPr>
            </w:pPr>
            <w:r w:rsidRPr="00B6116C">
              <w:rPr>
                <w:rFonts w:eastAsiaTheme="minorEastAsia" w:cstheme="minorBidi"/>
                <w:i/>
                <w:iCs/>
              </w:rPr>
              <w:t>Exchange of views</w:t>
            </w:r>
            <w:bookmarkEnd w:id="1"/>
          </w:p>
        </w:tc>
        <w:tc>
          <w:tcPr>
            <w:tcW w:w="690" w:type="dxa"/>
          </w:tcPr>
          <w:p w14:paraId="413FEC89" w14:textId="77777777" w:rsidR="00B6116C" w:rsidRPr="00B6116C" w:rsidRDefault="00B6116C" w:rsidP="00B6116C">
            <w:pPr>
              <w:jc w:val="right"/>
              <w:rPr>
                <w:rFonts w:ascii="Aptos" w:hAnsi="Aptos"/>
                <w:szCs w:val="24"/>
              </w:rPr>
            </w:pPr>
          </w:p>
        </w:tc>
        <w:tc>
          <w:tcPr>
            <w:tcW w:w="2145" w:type="dxa"/>
          </w:tcPr>
          <w:p w14:paraId="4C6211EB" w14:textId="77777777" w:rsidR="00B6116C" w:rsidRPr="00B6116C" w:rsidRDefault="00B6116C" w:rsidP="00B6116C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B6116C" w:rsidRPr="00B6116C" w14:paraId="0ADD9463" w14:textId="77777777" w:rsidTr="00C659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</w:tcPr>
          <w:p w14:paraId="2F35716B" w14:textId="2448C700" w:rsidR="00B6116C" w:rsidRPr="00B6116C" w:rsidRDefault="00B6116C" w:rsidP="00B6116C">
            <w:pPr>
              <w:spacing w:before="240"/>
              <w:rPr>
                <w:rFonts w:eastAsiaTheme="minorEastAsia" w:cstheme="minorBidi"/>
                <w:bCs/>
                <w:vertAlign w:val="superscript"/>
              </w:rPr>
            </w:pPr>
            <w:bookmarkStart w:id="2" w:name="_Hlk221720899"/>
            <w:r w:rsidRPr="00B6116C">
              <w:rPr>
                <w:rFonts w:eastAsiaTheme="minorEastAsia" w:cstheme="minorBidi"/>
              </w:rPr>
              <w:t>Implementation of the Pact on Migration and Asylum</w:t>
            </w:r>
            <w:r w:rsidRPr="00B6116C">
              <w:rPr>
                <w:rFonts w:eastAsiaTheme="minorEastAsia" w:cstheme="minorBidi"/>
                <w:bCs/>
                <w:vertAlign w:val="superscript"/>
              </w:rPr>
              <w:t xml:space="preserve">1 </w:t>
            </w:r>
            <w:r w:rsidR="00EB5DD5" w:rsidRPr="00B6116C">
              <w:rPr>
                <w:rFonts w:eastAsiaTheme="minorEastAsia" w:cstheme="minorBidi"/>
                <w:bCs/>
                <w:vertAlign w:val="superscript"/>
              </w:rPr>
              <w:footnoteReference w:id="3"/>
            </w:r>
          </w:p>
          <w:p w14:paraId="304CD004" w14:textId="77777777" w:rsidR="00B6116C" w:rsidRPr="00B6116C" w:rsidRDefault="00B6116C" w:rsidP="00B6116C">
            <w:pPr>
              <w:rPr>
                <w:rFonts w:ascii="Aptos" w:hAnsi="Aptos"/>
              </w:rPr>
            </w:pPr>
            <w:r w:rsidRPr="00B6116C">
              <w:rPr>
                <w:rFonts w:eastAsiaTheme="minorEastAsia" w:cstheme="minorBidi"/>
                <w:i/>
                <w:iCs/>
              </w:rPr>
              <w:t>State of play</w:t>
            </w:r>
            <w:bookmarkEnd w:id="2"/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0DD5017F" w14:textId="77777777" w:rsidR="00B6116C" w:rsidRPr="00B6116C" w:rsidRDefault="00B6116C" w:rsidP="00B6116C">
            <w:pPr>
              <w:jc w:val="right"/>
              <w:rPr>
                <w:rFonts w:ascii="Aptos" w:hAnsi="Aptos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3FA72906" w14:textId="77777777" w:rsidR="00B6116C" w:rsidRPr="00B6116C" w:rsidRDefault="00B6116C" w:rsidP="00B6116C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B6116C" w:rsidRPr="00B6116C" w14:paraId="45BBCB4B" w14:textId="77777777" w:rsidTr="00C659D1">
        <w:tblPrEx>
          <w:tblCellMar>
            <w:top w:w="170" w:type="dxa"/>
            <w:left w:w="113" w:type="dxa"/>
            <w:right w:w="113" w:type="dxa"/>
          </w:tblCellMar>
        </w:tblPrEx>
        <w:trPr>
          <w:trHeight w:val="565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925F32" w14:textId="77777777" w:rsidR="00B6116C" w:rsidRPr="00B6116C" w:rsidRDefault="00B6116C" w:rsidP="00B6116C">
            <w:bookmarkStart w:id="3" w:name="_Hlk221720001"/>
            <w:r w:rsidRPr="00B6116C">
              <w:t>Conclusions on the EU Drugs Strategic Framework</w:t>
            </w:r>
          </w:p>
          <w:p w14:paraId="175AFB13" w14:textId="77777777" w:rsidR="00B6116C" w:rsidRPr="00B6116C" w:rsidRDefault="00B6116C" w:rsidP="00B6116C">
            <w:pPr>
              <w:rPr>
                <w:i/>
                <w:iCs/>
              </w:rPr>
            </w:pPr>
            <w:r w:rsidRPr="00B6116C">
              <w:rPr>
                <w:i/>
                <w:iCs/>
              </w:rPr>
              <w:t>Approval</w:t>
            </w:r>
            <w:bookmarkEnd w:id="3"/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85ECFC3" w14:textId="77777777" w:rsidR="00B6116C" w:rsidRPr="00B6116C" w:rsidRDefault="00B6116C" w:rsidP="00B6116C">
            <w:pPr>
              <w:bidi/>
              <w:spacing w:line="259" w:lineRule="auto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5526BD" w14:textId="77777777" w:rsidR="00B6116C" w:rsidRPr="00B6116C" w:rsidRDefault="00B6116C" w:rsidP="00B6116C">
            <w:pPr>
              <w:rPr>
                <w:szCs w:val="24"/>
              </w:rPr>
            </w:pPr>
          </w:p>
        </w:tc>
      </w:tr>
      <w:tr w:rsidR="00B6116C" w:rsidRPr="00B6116C" w14:paraId="0FB03673" w14:textId="77777777" w:rsidTr="00C659D1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072E3A5" w14:textId="77777777" w:rsidR="00B6116C" w:rsidRPr="00B6116C" w:rsidRDefault="00B6116C" w:rsidP="00B6116C">
            <w:pPr>
              <w:rPr>
                <w:rFonts w:eastAsiaTheme="minorEastAsia" w:cstheme="minorBidi"/>
              </w:rPr>
            </w:pPr>
            <w:r w:rsidRPr="00B6116C">
              <w:br w:type="page"/>
            </w:r>
            <w:r w:rsidRPr="00B6116C">
              <w:rPr>
                <w:rFonts w:eastAsiaTheme="minorEastAsia" w:cstheme="minorBidi"/>
              </w:rPr>
              <w:t>Future of Europol</w:t>
            </w:r>
          </w:p>
          <w:p w14:paraId="62942441" w14:textId="77777777" w:rsidR="00B6116C" w:rsidRPr="00B6116C" w:rsidRDefault="00B6116C" w:rsidP="00B6116C">
            <w:pPr>
              <w:rPr>
                <w:rFonts w:eastAsiaTheme="minorEastAsia"/>
              </w:rPr>
            </w:pPr>
            <w:r w:rsidRPr="00B6116C">
              <w:rPr>
                <w:rFonts w:eastAsiaTheme="minorEastAsia" w:cstheme="minorBidi"/>
                <w:i/>
                <w:iCs/>
              </w:rPr>
              <w:t>Exchange of views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3FC05B" w14:textId="77777777" w:rsidR="00B6116C" w:rsidRPr="00B6116C" w:rsidRDefault="00B6116C" w:rsidP="00B6116C">
            <w:pPr>
              <w:bidi/>
              <w:spacing w:line="259" w:lineRule="auto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C34EBA" w14:textId="77777777" w:rsidR="00B6116C" w:rsidRPr="00B6116C" w:rsidRDefault="00B6116C" w:rsidP="00B6116C">
            <w:pPr>
              <w:rPr>
                <w:szCs w:val="24"/>
              </w:rPr>
            </w:pPr>
          </w:p>
        </w:tc>
      </w:tr>
      <w:tr w:rsidR="00B6116C" w:rsidRPr="00B6116C" w14:paraId="05B45341" w14:textId="77777777" w:rsidTr="00C659D1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259D6F" w14:textId="5B3B1EE0" w:rsidR="00B6116C" w:rsidRPr="00B6116C" w:rsidRDefault="00B6116C" w:rsidP="00B6116C">
            <w:r w:rsidRPr="00B6116C">
              <w:br w:type="page"/>
              <w:t>Impact of the current geopolitical environment on the EU internal security: situation in Syria</w:t>
            </w:r>
            <w:r w:rsidRPr="00B6116C">
              <w:rPr>
                <w:vertAlign w:val="superscript"/>
              </w:rPr>
              <w:footnoteReference w:id="4"/>
            </w:r>
          </w:p>
          <w:p w14:paraId="1C15AC5A" w14:textId="77777777" w:rsidR="00B6116C" w:rsidRPr="00B6116C" w:rsidRDefault="00B6116C" w:rsidP="00B6116C">
            <w:pPr>
              <w:ind w:left="599" w:hanging="567"/>
              <w:contextualSpacing/>
              <w:rPr>
                <w:i/>
                <w:iCs/>
              </w:rPr>
            </w:pPr>
            <w:r w:rsidRPr="00B6116C">
              <w:rPr>
                <w:i/>
                <w:iCs/>
              </w:rPr>
              <w:t>Exchange of views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81CA72" w14:textId="77777777" w:rsidR="00B6116C" w:rsidRPr="00B6116C" w:rsidRDefault="00B6116C" w:rsidP="00B6116C">
            <w:pPr>
              <w:bidi/>
              <w:spacing w:line="259" w:lineRule="auto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403169" w14:textId="77777777" w:rsidR="00B6116C" w:rsidRPr="00B6116C" w:rsidRDefault="00B6116C" w:rsidP="00B6116C">
            <w:pPr>
              <w:rPr>
                <w:rFonts w:asciiTheme="majorBidi" w:hAnsiTheme="majorBidi" w:cstheme="majorBidi"/>
              </w:rPr>
            </w:pPr>
          </w:p>
        </w:tc>
      </w:tr>
      <w:tr w:rsidR="00B6116C" w:rsidRPr="00B6116C" w14:paraId="141022A0" w14:textId="77777777" w:rsidTr="00C659D1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1224005" w14:textId="103292EA" w:rsidR="00B6116C" w:rsidRPr="00B6116C" w:rsidRDefault="00B6116C" w:rsidP="003508E5">
            <w:r w:rsidRPr="00B6116C">
              <w:t>Any other business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9FEB6D0" w14:textId="77777777" w:rsidR="00B6116C" w:rsidRPr="00B6116C" w:rsidRDefault="00B6116C" w:rsidP="00B6116C">
            <w:pPr>
              <w:bidi/>
              <w:spacing w:line="259" w:lineRule="auto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BB82FD6" w14:textId="77777777" w:rsidR="00B6116C" w:rsidRPr="00B6116C" w:rsidRDefault="00B6116C" w:rsidP="00B6116C">
            <w:pPr>
              <w:rPr>
                <w:rFonts w:asciiTheme="majorBidi" w:hAnsiTheme="majorBidi" w:cstheme="majorBidi"/>
              </w:rPr>
            </w:pPr>
          </w:p>
        </w:tc>
      </w:tr>
      <w:tr w:rsidR="002618BC" w:rsidRPr="00B6116C" w14:paraId="3CEE722A" w14:textId="77777777" w:rsidTr="00C659D1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CE80FA6" w14:textId="77777777" w:rsidR="002618BC" w:rsidRPr="00557A4D" w:rsidRDefault="002618BC" w:rsidP="002618BC">
            <w:pPr>
              <w:numPr>
                <w:ilvl w:val="0"/>
                <w:numId w:val="49"/>
              </w:numPr>
              <w:ind w:left="589" w:hanging="643"/>
              <w:contextualSpacing/>
            </w:pPr>
            <w:r w:rsidRPr="00557A4D">
              <w:t>EU Agenda on preventing and countering terrorism and violent extremism</w:t>
            </w:r>
          </w:p>
          <w:p w14:paraId="7CF926A9" w14:textId="7E3366BE" w:rsidR="002618BC" w:rsidRPr="002618BC" w:rsidRDefault="002618BC" w:rsidP="002618BC">
            <w:pPr>
              <w:ind w:left="589"/>
              <w:contextualSpacing/>
            </w:pPr>
            <w:r w:rsidRPr="00557A4D">
              <w:rPr>
                <w:rFonts w:eastAsiaTheme="minorEastAsia" w:cstheme="minorBidi"/>
                <w:i/>
                <w:iCs/>
              </w:rPr>
              <w:t>Information from the Commission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4D2E8E" w14:textId="77777777" w:rsidR="002618BC" w:rsidRPr="00B6116C" w:rsidRDefault="002618BC" w:rsidP="00B6116C">
            <w:pPr>
              <w:bidi/>
              <w:spacing w:line="259" w:lineRule="auto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0005E2" w14:textId="77777777" w:rsidR="002618BC" w:rsidRPr="00B6116C" w:rsidRDefault="002618BC" w:rsidP="00B6116C">
            <w:pPr>
              <w:rPr>
                <w:rFonts w:asciiTheme="majorBidi" w:hAnsiTheme="majorBidi" w:cstheme="majorBidi"/>
              </w:rPr>
            </w:pPr>
          </w:p>
        </w:tc>
      </w:tr>
    </w:tbl>
    <w:p w14:paraId="71CF6645" w14:textId="77777777" w:rsidR="00B6116C" w:rsidRPr="00B6116C" w:rsidRDefault="00B6116C" w:rsidP="0013132F">
      <w:pPr>
        <w:pageBreakBefore/>
        <w:spacing w:before="240"/>
        <w:rPr>
          <w:rFonts w:asciiTheme="majorBidi" w:eastAsia="Calibri" w:hAnsiTheme="majorBidi" w:cstheme="majorBidi"/>
          <w:b/>
          <w:bCs/>
        </w:rPr>
      </w:pPr>
      <w:r w:rsidRPr="00B6116C">
        <w:rPr>
          <w:rFonts w:asciiTheme="majorBidi" w:eastAsia="Calibri" w:hAnsiTheme="majorBidi" w:cstheme="majorBidi"/>
          <w:b/>
          <w:bCs/>
          <w:u w:val="single"/>
        </w:rPr>
        <w:lastRenderedPageBreak/>
        <w:t>FRIDAY, 6 MARCH 2026 (9.30)</w:t>
      </w:r>
    </w:p>
    <w:p w14:paraId="3C934E0B" w14:textId="77777777" w:rsidR="00B6116C" w:rsidRPr="00B6116C" w:rsidRDefault="00B6116C" w:rsidP="00B6116C">
      <w:pPr>
        <w:spacing w:before="240" w:after="120"/>
        <w:rPr>
          <w:rFonts w:asciiTheme="majorBidi" w:eastAsia="Calibri" w:hAnsiTheme="majorBidi" w:cstheme="majorBidi"/>
          <w:b/>
          <w:bCs/>
          <w:u w:val="single"/>
        </w:rPr>
      </w:pPr>
      <w:r w:rsidRPr="00B6116C">
        <w:rPr>
          <w:rFonts w:asciiTheme="majorBidi" w:eastAsia="Calibri" w:hAnsiTheme="majorBidi" w:cstheme="majorBidi"/>
          <w:b/>
          <w:bCs/>
          <w:u w:val="single"/>
        </w:rPr>
        <w:t>JUSTICE</w:t>
      </w:r>
    </w:p>
    <w:p w14:paraId="7A25C1E7" w14:textId="77777777" w:rsidR="00B6116C" w:rsidRPr="00B6116C" w:rsidRDefault="00B6116C" w:rsidP="00B6116C">
      <w:pPr>
        <w:spacing w:before="360"/>
        <w:jc w:val="center"/>
        <w:rPr>
          <w:rFonts w:eastAsia="Calibri"/>
          <w:b/>
          <w:bCs/>
          <w:u w:val="single"/>
        </w:rPr>
      </w:pPr>
      <w:r w:rsidRPr="00B6116C">
        <w:rPr>
          <w:rFonts w:eastAsia="Calibri"/>
          <w:b/>
          <w:bCs/>
          <w:u w:val="single"/>
        </w:rPr>
        <w:t>Legislative deliberations</w:t>
      </w:r>
    </w:p>
    <w:p w14:paraId="158CA6D1" w14:textId="77777777" w:rsidR="00B6116C" w:rsidRPr="00B6116C" w:rsidRDefault="00B6116C" w:rsidP="00B6116C">
      <w:pPr>
        <w:spacing w:after="120"/>
        <w:jc w:val="center"/>
        <w:rPr>
          <w:rFonts w:eastAsia="Calibri"/>
          <w:b/>
          <w:bCs/>
        </w:rPr>
      </w:pPr>
      <w:r w:rsidRPr="00B6116C">
        <w:rPr>
          <w:rFonts w:eastAsia="Calibri"/>
          <w:b/>
          <w:bCs/>
        </w:rPr>
        <w:t>(Public deliberation in accordance with Article 16(8) of the Treaty on European Union)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6116C" w:rsidRPr="00B6116C" w14:paraId="3EBE146A" w14:textId="77777777" w:rsidTr="00C659D1">
        <w:trPr>
          <w:trHeight w:val="449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E868FB" w14:textId="77777777" w:rsidR="00B6116C" w:rsidRPr="00B6116C" w:rsidRDefault="00B6116C" w:rsidP="00B6116C">
            <w:pPr>
              <w:rPr>
                <w:rFonts w:eastAsiaTheme="minorEastAsia"/>
              </w:rPr>
            </w:pPr>
            <w:r w:rsidRPr="00B6116C">
              <w:rPr>
                <w:rFonts w:eastAsiaTheme="minorEastAsia"/>
              </w:rPr>
              <w:t>Regulation on the protection of adults</w:t>
            </w:r>
          </w:p>
          <w:p w14:paraId="221042D9" w14:textId="77777777" w:rsidR="00B6116C" w:rsidRPr="00B6116C" w:rsidRDefault="00B6116C" w:rsidP="00B6116C">
            <w:pPr>
              <w:rPr>
                <w:rFonts w:eastAsiaTheme="minorEastAsia"/>
              </w:rPr>
            </w:pPr>
            <w:r w:rsidRPr="00B6116C">
              <w:rPr>
                <w:rFonts w:eastAsiaTheme="minorEastAsia"/>
                <w:i/>
                <w:iCs/>
              </w:rPr>
              <w:t>General approach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E13441" w14:textId="0094BFF4" w:rsidR="00B6116C" w:rsidRPr="00B6116C" w:rsidRDefault="00B6116C" w:rsidP="00B6116C">
            <w:pPr>
              <w:jc w:val="right"/>
              <w:rPr>
                <w:szCs w:val="24"/>
              </w:rPr>
            </w:pPr>
            <w:r w:rsidRPr="00B6116C">
              <w:rPr>
                <w:b/>
                <w:noProof/>
              </w:rPr>
              <w:drawing>
                <wp:inline distT="0" distB="0" distL="0" distR="0" wp14:anchorId="077411EB" wp14:editId="68CFA25D">
                  <wp:extent cx="171450" cy="171450"/>
                  <wp:effectExtent l="0" t="0" r="0" b="0"/>
                  <wp:docPr id="1750956925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116C">
              <w:rPr>
                <w:noProof/>
                <w:lang w:eastAsia="en-GB"/>
              </w:rPr>
              <w:drawing>
                <wp:inline distT="0" distB="0" distL="0" distR="0" wp14:anchorId="6D5BADB2" wp14:editId="71236B90">
                  <wp:extent cx="172442" cy="172442"/>
                  <wp:effectExtent l="0" t="0" r="0" b="0"/>
                  <wp:docPr id="8" name="Picture 8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9E8F03" w14:textId="77777777" w:rsidR="00B6116C" w:rsidRPr="00B6116C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E12110" w14:textId="77777777" w:rsidR="00B6116C" w:rsidRPr="00B6116C" w:rsidRDefault="00B6116C" w:rsidP="00B6116C">
            <w:pPr>
              <w:rPr>
                <w:szCs w:val="24"/>
              </w:rPr>
            </w:pPr>
          </w:p>
        </w:tc>
      </w:tr>
      <w:tr w:rsidR="00B6116C" w:rsidRPr="00B6116C" w14:paraId="45EA919C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D7A5FB" w14:textId="2BCC88D5" w:rsidR="00B6116C" w:rsidRPr="00B6116C" w:rsidRDefault="00B6116C" w:rsidP="00230C11">
            <w:r w:rsidRPr="00B6116C">
              <w:br w:type="page"/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073EE4" w14:textId="77777777" w:rsidR="00B6116C" w:rsidRPr="00B6116C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0466D9" w14:textId="77777777" w:rsidR="00B6116C" w:rsidRPr="00B6116C" w:rsidRDefault="00B6116C" w:rsidP="00B6116C">
            <w:pPr>
              <w:rPr>
                <w:szCs w:val="24"/>
              </w:rPr>
            </w:pPr>
          </w:p>
        </w:tc>
      </w:tr>
      <w:tr w:rsidR="00230C11" w:rsidRPr="00B6116C" w14:paraId="11BF3FD2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2BA474" w14:textId="77777777" w:rsidR="00230C11" w:rsidRPr="00B6116C" w:rsidRDefault="00230C11" w:rsidP="00230C11">
            <w:pPr>
              <w:numPr>
                <w:ilvl w:val="0"/>
                <w:numId w:val="45"/>
              </w:numPr>
              <w:ind w:left="589"/>
              <w:contextualSpacing/>
            </w:pPr>
            <w:r w:rsidRPr="00B6116C">
              <w:t>Current legislative proposals</w:t>
            </w:r>
          </w:p>
          <w:p w14:paraId="77AC1AB3" w14:textId="4650BEBF" w:rsidR="00230C11" w:rsidRPr="00B6116C" w:rsidRDefault="00230C11" w:rsidP="000162E7">
            <w:pPr>
              <w:ind w:firstLine="589"/>
            </w:pPr>
            <w:r w:rsidRPr="00B6116C">
              <w:rPr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893F3D" w14:textId="77777777" w:rsidR="00230C11" w:rsidRPr="00B6116C" w:rsidRDefault="00230C11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4BC487" w14:textId="77777777" w:rsidR="00230C11" w:rsidRPr="00B6116C" w:rsidRDefault="00230C11" w:rsidP="00B6116C">
            <w:pPr>
              <w:rPr>
                <w:szCs w:val="24"/>
              </w:rPr>
            </w:pPr>
          </w:p>
        </w:tc>
      </w:tr>
    </w:tbl>
    <w:p w14:paraId="52E0F466" w14:textId="77777777" w:rsidR="00B6116C" w:rsidRPr="00B6116C" w:rsidRDefault="00B6116C" w:rsidP="00B6116C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B6116C">
        <w:rPr>
          <w:rFonts w:eastAsia="Calibri"/>
          <w:b/>
          <w:bCs/>
          <w:u w:val="single"/>
        </w:rPr>
        <w:t>Non-legislative activities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6116C" w:rsidRPr="00B6116C" w14:paraId="04557132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B0CC805" w14:textId="3B70D534" w:rsidR="00B6116C" w:rsidRPr="00B6116C" w:rsidRDefault="00B6116C" w:rsidP="00B6116C">
            <w:bookmarkStart w:id="4" w:name="_Hlk207624713"/>
            <w:bookmarkStart w:id="5" w:name="_Hlk219711880"/>
            <w:r w:rsidRPr="00B6116C">
              <w:t>Russia’s war of aggression against Ukraine: fight against impunity</w:t>
            </w:r>
            <w:bookmarkEnd w:id="4"/>
            <w:r w:rsidRPr="00B6116C">
              <w:rPr>
                <w:vertAlign w:val="superscript"/>
              </w:rPr>
              <w:footnoteReference w:id="5"/>
            </w:r>
          </w:p>
          <w:p w14:paraId="54622EEC" w14:textId="77777777" w:rsidR="00B6116C" w:rsidRPr="00B6116C" w:rsidRDefault="00B6116C" w:rsidP="00B6116C">
            <w:pPr>
              <w:rPr>
                <w:szCs w:val="24"/>
              </w:rPr>
            </w:pPr>
            <w:r w:rsidRPr="00B6116C">
              <w:rPr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AEFC09" w14:textId="77777777" w:rsidR="00B6116C" w:rsidRPr="00B6116C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07B91E" w14:textId="77777777" w:rsidR="00B6116C" w:rsidRPr="00B6116C" w:rsidRDefault="00B6116C" w:rsidP="00B6116C">
            <w:pPr>
              <w:rPr>
                <w:szCs w:val="24"/>
              </w:rPr>
            </w:pPr>
          </w:p>
        </w:tc>
      </w:tr>
      <w:tr w:rsidR="00B6116C" w:rsidRPr="00B6116C" w14:paraId="47EB65A0" w14:textId="77777777" w:rsidTr="00C659D1">
        <w:trPr>
          <w:trHeight w:val="119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E42E9B" w14:textId="77777777" w:rsidR="00B6116C" w:rsidRPr="00B6116C" w:rsidRDefault="00B6116C" w:rsidP="00B6116C">
            <w:bookmarkStart w:id="6" w:name="_Hlk221613550"/>
            <w:bookmarkEnd w:id="5"/>
            <w:r w:rsidRPr="00B6116C">
              <w:t>Lawyers’ independence in Europe: the EU’s role and the Council of Europe Convention</w:t>
            </w:r>
          </w:p>
          <w:bookmarkEnd w:id="6"/>
          <w:p w14:paraId="38DCC6ED" w14:textId="77777777" w:rsidR="00B6116C" w:rsidRPr="00B6116C" w:rsidRDefault="00B6116C" w:rsidP="00B6116C">
            <w:r w:rsidRPr="00B6116C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8C84B0B" w14:textId="77777777" w:rsidR="00B6116C" w:rsidRPr="00B6116C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F3896A" w14:textId="77777777" w:rsidR="00B6116C" w:rsidRPr="00B6116C" w:rsidRDefault="00B6116C" w:rsidP="00B6116C">
            <w:pPr>
              <w:rPr>
                <w:szCs w:val="24"/>
              </w:rPr>
            </w:pPr>
          </w:p>
        </w:tc>
      </w:tr>
      <w:tr w:rsidR="00B6116C" w:rsidRPr="00B6116C" w14:paraId="462A40CA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CA674DB" w14:textId="77777777" w:rsidR="00B6116C" w:rsidRPr="00B6116C" w:rsidRDefault="00B6116C" w:rsidP="00B6116C">
            <w:bookmarkStart w:id="7" w:name="_Hlk221722284"/>
            <w:r w:rsidRPr="00B6116C">
              <w:t>Conclusions on the application of the EU Charter of Fundamental Rights 2026</w:t>
            </w:r>
          </w:p>
          <w:bookmarkEnd w:id="7"/>
          <w:p w14:paraId="08DDC536" w14:textId="77777777" w:rsidR="00B6116C" w:rsidRPr="00B6116C" w:rsidRDefault="00B6116C" w:rsidP="00B6116C">
            <w:pPr>
              <w:rPr>
                <w:i/>
                <w:iCs/>
              </w:rPr>
            </w:pPr>
            <w:r w:rsidRPr="00B6116C">
              <w:rPr>
                <w:i/>
                <w:iCs/>
              </w:rPr>
              <w:t>Approval</w:t>
            </w:r>
          </w:p>
          <w:p w14:paraId="3EE35F51" w14:textId="72B0032E" w:rsidR="00B6116C" w:rsidRPr="00B6116C" w:rsidRDefault="00B6116C" w:rsidP="00B6116C">
            <w:pPr>
              <w:rPr>
                <w:i/>
                <w:iCs/>
              </w:rPr>
            </w:pPr>
            <w:r w:rsidRPr="00B6116C">
              <w:rPr>
                <w:i/>
                <w:iCs/>
              </w:rPr>
              <w:t>Exchange of views</w:t>
            </w:r>
            <w:r w:rsidRPr="00B6116C">
              <w:rPr>
                <w:vertAlign w:val="superscript"/>
              </w:rPr>
              <w:footnoteReference w:id="6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CC70D5" w14:textId="77777777" w:rsidR="00B6116C" w:rsidRPr="00B6116C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115D04" w14:textId="77777777" w:rsidR="00B6116C" w:rsidRPr="00B6116C" w:rsidRDefault="00B6116C" w:rsidP="00B6116C">
            <w:pPr>
              <w:rPr>
                <w:szCs w:val="24"/>
              </w:rPr>
            </w:pPr>
          </w:p>
        </w:tc>
      </w:tr>
      <w:tr w:rsidR="00B6116C" w:rsidRPr="00B6116C" w14:paraId="6E8739D2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6C3E4D6" w14:textId="5EFEB92D" w:rsidR="00B6116C" w:rsidRPr="00B6116C" w:rsidRDefault="00B6116C" w:rsidP="00230C11">
            <w:r w:rsidRPr="00B6116C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2ECBF1" w14:textId="77777777" w:rsidR="00B6116C" w:rsidRPr="00B6116C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52D376" w14:textId="77777777" w:rsidR="00B6116C" w:rsidRPr="00B6116C" w:rsidRDefault="00B6116C" w:rsidP="00B6116C">
            <w:pPr>
              <w:rPr>
                <w:szCs w:val="24"/>
              </w:rPr>
            </w:pPr>
          </w:p>
        </w:tc>
      </w:tr>
      <w:tr w:rsidR="003508E5" w:rsidRPr="00B6116C" w14:paraId="2E94D1E7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CFE355" w14:textId="77777777" w:rsidR="003508E5" w:rsidRPr="00B6116C" w:rsidRDefault="003508E5" w:rsidP="00F0731F">
            <w:pPr>
              <w:numPr>
                <w:ilvl w:val="0"/>
                <w:numId w:val="41"/>
              </w:numPr>
              <w:ind w:left="589" w:hanging="633"/>
              <w:contextualSpacing/>
            </w:pPr>
            <w:r w:rsidRPr="00B6116C">
              <w:t>Initiative on Judicial Independence Day</w:t>
            </w:r>
          </w:p>
          <w:p w14:paraId="7DC24054" w14:textId="7188EBD2" w:rsidR="003508E5" w:rsidRPr="00B6116C" w:rsidRDefault="003508E5" w:rsidP="000162E7">
            <w:pPr>
              <w:ind w:left="316" w:firstLine="273"/>
            </w:pPr>
            <w:r w:rsidRPr="00B6116C">
              <w:rPr>
                <w:i/>
                <w:iCs/>
              </w:rPr>
              <w:t>Information from Poland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2AD79F" w14:textId="77777777" w:rsidR="003508E5" w:rsidRPr="00B6116C" w:rsidRDefault="003508E5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69EA10A" w14:textId="77777777" w:rsidR="003508E5" w:rsidRPr="00B6116C" w:rsidRDefault="003508E5" w:rsidP="00B6116C">
            <w:pPr>
              <w:rPr>
                <w:szCs w:val="24"/>
              </w:rPr>
            </w:pPr>
          </w:p>
        </w:tc>
      </w:tr>
      <w:tr w:rsidR="003508E5" w:rsidRPr="00B6116C" w14:paraId="5518E805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6AD95C" w14:textId="77777777" w:rsidR="003508E5" w:rsidRPr="00B6116C" w:rsidRDefault="003508E5" w:rsidP="00F0731F">
            <w:pPr>
              <w:numPr>
                <w:ilvl w:val="0"/>
                <w:numId w:val="41"/>
              </w:numPr>
              <w:ind w:left="589" w:hanging="633"/>
              <w:contextualSpacing/>
              <w:rPr>
                <w:i/>
                <w:iCs/>
                <w:szCs w:val="24"/>
              </w:rPr>
            </w:pPr>
            <w:r w:rsidRPr="00B6116C">
              <w:rPr>
                <w:szCs w:val="24"/>
              </w:rPr>
              <w:t>Revision of the Eurojust Regulation</w:t>
            </w:r>
          </w:p>
          <w:p w14:paraId="596EC4F9" w14:textId="452178B6" w:rsidR="003508E5" w:rsidRPr="00B6116C" w:rsidRDefault="003508E5" w:rsidP="000162E7">
            <w:pPr>
              <w:ind w:firstLine="589"/>
            </w:pPr>
            <w:r w:rsidRPr="00B6116C">
              <w:rPr>
                <w:i/>
                <w:iCs/>
                <w:szCs w:val="24"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9876DBC" w14:textId="77777777" w:rsidR="003508E5" w:rsidRPr="00B6116C" w:rsidRDefault="003508E5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8980A4" w14:textId="77777777" w:rsidR="003508E5" w:rsidRPr="00B6116C" w:rsidRDefault="003508E5" w:rsidP="00B6116C">
            <w:pPr>
              <w:rPr>
                <w:szCs w:val="24"/>
              </w:rPr>
            </w:pPr>
          </w:p>
        </w:tc>
      </w:tr>
    </w:tbl>
    <w:p w14:paraId="34643A0B" w14:textId="77777777" w:rsidR="00B6116C" w:rsidRPr="00B6116C" w:rsidRDefault="00B6116C" w:rsidP="0013132F">
      <w:pPr>
        <w:pageBreakBefore/>
        <w:jc w:val="center"/>
        <w:rPr>
          <w:rFonts w:eastAsia="Calibri"/>
        </w:rPr>
      </w:pPr>
      <w:r w:rsidRPr="00B6116C">
        <w:rPr>
          <w:rFonts w:eastAsia="Calibri"/>
        </w:rPr>
        <w:lastRenderedPageBreak/>
        <w:t>o</w:t>
      </w:r>
    </w:p>
    <w:p w14:paraId="0413912A" w14:textId="77777777" w:rsidR="00B6116C" w:rsidRPr="00B6116C" w:rsidRDefault="00B6116C" w:rsidP="00B6116C">
      <w:pPr>
        <w:spacing w:before="200"/>
        <w:jc w:val="center"/>
        <w:rPr>
          <w:rFonts w:eastAsia="Calibri"/>
        </w:rPr>
      </w:pPr>
      <w:r w:rsidRPr="00B6116C">
        <w:rPr>
          <w:rFonts w:eastAsia="Calibri"/>
        </w:rPr>
        <w:t>o</w:t>
      </w:r>
      <w:r w:rsidRPr="00B6116C">
        <w:rPr>
          <w:rFonts w:eastAsia="Calibri"/>
        </w:rPr>
        <w:tab/>
        <w:t>o</w:t>
      </w:r>
    </w:p>
    <w:p w14:paraId="7DB4B193" w14:textId="77777777" w:rsidR="00B6116C" w:rsidRPr="00B6116C" w:rsidRDefault="00B6116C" w:rsidP="00B6116C">
      <w:pPr>
        <w:spacing w:before="240"/>
        <w:rPr>
          <w:rFonts w:eastAsiaTheme="minorEastAsia"/>
          <w:b/>
          <w:bCs/>
        </w:rPr>
      </w:pPr>
      <w:r w:rsidRPr="00B6116C">
        <w:rPr>
          <w:rFonts w:eastAsiaTheme="minorEastAsia"/>
          <w:b/>
          <w:bCs/>
          <w:u w:val="single"/>
        </w:rPr>
        <w:t>In the margins of the Council of the European Union</w:t>
      </w:r>
      <w:r w:rsidRPr="00B6116C">
        <w:rPr>
          <w:rFonts w:eastAsiaTheme="minorEastAsia"/>
          <w:b/>
          <w:bCs/>
        </w:rPr>
        <w:t>:</w:t>
      </w:r>
    </w:p>
    <w:p w14:paraId="180D52E2" w14:textId="77777777" w:rsidR="00B6116C" w:rsidRPr="00B6116C" w:rsidRDefault="00B6116C" w:rsidP="00B6116C">
      <w:pPr>
        <w:spacing w:before="240"/>
        <w:rPr>
          <w:rFonts w:eastAsiaTheme="minorEastAsia"/>
          <w:b/>
          <w:bCs/>
          <w:u w:val="single"/>
        </w:rPr>
      </w:pPr>
      <w:r w:rsidRPr="00B6116C">
        <w:rPr>
          <w:rFonts w:eastAsiaTheme="minorEastAsia"/>
          <w:b/>
          <w:bCs/>
          <w:u w:val="single"/>
        </w:rPr>
        <w:t>THURSDAY, 5 MARCH 2026 (9.30)</w:t>
      </w:r>
    </w:p>
    <w:p w14:paraId="523172F4" w14:textId="77777777" w:rsidR="00B6116C" w:rsidRPr="00B6116C" w:rsidRDefault="00B6116C" w:rsidP="00B6116C">
      <w:pPr>
        <w:spacing w:before="240"/>
        <w:rPr>
          <w:rFonts w:eastAsia="Calibri"/>
          <w:b/>
          <w:bCs/>
          <w:u w:val="single"/>
        </w:rPr>
      </w:pPr>
      <w:r w:rsidRPr="00B6116C">
        <w:rPr>
          <w:rFonts w:eastAsiaTheme="minorEastAsia"/>
          <w:b/>
          <w:bCs/>
          <w:u w:val="single"/>
        </w:rPr>
        <w:t>Meeting of the SCHENGEN MIXED COMMITTEE</w:t>
      </w:r>
    </w:p>
    <w:p w14:paraId="4E13E616" w14:textId="77777777" w:rsidR="00B6116C" w:rsidRPr="00B6116C" w:rsidRDefault="00B6116C" w:rsidP="00B6116C">
      <w:pPr>
        <w:spacing w:before="360"/>
        <w:jc w:val="center"/>
        <w:rPr>
          <w:rFonts w:eastAsiaTheme="minorEastAsia"/>
          <w:b/>
          <w:bCs/>
          <w:u w:val="single"/>
        </w:rPr>
      </w:pPr>
      <w:r w:rsidRPr="00B6116C">
        <w:rPr>
          <w:rFonts w:eastAsiaTheme="minorEastAsia"/>
          <w:b/>
          <w:bCs/>
          <w:smallCaps/>
        </w:rPr>
        <w:t>Political governance of the Schengen area (‘Schengen Council’)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6116C" w:rsidRPr="00B6116C" w14:paraId="3B529DA1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87F7E8" w14:textId="3990FA19" w:rsidR="00B6116C" w:rsidRPr="00B6116C" w:rsidRDefault="00B6116C" w:rsidP="00230C11">
            <w:pPr>
              <w:autoSpaceDE w:val="0"/>
              <w:autoSpaceDN w:val="0"/>
              <w:adjustRightInd w:val="0"/>
              <w:rPr>
                <w:rFonts w:cstheme="minorBidi"/>
                <w:color w:val="000000"/>
                <w:szCs w:val="24"/>
              </w:rPr>
            </w:pPr>
            <w:r w:rsidRPr="00B6116C">
              <w:rPr>
                <w:rFonts w:cstheme="minorBidi"/>
                <w:color w:val="000000"/>
                <w:szCs w:val="24"/>
              </w:rPr>
              <w:t>Overall state of the Schengen area</w:t>
            </w:r>
            <w:r w:rsidRPr="00B6116C">
              <w:rPr>
                <w:rFonts w:cstheme="minorBidi"/>
                <w:color w:val="000000"/>
                <w:szCs w:val="24"/>
                <w:vertAlign w:val="superscript"/>
              </w:rPr>
              <w:footnoteReference w:id="7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23E49C2" w14:textId="77777777" w:rsidR="00B6116C" w:rsidRPr="00B6116C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A08672" w14:textId="77777777" w:rsidR="00B6116C" w:rsidRPr="00B6116C" w:rsidRDefault="00B6116C" w:rsidP="00B6116C">
            <w:pPr>
              <w:rPr>
                <w:szCs w:val="24"/>
              </w:rPr>
            </w:pPr>
          </w:p>
        </w:tc>
      </w:tr>
      <w:tr w:rsidR="00230C11" w:rsidRPr="00B6116C" w14:paraId="6D97CF16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F11404C" w14:textId="56E4AC50" w:rsidR="00230C11" w:rsidRPr="00230C11" w:rsidRDefault="00230C11" w:rsidP="00230C11">
            <w:pPr>
              <w:numPr>
                <w:ilvl w:val="0"/>
                <w:numId w:val="47"/>
              </w:numPr>
              <w:ind w:left="589"/>
              <w:contextualSpacing/>
            </w:pPr>
            <w:r w:rsidRPr="00B6116C">
              <w:t>Schengen barometer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DC7EDF" w14:textId="77777777" w:rsidR="00230C11" w:rsidRPr="00B6116C" w:rsidRDefault="00230C11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FC13FD" w14:textId="77777777" w:rsidR="00230C11" w:rsidRPr="00B6116C" w:rsidRDefault="00230C11" w:rsidP="00B6116C">
            <w:pPr>
              <w:rPr>
                <w:szCs w:val="24"/>
              </w:rPr>
            </w:pPr>
          </w:p>
        </w:tc>
      </w:tr>
      <w:tr w:rsidR="00230C11" w:rsidRPr="00B6116C" w14:paraId="3A5EDF3B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60D5A8" w14:textId="77777777" w:rsidR="00230C11" w:rsidRPr="00B6116C" w:rsidRDefault="00230C11" w:rsidP="00230C11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589"/>
              <w:contextualSpacing/>
              <w:rPr>
                <w:rFonts w:cstheme="minorBidi"/>
                <w:color w:val="000000"/>
                <w:szCs w:val="24"/>
              </w:rPr>
            </w:pPr>
            <w:r w:rsidRPr="00B6116C">
              <w:rPr>
                <w:szCs w:val="24"/>
              </w:rPr>
              <w:t xml:space="preserve">Implementation of </w:t>
            </w:r>
            <w:bookmarkStart w:id="8" w:name="_Hlk221717777"/>
            <w:r w:rsidRPr="00B6116C">
              <w:rPr>
                <w:szCs w:val="24"/>
              </w:rPr>
              <w:t>Schengen Council cycle priorities: incentivising voluntary returns</w:t>
            </w:r>
            <w:bookmarkEnd w:id="8"/>
          </w:p>
          <w:p w14:paraId="53DB453F" w14:textId="16F17895" w:rsidR="00230C11" w:rsidRPr="00B6116C" w:rsidRDefault="00230C11" w:rsidP="00230C11">
            <w:pPr>
              <w:autoSpaceDE w:val="0"/>
              <w:autoSpaceDN w:val="0"/>
              <w:adjustRightInd w:val="0"/>
              <w:rPr>
                <w:rFonts w:cstheme="minorBidi"/>
                <w:color w:val="000000"/>
                <w:szCs w:val="24"/>
              </w:rPr>
            </w:pPr>
            <w:r w:rsidRPr="00B6116C">
              <w:rPr>
                <w:rFonts w:cstheme="minorBidi"/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FC646B" w14:textId="77777777" w:rsidR="00230C11" w:rsidRPr="00B6116C" w:rsidRDefault="00230C11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A5313D" w14:textId="77777777" w:rsidR="00230C11" w:rsidRPr="00B6116C" w:rsidRDefault="00230C11" w:rsidP="00B6116C">
            <w:pPr>
              <w:rPr>
                <w:szCs w:val="24"/>
              </w:rPr>
            </w:pPr>
          </w:p>
        </w:tc>
      </w:tr>
      <w:tr w:rsidR="00B6116C" w:rsidRPr="00B6116C" w14:paraId="1E0D687F" w14:textId="77777777" w:rsidTr="00C659D1">
        <w:trPr>
          <w:trHeight w:val="34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75F7A3" w14:textId="2C9B4EFA" w:rsidR="00B6116C" w:rsidRPr="00B6116C" w:rsidRDefault="00B6116C" w:rsidP="00B6116C">
            <w:pPr>
              <w:rPr>
                <w:rFonts w:eastAsiaTheme="minorEastAsia" w:cstheme="minorBidi"/>
              </w:rPr>
            </w:pPr>
            <w:r w:rsidRPr="00B6116C">
              <w:rPr>
                <w:rFonts w:eastAsiaTheme="minorEastAsia" w:cstheme="minorBidi"/>
              </w:rPr>
              <w:t xml:space="preserve">Implementation of interoperability: </w:t>
            </w:r>
            <w:bookmarkStart w:id="9" w:name="_Hlk221720774"/>
            <w:r w:rsidRPr="00B6116C">
              <w:rPr>
                <w:rFonts w:eastAsiaTheme="minorEastAsia" w:cstheme="minorBidi"/>
              </w:rPr>
              <w:t>revised post-2026 roadmap</w:t>
            </w:r>
            <w:r w:rsidRPr="00B6116C">
              <w:rPr>
                <w:rFonts w:eastAsiaTheme="minorEastAsia" w:cstheme="minorBidi"/>
                <w:vertAlign w:val="superscript"/>
              </w:rPr>
              <w:footnoteReference w:id="8"/>
            </w:r>
          </w:p>
          <w:bookmarkEnd w:id="9"/>
          <w:p w14:paraId="27AA135D" w14:textId="77777777" w:rsidR="00B6116C" w:rsidRPr="00B6116C" w:rsidRDefault="00B6116C" w:rsidP="00B6116C">
            <w:r w:rsidRPr="00B6116C">
              <w:rPr>
                <w:rFonts w:eastAsiaTheme="minorEastAsia" w:cstheme="minorBidi"/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B5A709" w14:textId="77777777" w:rsidR="00B6116C" w:rsidRPr="00B6116C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D5CC5A" w14:textId="77777777" w:rsidR="00B6116C" w:rsidRPr="00B6116C" w:rsidRDefault="00B6116C" w:rsidP="00B6116C">
            <w:pPr>
              <w:rPr>
                <w:szCs w:val="24"/>
              </w:rPr>
            </w:pPr>
          </w:p>
        </w:tc>
      </w:tr>
      <w:tr w:rsidR="00305F35" w:rsidRPr="00B6116C" w14:paraId="39CC6761" w14:textId="77777777" w:rsidTr="00C659D1">
        <w:trPr>
          <w:trHeight w:val="34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F1F775" w14:textId="5C8800C5" w:rsidR="00305F35" w:rsidRPr="00B6116C" w:rsidRDefault="00305F35" w:rsidP="00B6116C">
            <w:pPr>
              <w:rPr>
                <w:rFonts w:eastAsiaTheme="minorEastAsia" w:cstheme="minorBidi"/>
              </w:rPr>
            </w:pPr>
            <w:r w:rsidRPr="00B6116C">
              <w:rPr>
                <w:rFonts w:cstheme="minorBidi"/>
                <w:color w:val="000000"/>
                <w:szCs w:val="24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AF2548" w14:textId="77777777" w:rsidR="00305F35" w:rsidRPr="00B6116C" w:rsidRDefault="00305F35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6363CEF" w14:textId="77777777" w:rsidR="00305F35" w:rsidRPr="00B6116C" w:rsidRDefault="00305F35" w:rsidP="00B6116C">
            <w:pPr>
              <w:rPr>
                <w:szCs w:val="24"/>
              </w:rPr>
            </w:pPr>
          </w:p>
        </w:tc>
      </w:tr>
      <w:tr w:rsidR="00305F35" w:rsidRPr="00B6116C" w14:paraId="433AE81A" w14:textId="77777777" w:rsidTr="00C659D1">
        <w:trPr>
          <w:trHeight w:val="34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A0B0DB5" w14:textId="77777777" w:rsidR="00305F35" w:rsidRPr="00B6116C" w:rsidRDefault="00305F35" w:rsidP="00305F35">
            <w:pPr>
              <w:numPr>
                <w:ilvl w:val="0"/>
                <w:numId w:val="48"/>
              </w:numPr>
              <w:ind w:left="589"/>
              <w:contextualSpacing/>
            </w:pPr>
            <w:r w:rsidRPr="00B6116C">
              <w:t>Current legislative proposals</w:t>
            </w:r>
          </w:p>
          <w:p w14:paraId="12692D42" w14:textId="0519AC74" w:rsidR="00305F35" w:rsidRPr="00B6116C" w:rsidRDefault="00305F35" w:rsidP="00B8529F">
            <w:pPr>
              <w:ind w:firstLine="589"/>
              <w:rPr>
                <w:rFonts w:cstheme="minorBidi"/>
                <w:color w:val="000000"/>
                <w:szCs w:val="24"/>
              </w:rPr>
            </w:pPr>
            <w:r w:rsidRPr="00B6116C">
              <w:rPr>
                <w:rFonts w:eastAsiaTheme="minorEastAsia" w:cstheme="minorBidi"/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7FA04E8" w14:textId="77777777" w:rsidR="00305F35" w:rsidRPr="00B6116C" w:rsidRDefault="00305F35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9B2081" w14:textId="77777777" w:rsidR="00305F35" w:rsidRPr="00B6116C" w:rsidRDefault="00305F35" w:rsidP="00B6116C">
            <w:pPr>
              <w:rPr>
                <w:szCs w:val="24"/>
              </w:rPr>
            </w:pPr>
          </w:p>
        </w:tc>
      </w:tr>
    </w:tbl>
    <w:p w14:paraId="62AE55F2" w14:textId="77777777" w:rsidR="00B6116C" w:rsidRPr="00B6116C" w:rsidRDefault="00B6116C" w:rsidP="00B6116C">
      <w:pPr>
        <w:pBdr>
          <w:bottom w:val="single" w:sz="4" w:space="0" w:color="000000"/>
        </w:pBdr>
        <w:spacing w:before="360" w:after="120"/>
        <w:ind w:right="6803"/>
        <w:rPr>
          <w:rFonts w:eastAsia="Calibri"/>
          <w:b/>
        </w:rPr>
      </w:pPr>
    </w:p>
    <w:p w14:paraId="55241BAD" w14:textId="77777777" w:rsidR="00B6116C" w:rsidRPr="00B6116C" w:rsidRDefault="00B6116C" w:rsidP="00B6116C">
      <w:pPr>
        <w:spacing w:after="120"/>
        <w:ind w:left="850" w:hanging="850"/>
        <w:rPr>
          <w:rFonts w:eastAsia="Calibri"/>
        </w:rPr>
      </w:pPr>
      <w:r w:rsidRPr="00B6116C">
        <w:rPr>
          <w:rFonts w:eastAsia="Calibri"/>
          <w:noProof/>
          <w:lang w:eastAsia="en-GB"/>
        </w:rPr>
        <w:drawing>
          <wp:inline distT="0" distB="0" distL="0" distR="0" wp14:anchorId="76E274B6" wp14:editId="68A45EA1">
            <wp:extent cx="172442" cy="172442"/>
            <wp:effectExtent l="0" t="0" r="0" b="0"/>
            <wp:docPr id="1862281047" name="Picture 1862281047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116C">
        <w:rPr>
          <w:rFonts w:eastAsia="Calibri"/>
        </w:rPr>
        <w:tab/>
        <w:t>First reading</w:t>
      </w:r>
    </w:p>
    <w:p w14:paraId="5F56B934" w14:textId="77777777" w:rsidR="00B6116C" w:rsidRPr="00B6116C" w:rsidRDefault="00B6116C" w:rsidP="00B6116C">
      <w:pPr>
        <w:spacing w:after="120"/>
        <w:ind w:left="850" w:hanging="850"/>
        <w:rPr>
          <w:rFonts w:eastAsia="Calibri"/>
        </w:rPr>
      </w:pPr>
      <w:r w:rsidRPr="00B6116C">
        <w:rPr>
          <w:rFonts w:eastAsia="Calibri"/>
          <w:noProof/>
        </w:rPr>
        <w:drawing>
          <wp:inline distT="0" distB="0" distL="0" distR="0" wp14:anchorId="39CEE976" wp14:editId="51DF2C48">
            <wp:extent cx="180975" cy="180975"/>
            <wp:effectExtent l="0" t="0" r="9525" b="9525"/>
            <wp:docPr id="1962482978" name="Picture 1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16C">
        <w:rPr>
          <w:rFonts w:eastAsia="Calibri"/>
        </w:rPr>
        <w:tab/>
        <w:t>Item based on a Commission proposal</w:t>
      </w:r>
    </w:p>
    <w:p w14:paraId="5D2FB8F8" w14:textId="77777777" w:rsidR="001553E4" w:rsidRDefault="001553E4" w:rsidP="001553E4">
      <w:pPr>
        <w:pStyle w:val="FinalLine"/>
      </w:pPr>
    </w:p>
    <w:p w14:paraId="0AD7E927" w14:textId="63760FD3" w:rsidR="001553E4" w:rsidRPr="001B060D" w:rsidRDefault="001553E4" w:rsidP="001553E4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1553E4" w:rsidRPr="001B060D" w:rsidSect="00CB5BA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6530F" w14:textId="77777777" w:rsidR="00182695" w:rsidRDefault="00182695" w:rsidP="00B5488B">
      <w:r>
        <w:separator/>
      </w:r>
    </w:p>
  </w:endnote>
  <w:endnote w:type="continuationSeparator" w:id="0">
    <w:p w14:paraId="3CA90A9C" w14:textId="77777777" w:rsidR="00182695" w:rsidRDefault="00182695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0882B" w14:textId="77777777" w:rsidR="00513BDF" w:rsidRDefault="00513B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B5BAC" w:rsidRPr="00D94637" w14:paraId="20AD0F71" w14:textId="77777777" w:rsidTr="00CB5BA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3167C58" w14:textId="77777777" w:rsidR="00CB5BAC" w:rsidRPr="00D94637" w:rsidRDefault="00CB5BA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0" w:name="FOOTER_STANDARD"/>
        </w:p>
      </w:tc>
    </w:tr>
    <w:tr w:rsidR="00CB5BAC" w:rsidRPr="00B310DC" w14:paraId="115DD278" w14:textId="77777777" w:rsidTr="00CB5BA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A3622DE" w14:textId="71AE282F" w:rsidR="00CB5BAC" w:rsidRPr="00AD7BF2" w:rsidRDefault="00CB5BAC" w:rsidP="004F54B2">
          <w:pPr>
            <w:pStyle w:val="FooterText"/>
          </w:pPr>
          <w:r>
            <w:t>CM 1619/26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9E456B1" w14:textId="77777777" w:rsidR="00CB5BAC" w:rsidRPr="00AD7BF2" w:rsidRDefault="00CB5BA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7DEBF68" w14:textId="77777777" w:rsidR="00CB5BAC" w:rsidRPr="002511D8" w:rsidRDefault="00CB5BA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761E367" w14:textId="488AC312" w:rsidR="00CB5BAC" w:rsidRPr="00B310DC" w:rsidRDefault="00CB5BA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B5BAC" w:rsidRPr="00D94637" w14:paraId="7244EC5E" w14:textId="77777777" w:rsidTr="00CB5BAC">
      <w:trPr>
        <w:jc w:val="center"/>
      </w:trPr>
      <w:tc>
        <w:tcPr>
          <w:tcW w:w="1774" w:type="pct"/>
          <w:shd w:val="clear" w:color="auto" w:fill="auto"/>
        </w:tcPr>
        <w:p w14:paraId="575FF639" w14:textId="71ADADE8" w:rsidR="00CB5BAC" w:rsidRPr="00AD7BF2" w:rsidRDefault="00CB5BA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775BE21" w14:textId="2FF730C2" w:rsidR="00CB5BAC" w:rsidRPr="00AD7BF2" w:rsidRDefault="00CB5BAC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1B0BAE2A" w14:textId="6FE08290" w:rsidR="00CB5BAC" w:rsidRPr="00D94637" w:rsidRDefault="00CB5BA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A254140" w14:textId="0145C8D7" w:rsidR="00CB5BAC" w:rsidRPr="00695BAF" w:rsidRDefault="00CB5BA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0"/>
  </w:tbl>
  <w:p w14:paraId="0A35E85E" w14:textId="77777777" w:rsidR="001B060D" w:rsidRPr="00CB5BAC" w:rsidRDefault="001B060D" w:rsidP="00CB5BA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CB5BAC" w:rsidRPr="00D94637" w14:paraId="2630293E" w14:textId="77777777" w:rsidTr="00CB5BAC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71F6DAAE" w14:textId="77777777" w:rsidR="00CB5BAC" w:rsidRPr="00D94637" w:rsidRDefault="00CB5BAC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1" w:name="FOOTER_COREPER_COUNCIL"/>
        </w:p>
      </w:tc>
    </w:tr>
    <w:tr w:rsidR="00CB5BAC" w:rsidRPr="00B310DC" w14:paraId="7380A2AF" w14:textId="77777777" w:rsidTr="00CB5BAC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20AAF5E2" w14:textId="4AB9C34F" w:rsidR="00CB5BAC" w:rsidRPr="00AD7BF2" w:rsidRDefault="00CB5BAC" w:rsidP="00965E25">
          <w:pPr>
            <w:pStyle w:val="FooterText"/>
          </w:pPr>
          <w:r>
            <w:t>CM 1619/26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9A7A815" w14:textId="77777777" w:rsidR="00CB5BAC" w:rsidRPr="00AD7BF2" w:rsidRDefault="00CB5BAC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0FE80453" w14:textId="77777777" w:rsidR="00CB5BAC" w:rsidRPr="002511D8" w:rsidRDefault="00CB5BAC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2FA9DB2" w14:textId="5C3C34A4" w:rsidR="00CB5BAC" w:rsidRPr="00B310DC" w:rsidRDefault="00CB5BAC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4</w:t>
          </w:r>
          <w:r>
            <w:fldChar w:fldCharType="end"/>
          </w:r>
        </w:p>
      </w:tc>
    </w:tr>
    <w:tr w:rsidR="00CB5BAC" w:rsidRPr="00D94637" w14:paraId="6C0A9042" w14:textId="77777777" w:rsidTr="00CB5BAC">
      <w:trPr>
        <w:jc w:val="center"/>
      </w:trPr>
      <w:tc>
        <w:tcPr>
          <w:tcW w:w="3230" w:type="pct"/>
          <w:gridSpan w:val="3"/>
          <w:shd w:val="clear" w:color="auto" w:fill="auto"/>
        </w:tcPr>
        <w:p w14:paraId="28EDF86E" w14:textId="51791322" w:rsidR="00CB5BAC" w:rsidRPr="00E37908" w:rsidRDefault="00CB5BAC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4C605A51" w14:textId="5B25DC5D" w:rsidR="00CB5BAC" w:rsidRPr="00D94637" w:rsidRDefault="00CB5BAC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775C4C5" w14:textId="1C224745" w:rsidR="00CB5BAC" w:rsidRPr="00695BAF" w:rsidRDefault="00CB5BAC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1"/>
  </w:tbl>
  <w:p w14:paraId="3DA50337" w14:textId="77777777" w:rsidR="001B060D" w:rsidRPr="00CB5BAC" w:rsidRDefault="001B060D" w:rsidP="00CB5BA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83EE7" w14:textId="77777777" w:rsidR="00182695" w:rsidRDefault="00182695" w:rsidP="00B5488B">
      <w:r>
        <w:separator/>
      </w:r>
    </w:p>
  </w:footnote>
  <w:footnote w:type="continuationSeparator" w:id="0">
    <w:p w14:paraId="754C5708" w14:textId="77777777" w:rsidR="00182695" w:rsidRDefault="00182695" w:rsidP="00B5488B">
      <w:r>
        <w:continuationSeparator/>
      </w:r>
    </w:p>
  </w:footnote>
  <w:footnote w:id="1">
    <w:p w14:paraId="11860E22" w14:textId="4CE621CA" w:rsidR="00B6116C" w:rsidRPr="00BF786E" w:rsidRDefault="00B6116C" w:rsidP="00B6116C">
      <w:pPr>
        <w:pStyle w:val="FootnoteText"/>
      </w:pPr>
      <w:r>
        <w:rPr>
          <w:rStyle w:val="FootnoteReference"/>
        </w:rPr>
        <w:footnoteRef/>
      </w:r>
      <w:r w:rsidR="0013132F">
        <w:tab/>
      </w:r>
      <w:r>
        <w:t>In the presence of the Schengen Associated Countries.</w:t>
      </w:r>
    </w:p>
  </w:footnote>
  <w:footnote w:id="2">
    <w:p w14:paraId="5ED8EC64" w14:textId="2391576D" w:rsidR="00B6116C" w:rsidRPr="00BF786E" w:rsidRDefault="00B6116C" w:rsidP="00B6116C">
      <w:pPr>
        <w:pStyle w:val="FootnoteText"/>
      </w:pPr>
      <w:r>
        <w:rPr>
          <w:rStyle w:val="FootnoteReference"/>
        </w:rPr>
        <w:footnoteRef/>
      </w:r>
      <w:r w:rsidR="0013132F">
        <w:tab/>
      </w:r>
      <w:r>
        <w:t>In the presence of the European agencies EUAA and Frontex.</w:t>
      </w:r>
    </w:p>
  </w:footnote>
  <w:footnote w:id="3">
    <w:p w14:paraId="170707FF" w14:textId="77777777" w:rsidR="00EB5DD5" w:rsidRPr="00BF786E" w:rsidRDefault="00EB5DD5" w:rsidP="00EB5DD5">
      <w:pPr>
        <w:pStyle w:val="FootnoteText"/>
      </w:pPr>
      <w:r>
        <w:rPr>
          <w:rStyle w:val="FootnoteReference"/>
        </w:rPr>
        <w:footnoteRef/>
      </w:r>
      <w:r>
        <w:tab/>
        <w:t>In the presence of the European agencies EUAA, eu-LISA and Frontex.</w:t>
      </w:r>
    </w:p>
  </w:footnote>
  <w:footnote w:id="4">
    <w:p w14:paraId="4ACBB2E9" w14:textId="7D8CE5EF" w:rsidR="00B6116C" w:rsidRPr="00BF786E" w:rsidRDefault="00B6116C" w:rsidP="00B6116C">
      <w:pPr>
        <w:pStyle w:val="FootnoteText"/>
      </w:pPr>
      <w:r>
        <w:rPr>
          <w:rStyle w:val="FootnoteReference"/>
        </w:rPr>
        <w:footnoteRef/>
      </w:r>
      <w:r w:rsidR="0013132F">
        <w:tab/>
      </w:r>
      <w:r>
        <w:t>In the presence of the European agencies Europol and Frontex.</w:t>
      </w:r>
    </w:p>
  </w:footnote>
  <w:footnote w:id="5">
    <w:p w14:paraId="039B7156" w14:textId="13312080" w:rsidR="00B6116C" w:rsidRPr="00BF786E" w:rsidRDefault="00B6116C" w:rsidP="00B6116C">
      <w:pPr>
        <w:pStyle w:val="FootnoteText"/>
      </w:pPr>
      <w:r>
        <w:rPr>
          <w:rStyle w:val="FootnoteReference"/>
        </w:rPr>
        <w:footnoteRef/>
      </w:r>
      <w:r w:rsidR="00230C11">
        <w:tab/>
      </w:r>
      <w:r>
        <w:t>In the presence of the European agency Eurojust.</w:t>
      </w:r>
    </w:p>
  </w:footnote>
  <w:footnote w:id="6">
    <w:p w14:paraId="7D5797CD" w14:textId="77872530" w:rsidR="00B6116C" w:rsidRPr="0096665F" w:rsidRDefault="00B6116C" w:rsidP="00B6116C">
      <w:pPr>
        <w:pStyle w:val="FootnoteText"/>
      </w:pPr>
      <w:r>
        <w:rPr>
          <w:rStyle w:val="FootnoteReference"/>
        </w:rPr>
        <w:footnoteRef/>
      </w:r>
      <w:r w:rsidR="00230C11">
        <w:tab/>
      </w:r>
      <w:r>
        <w:t>In the presence of the Fundamental Rights Agency (FRA).</w:t>
      </w:r>
    </w:p>
  </w:footnote>
  <w:footnote w:id="7">
    <w:p w14:paraId="24679015" w14:textId="2047D729" w:rsidR="00B6116C" w:rsidRPr="00BF786E" w:rsidRDefault="00B6116C" w:rsidP="00B6116C">
      <w:pPr>
        <w:pStyle w:val="FootnoteText"/>
      </w:pPr>
      <w:r>
        <w:rPr>
          <w:rStyle w:val="FootnoteReference"/>
        </w:rPr>
        <w:footnoteRef/>
      </w:r>
      <w:r w:rsidR="00D67AAE">
        <w:tab/>
      </w:r>
      <w:r w:rsidRPr="00BF786E">
        <w:t>In the presence of the European agencies EUAA, eu-LISA, Europol and Frontex.</w:t>
      </w:r>
    </w:p>
  </w:footnote>
  <w:footnote w:id="8">
    <w:p w14:paraId="340F2BCE" w14:textId="6C6F47DF" w:rsidR="00B6116C" w:rsidRPr="00BF786E" w:rsidRDefault="00B6116C" w:rsidP="00B6116C">
      <w:pPr>
        <w:pStyle w:val="FootnoteText"/>
      </w:pPr>
      <w:r>
        <w:rPr>
          <w:rStyle w:val="FootnoteReference"/>
        </w:rPr>
        <w:footnoteRef/>
      </w:r>
      <w:r w:rsidR="00D67AAE">
        <w:tab/>
      </w:r>
      <w:r>
        <w:t>In the presence of the European agency eu-LISA.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D860C" w14:textId="77777777" w:rsidR="00513BDF" w:rsidRDefault="00513B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0B12AA3" w:rsidR="001B060D" w:rsidRPr="00CB5BAC" w:rsidRDefault="00CB5BAC" w:rsidP="00CB5BA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642F5141" w:rsidR="001B060D" w:rsidRPr="00CB5BAC" w:rsidRDefault="00CB5BAC" w:rsidP="00CB5BA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B26"/>
    <w:multiLevelType w:val="hybridMultilevel"/>
    <w:tmpl w:val="68C60188"/>
    <w:lvl w:ilvl="0" w:tplc="5E66F98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66C1817"/>
    <w:multiLevelType w:val="hybridMultilevel"/>
    <w:tmpl w:val="3BA0E8FE"/>
    <w:lvl w:ilvl="0" w:tplc="7E562C44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F2408"/>
    <w:multiLevelType w:val="hybridMultilevel"/>
    <w:tmpl w:val="959E57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6" w15:restartNumberingAfterBreak="0">
    <w:nsid w:val="0EB20791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86968"/>
    <w:multiLevelType w:val="hybridMultilevel"/>
    <w:tmpl w:val="0D84E208"/>
    <w:lvl w:ilvl="0" w:tplc="BA4C71B2">
      <w:start w:val="2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21711929"/>
    <w:multiLevelType w:val="hybridMultilevel"/>
    <w:tmpl w:val="3960953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A5912"/>
    <w:multiLevelType w:val="hybridMultilevel"/>
    <w:tmpl w:val="743ECE60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2890506C"/>
    <w:multiLevelType w:val="hybridMultilevel"/>
    <w:tmpl w:val="F54C1704"/>
    <w:lvl w:ilvl="0" w:tplc="333CF3DC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C3B72"/>
    <w:multiLevelType w:val="hybridMultilevel"/>
    <w:tmpl w:val="A89E2260"/>
    <w:lvl w:ilvl="0" w:tplc="8F16CA22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C45080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13F37"/>
    <w:multiLevelType w:val="hybridMultilevel"/>
    <w:tmpl w:val="4F6EA6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5D2FC5"/>
    <w:multiLevelType w:val="hybridMultilevel"/>
    <w:tmpl w:val="743ECE60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24816"/>
    <w:multiLevelType w:val="hybridMultilevel"/>
    <w:tmpl w:val="3960953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E30D58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21E21AB"/>
    <w:multiLevelType w:val="hybridMultilevel"/>
    <w:tmpl w:val="A642C222"/>
    <w:lvl w:ilvl="0" w:tplc="4C56E44A">
      <w:start w:val="5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7" w15:restartNumberingAfterBreak="0">
    <w:nsid w:val="57F523AF"/>
    <w:multiLevelType w:val="hybridMultilevel"/>
    <w:tmpl w:val="360823D8"/>
    <w:lvl w:ilvl="0" w:tplc="87FA198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9" w15:restartNumberingAfterBreak="0">
    <w:nsid w:val="5BEE0BB6"/>
    <w:multiLevelType w:val="hybridMultilevel"/>
    <w:tmpl w:val="0BF2BBEA"/>
    <w:lvl w:ilvl="0" w:tplc="434C4F18">
      <w:start w:val="3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D67E8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2" w15:restartNumberingAfterBreak="0">
    <w:nsid w:val="5FEB7F4C"/>
    <w:multiLevelType w:val="hybridMultilevel"/>
    <w:tmpl w:val="52E8F2DE"/>
    <w:lvl w:ilvl="0" w:tplc="C7F807E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4E53D8"/>
    <w:multiLevelType w:val="hybridMultilevel"/>
    <w:tmpl w:val="EF24C202"/>
    <w:lvl w:ilvl="0" w:tplc="0E28921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9811D0"/>
    <w:multiLevelType w:val="hybridMultilevel"/>
    <w:tmpl w:val="B97C61D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3D2A87"/>
    <w:multiLevelType w:val="hybridMultilevel"/>
    <w:tmpl w:val="E45067F2"/>
    <w:lvl w:ilvl="0" w:tplc="135ACEC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6ADD7F10"/>
    <w:multiLevelType w:val="hybridMultilevel"/>
    <w:tmpl w:val="A2F41DB2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80E3D"/>
    <w:multiLevelType w:val="hybridMultilevel"/>
    <w:tmpl w:val="C046F0A4"/>
    <w:lvl w:ilvl="0" w:tplc="4BD46296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4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42" w15:restartNumberingAfterBreak="0">
    <w:nsid w:val="73CE0565"/>
    <w:multiLevelType w:val="hybridMultilevel"/>
    <w:tmpl w:val="19D8CE3E"/>
    <w:lvl w:ilvl="0" w:tplc="B100BD3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44" w15:restartNumberingAfterBreak="0">
    <w:nsid w:val="78064E3B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46" w15:restartNumberingAfterBreak="0">
    <w:nsid w:val="782C036E"/>
    <w:multiLevelType w:val="hybridMultilevel"/>
    <w:tmpl w:val="F74487F6"/>
    <w:lvl w:ilvl="0" w:tplc="935CC5EA">
      <w:start w:val="3"/>
      <w:numFmt w:val="lowerLetter"/>
      <w:lvlText w:val="%1)"/>
      <w:lvlJc w:val="left"/>
      <w:pPr>
        <w:ind w:left="720" w:hanging="360"/>
      </w:pPr>
      <w:rPr>
        <w:rFonts w:asciiTheme="majorBidi" w:hAnsiTheme="majorBidi" w:cstheme="majorBidi" w:hint="default"/>
        <w:i w:val="0"/>
        <w:iCs w:val="0"/>
        <w:sz w:val="24"/>
        <w:szCs w:val="24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9322A"/>
    <w:multiLevelType w:val="hybridMultilevel"/>
    <w:tmpl w:val="C16E3A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50" w15:restartNumberingAfterBreak="0">
    <w:nsid w:val="7E461647"/>
    <w:multiLevelType w:val="hybridMultilevel"/>
    <w:tmpl w:val="C3C6F8A8"/>
    <w:lvl w:ilvl="0" w:tplc="E606F97A">
      <w:start w:val="3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40"/>
  </w:num>
  <w:num w:numId="2" w16cid:durableId="1045372169">
    <w:abstractNumId w:val="2"/>
  </w:num>
  <w:num w:numId="3" w16cid:durableId="24136653">
    <w:abstractNumId w:val="41"/>
  </w:num>
  <w:num w:numId="4" w16cid:durableId="1270311048">
    <w:abstractNumId w:val="31"/>
  </w:num>
  <w:num w:numId="5" w16cid:durableId="811295434">
    <w:abstractNumId w:val="5"/>
  </w:num>
  <w:num w:numId="6" w16cid:durableId="914389571">
    <w:abstractNumId w:val="45"/>
  </w:num>
  <w:num w:numId="7" w16cid:durableId="885025986">
    <w:abstractNumId w:val="49"/>
  </w:num>
  <w:num w:numId="8" w16cid:durableId="1679966738">
    <w:abstractNumId w:val="25"/>
  </w:num>
  <w:num w:numId="9" w16cid:durableId="1450276834">
    <w:abstractNumId w:val="43"/>
  </w:num>
  <w:num w:numId="10" w16cid:durableId="262806002">
    <w:abstractNumId w:val="36"/>
  </w:num>
  <w:num w:numId="11" w16cid:durableId="1912421930">
    <w:abstractNumId w:val="22"/>
  </w:num>
  <w:num w:numId="12" w16cid:durableId="1251767615">
    <w:abstractNumId w:val="10"/>
  </w:num>
  <w:num w:numId="13" w16cid:durableId="1671563598">
    <w:abstractNumId w:val="9"/>
  </w:num>
  <w:num w:numId="14" w16cid:durableId="1352955509">
    <w:abstractNumId w:val="37"/>
  </w:num>
  <w:num w:numId="15" w16cid:durableId="1058019748">
    <w:abstractNumId w:val="47"/>
  </w:num>
  <w:num w:numId="16" w16cid:durableId="42020864">
    <w:abstractNumId w:val="1"/>
  </w:num>
  <w:num w:numId="17" w16cid:durableId="1146899022">
    <w:abstractNumId w:val="13"/>
  </w:num>
  <w:num w:numId="18" w16cid:durableId="2092464110">
    <w:abstractNumId w:val="8"/>
  </w:num>
  <w:num w:numId="19" w16cid:durableId="1320844787">
    <w:abstractNumId w:val="26"/>
  </w:num>
  <w:num w:numId="20" w16cid:durableId="1680084339">
    <w:abstractNumId w:val="14"/>
  </w:num>
  <w:num w:numId="21" w16cid:durableId="231434058">
    <w:abstractNumId w:val="33"/>
  </w:num>
  <w:num w:numId="22" w16cid:durableId="1550528593">
    <w:abstractNumId w:val="48"/>
  </w:num>
  <w:num w:numId="23" w16cid:durableId="618683865">
    <w:abstractNumId w:val="34"/>
  </w:num>
  <w:num w:numId="24" w16cid:durableId="755705828">
    <w:abstractNumId w:val="35"/>
  </w:num>
  <w:num w:numId="25" w16cid:durableId="2112972547">
    <w:abstractNumId w:val="11"/>
  </w:num>
  <w:num w:numId="26" w16cid:durableId="754588751">
    <w:abstractNumId w:val="20"/>
  </w:num>
  <w:num w:numId="27" w16cid:durableId="429552095">
    <w:abstractNumId w:val="27"/>
  </w:num>
  <w:num w:numId="28" w16cid:durableId="623660857">
    <w:abstractNumId w:val="46"/>
  </w:num>
  <w:num w:numId="29" w16cid:durableId="1239946900">
    <w:abstractNumId w:val="39"/>
  </w:num>
  <w:num w:numId="30" w16cid:durableId="1224370759">
    <w:abstractNumId w:val="42"/>
  </w:num>
  <w:num w:numId="31" w16cid:durableId="290407735">
    <w:abstractNumId w:val="7"/>
  </w:num>
  <w:num w:numId="32" w16cid:durableId="1553496357">
    <w:abstractNumId w:val="29"/>
  </w:num>
  <w:num w:numId="33" w16cid:durableId="1439062748">
    <w:abstractNumId w:val="3"/>
  </w:num>
  <w:num w:numId="34" w16cid:durableId="796220948">
    <w:abstractNumId w:val="50"/>
  </w:num>
  <w:num w:numId="35" w16cid:durableId="13115478">
    <w:abstractNumId w:val="16"/>
  </w:num>
  <w:num w:numId="36" w16cid:durableId="988367478">
    <w:abstractNumId w:val="24"/>
  </w:num>
  <w:num w:numId="37" w16cid:durableId="93288238">
    <w:abstractNumId w:val="0"/>
  </w:num>
  <w:num w:numId="38" w16cid:durableId="1910458318">
    <w:abstractNumId w:val="38"/>
  </w:num>
  <w:num w:numId="39" w16cid:durableId="789518901">
    <w:abstractNumId w:val="15"/>
  </w:num>
  <w:num w:numId="40" w16cid:durableId="1787002347">
    <w:abstractNumId w:val="30"/>
  </w:num>
  <w:num w:numId="41" w16cid:durableId="1896700873">
    <w:abstractNumId w:val="32"/>
  </w:num>
  <w:num w:numId="42" w16cid:durableId="2004625431">
    <w:abstractNumId w:val="18"/>
  </w:num>
  <w:num w:numId="43" w16cid:durableId="1764717350">
    <w:abstractNumId w:val="6"/>
  </w:num>
  <w:num w:numId="44" w16cid:durableId="1955599508">
    <w:abstractNumId w:val="44"/>
  </w:num>
  <w:num w:numId="45" w16cid:durableId="2070423471">
    <w:abstractNumId w:val="17"/>
  </w:num>
  <w:num w:numId="46" w16cid:durableId="506790630">
    <w:abstractNumId w:val="21"/>
  </w:num>
  <w:num w:numId="47" w16cid:durableId="1469469249">
    <w:abstractNumId w:val="12"/>
  </w:num>
  <w:num w:numId="48" w16cid:durableId="1482700155">
    <w:abstractNumId w:val="19"/>
  </w:num>
  <w:num w:numId="49" w16cid:durableId="3817508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5174582003836774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18&lt;/text&gt;_x000d__x000a_  &lt;/metadata&gt;_x000d__x000a_  &lt;metadata key=&quot;md_Prefix&quot;&gt;_x000d__x000a_    &lt;text&gt;CM&lt;/text&gt;_x000d__x000a_  &lt;/metadata&gt;_x000d__x000a_  &lt;metadata key=&quot;md_DocumentNumber&quot;&gt;_x000d__x000a_    &lt;text&gt;161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JAI&lt;/text&gt;_x000d__x000a_      &lt;text&gt;COMIX&lt;/text&gt;_x000d__x000a_    &lt;/textlist&gt;_x000d__x000a_  &lt;/metadata&gt;_x000d__x000a_  &lt;metadata key=&quot;md_ThirdPartyDistributionMarkers&quot;&gt;_x000d__x000a_    &lt;textlist&gt;_x000d__x000a_      &lt;text&gt;LI&lt;/text&gt;_x000d__x000a_      &lt;text&gt;PARLNAT&lt;/text&gt;_x000d__x000a_      &lt;text&gt;IS&lt;/text&gt;_x000d__x000a_      &lt;text&gt;NO&lt;/text&gt;_x000d__x000a_      &lt;text&gt;CH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9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Justice and Home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 LineHeight=&quot;6&quot; FontFamily=&quot;Arial Unicode MS&quot; FontSize=&quot;12&quot;&amp;gt;COUNCIL OF THE EUROPEAN UNION&amp;lt;LineBreak /&amp;gt;(Justice and Home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3-05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6-03-06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892f884ea54d3d4d0aa8ecd3ee832db707256662953cc486dc7fc142f843214"/>
  </w:docVars>
  <w:rsids>
    <w:rsidRoot w:val="001B060D"/>
    <w:rsid w:val="00002DF0"/>
    <w:rsid w:val="000162E7"/>
    <w:rsid w:val="00027730"/>
    <w:rsid w:val="0006186A"/>
    <w:rsid w:val="00076F6A"/>
    <w:rsid w:val="000A614C"/>
    <w:rsid w:val="000A6794"/>
    <w:rsid w:val="000C3377"/>
    <w:rsid w:val="000E2267"/>
    <w:rsid w:val="000F0A88"/>
    <w:rsid w:val="00114D2D"/>
    <w:rsid w:val="0011616B"/>
    <w:rsid w:val="00123CA5"/>
    <w:rsid w:val="0013132F"/>
    <w:rsid w:val="001451B2"/>
    <w:rsid w:val="001553E4"/>
    <w:rsid w:val="001809DE"/>
    <w:rsid w:val="00182695"/>
    <w:rsid w:val="0018467E"/>
    <w:rsid w:val="00186F91"/>
    <w:rsid w:val="00194484"/>
    <w:rsid w:val="001B060D"/>
    <w:rsid w:val="001C397A"/>
    <w:rsid w:val="001E32DF"/>
    <w:rsid w:val="001F3C72"/>
    <w:rsid w:val="00203DD4"/>
    <w:rsid w:val="00227840"/>
    <w:rsid w:val="00230C11"/>
    <w:rsid w:val="002618BC"/>
    <w:rsid w:val="00264A40"/>
    <w:rsid w:val="002A763F"/>
    <w:rsid w:val="002D1318"/>
    <w:rsid w:val="00305F35"/>
    <w:rsid w:val="003231C4"/>
    <w:rsid w:val="00326C08"/>
    <w:rsid w:val="003508E5"/>
    <w:rsid w:val="00350C40"/>
    <w:rsid w:val="003B139D"/>
    <w:rsid w:val="003B7AFD"/>
    <w:rsid w:val="003D040A"/>
    <w:rsid w:val="00406EBE"/>
    <w:rsid w:val="00442CAD"/>
    <w:rsid w:val="00467C12"/>
    <w:rsid w:val="00497A2E"/>
    <w:rsid w:val="004A5A95"/>
    <w:rsid w:val="004B5494"/>
    <w:rsid w:val="004C60B7"/>
    <w:rsid w:val="004E3266"/>
    <w:rsid w:val="004F3548"/>
    <w:rsid w:val="005003C2"/>
    <w:rsid w:val="00500E05"/>
    <w:rsid w:val="00501EE5"/>
    <w:rsid w:val="00513BDF"/>
    <w:rsid w:val="00527117"/>
    <w:rsid w:val="00546854"/>
    <w:rsid w:val="00557A4D"/>
    <w:rsid w:val="00563726"/>
    <w:rsid w:val="005652EA"/>
    <w:rsid w:val="00574940"/>
    <w:rsid w:val="005A5570"/>
    <w:rsid w:val="005B2494"/>
    <w:rsid w:val="005C35E7"/>
    <w:rsid w:val="005C3952"/>
    <w:rsid w:val="005C4F7E"/>
    <w:rsid w:val="00601645"/>
    <w:rsid w:val="006178B1"/>
    <w:rsid w:val="006213F4"/>
    <w:rsid w:val="006404CC"/>
    <w:rsid w:val="00673979"/>
    <w:rsid w:val="006739CA"/>
    <w:rsid w:val="006A0129"/>
    <w:rsid w:val="006C192D"/>
    <w:rsid w:val="006C22DB"/>
    <w:rsid w:val="006D2414"/>
    <w:rsid w:val="006E38E0"/>
    <w:rsid w:val="007010AE"/>
    <w:rsid w:val="0070575E"/>
    <w:rsid w:val="00723B34"/>
    <w:rsid w:val="0073619C"/>
    <w:rsid w:val="00741DC3"/>
    <w:rsid w:val="00745D84"/>
    <w:rsid w:val="00750D8F"/>
    <w:rsid w:val="00756FE8"/>
    <w:rsid w:val="00772954"/>
    <w:rsid w:val="00772BAE"/>
    <w:rsid w:val="00786B8C"/>
    <w:rsid w:val="007969AA"/>
    <w:rsid w:val="007A2949"/>
    <w:rsid w:val="007B442C"/>
    <w:rsid w:val="007E06CA"/>
    <w:rsid w:val="008078AB"/>
    <w:rsid w:val="008146F9"/>
    <w:rsid w:val="008156F5"/>
    <w:rsid w:val="00865AD8"/>
    <w:rsid w:val="0086608B"/>
    <w:rsid w:val="008876CD"/>
    <w:rsid w:val="00890EC9"/>
    <w:rsid w:val="008C2202"/>
    <w:rsid w:val="008C282B"/>
    <w:rsid w:val="008E5A53"/>
    <w:rsid w:val="008F66EB"/>
    <w:rsid w:val="009246AA"/>
    <w:rsid w:val="00927EA8"/>
    <w:rsid w:val="009818CE"/>
    <w:rsid w:val="009860AE"/>
    <w:rsid w:val="009930AF"/>
    <w:rsid w:val="009B7610"/>
    <w:rsid w:val="009D554D"/>
    <w:rsid w:val="009E51C4"/>
    <w:rsid w:val="00A027D2"/>
    <w:rsid w:val="00A0317F"/>
    <w:rsid w:val="00A229BC"/>
    <w:rsid w:val="00A31007"/>
    <w:rsid w:val="00A35A5F"/>
    <w:rsid w:val="00A61BE0"/>
    <w:rsid w:val="00A728C6"/>
    <w:rsid w:val="00A84AFF"/>
    <w:rsid w:val="00AC7A0B"/>
    <w:rsid w:val="00AD4B7A"/>
    <w:rsid w:val="00AE6B70"/>
    <w:rsid w:val="00B1292C"/>
    <w:rsid w:val="00B14598"/>
    <w:rsid w:val="00B25A14"/>
    <w:rsid w:val="00B376B9"/>
    <w:rsid w:val="00B5488B"/>
    <w:rsid w:val="00B6116C"/>
    <w:rsid w:val="00B8529F"/>
    <w:rsid w:val="00BC0BB4"/>
    <w:rsid w:val="00BC3EC8"/>
    <w:rsid w:val="00BD729D"/>
    <w:rsid w:val="00BE1F4A"/>
    <w:rsid w:val="00C02778"/>
    <w:rsid w:val="00C24D81"/>
    <w:rsid w:val="00C445A9"/>
    <w:rsid w:val="00C56117"/>
    <w:rsid w:val="00C809D2"/>
    <w:rsid w:val="00CA2EEC"/>
    <w:rsid w:val="00CB5BAC"/>
    <w:rsid w:val="00CC013E"/>
    <w:rsid w:val="00CC56B2"/>
    <w:rsid w:val="00CF5A41"/>
    <w:rsid w:val="00D1358A"/>
    <w:rsid w:val="00D2385D"/>
    <w:rsid w:val="00D64B12"/>
    <w:rsid w:val="00D67AAE"/>
    <w:rsid w:val="00D95441"/>
    <w:rsid w:val="00DB0A5A"/>
    <w:rsid w:val="00DE4EE5"/>
    <w:rsid w:val="00DF7902"/>
    <w:rsid w:val="00E04F58"/>
    <w:rsid w:val="00E16DA4"/>
    <w:rsid w:val="00E3523C"/>
    <w:rsid w:val="00E73994"/>
    <w:rsid w:val="00E8251D"/>
    <w:rsid w:val="00E86A24"/>
    <w:rsid w:val="00E934DF"/>
    <w:rsid w:val="00EB5DD5"/>
    <w:rsid w:val="00ED1F0F"/>
    <w:rsid w:val="00EE3B78"/>
    <w:rsid w:val="00EE58DE"/>
    <w:rsid w:val="00EF2699"/>
    <w:rsid w:val="00F03725"/>
    <w:rsid w:val="00F0731F"/>
    <w:rsid w:val="00F12E2A"/>
    <w:rsid w:val="00F224CB"/>
    <w:rsid w:val="00F22D6F"/>
    <w:rsid w:val="00F42559"/>
    <w:rsid w:val="00F43E8C"/>
    <w:rsid w:val="00F46897"/>
    <w:rsid w:val="00F53653"/>
    <w:rsid w:val="00F6712C"/>
    <w:rsid w:val="00F67D61"/>
    <w:rsid w:val="00F710B1"/>
    <w:rsid w:val="00FA2A09"/>
    <w:rsid w:val="00FB5FD0"/>
    <w:rsid w:val="00FC37F9"/>
    <w:rsid w:val="00FE07B5"/>
    <w:rsid w:val="00FF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513BDF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513BDF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13BD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13BD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513BDF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513BD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13BDF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513BDF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513BDF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13BDF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513BDF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styleId="CommentReference">
    <w:name w:val="annotation reference"/>
    <w:basedOn w:val="DefaultParagraphFont"/>
    <w:uiPriority w:val="99"/>
    <w:semiHidden/>
    <w:unhideWhenUsed/>
    <w:rsid w:val="00D23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385D"/>
    <w:rPr>
      <w:rFonts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385D"/>
    <w:rPr>
      <w:rFonts w:ascii="Times New Roman" w:hAnsi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2385D"/>
    <w:pPr>
      <w:ind w:left="720"/>
      <w:contextualSpacing/>
    </w:pPr>
    <w:rPr>
      <w:rFonts w:eastAsia="Calibri"/>
    </w:rPr>
  </w:style>
  <w:style w:type="paragraph" w:customStyle="1" w:styleId="TBDistrbMarkers">
    <w:name w:val="TBDistrbMarkers"/>
    <w:basedOn w:val="TBNormalTechnicalBlock"/>
    <w:qFormat/>
    <w:rsid w:val="00513BDF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1C397A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A95"/>
    <w:rPr>
      <w:rFonts w:cs="Times New Roman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A95"/>
    <w:rPr>
      <w:rFonts w:ascii="Times New Roman" w:hAnsi="Times New Roman" w:cs="Times New Roman"/>
      <w:b/>
      <w:bCs/>
      <w:sz w:val="20"/>
      <w:szCs w:val="20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Hyperlink">
    <w:name w:val="Hyperlink"/>
    <w:basedOn w:val="DefaultParagraphFont"/>
    <w:uiPriority w:val="99"/>
    <w:unhideWhenUsed/>
    <w:rsid w:val="00E934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4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82CCF-2FDB-4568-9A61-FCC07E77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4</Pages>
  <Words>451</Words>
  <Characters>2689</Characters>
  <Application>Microsoft Office Word</Application>
  <DocSecurity>0</DocSecurity>
  <Lines>192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2026-02-17T13:46:00Z</dcterms:created>
  <dcterms:modified xsi:type="dcterms:W3CDTF">2026-02-18T16:53:00Z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4159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2026-02-18T16:51:31Z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