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1639486442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F3B07" w:rsidRPr="0056157B" w14:paraId="336555B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59BC1C4" w14:textId="4DEDEF7E" w:rsidR="00DF3B07" w:rsidRPr="0056157B" w:rsidRDefault="00DF3B07" w:rsidP="00634DC7">
                <w:pPr>
                  <w:pStyle w:val="TBNormalTechnicalBlock"/>
                </w:pPr>
              </w:p>
            </w:tc>
          </w:tr>
          <w:tr w:rsidR="00DF3B07" w:rsidRPr="0056157B" w14:paraId="64404101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197362F" w14:textId="77777777" w:rsidR="00DF3B07" w:rsidRPr="0056157B" w:rsidRDefault="00DF3B0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15A3B44" wp14:editId="1DA05E6C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10692F3" w14:textId="77777777" w:rsidR="00DF3B07" w:rsidRPr="0056157B" w:rsidRDefault="00DF3B07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DF3B07" w:rsidRPr="00B84B6D" w14:paraId="3E28769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00A9D35" w14:textId="77777777" w:rsidR="00DF3B07" w:rsidRPr="0056157B" w:rsidRDefault="00DF3B0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23DA591" w14:textId="77777777" w:rsidR="00DF3B07" w:rsidRPr="0056157B" w:rsidRDefault="00DF3B0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2055EB5" w14:textId="77777777" w:rsidR="00DF3B07" w:rsidRPr="0056157B" w:rsidRDefault="00DF3B07" w:rsidP="00233A0E">
                <w:pPr>
                  <w:pStyle w:val="TBNormalTechnicalBlock"/>
                  <w:rPr>
                    <w:b/>
                  </w:rPr>
                </w:pPr>
              </w:p>
              <w:p w14:paraId="730EED9E" w14:textId="77777777" w:rsidR="00DF3B07" w:rsidRDefault="00DF3B0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27 aprilie 2026</w:t>
                </w:r>
              </w:p>
              <w:p w14:paraId="1EBEA928" w14:textId="77777777" w:rsidR="00DF3B07" w:rsidRPr="0019440B" w:rsidRDefault="00DF3B07" w:rsidP="00233A0E">
                <w:pPr>
                  <w:pStyle w:val="TBNormalTechnicalBlock"/>
                </w:pPr>
              </w:p>
              <w:p w14:paraId="136C2698" w14:textId="77777777" w:rsidR="00DF3B07" w:rsidRDefault="00DF3B07" w:rsidP="00233A0E">
                <w:pPr>
                  <w:pStyle w:val="TBNormalTechnicalBlock"/>
                </w:pPr>
                <w:r>
                  <w:t>CM 2561</w:t>
                </w:r>
                <w:r w:rsidRPr="0056157B">
                  <w:t>/</w:t>
                </w:r>
                <w:r>
                  <w:t>26</w:t>
                </w:r>
              </w:p>
              <w:p w14:paraId="37115E80" w14:textId="77777777" w:rsidR="00DF3B07" w:rsidRDefault="00DF3B0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306320B4" w14:textId="77777777" w:rsidR="00DF3B07" w:rsidRDefault="00DF3B0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65EA68D0" w14:textId="77777777" w:rsidR="00DF3B07" w:rsidRPr="007C5B64" w:rsidRDefault="00DF3B0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CC3E214" w14:textId="77777777" w:rsidR="00DF3B07" w:rsidRPr="009E0BE9" w:rsidRDefault="00DF3B07" w:rsidP="00CD4D38">
                <w:pPr>
                  <w:pStyle w:val="TBDistrbMarkers"/>
                </w:pPr>
                <w:r>
                  <w:t>PARLNAT</w:t>
                </w:r>
              </w:p>
              <w:p w14:paraId="31C51666" w14:textId="77777777" w:rsidR="00DF3B07" w:rsidRPr="009E0BE9" w:rsidRDefault="00DF3B07" w:rsidP="00233A0E">
                <w:pPr>
                  <w:pStyle w:val="TBNormalTechnicalBlock"/>
                </w:pPr>
              </w:p>
              <w:p w14:paraId="70F907B7" w14:textId="77777777" w:rsidR="00DF3B07" w:rsidRPr="009E0BE9" w:rsidRDefault="00DF3B07" w:rsidP="00233A0E">
                <w:pPr>
                  <w:pStyle w:val="TBNormalTechnicalBlock"/>
                </w:pPr>
              </w:p>
              <w:p w14:paraId="1CA9EE52" w14:textId="77777777" w:rsidR="00DF3B07" w:rsidRPr="009E0BE9" w:rsidRDefault="00DF3B0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F3B07" w:rsidRPr="00ED0749" w14:paraId="33DFC973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15943B0" w14:textId="77777777" w:rsidR="00DF3B07" w:rsidRPr="00ED0749" w:rsidRDefault="00DF3B0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8867474" w14:textId="77777777" w:rsidR="00DF3B07" w:rsidRPr="00ED0749" w:rsidRDefault="00DF3B0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92E64D9" w14:textId="77777777" w:rsidR="00DF3B07" w:rsidRPr="00ED0749" w:rsidRDefault="00DF3B0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B401AD8" w14:textId="77777777" w:rsidR="00DF3B07" w:rsidRPr="00ED0749" w:rsidRDefault="00DF3B07" w:rsidP="00DF1147">
          <w:pPr>
            <w:pStyle w:val="TBEntRefer"/>
            <w:rPr>
              <w:sz w:val="2"/>
              <w:szCs w:val="2"/>
            </w:rPr>
          </w:pPr>
        </w:p>
        <w:p w14:paraId="555290AE" w14:textId="77777777" w:rsidR="00DF3B07" w:rsidRPr="00DD01AC" w:rsidRDefault="00DF3B0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F3B07" w:rsidRPr="00133225" w14:paraId="2558214C" w14:textId="77777777" w:rsidTr="001E5BC3">
            <w:trPr>
              <w:jc w:val="center"/>
            </w:trPr>
            <w:tc>
              <w:tcPr>
                <w:tcW w:w="9645" w:type="dxa"/>
              </w:tcPr>
              <w:p w14:paraId="5B855699" w14:textId="77777777" w:rsidR="00DF3B07" w:rsidRPr="00C4351E" w:rsidRDefault="00DF3B07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DF3B07" w:rsidRPr="007D53AD" w14:paraId="09D76A00" w14:textId="77777777" w:rsidTr="001E5BC3">
            <w:trPr>
              <w:jc w:val="center"/>
            </w:trPr>
            <w:tc>
              <w:tcPr>
                <w:tcW w:w="9645" w:type="dxa"/>
              </w:tcPr>
              <w:p w14:paraId="410221CC" w14:textId="77777777" w:rsidR="00DF3B07" w:rsidRPr="007D53AD" w:rsidRDefault="00DF3B07" w:rsidP="006368AC">
                <w:pPr>
                  <w:pStyle w:val="TBTableText"/>
                </w:pPr>
                <w:r>
                  <w:t>CONSILIUL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Externe/Apărare)</w:t>
                </w:r>
              </w:p>
            </w:tc>
          </w:tr>
          <w:tr w:rsidR="00DF3B07" w:rsidRPr="007D53AD" w14:paraId="2C982523" w14:textId="77777777" w:rsidTr="001E5BC3">
            <w:trPr>
              <w:jc w:val="center"/>
            </w:trPr>
            <w:tc>
              <w:tcPr>
                <w:tcW w:w="9645" w:type="dxa"/>
              </w:tcPr>
              <w:p w14:paraId="280A4224" w14:textId="77777777" w:rsidR="00DF3B07" w:rsidRPr="006368AC" w:rsidRDefault="00DF3B07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DF3B07" w:rsidRPr="007D53AD" w14:paraId="11168941" w14:textId="77777777" w:rsidTr="001E5BC3">
            <w:trPr>
              <w:jc w:val="center"/>
            </w:trPr>
            <w:tc>
              <w:tcPr>
                <w:tcW w:w="9645" w:type="dxa"/>
              </w:tcPr>
              <w:p w14:paraId="63D5832F" w14:textId="77777777" w:rsidR="00DF3B07" w:rsidRPr="006368AC" w:rsidRDefault="00DF3B07" w:rsidP="008639D3">
                <w:pPr>
                  <w:pStyle w:val="TBTableText"/>
                </w:pPr>
                <w:r>
                  <w:t>12 mai 2026 (11.00)</w:t>
                </w:r>
              </w:p>
            </w:tc>
          </w:tr>
        </w:tbl>
        <w:p w14:paraId="289C3AA9" w14:textId="77777777" w:rsidR="00DF3B07" w:rsidRPr="008C6FD6" w:rsidRDefault="003A7819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4AD3BE25" w14:textId="77777777" w:rsidR="00BC0BB4" w:rsidRPr="00DF3B07" w:rsidRDefault="00BC0BB4" w:rsidP="00BC0BB4">
      <w:pPr>
        <w:spacing w:after="120"/>
        <w:rPr>
          <w:b/>
          <w:bCs/>
          <w:u w:val="single"/>
        </w:rPr>
      </w:pPr>
      <w:r w:rsidRPr="00DF3B07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DF3B07" w14:paraId="7B010D1C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325F5E" w14:textId="77777777" w:rsidR="00BD729D" w:rsidRPr="00DF3B07" w:rsidRDefault="00BD729D" w:rsidP="00CB73C2">
            <w:r w:rsidRPr="00DF3B07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817ADA" w14:textId="77777777" w:rsidR="00BD729D" w:rsidRPr="00DF3B07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552F801" w14:textId="77777777" w:rsidR="00BD729D" w:rsidRPr="00DF3B07" w:rsidRDefault="00BD729D" w:rsidP="00CB73C2"/>
        </w:tc>
      </w:tr>
      <w:tr w:rsidR="00BD729D" w:rsidRPr="00DF3B07" w14:paraId="7E2B8D67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260E7B3" w14:textId="77777777" w:rsidR="00BD729D" w:rsidRPr="00DF3B07" w:rsidRDefault="00BD729D" w:rsidP="00CB73C2">
            <w:r w:rsidRPr="00DF3B07">
              <w:t>(posibil) Aprobarea punctelor „A”</w:t>
            </w:r>
          </w:p>
          <w:p w14:paraId="0AA5BA0A" w14:textId="77777777" w:rsidR="00BD729D" w:rsidRPr="00DF3B07" w:rsidRDefault="00BD729D" w:rsidP="00CB73C2">
            <w:pPr>
              <w:pStyle w:val="PointManual"/>
            </w:pPr>
            <w:r w:rsidRPr="00DF3B07">
              <w:t>a)</w:t>
            </w:r>
            <w:r w:rsidRPr="00DF3B07">
              <w:tab/>
              <w:t>Lista fără caracter legislativ</w:t>
            </w:r>
          </w:p>
          <w:p w14:paraId="12DEB66D" w14:textId="77777777" w:rsidR="00BD729D" w:rsidRPr="00DF3B07" w:rsidRDefault="00BD729D" w:rsidP="00CB73C2">
            <w:pPr>
              <w:pStyle w:val="PointManual"/>
            </w:pPr>
            <w:r w:rsidRPr="00DF3B07">
              <w:t>b)</w:t>
            </w:r>
            <w:r w:rsidRPr="00DF3B07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5092E32" w14:textId="77777777" w:rsidR="00BD729D" w:rsidRPr="00DF3B07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3DE94A" w14:textId="77777777" w:rsidR="00BD729D" w:rsidRPr="00DF3B07" w:rsidRDefault="00BD729D" w:rsidP="00CB73C2"/>
        </w:tc>
      </w:tr>
    </w:tbl>
    <w:p w14:paraId="67DC9A3B" w14:textId="77777777" w:rsidR="007D3D23" w:rsidRPr="00DF3B07" w:rsidRDefault="007D3D23" w:rsidP="007D3D23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DF3B07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DF3B07" w14:paraId="095CBAF1" w14:textId="77777777" w:rsidTr="00BE700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15C658" w14:textId="77777777" w:rsidR="00BD729D" w:rsidRPr="00DF3B07" w:rsidRDefault="00BE7002" w:rsidP="00CB73C2">
            <w:r w:rsidRPr="00DF3B07">
              <w:rPr>
                <w:color w:val="000000" w:themeColor="text1"/>
              </w:rPr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66C993" w14:textId="77777777" w:rsidR="00BD729D" w:rsidRPr="00DF3B07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55001AB" w14:textId="77777777" w:rsidR="00BD729D" w:rsidRPr="00DF3B07" w:rsidRDefault="00BD729D" w:rsidP="00CB73C2"/>
        </w:tc>
      </w:tr>
      <w:tr w:rsidR="00BD729D" w:rsidRPr="00DF3B07" w14:paraId="6A0C0C5F" w14:textId="77777777" w:rsidTr="00BE700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7C5D68" w14:textId="77777777" w:rsidR="00BE7002" w:rsidRPr="00DF3B07" w:rsidRDefault="00BE7002" w:rsidP="00BE7002">
            <w:pPr>
              <w:rPr>
                <w:bCs/>
                <w:color w:val="000000" w:themeColor="text1"/>
                <w:szCs w:val="24"/>
              </w:rPr>
            </w:pPr>
            <w:r w:rsidRPr="00DF3B07">
              <w:rPr>
                <w:color w:val="000000" w:themeColor="text1"/>
              </w:rPr>
              <w:t>Analiza cuprinzătoare actualizată a amenințărilor</w:t>
            </w:r>
            <w:r w:rsidR="00644279" w:rsidRPr="00DF3B07">
              <w:rPr>
                <w:rStyle w:val="FootnoteReference"/>
                <w:bCs/>
                <w:color w:val="000000" w:themeColor="text1"/>
                <w:szCs w:val="24"/>
              </w:rPr>
              <w:footnoteReference w:id="2"/>
            </w:r>
          </w:p>
          <w:p w14:paraId="4F183EEA" w14:textId="77777777" w:rsidR="00BE7002" w:rsidRPr="00DF3B07" w:rsidRDefault="00BE7002" w:rsidP="00BE7002">
            <w:pPr>
              <w:rPr>
                <w:i/>
                <w:iCs/>
              </w:rPr>
            </w:pPr>
            <w:r w:rsidRPr="00DF3B07">
              <w:rPr>
                <w:i/>
              </w:rPr>
              <w:t>Prezentare</w:t>
            </w:r>
          </w:p>
          <w:p w14:paraId="70327291" w14:textId="77777777" w:rsidR="00BD729D" w:rsidRPr="00DF3B07" w:rsidRDefault="00BE7002" w:rsidP="00BE7002">
            <w:r w:rsidRPr="00DF3B07">
              <w:rPr>
                <w:i/>
              </w:rPr>
              <w:t>Orientări pentru lucrările viitoare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A622387" w14:textId="77777777" w:rsidR="00BD729D" w:rsidRPr="00DF3B07" w:rsidRDefault="008E62CD" w:rsidP="00CB73C2">
            <w:pPr>
              <w:pStyle w:val="NormalRight"/>
            </w:pPr>
            <w:r w:rsidRPr="00DF3B07">
              <w:rPr>
                <w:noProof/>
              </w:rPr>
              <w:drawing>
                <wp:inline distT="0" distB="0" distL="0" distR="0" wp14:anchorId="60B572A9" wp14:editId="2BFCBA4D">
                  <wp:extent cx="172442" cy="172442"/>
                  <wp:effectExtent l="0" t="0" r="0" b="0"/>
                  <wp:docPr id="1465035881" name="Picture 1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035881" name="Picture 1" descr="Restricted item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F9DFD1" w14:textId="77777777" w:rsidR="00BD729D" w:rsidRPr="00DF3B07" w:rsidRDefault="00BD729D" w:rsidP="00CB73C2"/>
        </w:tc>
      </w:tr>
      <w:tr w:rsidR="00BE7002" w:rsidRPr="00DF3B07" w14:paraId="1DA3D28B" w14:textId="77777777" w:rsidTr="00BE700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B43823C" w14:textId="77777777" w:rsidR="00BE7002" w:rsidRPr="00DF3B07" w:rsidRDefault="00BE7002" w:rsidP="00BE7002">
            <w:pPr>
              <w:rPr>
                <w:bCs/>
                <w:color w:val="000000" w:themeColor="text1"/>
                <w:szCs w:val="24"/>
              </w:rPr>
            </w:pPr>
            <w:r w:rsidRPr="00DF3B07">
              <w:rPr>
                <w:color w:val="000000" w:themeColor="text1"/>
              </w:rPr>
              <w:t>Sprijinul UE pentru Ucraina</w:t>
            </w:r>
            <w:r w:rsidR="001578B1" w:rsidRPr="00DF3B07">
              <w:rPr>
                <w:rStyle w:val="FootnoteReference"/>
                <w:bCs/>
                <w:color w:val="000000" w:themeColor="text1"/>
                <w:szCs w:val="24"/>
              </w:rPr>
              <w:footnoteReference w:id="3"/>
            </w:r>
          </w:p>
          <w:p w14:paraId="17E833F5" w14:textId="77777777" w:rsidR="00BE7002" w:rsidRPr="00DF3B07" w:rsidRDefault="00BE7002" w:rsidP="00BE7002">
            <w:pPr>
              <w:rPr>
                <w:color w:val="000000" w:themeColor="text1"/>
                <w:szCs w:val="24"/>
              </w:rPr>
            </w:pPr>
            <w:r w:rsidRPr="00DF3B0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1DF0BB" w14:textId="77777777" w:rsidR="00BE7002" w:rsidRPr="00DF3B07" w:rsidRDefault="00BE7002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1A90EA7" w14:textId="77777777" w:rsidR="00BE7002" w:rsidRPr="00DF3B07" w:rsidRDefault="00BE7002" w:rsidP="00CB73C2"/>
        </w:tc>
      </w:tr>
      <w:tr w:rsidR="00BE7002" w:rsidRPr="00DF3B07" w14:paraId="05CD3045" w14:textId="77777777" w:rsidTr="00E8613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D0E8FA" w14:textId="77777777" w:rsidR="00BE7002" w:rsidRPr="00DF3B07" w:rsidRDefault="00BE7002" w:rsidP="00BE7002">
            <w:pPr>
              <w:rPr>
                <w:bCs/>
                <w:color w:val="000000" w:themeColor="text1"/>
                <w:szCs w:val="24"/>
              </w:rPr>
            </w:pPr>
            <w:r w:rsidRPr="00DF3B07">
              <w:rPr>
                <w:color w:val="000000" w:themeColor="text1"/>
              </w:rPr>
              <w:t>Situația din Orientul Mijlociu și implicațiile acesteia pentru apărarea și securitatea europeană</w:t>
            </w:r>
          </w:p>
          <w:p w14:paraId="5986876D" w14:textId="77777777" w:rsidR="00BE7002" w:rsidRPr="00DF3B07" w:rsidRDefault="00BE7002" w:rsidP="00BE7002">
            <w:r w:rsidRPr="00DF3B0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063AD0" w14:textId="77777777" w:rsidR="00BE7002" w:rsidRPr="00DF3B07" w:rsidRDefault="00BE7002" w:rsidP="00BE700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F0B0BB7" w14:textId="77777777" w:rsidR="00BE7002" w:rsidRPr="00DF3B07" w:rsidRDefault="00BE7002" w:rsidP="00BE7002"/>
        </w:tc>
      </w:tr>
      <w:tr w:rsidR="00BE7002" w:rsidRPr="00DF3B07" w14:paraId="72C9E935" w14:textId="77777777" w:rsidTr="00E8613E">
        <w:tc>
          <w:tcPr>
            <w:tcW w:w="703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C170CE" w14:textId="77777777" w:rsidR="00BE7002" w:rsidRPr="00DF3B07" w:rsidRDefault="00BE7002" w:rsidP="00E8613E">
            <w:pPr>
              <w:pageBreakBefore/>
              <w:rPr>
                <w:bCs/>
                <w:color w:val="000000" w:themeColor="text1"/>
                <w:szCs w:val="24"/>
              </w:rPr>
            </w:pPr>
            <w:r w:rsidRPr="00DF3B07">
              <w:rPr>
                <w:color w:val="000000" w:themeColor="text1"/>
              </w:rPr>
              <w:lastRenderedPageBreak/>
              <w:t>Pregătirea pentru apărare</w:t>
            </w:r>
            <w:r w:rsidR="001578B1" w:rsidRPr="00DF3B07">
              <w:rPr>
                <w:rStyle w:val="FootnoteReference"/>
                <w:bCs/>
                <w:color w:val="000000" w:themeColor="text1"/>
                <w:szCs w:val="24"/>
              </w:rPr>
              <w:footnoteReference w:id="4"/>
            </w:r>
          </w:p>
          <w:p w14:paraId="371148FB" w14:textId="77777777" w:rsidR="00BE7002" w:rsidRPr="00DF3B07" w:rsidRDefault="00BE7002" w:rsidP="00BE7002">
            <w:r w:rsidRPr="00DF3B0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D299D3A" w14:textId="77777777" w:rsidR="00BE7002" w:rsidRPr="00DF3B07" w:rsidRDefault="00BE7002" w:rsidP="00BE700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0817DF5" w14:textId="77777777" w:rsidR="00BE7002" w:rsidRPr="00DF3B07" w:rsidRDefault="00BE7002" w:rsidP="00BE7002"/>
        </w:tc>
      </w:tr>
      <w:tr w:rsidR="00BE7002" w:rsidRPr="00DF3B07" w14:paraId="42446C20" w14:textId="77777777" w:rsidTr="00BE700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0481DA" w14:textId="77777777" w:rsidR="00BE7002" w:rsidRPr="00DF3B07" w:rsidRDefault="00BE7002" w:rsidP="00BE7002">
            <w:r w:rsidRPr="00DF3B07">
              <w:rPr>
                <w:color w:val="000000" w:themeColor="text1"/>
              </w:rPr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F65BBE" w14:textId="77777777" w:rsidR="00BE7002" w:rsidRPr="00DF3B07" w:rsidRDefault="00BE7002" w:rsidP="00BE700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02A4FCF" w14:textId="77777777" w:rsidR="00BE7002" w:rsidRPr="00DF3B07" w:rsidRDefault="00BE7002" w:rsidP="00BE7002"/>
        </w:tc>
      </w:tr>
    </w:tbl>
    <w:p w14:paraId="55F4DCBE" w14:textId="77777777" w:rsidR="005765E8" w:rsidRPr="00DF3B07" w:rsidRDefault="005765E8" w:rsidP="005765E8">
      <w:pPr>
        <w:pStyle w:val="Jardin"/>
      </w:pPr>
      <w:r w:rsidRPr="00DF3B07">
        <w:t>o</w:t>
      </w:r>
    </w:p>
    <w:p w14:paraId="2DC54C0D" w14:textId="77777777" w:rsidR="005765E8" w:rsidRPr="00DF3B07" w:rsidRDefault="005765E8" w:rsidP="005765E8">
      <w:pPr>
        <w:pStyle w:val="Jardin"/>
      </w:pPr>
      <w:r w:rsidRPr="00DF3B07">
        <w:t>o</w:t>
      </w:r>
      <w:r w:rsidRPr="00DF3B07">
        <w:tab/>
        <w:t>o</w:t>
      </w:r>
    </w:p>
    <w:p w14:paraId="05035F33" w14:textId="77777777" w:rsidR="005765E8" w:rsidRPr="00DF3B07" w:rsidRDefault="005765E8" w:rsidP="005765E8">
      <w:pPr>
        <w:spacing w:line="360" w:lineRule="auto"/>
        <w:rPr>
          <w:b/>
          <w:bCs/>
          <w:u w:val="single"/>
        </w:rPr>
      </w:pPr>
      <w:r w:rsidRPr="00DF3B07">
        <w:rPr>
          <w:b/>
          <w:u w:val="single"/>
        </w:rPr>
        <w:t>după-amiază:</w:t>
      </w:r>
    </w:p>
    <w:p w14:paraId="6D67DE26" w14:textId="77777777" w:rsidR="005765E8" w:rsidRPr="00DF3B07" w:rsidRDefault="005765E8" w:rsidP="005765E8">
      <w:pPr>
        <w:spacing w:line="360" w:lineRule="auto"/>
      </w:pPr>
      <w:r w:rsidRPr="00DF3B07">
        <w:t>Comitetul director al AEA</w:t>
      </w:r>
    </w:p>
    <w:p w14:paraId="44C2419A" w14:textId="77777777" w:rsidR="008E62CD" w:rsidRPr="00DF3B07" w:rsidRDefault="008E62CD" w:rsidP="008E62CD">
      <w:pPr>
        <w:pStyle w:val="ImageLine"/>
      </w:pPr>
    </w:p>
    <w:p w14:paraId="6B5B9D11" w14:textId="77777777" w:rsidR="008E62CD" w:rsidRPr="00DF3B07" w:rsidRDefault="008E62CD" w:rsidP="00DF3B07">
      <w:pPr>
        <w:pStyle w:val="Image"/>
        <w:keepNext/>
      </w:pPr>
      <w:r w:rsidRPr="00DF3B07">
        <w:rPr>
          <w:noProof/>
        </w:rPr>
        <w:drawing>
          <wp:inline distT="0" distB="0" distL="0" distR="0" wp14:anchorId="1983EDF2" wp14:editId="754C2BD0">
            <wp:extent cx="172442" cy="172442"/>
            <wp:effectExtent l="0" t="0" r="0" b="0"/>
            <wp:docPr id="1606946554" name="Picture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pentru sesiunea restrânsă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3B07">
        <w:tab/>
        <w:t>Punct pentru sesiunea restrânsă</w:t>
      </w:r>
    </w:p>
    <w:p w14:paraId="34A57323" w14:textId="77777777" w:rsidR="001B060D" w:rsidRPr="00DF3B07" w:rsidRDefault="001B060D" w:rsidP="001B060D">
      <w:pPr>
        <w:pStyle w:val="FinalLine"/>
      </w:pPr>
    </w:p>
    <w:p w14:paraId="4A3ED729" w14:textId="77777777" w:rsidR="00772954" w:rsidRPr="001B060D" w:rsidRDefault="001B060D" w:rsidP="001B060D">
      <w:pPr>
        <w:pStyle w:val="NB"/>
      </w:pPr>
      <w:r w:rsidRPr="00DF3B07">
        <w:t>N.B.:</w:t>
      </w:r>
      <w:r w:rsidRPr="00DF3B07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DF3B0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4A5C2" w14:textId="77777777" w:rsidR="001B060D" w:rsidRDefault="001B060D" w:rsidP="00B5488B">
      <w:r>
        <w:separator/>
      </w:r>
    </w:p>
  </w:endnote>
  <w:endnote w:type="continuationSeparator" w:id="0">
    <w:p w14:paraId="3CF848A2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13CBD" w14:textId="77777777" w:rsidR="00DF3B07" w:rsidRPr="00DF3B07" w:rsidRDefault="00DF3B07" w:rsidP="00DF3B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F3B07" w:rsidRPr="00D94637" w14:paraId="69E78757" w14:textId="77777777" w:rsidTr="00DF3B0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F8AC655" w14:textId="77777777" w:rsidR="00DF3B07" w:rsidRPr="00D94637" w:rsidRDefault="00DF3B0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DF3B07" w:rsidRPr="00B310DC" w14:paraId="41341913" w14:textId="77777777" w:rsidTr="00DF3B0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23FF3FD" w14:textId="6BE52634" w:rsidR="00DF3B07" w:rsidRPr="00AD7BF2" w:rsidRDefault="00DF3B07" w:rsidP="004F54B2">
          <w:pPr>
            <w:pStyle w:val="FooterText"/>
          </w:pPr>
          <w:r>
            <w:t>CM 2561/26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A801385" w14:textId="77777777" w:rsidR="00DF3B07" w:rsidRPr="00AD7BF2" w:rsidRDefault="00DF3B0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E798A4B" w14:textId="77777777" w:rsidR="00DF3B07" w:rsidRPr="002511D8" w:rsidRDefault="00DF3B0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7BB22D5" w14:textId="70697E18" w:rsidR="00DF3B07" w:rsidRPr="00B310DC" w:rsidRDefault="00DF3B0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F3B07" w:rsidRPr="00D94637" w14:paraId="40D88D85" w14:textId="77777777" w:rsidTr="00DF3B07">
      <w:trPr>
        <w:jc w:val="center"/>
      </w:trPr>
      <w:tc>
        <w:tcPr>
          <w:tcW w:w="1774" w:type="pct"/>
          <w:shd w:val="clear" w:color="auto" w:fill="auto"/>
        </w:tcPr>
        <w:p w14:paraId="06B2C3A0" w14:textId="51FC0290" w:rsidR="00DF3B07" w:rsidRPr="00AD7BF2" w:rsidRDefault="00DF3B0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3077CD0" w14:textId="6930428E" w:rsidR="00DF3B07" w:rsidRPr="00AD7BF2" w:rsidRDefault="00DF3B07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14BE712" w14:textId="1737081A" w:rsidR="00DF3B07" w:rsidRPr="00D94637" w:rsidRDefault="00DF3B0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7EC5728" w14:textId="4EB3D2C7" w:rsidR="00DF3B07" w:rsidRPr="00695BAF" w:rsidRDefault="00DF3B0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10B7AF91" w14:textId="77777777" w:rsidR="00DF3B07" w:rsidRPr="00DF3B07" w:rsidRDefault="00DF3B07" w:rsidP="00DF3B07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DF3B07" w:rsidRPr="00D94637" w14:paraId="48358834" w14:textId="77777777" w:rsidTr="00DF3B07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4F5D4539" w14:textId="77777777" w:rsidR="00DF3B07" w:rsidRPr="00D94637" w:rsidRDefault="00DF3B07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DF3B07" w:rsidRPr="00B310DC" w14:paraId="55CBAB51" w14:textId="77777777" w:rsidTr="00DF3B07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48B70D54" w14:textId="6634D3E0" w:rsidR="00DF3B07" w:rsidRPr="00AD7BF2" w:rsidRDefault="00DF3B07" w:rsidP="00965E25">
          <w:pPr>
            <w:pStyle w:val="FooterText"/>
          </w:pPr>
          <w:r>
            <w:t>CM 2561/26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1873292" w14:textId="77777777" w:rsidR="00DF3B07" w:rsidRPr="00AD7BF2" w:rsidRDefault="00DF3B07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2AABE9D3" w14:textId="77777777" w:rsidR="00DF3B07" w:rsidRPr="002511D8" w:rsidRDefault="00DF3B07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03614E0" w14:textId="3AAA2220" w:rsidR="00DF3B07" w:rsidRPr="00B310DC" w:rsidRDefault="00DF3B07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F3B07" w:rsidRPr="00D94637" w14:paraId="70D1C7F3" w14:textId="77777777" w:rsidTr="00DF3B07">
      <w:trPr>
        <w:jc w:val="center"/>
      </w:trPr>
      <w:tc>
        <w:tcPr>
          <w:tcW w:w="3230" w:type="pct"/>
          <w:gridSpan w:val="3"/>
          <w:shd w:val="clear" w:color="auto" w:fill="auto"/>
        </w:tcPr>
        <w:p w14:paraId="01782962" w14:textId="6BBCB6F8" w:rsidR="00DF3B07" w:rsidRPr="00E37908" w:rsidRDefault="00DF3B07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79D837BD" w14:textId="50FEE51F" w:rsidR="00DF3B07" w:rsidRPr="00D94637" w:rsidRDefault="00DF3B07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6DF5521" w14:textId="6BDEAD0F" w:rsidR="00DF3B07" w:rsidRPr="00695BAF" w:rsidRDefault="00DF3B07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02CAD3DF" w14:textId="77777777" w:rsidR="00DF3B07" w:rsidRPr="00DF3B07" w:rsidRDefault="00DF3B07" w:rsidP="00DF3B0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E57C3" w14:textId="77777777" w:rsidR="001B060D" w:rsidRDefault="001B060D" w:rsidP="00B5488B">
      <w:r>
        <w:separator/>
      </w:r>
    </w:p>
  </w:footnote>
  <w:footnote w:type="continuationSeparator" w:id="0">
    <w:p w14:paraId="5B01F928" w14:textId="77777777" w:rsidR="001B060D" w:rsidRDefault="001B060D" w:rsidP="00B5488B">
      <w:r>
        <w:continuationSeparator/>
      </w:r>
    </w:p>
  </w:footnote>
  <w:footnote w:id="1">
    <w:p w14:paraId="2C5309FC" w14:textId="77777777" w:rsidR="00DF3B07" w:rsidRDefault="00DF3B07">
      <w:pPr>
        <w:pStyle w:val="FootnoteText"/>
      </w:pPr>
      <w:r>
        <w:rPr>
          <w:rStyle w:val="FootnoteReference"/>
        </w:rPr>
        <w:t>1</w:t>
      </w:r>
      <w:r>
        <w:tab/>
        <w:t>In the presence of the Chief Executive of the European Defence Agency</w:t>
      </w:r>
    </w:p>
  </w:footnote>
  <w:footnote w:id="2">
    <w:p w14:paraId="04046B72" w14:textId="77777777" w:rsidR="00644279" w:rsidRPr="00DF3B07" w:rsidRDefault="00644279" w:rsidP="00644279">
      <w:pPr>
        <w:pStyle w:val="FootnoteText"/>
      </w:pPr>
      <w:r w:rsidRPr="00DF3B07">
        <w:rPr>
          <w:rStyle w:val="FootnoteReference"/>
        </w:rPr>
        <w:footnoteRef/>
      </w:r>
      <w:r w:rsidRPr="00DF3B07">
        <w:tab/>
        <w:t>Clasificată la nivelul RESTREINT UE/EU RESTRICTED</w:t>
      </w:r>
    </w:p>
  </w:footnote>
  <w:footnote w:id="3">
    <w:p w14:paraId="389AA08C" w14:textId="77777777" w:rsidR="001578B1" w:rsidRPr="00DF3B07" w:rsidRDefault="001578B1">
      <w:pPr>
        <w:pStyle w:val="FootnoteText"/>
      </w:pPr>
      <w:r w:rsidRPr="00DF3B07">
        <w:rPr>
          <w:rStyle w:val="FootnoteReference"/>
        </w:rPr>
        <w:footnoteRef/>
      </w:r>
      <w:r w:rsidRPr="00DF3B07">
        <w:tab/>
        <w:t>În prezența ministrului apărării al Ucrainei (prin videoconferință) și a secretarului general al NATO.</w:t>
      </w:r>
    </w:p>
  </w:footnote>
  <w:footnote w:id="4">
    <w:p w14:paraId="1F0DF42D" w14:textId="77777777" w:rsidR="001578B1" w:rsidRPr="00DF3B07" w:rsidRDefault="001578B1">
      <w:pPr>
        <w:pStyle w:val="FootnoteText"/>
      </w:pPr>
      <w:r w:rsidRPr="00DF3B07">
        <w:rPr>
          <w:rStyle w:val="FootnoteReference"/>
        </w:rPr>
        <w:footnoteRef/>
      </w:r>
      <w:r w:rsidRPr="00DF3B07">
        <w:tab/>
        <w:t>Precedat de o scurtă prezentare din partea președintelui Asociației Industriilor Aerospațiale, de Securitate și de Apărare din Europa (numărul din registrul de transparență: 72699997886-5)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E5A9F" w14:textId="77777777" w:rsidR="00DF3B07" w:rsidRPr="00DF3B07" w:rsidRDefault="00DF3B07" w:rsidP="00DF3B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30511" w14:textId="30A11CA6" w:rsidR="00DF3B07" w:rsidRPr="00DF3B07" w:rsidRDefault="00DF3B07" w:rsidP="00DF3B07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75C4" w14:textId="487AADD4" w:rsidR="00DF3B07" w:rsidRPr="00DF3B07" w:rsidRDefault="00DF3B07" w:rsidP="00DF3B0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attachedTemplate r:id="rId1"/>
  <w:defaultTabStop w:val="567"/>
  <w:hyphenationZone w:val="425"/>
  <w:characterSpacingControl w:val="doNotCompress"/>
  <w:hdrShapeDefaults>
    <o:shapedefaults v:ext="edit" spidmax="57345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898696413940054691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4-27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2561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7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Ap&amp;#259;rare)&quot;&gt;&amp;lt;FlowDocument xmlns=&quot;http://schemas.microsoft.com/winfx/2006/xaml/presentation&quot;&amp;gt;&amp;lt;Paragraph&amp;gt;CONSILIUL UNIUNII EUROPENE&amp;lt;Hyperlink Name=&quot;Footnote1&quot; Tag=&quot;{}{fn:1}In the presence of the Chief Executive of the European Defence Agency{/fn}&quot; ToolTip=&quot;In the presence of the Chief Executive of the European Defence Agency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xterne/Ap&amp;#259;r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5-12T11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64dfd77f2a5bc777a9d0e23e227c6ba931db663a29aa26f6aaa2654ad50fdb07"/>
  </w:docVars>
  <w:rsids>
    <w:rsidRoot w:val="001B060D"/>
    <w:rsid w:val="000A4C4A"/>
    <w:rsid w:val="000C2D59"/>
    <w:rsid w:val="000E2267"/>
    <w:rsid w:val="001208A4"/>
    <w:rsid w:val="001578B1"/>
    <w:rsid w:val="001B060D"/>
    <w:rsid w:val="001D5D1B"/>
    <w:rsid w:val="002B7630"/>
    <w:rsid w:val="00304FA9"/>
    <w:rsid w:val="00326C08"/>
    <w:rsid w:val="00350C40"/>
    <w:rsid w:val="003A7819"/>
    <w:rsid w:val="003D040A"/>
    <w:rsid w:val="00431F25"/>
    <w:rsid w:val="00442CAD"/>
    <w:rsid w:val="004C60B7"/>
    <w:rsid w:val="00546854"/>
    <w:rsid w:val="005765E8"/>
    <w:rsid w:val="005A5570"/>
    <w:rsid w:val="005C3952"/>
    <w:rsid w:val="005F038C"/>
    <w:rsid w:val="005F61A1"/>
    <w:rsid w:val="006104E0"/>
    <w:rsid w:val="006213F4"/>
    <w:rsid w:val="00635278"/>
    <w:rsid w:val="00644279"/>
    <w:rsid w:val="006A0129"/>
    <w:rsid w:val="006A45BA"/>
    <w:rsid w:val="006D2414"/>
    <w:rsid w:val="007010AE"/>
    <w:rsid w:val="00723B34"/>
    <w:rsid w:val="00741DC3"/>
    <w:rsid w:val="00745D84"/>
    <w:rsid w:val="00764D8C"/>
    <w:rsid w:val="00772954"/>
    <w:rsid w:val="00786B8C"/>
    <w:rsid w:val="007D3D23"/>
    <w:rsid w:val="008146F9"/>
    <w:rsid w:val="00842DC6"/>
    <w:rsid w:val="008E62CD"/>
    <w:rsid w:val="00913BDD"/>
    <w:rsid w:val="009860AE"/>
    <w:rsid w:val="009930AF"/>
    <w:rsid w:val="009D152F"/>
    <w:rsid w:val="009E3D38"/>
    <w:rsid w:val="009F4B28"/>
    <w:rsid w:val="00A27D9E"/>
    <w:rsid w:val="00A31007"/>
    <w:rsid w:val="00A6001C"/>
    <w:rsid w:val="00B229E3"/>
    <w:rsid w:val="00B34A26"/>
    <w:rsid w:val="00B46BC2"/>
    <w:rsid w:val="00B5488B"/>
    <w:rsid w:val="00B66BBA"/>
    <w:rsid w:val="00BC0BB4"/>
    <w:rsid w:val="00BC3EC8"/>
    <w:rsid w:val="00BD729D"/>
    <w:rsid w:val="00BE7002"/>
    <w:rsid w:val="00C02778"/>
    <w:rsid w:val="00C24D81"/>
    <w:rsid w:val="00CB60C4"/>
    <w:rsid w:val="00CC013E"/>
    <w:rsid w:val="00CC47BD"/>
    <w:rsid w:val="00CD380C"/>
    <w:rsid w:val="00D64B12"/>
    <w:rsid w:val="00D755F9"/>
    <w:rsid w:val="00D95441"/>
    <w:rsid w:val="00DA7ADA"/>
    <w:rsid w:val="00DB0576"/>
    <w:rsid w:val="00DE4959"/>
    <w:rsid w:val="00DE5808"/>
    <w:rsid w:val="00DF3B07"/>
    <w:rsid w:val="00DF7902"/>
    <w:rsid w:val="00E17870"/>
    <w:rsid w:val="00E24DE0"/>
    <w:rsid w:val="00E27E9D"/>
    <w:rsid w:val="00E73994"/>
    <w:rsid w:val="00E8251D"/>
    <w:rsid w:val="00E8613E"/>
    <w:rsid w:val="00EB13BA"/>
    <w:rsid w:val="00EE3B78"/>
    <w:rsid w:val="00EE4822"/>
    <w:rsid w:val="00EE58DE"/>
    <w:rsid w:val="00F67D61"/>
    <w:rsid w:val="00F80D0C"/>
    <w:rsid w:val="00FF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21ACF5FF"/>
  <w15:docId w15:val="{92946F4A-F6A6-4317-B424-5E3DC5BD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DF3B0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F3B0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F3B0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F3B0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DF3B0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F3B0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F3B07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DF3B0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F3B0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F3B0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DF3B0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DF3B07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A27D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7D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7D9E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7D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7D9E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DAEC2-7163-4784-BDD3-76B5F16BF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180</Words>
  <Characters>992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CARPENITO-GIORDANO Marco</cp:lastModifiedBy>
  <cp:revision>2</cp:revision>
  <dcterms:created xsi:type="dcterms:W3CDTF">2026-04-28T14:28:00Z</dcterms:created>
  <dcterms:modified xsi:type="dcterms:W3CDTF">2026-04-28T14:28:00Z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4173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2026-04-27T15:56:04Z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