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2071006272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E02BA" w:rsidRPr="0056157B" w14:paraId="269DCD5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C30C90C" w14:textId="09D6F519" w:rsidR="001E02BA" w:rsidRPr="0056157B" w:rsidRDefault="001E02BA" w:rsidP="00634DC7">
                <w:pPr>
                  <w:pStyle w:val="TBNormalTechnicalBlock"/>
                </w:pPr>
              </w:p>
            </w:tc>
          </w:tr>
          <w:tr w:rsidR="001E02BA" w:rsidRPr="0056157B" w14:paraId="123FB1F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EDC5A4E" w14:textId="77777777" w:rsidR="001E02BA" w:rsidRPr="0056157B" w:rsidRDefault="001E02B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87BA145" wp14:editId="29E6999A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6811CEE" w14:textId="77777777" w:rsidR="001E02BA" w:rsidRPr="0056157B" w:rsidRDefault="001E02BA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1E02BA" w:rsidRPr="00B84B6D" w14:paraId="26A1A9B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09A88CD" w14:textId="77777777" w:rsidR="001E02BA" w:rsidRPr="0056157B" w:rsidRDefault="001E02B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37EEBED" w14:textId="77777777" w:rsidR="001E02BA" w:rsidRPr="0056157B" w:rsidRDefault="001E02B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72DB991" w14:textId="77777777" w:rsidR="001E02BA" w:rsidRPr="0056157B" w:rsidRDefault="001E02BA" w:rsidP="00233A0E">
                <w:pPr>
                  <w:pStyle w:val="TBNormalTechnicalBlock"/>
                  <w:rPr>
                    <w:b/>
                  </w:rPr>
                </w:pPr>
              </w:p>
              <w:p w14:paraId="2034BAAE" w14:textId="77777777" w:rsidR="001E02BA" w:rsidRDefault="001E02B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30 aprilie 2026</w:t>
                </w:r>
              </w:p>
              <w:p w14:paraId="21EA783C" w14:textId="77777777" w:rsidR="001E02BA" w:rsidRPr="0019440B" w:rsidRDefault="001E02BA" w:rsidP="00233A0E">
                <w:pPr>
                  <w:pStyle w:val="TBNormalTechnicalBlock"/>
                </w:pPr>
              </w:p>
              <w:p w14:paraId="3B13532A" w14:textId="77777777" w:rsidR="001E02BA" w:rsidRDefault="001E02BA" w:rsidP="00233A0E">
                <w:pPr>
                  <w:pStyle w:val="TBNormalTechnicalBlock"/>
                </w:pPr>
                <w:r>
                  <w:t>CM 2666</w:t>
                </w:r>
                <w:r w:rsidRPr="0056157B">
                  <w:t>/</w:t>
                </w:r>
                <w:r>
                  <w:t>26</w:t>
                </w:r>
              </w:p>
              <w:p w14:paraId="6F6A4307" w14:textId="77777777" w:rsidR="001E02BA" w:rsidRDefault="001E02B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5A9A5C67" w14:textId="77777777" w:rsidR="001E02BA" w:rsidRDefault="001E02B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6ED7B4CE" w14:textId="77777777" w:rsidR="001E02BA" w:rsidRPr="007C5B64" w:rsidRDefault="001E02B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440376C" w14:textId="77777777" w:rsidR="001E02BA" w:rsidRPr="009E0BE9" w:rsidRDefault="001E02BA" w:rsidP="00CD4D38">
                <w:pPr>
                  <w:pStyle w:val="TBDistrbMarkers"/>
                </w:pPr>
                <w:r>
                  <w:t>PARLNAT</w:t>
                </w:r>
              </w:p>
              <w:p w14:paraId="0E9B1C5A" w14:textId="77777777" w:rsidR="001E02BA" w:rsidRPr="009E0BE9" w:rsidRDefault="001E02BA" w:rsidP="00233A0E">
                <w:pPr>
                  <w:pStyle w:val="TBNormalTechnicalBlock"/>
                </w:pPr>
              </w:p>
              <w:p w14:paraId="6F9B74AC" w14:textId="77777777" w:rsidR="001E02BA" w:rsidRPr="009E0BE9" w:rsidRDefault="001E02BA" w:rsidP="00233A0E">
                <w:pPr>
                  <w:pStyle w:val="TBNormalTechnicalBlock"/>
                </w:pPr>
              </w:p>
              <w:p w14:paraId="39D7CB5E" w14:textId="77777777" w:rsidR="001E02BA" w:rsidRPr="009E0BE9" w:rsidRDefault="001E02B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E02BA" w:rsidRPr="00ED0749" w14:paraId="7DE1126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2F9BAA3" w14:textId="77777777" w:rsidR="001E02BA" w:rsidRPr="00ED0749" w:rsidRDefault="001E02B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179C62C" w14:textId="77777777" w:rsidR="001E02BA" w:rsidRPr="00ED0749" w:rsidRDefault="001E02B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7B4605A" w14:textId="77777777" w:rsidR="001E02BA" w:rsidRPr="00ED0749" w:rsidRDefault="001E02B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E8C75C7" w14:textId="77777777" w:rsidR="001E02BA" w:rsidRPr="00ED0749" w:rsidRDefault="001E02BA" w:rsidP="00DF1147">
          <w:pPr>
            <w:pStyle w:val="TBEntRefer"/>
            <w:rPr>
              <w:sz w:val="2"/>
              <w:szCs w:val="2"/>
            </w:rPr>
          </w:pPr>
        </w:p>
        <w:p w14:paraId="2D8F2424" w14:textId="77777777" w:rsidR="001E02BA" w:rsidRPr="00DD01AC" w:rsidRDefault="001E02B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E02BA" w:rsidRPr="00133225" w14:paraId="74ED73B0" w14:textId="77777777" w:rsidTr="001E5BC3">
            <w:trPr>
              <w:jc w:val="center"/>
            </w:trPr>
            <w:tc>
              <w:tcPr>
                <w:tcW w:w="9645" w:type="dxa"/>
              </w:tcPr>
              <w:p w14:paraId="676A528A" w14:textId="77777777" w:rsidR="001E02BA" w:rsidRPr="00C4351E" w:rsidRDefault="001E02BA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1E02BA" w:rsidRPr="007D53AD" w14:paraId="373BE12D" w14:textId="77777777" w:rsidTr="001E5BC3">
            <w:trPr>
              <w:jc w:val="center"/>
            </w:trPr>
            <w:tc>
              <w:tcPr>
                <w:tcW w:w="9645" w:type="dxa"/>
              </w:tcPr>
              <w:p w14:paraId="547C14EE" w14:textId="77777777" w:rsidR="001E02BA" w:rsidRPr="007D53AD" w:rsidRDefault="001E02BA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externe/Dezvoltare)</w:t>
                </w:r>
              </w:p>
            </w:tc>
          </w:tr>
          <w:tr w:rsidR="001E02BA" w:rsidRPr="007D53AD" w14:paraId="4C69FE08" w14:textId="77777777" w:rsidTr="001E5BC3">
            <w:trPr>
              <w:jc w:val="center"/>
            </w:trPr>
            <w:tc>
              <w:tcPr>
                <w:tcW w:w="9645" w:type="dxa"/>
              </w:tcPr>
              <w:p w14:paraId="0F3A58B6" w14:textId="77777777" w:rsidR="001E02BA" w:rsidRPr="006368AC" w:rsidRDefault="001E02BA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1E02BA" w:rsidRPr="007D53AD" w14:paraId="46711F11" w14:textId="77777777" w:rsidTr="001E5BC3">
            <w:trPr>
              <w:jc w:val="center"/>
            </w:trPr>
            <w:tc>
              <w:tcPr>
                <w:tcW w:w="9645" w:type="dxa"/>
              </w:tcPr>
              <w:p w14:paraId="1943506D" w14:textId="77777777" w:rsidR="001E02BA" w:rsidRPr="006368AC" w:rsidRDefault="001E02BA" w:rsidP="008639D3">
                <w:pPr>
                  <w:pStyle w:val="TBTableText"/>
                </w:pPr>
                <w:r>
                  <w:t>18 mai 2026 (10.00)</w:t>
                </w:r>
              </w:p>
            </w:tc>
          </w:tr>
        </w:tbl>
        <w:p w14:paraId="7CC1B53A" w14:textId="77777777" w:rsidR="001E02BA" w:rsidRPr="008C6FD6" w:rsidRDefault="00BD4457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160A4BBF" w14:textId="77777777" w:rsidR="00BC0BB4" w:rsidRPr="001E02BA" w:rsidRDefault="00BC0BB4" w:rsidP="00BC0BB4">
      <w:pPr>
        <w:spacing w:after="120"/>
        <w:rPr>
          <w:b/>
          <w:bCs/>
          <w:u w:val="single"/>
        </w:rPr>
      </w:pPr>
      <w:r w:rsidRPr="001E02BA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1E02BA" w14:paraId="402ABB68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4089D1B" w14:textId="77777777" w:rsidR="00BD729D" w:rsidRPr="001E02BA" w:rsidRDefault="00BD729D" w:rsidP="00CB73C2">
            <w:r w:rsidRPr="001E02BA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7FC98E" w14:textId="77777777" w:rsidR="00BD729D" w:rsidRPr="001E02BA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6447FE" w14:textId="77777777" w:rsidR="00BD729D" w:rsidRPr="001E02BA" w:rsidRDefault="00BD729D" w:rsidP="00CB73C2"/>
        </w:tc>
      </w:tr>
      <w:tr w:rsidR="00BD729D" w:rsidRPr="001E02BA" w14:paraId="3A06550D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2646058" w14:textId="77777777" w:rsidR="00BD729D" w:rsidRPr="001E02BA" w:rsidRDefault="00BD729D" w:rsidP="00CB73C2">
            <w:r w:rsidRPr="001E02BA">
              <w:t>Aprobarea punctelor „A”</w:t>
            </w:r>
          </w:p>
          <w:p w14:paraId="1FD0E876" w14:textId="77777777" w:rsidR="00BD729D" w:rsidRPr="001E02BA" w:rsidRDefault="00BD729D" w:rsidP="00CB73C2">
            <w:pPr>
              <w:pStyle w:val="PointManual"/>
            </w:pPr>
            <w:r w:rsidRPr="001E02BA">
              <w:t>a)</w:t>
            </w:r>
            <w:r w:rsidRPr="001E02BA">
              <w:tab/>
              <w:t>Lista fără caracter legislativ</w:t>
            </w:r>
          </w:p>
          <w:p w14:paraId="2C72BE33" w14:textId="77777777" w:rsidR="00BD729D" w:rsidRPr="001E02BA" w:rsidRDefault="00BD729D" w:rsidP="00CB73C2">
            <w:pPr>
              <w:pStyle w:val="PointManual"/>
            </w:pPr>
            <w:r w:rsidRPr="001E02BA">
              <w:t>b)</w:t>
            </w:r>
            <w:r w:rsidRPr="001E02BA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8F7815E" w14:textId="77777777" w:rsidR="00BD729D" w:rsidRPr="001E02BA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2AE0FE" w14:textId="77777777" w:rsidR="00BD729D" w:rsidRPr="001E02BA" w:rsidRDefault="00BD729D" w:rsidP="00CB73C2"/>
        </w:tc>
      </w:tr>
    </w:tbl>
    <w:p w14:paraId="1FF9B954" w14:textId="77777777" w:rsidR="00015BCE" w:rsidRPr="001E02BA" w:rsidRDefault="00015BCE" w:rsidP="00015BCE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1E02BA">
        <w:rPr>
          <w:b/>
          <w:u w:val="single"/>
        </w:rPr>
        <w:t>Activități fără caracter legislativ</w:t>
      </w:r>
    </w:p>
    <w:tbl>
      <w:tblPr>
        <w:tblStyle w:val="TableGrid45"/>
        <w:tblW w:w="9923" w:type="dxa"/>
        <w:tblInd w:w="-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8"/>
        <w:gridCol w:w="709"/>
        <w:gridCol w:w="2126"/>
      </w:tblGrid>
      <w:tr w:rsidR="00216C95" w:rsidRPr="001E02BA" w14:paraId="3AA40631" w14:textId="77777777" w:rsidTr="007C7DC6">
        <w:tc>
          <w:tcPr>
            <w:tcW w:w="7088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4A478AAE" w14:textId="77777777" w:rsidR="00216C95" w:rsidRPr="001E02BA" w:rsidRDefault="00216C95" w:rsidP="00216C95">
            <w:pPr>
              <w:mirrorIndents/>
              <w:rPr>
                <w:szCs w:val="22"/>
              </w:rPr>
            </w:pPr>
            <w:r w:rsidRPr="001E02BA">
              <w:rPr>
                <w:color w:val="000000" w:themeColor="text1"/>
              </w:rPr>
              <w:t>Afaceri curente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A013C5" w14:textId="77777777" w:rsidR="00216C95" w:rsidRPr="001E02BA" w:rsidRDefault="00216C95" w:rsidP="00216C95">
            <w:pPr>
              <w:mirrorIndents/>
              <w:jc w:val="right"/>
              <w:rPr>
                <w:szCs w:val="22"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234F3F" w14:textId="77777777" w:rsidR="00216C95" w:rsidRPr="001E02BA" w:rsidRDefault="00216C95" w:rsidP="00216C95">
            <w:pPr>
              <w:mirrorIndents/>
              <w:rPr>
                <w:szCs w:val="22"/>
                <w:highlight w:val="yellow"/>
              </w:rPr>
            </w:pPr>
          </w:p>
        </w:tc>
      </w:tr>
      <w:tr w:rsidR="00216C95" w:rsidRPr="001E02BA" w14:paraId="3911FAA1" w14:textId="77777777" w:rsidTr="007C7DC6">
        <w:tc>
          <w:tcPr>
            <w:tcW w:w="7088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418E6BA1" w14:textId="77777777" w:rsidR="00216C95" w:rsidRPr="001E02BA" w:rsidRDefault="00216C95" w:rsidP="00216C95">
            <w:pPr>
              <w:pStyle w:val="Default"/>
              <w:rPr>
                <w:sz w:val="23"/>
                <w:szCs w:val="23"/>
              </w:rPr>
            </w:pPr>
            <w:r w:rsidRPr="001E02BA">
              <w:rPr>
                <w:sz w:val="23"/>
              </w:rPr>
              <w:t>Viitorul acțiunii externe ținând seama de evoluțiile geopolitice</w:t>
            </w:r>
          </w:p>
          <w:p w14:paraId="0FC3D390" w14:textId="77777777" w:rsidR="00216C95" w:rsidRPr="001E02BA" w:rsidRDefault="00216C95" w:rsidP="00216C95">
            <w:pPr>
              <w:rPr>
                <w:szCs w:val="22"/>
              </w:rPr>
            </w:pPr>
            <w:r w:rsidRPr="001E02BA">
              <w:rPr>
                <w:i/>
                <w:sz w:val="23"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697E725" w14:textId="77777777" w:rsidR="00216C95" w:rsidRPr="001E02BA" w:rsidRDefault="00216C95" w:rsidP="00216C95">
            <w:pPr>
              <w:mirrorIndents/>
              <w:jc w:val="right"/>
              <w:rPr>
                <w:noProof/>
                <w:szCs w:val="22"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8B5A3E" w14:textId="77777777" w:rsidR="00216C95" w:rsidRPr="001E02BA" w:rsidRDefault="00216C95" w:rsidP="00216C95">
            <w:pPr>
              <w:mirrorIndents/>
              <w:rPr>
                <w:szCs w:val="22"/>
                <w:highlight w:val="yellow"/>
              </w:rPr>
            </w:pPr>
          </w:p>
        </w:tc>
      </w:tr>
      <w:tr w:rsidR="00216C95" w:rsidRPr="001E02BA" w14:paraId="07EB837D" w14:textId="77777777" w:rsidTr="007C7DC6">
        <w:tc>
          <w:tcPr>
            <w:tcW w:w="7088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01C8C0F1" w14:textId="77777777" w:rsidR="00216C95" w:rsidRPr="001E02BA" w:rsidRDefault="00216C95" w:rsidP="00216C95">
            <w:pPr>
              <w:pStyle w:val="Default"/>
              <w:rPr>
                <w:sz w:val="23"/>
                <w:szCs w:val="23"/>
              </w:rPr>
            </w:pPr>
            <w:r w:rsidRPr="001E02BA">
              <w:rPr>
                <w:sz w:val="23"/>
              </w:rPr>
              <w:t>Rolul strategiei „Global Gateway” în acțiunea noastră externă</w:t>
            </w:r>
          </w:p>
          <w:p w14:paraId="0D9E97D9" w14:textId="77777777" w:rsidR="00216C95" w:rsidRPr="001E02BA" w:rsidRDefault="00216C95" w:rsidP="00216C95">
            <w:pPr>
              <w:rPr>
                <w:szCs w:val="22"/>
              </w:rPr>
            </w:pPr>
            <w:r w:rsidRPr="001E02BA">
              <w:rPr>
                <w:i/>
                <w:sz w:val="23"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8341F74" w14:textId="77777777" w:rsidR="00216C95" w:rsidRPr="001E02BA" w:rsidRDefault="00216C95" w:rsidP="00216C95">
            <w:pPr>
              <w:mirrorIndents/>
              <w:jc w:val="right"/>
              <w:rPr>
                <w:noProof/>
                <w:szCs w:val="22"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2A7516D" w14:textId="77777777" w:rsidR="00216C95" w:rsidRPr="001E02BA" w:rsidRDefault="00216C95" w:rsidP="00216C95">
            <w:pPr>
              <w:mirrorIndents/>
              <w:rPr>
                <w:szCs w:val="22"/>
                <w:highlight w:val="yellow"/>
              </w:rPr>
            </w:pPr>
          </w:p>
        </w:tc>
      </w:tr>
      <w:tr w:rsidR="00216C95" w:rsidRPr="001E02BA" w14:paraId="507BE0CB" w14:textId="77777777" w:rsidTr="007C7DC6">
        <w:tc>
          <w:tcPr>
            <w:tcW w:w="7088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7120116C" w14:textId="77777777" w:rsidR="00216C95" w:rsidRPr="001E02BA" w:rsidRDefault="00216C95" w:rsidP="00216C95">
            <w:pPr>
              <w:pStyle w:val="Default"/>
              <w:rPr>
                <w:sz w:val="23"/>
                <w:szCs w:val="23"/>
              </w:rPr>
            </w:pPr>
            <w:r w:rsidRPr="001E02BA">
              <w:rPr>
                <w:sz w:val="23"/>
              </w:rPr>
              <w:t>Impactul războiului din Iran asupra dezvoltării la nivel mondial</w:t>
            </w:r>
          </w:p>
          <w:p w14:paraId="76495338" w14:textId="77777777" w:rsidR="00216C95" w:rsidRPr="001E02BA" w:rsidRDefault="00216C95" w:rsidP="00216C95">
            <w:pPr>
              <w:rPr>
                <w:szCs w:val="22"/>
              </w:rPr>
            </w:pPr>
            <w:r w:rsidRPr="001E02BA">
              <w:rPr>
                <w:i/>
                <w:sz w:val="23"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0A7643" w14:textId="77777777" w:rsidR="00216C95" w:rsidRPr="001E02BA" w:rsidRDefault="00216C95" w:rsidP="00216C95">
            <w:pPr>
              <w:mirrorIndents/>
              <w:jc w:val="right"/>
              <w:rPr>
                <w:noProof/>
                <w:szCs w:val="22"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67F057" w14:textId="77777777" w:rsidR="00216C95" w:rsidRPr="001E02BA" w:rsidRDefault="00216C95" w:rsidP="00216C95">
            <w:pPr>
              <w:mirrorIndents/>
              <w:rPr>
                <w:szCs w:val="22"/>
                <w:highlight w:val="yellow"/>
              </w:rPr>
            </w:pPr>
          </w:p>
        </w:tc>
      </w:tr>
      <w:tr w:rsidR="00216C95" w:rsidRPr="001E02BA" w14:paraId="17FA5754" w14:textId="77777777" w:rsidTr="007C7DC6">
        <w:tc>
          <w:tcPr>
            <w:tcW w:w="7088" w:type="dxa"/>
            <w:tcMar>
              <w:top w:w="170" w:type="dxa"/>
              <w:left w:w="113" w:type="dxa"/>
              <w:bottom w:w="0" w:type="dxa"/>
              <w:right w:w="0" w:type="dxa"/>
            </w:tcMar>
          </w:tcPr>
          <w:p w14:paraId="3B6BA583" w14:textId="77777777" w:rsidR="00216C95" w:rsidRPr="001E02BA" w:rsidRDefault="00216C95" w:rsidP="00216C95">
            <w:r w:rsidRPr="001E02BA">
              <w:rPr>
                <w:color w:val="000000" w:themeColor="text1"/>
              </w:rPr>
              <w:t>Diverse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BB95D4B" w14:textId="77777777" w:rsidR="00216C95" w:rsidRPr="001E02BA" w:rsidRDefault="00216C95" w:rsidP="00216C95">
            <w:pPr>
              <w:mirrorIndents/>
              <w:jc w:val="right"/>
              <w:rPr>
                <w:noProof/>
                <w:highlight w:val="yellow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3CE3C3" w14:textId="77777777" w:rsidR="00216C95" w:rsidRPr="001E02BA" w:rsidRDefault="00216C95" w:rsidP="00216C95">
            <w:pPr>
              <w:mirrorIndents/>
              <w:rPr>
                <w:highlight w:val="yellow"/>
              </w:rPr>
            </w:pPr>
          </w:p>
        </w:tc>
      </w:tr>
    </w:tbl>
    <w:p w14:paraId="79F500CA" w14:textId="77777777" w:rsidR="001B060D" w:rsidRPr="001E02BA" w:rsidRDefault="001B060D" w:rsidP="001B060D">
      <w:pPr>
        <w:pStyle w:val="FinalLine"/>
      </w:pPr>
    </w:p>
    <w:p w14:paraId="472C3177" w14:textId="77777777" w:rsidR="00772954" w:rsidRPr="001B060D" w:rsidRDefault="001B060D" w:rsidP="001B060D">
      <w:pPr>
        <w:pStyle w:val="NB"/>
      </w:pPr>
      <w:r w:rsidRPr="001E02BA">
        <w:t>N.B.:</w:t>
      </w:r>
      <w:r w:rsidRPr="001E02BA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1E0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2C1F8" w14:textId="77777777" w:rsidR="001B060D" w:rsidRDefault="001B060D" w:rsidP="00B5488B">
      <w:r>
        <w:separator/>
      </w:r>
    </w:p>
  </w:endnote>
  <w:endnote w:type="continuationSeparator" w:id="0">
    <w:p w14:paraId="0867BFDB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997B" w14:textId="77777777" w:rsidR="001E02BA" w:rsidRPr="001E02BA" w:rsidRDefault="001E02BA" w:rsidP="001E02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E02BA" w:rsidRPr="00D94637" w14:paraId="1C21A382" w14:textId="77777777" w:rsidTr="001E02B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8D8B197" w14:textId="77777777" w:rsidR="001E02BA" w:rsidRPr="00D94637" w:rsidRDefault="001E02B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1E02BA" w:rsidRPr="00B310DC" w14:paraId="0B5450FD" w14:textId="77777777" w:rsidTr="001E02B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18A67CD" w14:textId="478E725E" w:rsidR="001E02BA" w:rsidRPr="00AD7BF2" w:rsidRDefault="001E02BA" w:rsidP="004F54B2">
          <w:pPr>
            <w:pStyle w:val="FooterText"/>
          </w:pPr>
          <w:r>
            <w:t>CM 2666/26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5BCF871" w14:textId="77777777" w:rsidR="001E02BA" w:rsidRPr="00AD7BF2" w:rsidRDefault="001E02B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D93E023" w14:textId="77777777" w:rsidR="001E02BA" w:rsidRPr="002511D8" w:rsidRDefault="001E02B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D0A9DCB" w14:textId="56A25DCC" w:rsidR="001E02BA" w:rsidRPr="00B310DC" w:rsidRDefault="001E02B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E02BA" w:rsidRPr="00D94637" w14:paraId="50DB3AE1" w14:textId="77777777" w:rsidTr="001E02BA">
      <w:trPr>
        <w:jc w:val="center"/>
      </w:trPr>
      <w:tc>
        <w:tcPr>
          <w:tcW w:w="1774" w:type="pct"/>
          <w:shd w:val="clear" w:color="auto" w:fill="auto"/>
        </w:tcPr>
        <w:p w14:paraId="3CB39E07" w14:textId="420CEB25" w:rsidR="001E02BA" w:rsidRPr="00AD7BF2" w:rsidRDefault="001E02B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1C23B26" w14:textId="1DCC009F" w:rsidR="001E02BA" w:rsidRPr="00AD7BF2" w:rsidRDefault="001E02BA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363FB05" w14:textId="196687D1" w:rsidR="001E02BA" w:rsidRPr="00D94637" w:rsidRDefault="001E02B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DA1BCF7" w14:textId="7BD62C5A" w:rsidR="001E02BA" w:rsidRPr="00695BAF" w:rsidRDefault="001E02B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7F7E8335" w14:textId="77777777" w:rsidR="001E02BA" w:rsidRPr="001E02BA" w:rsidRDefault="001E02BA" w:rsidP="001E02B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1E02BA" w:rsidRPr="00D94637" w14:paraId="4245B020" w14:textId="77777777" w:rsidTr="001E02BA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68A5F8C6" w14:textId="77777777" w:rsidR="001E02BA" w:rsidRPr="00D94637" w:rsidRDefault="001E02BA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1E02BA" w:rsidRPr="00B310DC" w14:paraId="626FB876" w14:textId="77777777" w:rsidTr="001E02BA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0682A08F" w14:textId="594E352C" w:rsidR="001E02BA" w:rsidRPr="00AD7BF2" w:rsidRDefault="001E02BA" w:rsidP="00965E25">
          <w:pPr>
            <w:pStyle w:val="FooterText"/>
          </w:pPr>
          <w:r>
            <w:t>CM 2666/26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C5634C3" w14:textId="77777777" w:rsidR="001E02BA" w:rsidRPr="00AD7BF2" w:rsidRDefault="001E02BA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7232FA1F" w14:textId="77777777" w:rsidR="001E02BA" w:rsidRPr="002511D8" w:rsidRDefault="001E02BA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8B27CEF" w14:textId="58E03ECC" w:rsidR="001E02BA" w:rsidRPr="00B310DC" w:rsidRDefault="001E02BA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E02BA" w:rsidRPr="00D94637" w14:paraId="295DE637" w14:textId="77777777" w:rsidTr="001E02BA">
      <w:trPr>
        <w:jc w:val="center"/>
      </w:trPr>
      <w:tc>
        <w:tcPr>
          <w:tcW w:w="3230" w:type="pct"/>
          <w:gridSpan w:val="3"/>
          <w:shd w:val="clear" w:color="auto" w:fill="auto"/>
        </w:tcPr>
        <w:p w14:paraId="73046653" w14:textId="08C2B00B" w:rsidR="001E02BA" w:rsidRPr="00E37908" w:rsidRDefault="001E02BA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0AD667BB" w14:textId="62706588" w:rsidR="001E02BA" w:rsidRPr="00D94637" w:rsidRDefault="001E02BA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E5621DC" w14:textId="451B86D7" w:rsidR="001E02BA" w:rsidRPr="00695BAF" w:rsidRDefault="001E02BA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037CA495" w14:textId="77777777" w:rsidR="001E02BA" w:rsidRPr="001E02BA" w:rsidRDefault="001E02BA" w:rsidP="001E02B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69F8C" w14:textId="77777777" w:rsidR="001B060D" w:rsidRDefault="001B060D" w:rsidP="00B5488B">
      <w:r>
        <w:separator/>
      </w:r>
    </w:p>
  </w:footnote>
  <w:footnote w:type="continuationSeparator" w:id="0">
    <w:p w14:paraId="69B96F16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23208" w14:textId="77777777" w:rsidR="001E02BA" w:rsidRPr="001E02BA" w:rsidRDefault="001E02BA" w:rsidP="001E02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8E9A5" w14:textId="6A813044" w:rsidR="001E02BA" w:rsidRPr="001E02BA" w:rsidRDefault="001E02BA" w:rsidP="001E02B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9DE8" w14:textId="690ED7AF" w:rsidR="001E02BA" w:rsidRPr="001E02BA" w:rsidRDefault="001E02BA" w:rsidP="001E02B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attachedTemplate r:id="rId1"/>
  <w:defaultTabStop w:val="567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01183703958120588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4-30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666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74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Dezvoltare)&quot;&gt;&amp;lt;FlowDocument xmlns=&quot;http://schemas.microsoft.com/winfx/2006/xaml/presentation&quot;&amp;gt;&amp;lt;Paragraph&amp;gt;CONSILIUL UNIUNII EUROPENE&amp;lt;LineBreak /&amp;gt;(Afaceri externe/Dezvolt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5-18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ac80dadd63daa6e52c59d25d79dcc1b0f4748cc61e34ba24dc906e7614b6d737"/>
  </w:docVars>
  <w:rsids>
    <w:rsidRoot w:val="001B060D"/>
    <w:rsid w:val="0001120D"/>
    <w:rsid w:val="00015BCE"/>
    <w:rsid w:val="00023B68"/>
    <w:rsid w:val="000D2F94"/>
    <w:rsid w:val="000E2267"/>
    <w:rsid w:val="000E466E"/>
    <w:rsid w:val="001208A4"/>
    <w:rsid w:val="001303E1"/>
    <w:rsid w:val="001B060D"/>
    <w:rsid w:val="001E02BA"/>
    <w:rsid w:val="001E74F3"/>
    <w:rsid w:val="00216C95"/>
    <w:rsid w:val="002B7630"/>
    <w:rsid w:val="00326C08"/>
    <w:rsid w:val="00350C40"/>
    <w:rsid w:val="003D040A"/>
    <w:rsid w:val="00442CAD"/>
    <w:rsid w:val="004501DF"/>
    <w:rsid w:val="00461CD8"/>
    <w:rsid w:val="004C60B7"/>
    <w:rsid w:val="00520780"/>
    <w:rsid w:val="005406DC"/>
    <w:rsid w:val="00546854"/>
    <w:rsid w:val="005A5570"/>
    <w:rsid w:val="005B72E7"/>
    <w:rsid w:val="005C3952"/>
    <w:rsid w:val="006213F4"/>
    <w:rsid w:val="0065720C"/>
    <w:rsid w:val="006A0129"/>
    <w:rsid w:val="006D2414"/>
    <w:rsid w:val="007010AE"/>
    <w:rsid w:val="00723B34"/>
    <w:rsid w:val="007266E6"/>
    <w:rsid w:val="00741DC3"/>
    <w:rsid w:val="00745D84"/>
    <w:rsid w:val="00772954"/>
    <w:rsid w:val="00783E38"/>
    <w:rsid w:val="00786B8C"/>
    <w:rsid w:val="007960F8"/>
    <w:rsid w:val="00796A74"/>
    <w:rsid w:val="008146F9"/>
    <w:rsid w:val="00897A87"/>
    <w:rsid w:val="008C5F7C"/>
    <w:rsid w:val="0091331F"/>
    <w:rsid w:val="00964E91"/>
    <w:rsid w:val="009860AE"/>
    <w:rsid w:val="009930AF"/>
    <w:rsid w:val="009D065E"/>
    <w:rsid w:val="00A31007"/>
    <w:rsid w:val="00A858C1"/>
    <w:rsid w:val="00AF37F0"/>
    <w:rsid w:val="00B5488B"/>
    <w:rsid w:val="00BC0BB4"/>
    <w:rsid w:val="00BC3EC8"/>
    <w:rsid w:val="00BD4457"/>
    <w:rsid w:val="00BD729D"/>
    <w:rsid w:val="00C02778"/>
    <w:rsid w:val="00C24D81"/>
    <w:rsid w:val="00C50D40"/>
    <w:rsid w:val="00C91198"/>
    <w:rsid w:val="00CC013E"/>
    <w:rsid w:val="00CF33E3"/>
    <w:rsid w:val="00D13BAA"/>
    <w:rsid w:val="00D60A23"/>
    <w:rsid w:val="00D6313C"/>
    <w:rsid w:val="00D64B12"/>
    <w:rsid w:val="00D95441"/>
    <w:rsid w:val="00DB0576"/>
    <w:rsid w:val="00DF7902"/>
    <w:rsid w:val="00E36DDC"/>
    <w:rsid w:val="00E36E68"/>
    <w:rsid w:val="00E73994"/>
    <w:rsid w:val="00E8251D"/>
    <w:rsid w:val="00EE3B78"/>
    <w:rsid w:val="00EE58DE"/>
    <w:rsid w:val="00F67D61"/>
    <w:rsid w:val="00FB177A"/>
    <w:rsid w:val="00FB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50B275CB"/>
  <w15:docId w15:val="{5D00FA8E-3B83-4932-A095-EF67A249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1E02B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E02B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E02B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E02B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E02B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E02B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E02BA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1E02B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E02B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E02B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1E02B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table" w:customStyle="1" w:styleId="TableGrid45">
    <w:name w:val="Table Grid45"/>
    <w:basedOn w:val="TableNormal"/>
    <w:next w:val="TableGrid"/>
    <w:uiPriority w:val="59"/>
    <w:rsid w:val="00015BCE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6C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BDistrbMarkers">
    <w:name w:val="TBDistrbMarkers"/>
    <w:basedOn w:val="TBNormalTechnicalBlock"/>
    <w:qFormat/>
    <w:rsid w:val="001E02BA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C50D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D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D40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D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D40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157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POLACCHI Valentina</dc:creator>
  <cp:keywords/>
  <dc:description/>
  <cp:lastModifiedBy>CARPENITO-GIORDANO Marco</cp:lastModifiedBy>
  <cp:revision>2</cp:revision>
  <dcterms:created xsi:type="dcterms:W3CDTF">2026-05-04T09:24:00Z</dcterms:created>
  <dcterms:modified xsi:type="dcterms:W3CDTF">2026-05-04T09:24:00Z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4174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2026-04-30T18:31:01Z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