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470864800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A033B" w:rsidRPr="0056157B" w14:paraId="05274B0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1DAE245" w14:textId="6E1ECD98" w:rsidR="006A033B" w:rsidRPr="0056157B" w:rsidRDefault="006A033B" w:rsidP="00634DC7">
                <w:pPr>
                  <w:pStyle w:val="TBNormalTechnicalBlock"/>
                </w:pPr>
              </w:p>
            </w:tc>
          </w:tr>
          <w:tr w:rsidR="006A033B" w:rsidRPr="0056157B" w14:paraId="4647928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F7737B2" w14:textId="77777777" w:rsidR="006A033B" w:rsidRPr="0056157B" w:rsidRDefault="006A033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27B88A4" wp14:editId="1835C6F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BA078D0" w14:textId="77777777" w:rsidR="006A033B" w:rsidRPr="0056157B" w:rsidRDefault="006A033B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6A033B" w:rsidRPr="00B84B6D" w14:paraId="1E5E055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2CD7CD8" w14:textId="77777777" w:rsidR="006A033B" w:rsidRPr="0056157B" w:rsidRDefault="006A033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03B3399" w14:textId="77777777" w:rsidR="006A033B" w:rsidRPr="0056157B" w:rsidRDefault="006A033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A375936" w14:textId="77777777" w:rsidR="006A033B" w:rsidRPr="0056157B" w:rsidRDefault="006A033B" w:rsidP="00233A0E">
                <w:pPr>
                  <w:pStyle w:val="TBNormalTechnicalBlock"/>
                  <w:rPr>
                    <w:b/>
                  </w:rPr>
                </w:pPr>
              </w:p>
              <w:p w14:paraId="18664449" w14:textId="77777777" w:rsidR="006A033B" w:rsidRDefault="006A033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5 June 2026</w:t>
                </w:r>
              </w:p>
              <w:p w14:paraId="26566BEE" w14:textId="77777777" w:rsidR="006A033B" w:rsidRPr="0019440B" w:rsidRDefault="006A033B" w:rsidP="00233A0E">
                <w:pPr>
                  <w:pStyle w:val="TBNormalTechnicalBlock"/>
                </w:pPr>
              </w:p>
              <w:p w14:paraId="5C7740E8" w14:textId="77777777" w:rsidR="006A033B" w:rsidRDefault="006A033B" w:rsidP="00233A0E">
                <w:pPr>
                  <w:pStyle w:val="TBNormalTechnicalBlock"/>
                </w:pPr>
                <w:r>
                  <w:t>CM 3124</w:t>
                </w:r>
                <w:r w:rsidRPr="0056157B">
                  <w:t>/</w:t>
                </w:r>
                <w:r>
                  <w:t>26</w:t>
                </w:r>
              </w:p>
              <w:p w14:paraId="6601EE01" w14:textId="77777777" w:rsidR="006A033B" w:rsidRDefault="006A033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3148184" w14:textId="77777777" w:rsidR="006A033B" w:rsidRDefault="006A033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74B98708" w14:textId="77777777" w:rsidR="006A033B" w:rsidRDefault="006A033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0C7E3545" w14:textId="77777777" w:rsidR="006A033B" w:rsidRPr="007C5B64" w:rsidRDefault="006A033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0CE592D" w14:textId="77777777" w:rsidR="006A033B" w:rsidRPr="009E0BE9" w:rsidRDefault="006A033B" w:rsidP="00CD4D38">
                <w:pPr>
                  <w:pStyle w:val="TBDistrbMarkers"/>
                </w:pPr>
                <w:r>
                  <w:t>PARLNAT</w:t>
                </w:r>
              </w:p>
              <w:p w14:paraId="67400DA1" w14:textId="77777777" w:rsidR="006A033B" w:rsidRPr="009E0BE9" w:rsidRDefault="006A033B" w:rsidP="00233A0E">
                <w:pPr>
                  <w:pStyle w:val="TBNormalTechnicalBlock"/>
                </w:pPr>
              </w:p>
              <w:p w14:paraId="1F57C41D" w14:textId="77777777" w:rsidR="006A033B" w:rsidRPr="009E0BE9" w:rsidRDefault="006A033B" w:rsidP="00233A0E">
                <w:pPr>
                  <w:pStyle w:val="TBNormalTechnicalBlock"/>
                </w:pPr>
              </w:p>
              <w:p w14:paraId="050B5239" w14:textId="77777777" w:rsidR="006A033B" w:rsidRPr="009E0BE9" w:rsidRDefault="006A033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A033B" w:rsidRPr="00ED0749" w14:paraId="49E3EE0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FF89AA" w14:textId="77777777" w:rsidR="006A033B" w:rsidRPr="00ED0749" w:rsidRDefault="006A033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150F4EE" w14:textId="77777777" w:rsidR="006A033B" w:rsidRPr="00ED0749" w:rsidRDefault="006A033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9D134D0" w14:textId="77777777" w:rsidR="006A033B" w:rsidRPr="00ED0749" w:rsidRDefault="006A033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301E12" w14:textId="77777777" w:rsidR="006A033B" w:rsidRPr="00ED0749" w:rsidRDefault="006A033B" w:rsidP="00DF1147">
          <w:pPr>
            <w:pStyle w:val="TBEntRefer"/>
            <w:rPr>
              <w:sz w:val="2"/>
              <w:szCs w:val="2"/>
            </w:rPr>
          </w:pPr>
        </w:p>
        <w:p w14:paraId="78FE7EF6" w14:textId="77777777" w:rsidR="006A033B" w:rsidRPr="00DD01AC" w:rsidRDefault="006A033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A033B" w:rsidRPr="00133225" w14:paraId="49A275D1" w14:textId="77777777" w:rsidTr="001E5BC3">
            <w:trPr>
              <w:jc w:val="center"/>
            </w:trPr>
            <w:tc>
              <w:tcPr>
                <w:tcW w:w="9645" w:type="dxa"/>
              </w:tcPr>
              <w:p w14:paraId="5659AF2F" w14:textId="77777777" w:rsidR="006A033B" w:rsidRPr="00C4351E" w:rsidRDefault="006A033B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6A033B" w:rsidRPr="007D53AD" w14:paraId="258D9D92" w14:textId="77777777" w:rsidTr="001E5BC3">
            <w:trPr>
              <w:jc w:val="center"/>
            </w:trPr>
            <w:tc>
              <w:tcPr>
                <w:tcW w:w="9645" w:type="dxa"/>
              </w:tcPr>
              <w:p w14:paraId="788EA14C" w14:textId="77777777" w:rsidR="006A033B" w:rsidRDefault="006A033B">
                <w:pPr>
                  <w:pStyle w:val="TBTableText"/>
                </w:pPr>
                <w:r>
                  <w:t>COUNCIL OF THE EUROPEAN UNION</w:t>
                </w:r>
              </w:p>
              <w:p w14:paraId="12CEE0AA" w14:textId="77777777" w:rsidR="006A033B" w:rsidRDefault="006A033B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6A033B" w:rsidRPr="007D53AD" w14:paraId="46F7E926" w14:textId="77777777" w:rsidTr="001E5BC3">
            <w:trPr>
              <w:jc w:val="center"/>
            </w:trPr>
            <w:tc>
              <w:tcPr>
                <w:tcW w:w="9645" w:type="dxa"/>
              </w:tcPr>
              <w:p w14:paraId="44E2AC47" w14:textId="77777777" w:rsidR="006A033B" w:rsidRPr="006368AC" w:rsidRDefault="006A033B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6A033B" w:rsidRPr="007D53AD" w14:paraId="472F2720" w14:textId="77777777" w:rsidTr="001E5BC3">
            <w:trPr>
              <w:jc w:val="center"/>
            </w:trPr>
            <w:tc>
              <w:tcPr>
                <w:tcW w:w="9645" w:type="dxa"/>
              </w:tcPr>
              <w:p w14:paraId="2FB829FA" w14:textId="77777777" w:rsidR="006A033B" w:rsidRPr="006368AC" w:rsidRDefault="006A033B" w:rsidP="008639D3">
                <w:pPr>
                  <w:pStyle w:val="TBTableText"/>
                </w:pPr>
                <w:r>
                  <w:t>22 and 23 June 2026 (10:00, 10:00)</w:t>
                </w:r>
              </w:p>
            </w:tc>
          </w:tr>
        </w:tbl>
        <w:p w14:paraId="76FCBF27" w14:textId="77777777" w:rsidR="006A033B" w:rsidRPr="008C6FD6" w:rsidRDefault="006A033B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60FDB6D0" w14:textId="77777777" w:rsidR="00C92613" w:rsidRDefault="00C92613" w:rsidP="00C92613">
      <w:pPr>
        <w:spacing w:before="480"/>
        <w:rPr>
          <w:rFonts w:eastAsia="Calibri"/>
          <w:bCs/>
          <w:u w:val="single"/>
        </w:rPr>
      </w:pPr>
      <w:r w:rsidRPr="00C104C7">
        <w:rPr>
          <w:rFonts w:eastAsia="Calibri"/>
          <w:bCs/>
          <w:u w:val="single"/>
        </w:rPr>
        <w:t>FISHERIES</w:t>
      </w:r>
    </w:p>
    <w:p w14:paraId="7C1F41F4" w14:textId="77777777" w:rsidR="007F16A9" w:rsidRPr="007157CC" w:rsidRDefault="007F16A9" w:rsidP="007F16A9">
      <w:pPr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2613" w:rsidRPr="006A0C38" w14:paraId="42860956" w14:textId="77777777" w:rsidTr="00311045">
        <w:tc>
          <w:tcPr>
            <w:tcW w:w="7030" w:type="dxa"/>
            <w:tcMar>
              <w:top w:w="284" w:type="dxa"/>
            </w:tcMar>
          </w:tcPr>
          <w:p w14:paraId="5AE521C9" w14:textId="25C3AA61" w:rsidR="00E76755" w:rsidRDefault="00C92613" w:rsidP="00C92613">
            <w:pPr>
              <w:rPr>
                <w:lang w:eastAsia="en-GB"/>
              </w:rPr>
            </w:pPr>
            <w:r w:rsidRPr="00BB1E99">
              <w:rPr>
                <w:lang w:eastAsia="en-GB"/>
              </w:rPr>
              <w:t>Sustainable fishing in the EU: state of play and orientations for 2027</w:t>
            </w:r>
          </w:p>
          <w:p w14:paraId="116697E4" w14:textId="69BEE1B1" w:rsidR="00C92613" w:rsidRPr="00BB1E99" w:rsidRDefault="00C92613" w:rsidP="00C92613">
            <w:pPr>
              <w:rPr>
                <w:i/>
                <w:iCs/>
                <w:lang w:eastAsia="en-GB"/>
              </w:rPr>
            </w:pPr>
            <w:r w:rsidRPr="00BB1E99">
              <w:rPr>
                <w:i/>
                <w:iCs/>
                <w:lang w:eastAsia="en-GB"/>
              </w:rPr>
              <w:t>Presentation by the Commission</w:t>
            </w:r>
          </w:p>
          <w:p w14:paraId="62584A0B" w14:textId="27DDC4FF" w:rsidR="00C92613" w:rsidRPr="006B1EA2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BB1E99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01D67C0" w14:textId="77777777" w:rsidR="00C92613" w:rsidRDefault="00C92613" w:rsidP="00311045">
            <w:pPr>
              <w:pStyle w:val="NormalRight"/>
              <w:rPr>
                <w:noProof/>
                <w:lang w:eastAsia="en-GB"/>
              </w:rPr>
            </w:pPr>
            <w:r w:rsidRPr="00F267E0">
              <w:rPr>
                <w:noProof/>
                <w:lang w:eastAsia="en-GB"/>
              </w:rPr>
              <w:drawing>
                <wp:inline distT="0" distB="0" distL="0" distR="0" wp14:anchorId="6D8C02A9" wp14:editId="2F4EF15A">
                  <wp:extent cx="171450" cy="171450"/>
                  <wp:effectExtent l="0" t="0" r="0" b="0"/>
                  <wp:docPr id="1043451048" name="Picture 104345104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3223633" w14:textId="77777777" w:rsidR="00C92613" w:rsidRPr="004B09C0" w:rsidRDefault="00C92613" w:rsidP="00311045"/>
        </w:tc>
      </w:tr>
      <w:tr w:rsidR="00C92613" w:rsidRPr="006A0C38" w14:paraId="2304833E" w14:textId="77777777" w:rsidTr="00311045">
        <w:tc>
          <w:tcPr>
            <w:tcW w:w="7030" w:type="dxa"/>
            <w:tcMar>
              <w:top w:w="284" w:type="dxa"/>
            </w:tcMar>
          </w:tcPr>
          <w:p w14:paraId="13ABC624" w14:textId="77777777" w:rsidR="00C92613" w:rsidRDefault="00C92613" w:rsidP="00C92613">
            <w:pPr>
              <w:rPr>
                <w:lang w:eastAsia="en-GB"/>
              </w:rPr>
            </w:pPr>
            <w:r w:rsidRPr="00BB1E99">
              <w:rPr>
                <w:lang w:eastAsia="en-GB"/>
              </w:rPr>
              <w:t>Evaluation of the Common Fisheries Policy</w:t>
            </w:r>
          </w:p>
          <w:p w14:paraId="3FDD220E" w14:textId="77777777" w:rsidR="00C92613" w:rsidRPr="00BB1E99" w:rsidRDefault="00C92613" w:rsidP="00C92613">
            <w:pPr>
              <w:rPr>
                <w:i/>
                <w:iCs/>
                <w:lang w:eastAsia="en-GB"/>
              </w:rPr>
            </w:pPr>
            <w:r w:rsidRPr="00BB1E99">
              <w:rPr>
                <w:i/>
                <w:iCs/>
                <w:lang w:eastAsia="en-GB"/>
              </w:rPr>
              <w:t>Presentation by the Commission</w:t>
            </w:r>
          </w:p>
          <w:p w14:paraId="1F65C877" w14:textId="217037CC" w:rsidR="00C92613" w:rsidRPr="006B1EA2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BB1E99">
              <w:rPr>
                <w:i/>
                <w:iCs/>
                <w:lang w:eastAsia="en-GB"/>
              </w:rPr>
              <w:t>Exchange of view</w:t>
            </w:r>
            <w:r>
              <w:rPr>
                <w:i/>
                <w:iCs/>
                <w:lang w:eastAsia="en-GB"/>
              </w:rPr>
              <w:t>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C836B4" w14:textId="71DAF44B" w:rsidR="00C92613" w:rsidRPr="00F267E0" w:rsidRDefault="007F16A9" w:rsidP="00311045">
            <w:pPr>
              <w:pStyle w:val="NormalRight"/>
              <w:rPr>
                <w:noProof/>
                <w:lang w:eastAsia="en-GB"/>
              </w:rPr>
            </w:pPr>
            <w:r w:rsidRPr="00F267E0">
              <w:rPr>
                <w:noProof/>
                <w:lang w:eastAsia="en-GB"/>
              </w:rPr>
              <w:drawing>
                <wp:inline distT="0" distB="0" distL="0" distR="0" wp14:anchorId="77DACB45" wp14:editId="1FB4FF31">
                  <wp:extent cx="171450" cy="171450"/>
                  <wp:effectExtent l="0" t="0" r="0" b="0"/>
                  <wp:docPr id="1194213301" name="Picture 119421330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1E75715" w14:textId="77777777" w:rsidR="00C92613" w:rsidRPr="004B09C0" w:rsidRDefault="00C92613" w:rsidP="00311045"/>
        </w:tc>
      </w:tr>
    </w:tbl>
    <w:p w14:paraId="2B20F4AC" w14:textId="77777777" w:rsidR="00C92613" w:rsidRPr="003376B5" w:rsidRDefault="00C92613" w:rsidP="007F16A9">
      <w:pPr>
        <w:pageBreakBefore/>
        <w:spacing w:before="360"/>
        <w:rPr>
          <w:b/>
          <w:bCs/>
          <w:u w:val="single"/>
        </w:rPr>
      </w:pPr>
      <w:r w:rsidRPr="003376B5">
        <w:rPr>
          <w:b/>
          <w:bCs/>
          <w:u w:val="single"/>
        </w:rPr>
        <w:lastRenderedPageBreak/>
        <w:t>Legislative deliberations</w:t>
      </w:r>
    </w:p>
    <w:p w14:paraId="2A572874" w14:textId="77777777" w:rsidR="00C92613" w:rsidRDefault="00C92613" w:rsidP="00C92613">
      <w:pPr>
        <w:rPr>
          <w:b/>
          <w:bCs/>
        </w:rPr>
      </w:pPr>
      <w:r w:rsidRPr="00DB4E9C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F16A9" w:rsidRPr="006A0C38" w14:paraId="1330AEDD" w14:textId="77777777" w:rsidTr="00311045">
        <w:tc>
          <w:tcPr>
            <w:tcW w:w="7030" w:type="dxa"/>
            <w:tcMar>
              <w:top w:w="284" w:type="dxa"/>
            </w:tcMar>
          </w:tcPr>
          <w:p w14:paraId="7E070A53" w14:textId="77777777" w:rsidR="007F16A9" w:rsidRPr="001064A4" w:rsidRDefault="007F16A9" w:rsidP="00311045">
            <w:pPr>
              <w:rPr>
                <w:i/>
                <w:iCs/>
                <w:lang w:eastAsia="en-GB"/>
              </w:rPr>
            </w:pPr>
            <w:r w:rsidRPr="001064A4">
              <w:rPr>
                <w:lang w:eastAsia="en-GB"/>
              </w:rPr>
              <w:t>(</w:t>
            </w:r>
            <w:r w:rsidRPr="00E76755">
              <w:rPr>
                <w:u w:val="single"/>
                <w:lang w:eastAsia="en-GB"/>
              </w:rPr>
              <w:t>poss</w:t>
            </w:r>
            <w:r w:rsidRPr="001064A4">
              <w:rPr>
                <w:lang w:eastAsia="en-GB"/>
              </w:rPr>
              <w:t>.) Establishing the conditions for the implementation of Union support to the Common Fisheries Policy, the European Ocean Pact and of the Union maritime and aquaculture policy 2028-2034</w:t>
            </w:r>
            <w:r w:rsidRPr="001064A4">
              <w:rPr>
                <w:i/>
                <w:iCs/>
                <w:lang w:eastAsia="en-GB"/>
              </w:rPr>
              <w:t xml:space="preserve"> </w:t>
            </w:r>
          </w:p>
          <w:p w14:paraId="6F24181F" w14:textId="77777777" w:rsidR="007F16A9" w:rsidRPr="008856F1" w:rsidRDefault="007F16A9" w:rsidP="00311045">
            <w:pPr>
              <w:rPr>
                <w:i/>
                <w:iCs/>
                <w:lang w:eastAsia="en-GB"/>
              </w:rPr>
            </w:pPr>
            <w:r w:rsidRPr="001064A4">
              <w:rPr>
                <w:i/>
                <w:iCs/>
                <w:lang w:eastAsia="en-GB"/>
              </w:rPr>
              <w:t>Partial 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BE54C5" w14:textId="77777777" w:rsidR="007F16A9" w:rsidRDefault="007F16A9" w:rsidP="00311045">
            <w:pPr>
              <w:pStyle w:val="NormalRight"/>
            </w:pPr>
            <w:r>
              <w:rPr>
                <w:noProof/>
                <w:lang w:eastAsia="en-GB"/>
              </w:rPr>
              <w:drawing>
                <wp:inline distT="0" distB="0" distL="0" distR="0" wp14:anchorId="4DB1194B" wp14:editId="1E243740">
                  <wp:extent cx="172442" cy="172442"/>
                  <wp:effectExtent l="0" t="0" r="0" b="0"/>
                  <wp:docPr id="1588714544" name="Picture 1588714544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6E686664" wp14:editId="362D09DB">
                  <wp:extent cx="172442" cy="172442"/>
                  <wp:effectExtent l="0" t="0" r="0" b="0"/>
                  <wp:docPr id="754468042" name="Picture 75446804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EC6FEFA" w14:textId="77777777" w:rsidR="007F16A9" w:rsidRPr="004B09C0" w:rsidRDefault="007F16A9" w:rsidP="00311045"/>
        </w:tc>
      </w:tr>
    </w:tbl>
    <w:p w14:paraId="6CB7A5EE" w14:textId="77777777" w:rsidR="00C92613" w:rsidRDefault="00C92613" w:rsidP="00C92613">
      <w:pPr>
        <w:spacing w:before="48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t>AGRICULTURE</w:t>
      </w:r>
    </w:p>
    <w:p w14:paraId="298148F5" w14:textId="77777777" w:rsidR="007F16A9" w:rsidRPr="007157CC" w:rsidRDefault="007F16A9" w:rsidP="007F16A9">
      <w:pPr>
        <w:spacing w:before="36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F16A9" w:rsidRPr="006A0C38" w14:paraId="25738EEB" w14:textId="77777777" w:rsidTr="00311045">
        <w:tc>
          <w:tcPr>
            <w:tcW w:w="7030" w:type="dxa"/>
            <w:tcMar>
              <w:top w:w="284" w:type="dxa"/>
            </w:tcMar>
          </w:tcPr>
          <w:p w14:paraId="4E90E067" w14:textId="5E6C0E86" w:rsidR="005C1AA1" w:rsidRDefault="007F16A9" w:rsidP="00311045">
            <w:pPr>
              <w:rPr>
                <w:lang w:eastAsia="en-GB"/>
              </w:rPr>
            </w:pPr>
            <w:bookmarkStart w:id="0" w:name="_Hlk224735596"/>
            <w:r w:rsidRPr="00C92613">
              <w:rPr>
                <w:lang w:eastAsia="en-GB"/>
              </w:rPr>
              <w:t>Market situation, in particular following the invasion of Ukraine</w:t>
            </w:r>
            <w:bookmarkEnd w:id="0"/>
            <w:r w:rsidR="005C1AA1">
              <w:rPr>
                <w:rStyle w:val="FootnoteReference"/>
                <w:lang w:eastAsia="en-GB"/>
              </w:rPr>
              <w:footnoteReference w:id="1"/>
            </w:r>
          </w:p>
          <w:p w14:paraId="34818890" w14:textId="10029814" w:rsidR="007F16A9" w:rsidRPr="00C92613" w:rsidRDefault="007F16A9" w:rsidP="00311045">
            <w:pPr>
              <w:rPr>
                <w:i/>
                <w:iCs/>
                <w:lang w:eastAsia="en-GB"/>
              </w:rPr>
            </w:pPr>
            <w:r w:rsidRPr="00C92613">
              <w:rPr>
                <w:i/>
                <w:iCs/>
                <w:lang w:eastAsia="en-GB"/>
              </w:rPr>
              <w:t>Information from the Commission and Member States</w:t>
            </w:r>
          </w:p>
          <w:p w14:paraId="6860D4E0" w14:textId="77777777" w:rsidR="007F16A9" w:rsidRPr="006B1EA2" w:rsidRDefault="007F16A9" w:rsidP="00311045">
            <w:pPr>
              <w:rPr>
                <w:i/>
                <w:iCs/>
                <w:lang w:val="en-IE"/>
              </w:rPr>
            </w:pPr>
            <w:r w:rsidRPr="00C92613">
              <w:rPr>
                <w:i/>
                <w:iCs/>
                <w:szCs w:val="22"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5D38A09" w14:textId="77777777" w:rsidR="007F16A9" w:rsidRPr="00BC0910" w:rsidRDefault="007F16A9" w:rsidP="00311045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F63745A" w14:textId="77777777" w:rsidR="007F16A9" w:rsidRPr="004B09C0" w:rsidRDefault="007F16A9" w:rsidP="00311045"/>
        </w:tc>
      </w:tr>
    </w:tbl>
    <w:p w14:paraId="55B9321C" w14:textId="77777777" w:rsidR="007F16A9" w:rsidRPr="003376B5" w:rsidRDefault="007F16A9" w:rsidP="007F16A9">
      <w:pPr>
        <w:spacing w:before="360"/>
        <w:rPr>
          <w:b/>
          <w:bCs/>
          <w:u w:val="single"/>
        </w:rPr>
      </w:pPr>
      <w:r w:rsidRPr="003376B5">
        <w:rPr>
          <w:b/>
          <w:bCs/>
          <w:u w:val="single"/>
        </w:rPr>
        <w:t>Legislative deliberations</w:t>
      </w:r>
    </w:p>
    <w:p w14:paraId="3CC439AF" w14:textId="77777777" w:rsidR="007F16A9" w:rsidRDefault="007F16A9" w:rsidP="007F16A9">
      <w:pPr>
        <w:rPr>
          <w:b/>
          <w:bCs/>
        </w:rPr>
      </w:pPr>
      <w:r w:rsidRPr="00DB4E9C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2613" w:rsidRPr="006A0C38" w14:paraId="02203B1A" w14:textId="77777777" w:rsidTr="00311045">
        <w:tc>
          <w:tcPr>
            <w:tcW w:w="7030" w:type="dxa"/>
            <w:tcMar>
              <w:top w:w="284" w:type="dxa"/>
            </w:tcMar>
          </w:tcPr>
          <w:p w14:paraId="1079A549" w14:textId="3D6F6FE6" w:rsidR="00C92613" w:rsidRPr="00C92613" w:rsidRDefault="00C92613" w:rsidP="00C92613">
            <w:pPr>
              <w:rPr>
                <w:color w:val="000000"/>
                <w:szCs w:val="24"/>
              </w:rPr>
            </w:pPr>
            <w:r w:rsidRPr="00C92613">
              <w:rPr>
                <w:color w:val="000000"/>
                <w:szCs w:val="24"/>
              </w:rPr>
              <w:t>(</w:t>
            </w:r>
            <w:r w:rsidR="00E76755" w:rsidRPr="00E76755">
              <w:rPr>
                <w:color w:val="000000"/>
                <w:szCs w:val="24"/>
                <w:u w:val="single"/>
              </w:rPr>
              <w:t>p</w:t>
            </w:r>
            <w:r w:rsidRPr="00E76755">
              <w:rPr>
                <w:color w:val="000000"/>
                <w:szCs w:val="24"/>
                <w:u w:val="single"/>
              </w:rPr>
              <w:t>oss</w:t>
            </w:r>
            <w:r w:rsidRPr="00C92613">
              <w:rPr>
                <w:color w:val="000000"/>
                <w:szCs w:val="24"/>
              </w:rPr>
              <w:t>.) Regulation amending the CAP strategic plans and horizontal regulations as concerns fertilisers</w:t>
            </w:r>
          </w:p>
          <w:p w14:paraId="40C6DDDE" w14:textId="7724AB22" w:rsidR="00C92613" w:rsidRPr="00B730DC" w:rsidRDefault="00C92613" w:rsidP="00C92613">
            <w:pPr>
              <w:rPr>
                <w:i/>
                <w:iCs/>
                <w:szCs w:val="24"/>
              </w:rPr>
            </w:pPr>
            <w:r w:rsidRPr="002C2B42">
              <w:rPr>
                <w:i/>
                <w:iCs/>
              </w:rPr>
              <w:t xml:space="preserve">General </w:t>
            </w:r>
            <w:r w:rsidR="00E76755">
              <w:rPr>
                <w:i/>
                <w:iCs/>
              </w:rPr>
              <w:t>a</w:t>
            </w:r>
            <w:r w:rsidRPr="002C2B42">
              <w:rPr>
                <w:i/>
                <w:iCs/>
              </w:rPr>
              <w:t>pproach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3A6611" w14:textId="77777777" w:rsidR="00C92613" w:rsidRDefault="00C92613" w:rsidP="00311045">
            <w:pPr>
              <w:pStyle w:val="NormalRight"/>
            </w:pPr>
            <w:r>
              <w:rPr>
                <w:noProof/>
                <w:lang w:eastAsia="en-GB"/>
              </w:rPr>
              <w:drawing>
                <wp:inline distT="0" distB="0" distL="0" distR="0" wp14:anchorId="028DC92A" wp14:editId="146AFDF8">
                  <wp:extent cx="172442" cy="172442"/>
                  <wp:effectExtent l="0" t="0" r="0" b="0"/>
                  <wp:docPr id="5" name="Picture 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679DBEED" wp14:editId="29B284E8">
                  <wp:extent cx="172442" cy="172442"/>
                  <wp:effectExtent l="0" t="0" r="0" b="0"/>
                  <wp:docPr id="12" name="Picture 1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36A5A8A" w14:textId="77777777" w:rsidR="00C92613" w:rsidRPr="004B09C0" w:rsidRDefault="00C92613" w:rsidP="00311045"/>
        </w:tc>
      </w:tr>
      <w:tr w:rsidR="00C92613" w:rsidRPr="006A0C38" w14:paraId="1C71648F" w14:textId="77777777" w:rsidTr="00311045">
        <w:tc>
          <w:tcPr>
            <w:tcW w:w="7030" w:type="dxa"/>
            <w:tcMar>
              <w:top w:w="284" w:type="dxa"/>
            </w:tcMar>
          </w:tcPr>
          <w:p w14:paraId="3EE0E5F6" w14:textId="1F059D4C" w:rsidR="00C92613" w:rsidRPr="00C92613" w:rsidRDefault="00257639" w:rsidP="00C92613">
            <w:pPr>
              <w:rPr>
                <w:color w:val="000000"/>
                <w:szCs w:val="24"/>
              </w:rPr>
            </w:pPr>
            <w:r w:rsidRPr="00257639">
              <w:rPr>
                <w:color w:val="000000"/>
                <w:szCs w:val="24"/>
              </w:rPr>
              <w:t>Post 2027 Common Agricultural Policy: Flexibility, Subsidiarity and Common EU Objectives</w:t>
            </w:r>
          </w:p>
          <w:p w14:paraId="5FD61ABD" w14:textId="54E2E73B" w:rsidR="00C92613" w:rsidRPr="00B730DC" w:rsidRDefault="00C92613" w:rsidP="00C92613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F71E8F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CCAF82" w14:textId="77777777" w:rsidR="00C92613" w:rsidRDefault="00C92613" w:rsidP="00311045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A186F5" wp14:editId="0FC33435">
                  <wp:extent cx="172442" cy="172442"/>
                  <wp:effectExtent l="0" t="0" r="0" b="0"/>
                  <wp:docPr id="11" name="Picture 1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4EB68881" wp14:editId="4B9F9FFE">
                  <wp:extent cx="172442" cy="172442"/>
                  <wp:effectExtent l="0" t="0" r="0" b="0"/>
                  <wp:docPr id="13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E75E8D0" w14:textId="77777777" w:rsidR="00C92613" w:rsidRPr="004B09C0" w:rsidRDefault="00C92613" w:rsidP="00311045"/>
        </w:tc>
      </w:tr>
    </w:tbl>
    <w:p w14:paraId="08ECA5FB" w14:textId="0F0D3320" w:rsidR="00525C9C" w:rsidRDefault="00525C9C" w:rsidP="00BC013F">
      <w:pPr>
        <w:pStyle w:val="TableTitle"/>
        <w:pageBreakBefore/>
        <w:spacing w:before="480"/>
      </w:pPr>
      <w:r>
        <w:lastRenderedPageBreak/>
        <w:t>Any other business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C93C4E" w:rsidRPr="006A0C38" w14:paraId="39096C64" w14:textId="77777777" w:rsidTr="00EE2064">
        <w:tc>
          <w:tcPr>
            <w:tcW w:w="7030" w:type="dxa"/>
            <w:tcMar>
              <w:top w:w="284" w:type="dxa"/>
            </w:tcMar>
          </w:tcPr>
          <w:p w14:paraId="07A6A124" w14:textId="1BCA525F" w:rsidR="00C93C4E" w:rsidRPr="00C93C4E" w:rsidRDefault="00C93C4E" w:rsidP="008C10A1">
            <w:pPr>
              <w:ind w:left="589" w:hanging="567"/>
              <w:rPr>
                <w:u w:val="single"/>
              </w:rPr>
            </w:pPr>
            <w:r w:rsidRPr="00C93C4E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E80A96A" w14:textId="77777777" w:rsidR="00C93C4E" w:rsidRDefault="00C93C4E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8EFF7FC" w14:textId="77777777" w:rsidR="00C93C4E" w:rsidRPr="004B09C0" w:rsidRDefault="00C93C4E" w:rsidP="00EE2064"/>
        </w:tc>
      </w:tr>
      <w:tr w:rsidR="00BC013F" w:rsidRPr="006A0C38" w14:paraId="51AF24AE" w14:textId="77777777" w:rsidTr="00EE2064">
        <w:tc>
          <w:tcPr>
            <w:tcW w:w="7030" w:type="dxa"/>
            <w:tcMar>
              <w:top w:w="284" w:type="dxa"/>
            </w:tcMar>
          </w:tcPr>
          <w:p w14:paraId="594AE313" w14:textId="0A82BC98" w:rsidR="00BC013F" w:rsidRPr="00706A9C" w:rsidRDefault="00BC013F" w:rsidP="008C10A1">
            <w:pPr>
              <w:ind w:left="589" w:hanging="567"/>
            </w:pPr>
            <w:r>
              <w:t>a</w:t>
            </w:r>
            <w:r w:rsidRPr="00BC013F">
              <w:t>)</w:t>
            </w:r>
            <w:r w:rsidRPr="00BC013F">
              <w:tab/>
              <w:t>Current legislative proposals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F62CBD" w14:textId="00F27082" w:rsidR="00BC013F" w:rsidRDefault="00BC013F" w:rsidP="00EE2064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FD2E332" wp14:editId="0862E94F">
                  <wp:extent cx="172442" cy="172442"/>
                  <wp:effectExtent l="0" t="0" r="0" b="0"/>
                  <wp:docPr id="1624507139" name="Picture 1624507139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559D292E" wp14:editId="0941AD5F">
                  <wp:extent cx="172442" cy="172442"/>
                  <wp:effectExtent l="0" t="0" r="0" b="0"/>
                  <wp:docPr id="544839895" name="Picture 544839895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71F2A87" w14:textId="77777777" w:rsidR="00BC013F" w:rsidRPr="004B09C0" w:rsidRDefault="00BC013F" w:rsidP="00EE2064"/>
        </w:tc>
      </w:tr>
      <w:tr w:rsidR="00BC013F" w:rsidRPr="006A0C38" w14:paraId="4761EEDC" w14:textId="77777777" w:rsidTr="00EE2064">
        <w:tc>
          <w:tcPr>
            <w:tcW w:w="7030" w:type="dxa"/>
            <w:tcMar>
              <w:top w:w="284" w:type="dxa"/>
            </w:tcMar>
          </w:tcPr>
          <w:p w14:paraId="00BB81FC" w14:textId="68EA1D11" w:rsidR="00BC013F" w:rsidRPr="00706A9C" w:rsidRDefault="00BC013F" w:rsidP="00BC013F">
            <w:pPr>
              <w:ind w:left="1156" w:hanging="567"/>
            </w:pPr>
            <w:r w:rsidRPr="00BC013F">
              <w:t>i)</w:t>
            </w:r>
            <w:r w:rsidRPr="00BC013F">
              <w:tab/>
              <w:t>Regulation on production and marketing of plant reproductive material in the Union: 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47640FE" w14:textId="77777777" w:rsidR="00BC013F" w:rsidRDefault="00BC013F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7A81CB4" w14:textId="77777777" w:rsidR="00BC013F" w:rsidRPr="004B09C0" w:rsidRDefault="00BC013F" w:rsidP="00EE2064"/>
        </w:tc>
      </w:tr>
      <w:tr w:rsidR="00BC013F" w:rsidRPr="006A0C38" w14:paraId="6636BB8D" w14:textId="77777777" w:rsidTr="00EE2064">
        <w:tc>
          <w:tcPr>
            <w:tcW w:w="7030" w:type="dxa"/>
            <w:tcMar>
              <w:top w:w="284" w:type="dxa"/>
            </w:tcMar>
          </w:tcPr>
          <w:p w14:paraId="543D5625" w14:textId="77777777" w:rsidR="00BC013F" w:rsidRDefault="00BC013F" w:rsidP="00961EC3">
            <w:pPr>
              <w:ind w:left="1156" w:hanging="567"/>
            </w:pPr>
            <w:r>
              <w:t>ii</w:t>
            </w:r>
            <w:r w:rsidRPr="00BC013F">
              <w:t>)</w:t>
            </w:r>
            <w:r w:rsidRPr="00BC013F">
              <w:tab/>
              <w:t>Regulation on the protection of animals during transport and related operations: state of play</w:t>
            </w:r>
          </w:p>
          <w:p w14:paraId="03D29B4B" w14:textId="1093AD89" w:rsidR="00202200" w:rsidRPr="00BC013F" w:rsidRDefault="00202200" w:rsidP="00961EC3">
            <w:pPr>
              <w:ind w:left="1156" w:hanging="567"/>
              <w:rPr>
                <w:i/>
                <w:iCs/>
              </w:rPr>
            </w:pPr>
            <w:r w:rsidRPr="006F095D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19C4857" w14:textId="77777777" w:rsidR="00BC013F" w:rsidRDefault="00BC013F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38FFF02" w14:textId="77777777" w:rsidR="00BC013F" w:rsidRPr="004B09C0" w:rsidRDefault="00BC013F" w:rsidP="00EE2064"/>
        </w:tc>
      </w:tr>
      <w:tr w:rsidR="00961EC3" w:rsidRPr="006A0C38" w14:paraId="41F9CBE7" w14:textId="77777777" w:rsidTr="00EE2064">
        <w:tc>
          <w:tcPr>
            <w:tcW w:w="7030" w:type="dxa"/>
            <w:tcMar>
              <w:top w:w="284" w:type="dxa"/>
            </w:tcMar>
          </w:tcPr>
          <w:p w14:paraId="348C2152" w14:textId="21F8645D" w:rsidR="00961EC3" w:rsidRDefault="00961EC3" w:rsidP="00961EC3">
            <w:pPr>
              <w:ind w:left="1156" w:hanging="567"/>
            </w:pPr>
            <w:r>
              <w:t>iii)</w:t>
            </w:r>
            <w:r w:rsidRPr="00BC013F">
              <w:tab/>
            </w:r>
            <w:r w:rsidRPr="00B84296">
              <w:t>Regulation amending the organic farming regulation as regards rules on production, labelling, certification and trade</w:t>
            </w:r>
            <w:r>
              <w:t>: state of play</w:t>
            </w:r>
          </w:p>
          <w:p w14:paraId="0D325FE0" w14:textId="7EE70952" w:rsidR="00961EC3" w:rsidRDefault="00961EC3" w:rsidP="00961EC3">
            <w:pPr>
              <w:ind w:left="1156" w:hanging="567"/>
            </w:pPr>
            <w:r w:rsidRPr="00BC013F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94D4F6" w14:textId="77777777" w:rsidR="00961EC3" w:rsidRDefault="00961EC3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8BAD13C" w14:textId="77777777" w:rsidR="00961EC3" w:rsidRPr="004B09C0" w:rsidRDefault="00961EC3" w:rsidP="00EE2064"/>
        </w:tc>
      </w:tr>
      <w:tr w:rsidR="0012387F" w:rsidRPr="006A0C38" w14:paraId="2FF00B4A" w14:textId="77777777" w:rsidTr="00EE2064">
        <w:tc>
          <w:tcPr>
            <w:tcW w:w="7030" w:type="dxa"/>
            <w:tcMar>
              <w:top w:w="284" w:type="dxa"/>
            </w:tcMar>
          </w:tcPr>
          <w:p w14:paraId="268ED7BC" w14:textId="30219006" w:rsidR="0012387F" w:rsidRPr="00DB4A59" w:rsidRDefault="00BC013F" w:rsidP="008C10A1">
            <w:pPr>
              <w:ind w:left="589" w:hanging="567"/>
              <w:rPr>
                <w:rFonts w:asciiTheme="majorBidi" w:hAnsiTheme="majorBidi" w:cstheme="majorBidi"/>
                <w:szCs w:val="24"/>
              </w:rPr>
            </w:pPr>
            <w:r>
              <w:t>b</w:t>
            </w:r>
            <w:r w:rsidR="008C10A1" w:rsidRPr="00706A9C">
              <w:t>)</w:t>
            </w:r>
            <w:r w:rsidR="008C10A1" w:rsidRPr="00706A9C">
              <w:tab/>
            </w:r>
            <w:r w:rsidR="00DB4A59" w:rsidRPr="00DB4A59">
              <w:rPr>
                <w:rFonts w:asciiTheme="majorBidi" w:hAnsiTheme="majorBidi" w:cstheme="majorBidi"/>
                <w:szCs w:val="24"/>
              </w:rPr>
              <w:t>Post 2027 Common Agricultural Policy proposals: 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0F719A4" w14:textId="468DDBCD" w:rsidR="0012387F" w:rsidRDefault="0012387F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29F9A52" w14:textId="77777777" w:rsidR="0012387F" w:rsidRPr="004B09C0" w:rsidRDefault="0012387F" w:rsidP="00EE2064"/>
        </w:tc>
      </w:tr>
      <w:tr w:rsidR="0012387F" w:rsidRPr="006A0C38" w14:paraId="5A3BC2A0" w14:textId="77777777" w:rsidTr="00EE2064">
        <w:tc>
          <w:tcPr>
            <w:tcW w:w="7030" w:type="dxa"/>
            <w:tcMar>
              <w:top w:w="284" w:type="dxa"/>
            </w:tcMar>
          </w:tcPr>
          <w:p w14:paraId="03B532F9" w14:textId="0302056F" w:rsidR="0012387F" w:rsidRPr="00C92613" w:rsidRDefault="008C10A1" w:rsidP="008C10A1">
            <w:pPr>
              <w:ind w:left="1156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</w:t>
            </w:r>
            <w:r w:rsidRPr="008C10A1">
              <w:rPr>
                <w:color w:val="000000"/>
                <w:szCs w:val="24"/>
              </w:rPr>
              <w:t>)</w:t>
            </w:r>
            <w:r w:rsidRPr="008C10A1">
              <w:rPr>
                <w:color w:val="000000"/>
                <w:szCs w:val="24"/>
              </w:rPr>
              <w:tab/>
              <w:t>Current legislative proposals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9711AAD" w14:textId="4B362FB3" w:rsidR="0012387F" w:rsidRDefault="008C10A1" w:rsidP="00EE2064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8D0B2E7" wp14:editId="796C2FB1">
                  <wp:extent cx="172442" cy="172442"/>
                  <wp:effectExtent l="0" t="0" r="0" b="0"/>
                  <wp:docPr id="141142443" name="Picture 14114244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466E892B" wp14:editId="199117CE">
                  <wp:extent cx="172442" cy="172442"/>
                  <wp:effectExtent l="0" t="0" r="0" b="0"/>
                  <wp:docPr id="1515228394" name="Picture 1515228394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3193CBB" w14:textId="77777777" w:rsidR="0012387F" w:rsidRPr="004B09C0" w:rsidRDefault="0012387F" w:rsidP="00EE2064"/>
        </w:tc>
      </w:tr>
      <w:tr w:rsidR="0012387F" w:rsidRPr="006A0C38" w14:paraId="1B700ECB" w14:textId="77777777" w:rsidTr="00EE2064">
        <w:tc>
          <w:tcPr>
            <w:tcW w:w="7030" w:type="dxa"/>
            <w:tcMar>
              <w:top w:w="284" w:type="dxa"/>
            </w:tcMar>
          </w:tcPr>
          <w:p w14:paraId="67F734D3" w14:textId="42532AB0" w:rsidR="0012387F" w:rsidRPr="00C92613" w:rsidRDefault="005527A4" w:rsidP="008C10A1">
            <w:pPr>
              <w:ind w:left="1723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="008C10A1" w:rsidRPr="008C10A1">
              <w:rPr>
                <w:color w:val="000000"/>
                <w:szCs w:val="24"/>
              </w:rPr>
              <w:tab/>
              <w:t>Amending Regulation as regards the school scheme, sectoral interventions, the protein sector, hemp, marketing standards, import duties, the availability of supplies and securities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1B27CB7" w14:textId="77777777" w:rsidR="0012387F" w:rsidRDefault="0012387F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76727D7" w14:textId="77777777" w:rsidR="0012387F" w:rsidRPr="004B09C0" w:rsidRDefault="0012387F" w:rsidP="00EE2064"/>
        </w:tc>
      </w:tr>
      <w:tr w:rsidR="0012387F" w:rsidRPr="006A0C38" w14:paraId="3C15A826" w14:textId="77777777" w:rsidTr="00EE2064">
        <w:tc>
          <w:tcPr>
            <w:tcW w:w="7030" w:type="dxa"/>
            <w:tcMar>
              <w:top w:w="284" w:type="dxa"/>
            </w:tcMar>
          </w:tcPr>
          <w:p w14:paraId="242FD53B" w14:textId="382862B2" w:rsidR="0012387F" w:rsidRPr="00C92613" w:rsidRDefault="005527A4" w:rsidP="008C10A1">
            <w:pPr>
              <w:ind w:left="1723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="008C10A1" w:rsidRPr="008C10A1">
              <w:rPr>
                <w:color w:val="000000"/>
                <w:szCs w:val="24"/>
              </w:rPr>
              <w:tab/>
              <w:t>Regulation establishing the conditions for the implementation of Union support under the CAP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13F6DA" w14:textId="77777777" w:rsidR="0012387F" w:rsidRDefault="0012387F" w:rsidP="00EE2064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AF1DF70" w14:textId="77777777" w:rsidR="0012387F" w:rsidRPr="004B09C0" w:rsidRDefault="0012387F" w:rsidP="00EE2064"/>
        </w:tc>
      </w:tr>
      <w:tr w:rsidR="0012387F" w:rsidRPr="006A0C38" w14:paraId="668B00E7" w14:textId="77777777" w:rsidTr="00EE2064">
        <w:tc>
          <w:tcPr>
            <w:tcW w:w="7030" w:type="dxa"/>
            <w:tcMar>
              <w:top w:w="284" w:type="dxa"/>
            </w:tcMar>
          </w:tcPr>
          <w:p w14:paraId="5D6DFE39" w14:textId="77777777" w:rsidR="0012387F" w:rsidRDefault="008C10A1" w:rsidP="008C10A1">
            <w:pPr>
              <w:ind w:left="1156" w:hanging="567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ii</w:t>
            </w:r>
            <w:r w:rsidRPr="008C10A1">
              <w:rPr>
                <w:color w:val="000000"/>
                <w:szCs w:val="24"/>
              </w:rPr>
              <w:t>)</w:t>
            </w:r>
            <w:r w:rsidRPr="008C10A1">
              <w:rPr>
                <w:color w:val="000000"/>
                <w:szCs w:val="24"/>
              </w:rPr>
              <w:tab/>
              <w:t>Amending Council Regulation as regards the EU school scheme</w:t>
            </w:r>
          </w:p>
          <w:p w14:paraId="7CF54514" w14:textId="259FB559" w:rsidR="008C10A1" w:rsidRPr="00C92613" w:rsidRDefault="008C10A1" w:rsidP="008C10A1">
            <w:pPr>
              <w:ind w:left="589"/>
              <w:rPr>
                <w:color w:val="000000"/>
                <w:szCs w:val="24"/>
              </w:rPr>
            </w:pPr>
            <w:r>
              <w:rPr>
                <w:i/>
                <w:iCs/>
                <w:lang w:eastAsia="en-GB"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868175C" w14:textId="21590F4C" w:rsidR="0012387F" w:rsidRDefault="008C10A1" w:rsidP="00EE2064">
            <w:pPr>
              <w:pStyle w:val="NormalRight"/>
              <w:rPr>
                <w:noProof/>
                <w:lang w:eastAsia="en-GB"/>
              </w:rPr>
            </w:pPr>
            <w:r w:rsidRPr="00285FAE">
              <w:rPr>
                <w:noProof/>
                <w:lang w:eastAsia="en-GB"/>
              </w:rPr>
              <w:drawing>
                <wp:inline distT="0" distB="0" distL="0" distR="0" wp14:anchorId="70AC8BCE" wp14:editId="267C5CB1">
                  <wp:extent cx="172442" cy="172442"/>
                  <wp:effectExtent l="0" t="0" r="0" b="0"/>
                  <wp:docPr id="1973061147" name="Picture 197306114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BFCB9B6" wp14:editId="796D3290">
                  <wp:extent cx="171450" cy="171450"/>
                  <wp:effectExtent l="0" t="0" r="0" b="0"/>
                  <wp:docPr id="1185942062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C551170" w14:textId="77777777" w:rsidR="0012387F" w:rsidRPr="004B09C0" w:rsidRDefault="0012387F" w:rsidP="00EE2064"/>
        </w:tc>
      </w:tr>
    </w:tbl>
    <w:p w14:paraId="34804C36" w14:textId="3BF9CC22" w:rsidR="00553E27" w:rsidRDefault="00553E27" w:rsidP="00E04C4B">
      <w:pPr>
        <w:pStyle w:val="ImageLine"/>
        <w:spacing w:before="480"/>
        <w:ind w:right="3402"/>
      </w:pPr>
    </w:p>
    <w:p w14:paraId="07EC0CAB" w14:textId="77777777" w:rsidR="00D017DE" w:rsidRPr="000D5001" w:rsidRDefault="00D017DE" w:rsidP="00D017DE">
      <w:pPr>
        <w:pStyle w:val="Image"/>
        <w:rPr>
          <w:color w:val="000000" w:themeColor="text1"/>
        </w:rPr>
      </w:pPr>
      <w:r w:rsidRPr="00AE47EC">
        <w:rPr>
          <w:noProof/>
          <w:color w:val="000000" w:themeColor="text1"/>
        </w:rPr>
        <w:drawing>
          <wp:inline distT="0" distB="0" distL="0" distR="0" wp14:anchorId="5B168632" wp14:editId="0A271478">
            <wp:extent cx="172442" cy="172442"/>
            <wp:effectExtent l="0" t="0" r="0" b="0"/>
            <wp:docPr id="148420028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00281" name="Picture 1" descr="First read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7EC">
        <w:rPr>
          <w:color w:val="000000" w:themeColor="text1"/>
        </w:rPr>
        <w:tab/>
      </w:r>
      <w:r w:rsidRPr="000D5001">
        <w:rPr>
          <w:color w:val="000000" w:themeColor="text1"/>
        </w:rPr>
        <w:t>First reading</w:t>
      </w:r>
    </w:p>
    <w:p w14:paraId="05AEBC7D" w14:textId="77777777" w:rsidR="00D017DE" w:rsidRDefault="00D017DE" w:rsidP="00D017DE">
      <w:pPr>
        <w:pStyle w:val="Image"/>
        <w:rPr>
          <w:color w:val="000000" w:themeColor="text1"/>
        </w:rPr>
      </w:pPr>
      <w:r>
        <w:rPr>
          <w:noProof/>
        </w:rPr>
        <w:drawing>
          <wp:inline distT="0" distB="0" distL="0" distR="0" wp14:anchorId="1848ED14" wp14:editId="40BBD58F">
            <wp:extent cx="171450" cy="171450"/>
            <wp:effectExtent l="0" t="0" r="0" b="0"/>
            <wp:docPr id="207451271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001">
        <w:rPr>
          <w:color w:val="000000" w:themeColor="text1"/>
        </w:rPr>
        <w:tab/>
        <w:t>Item based on a Commission proposal</w:t>
      </w:r>
    </w:p>
    <w:p w14:paraId="1B81BC03" w14:textId="77777777" w:rsidR="00D017DE" w:rsidRDefault="00D017DE" w:rsidP="00CC3E79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00FC98C2" wp14:editId="757CFAB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>
        <w:t> Procedure)</w:t>
      </w:r>
    </w:p>
    <w:p w14:paraId="06B1F7F7" w14:textId="77777777" w:rsidR="00BE748D" w:rsidRDefault="00BE748D" w:rsidP="00E04C4B">
      <w:pPr>
        <w:pStyle w:val="FinalLine"/>
        <w:spacing w:before="240" w:after="0"/>
        <w:ind w:left="3402" w:right="3402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2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CC3E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9F12" w14:textId="77777777" w:rsidR="00CE6122" w:rsidRDefault="00CE6122" w:rsidP="002578A2">
      <w:r>
        <w:separator/>
      </w:r>
    </w:p>
  </w:endnote>
  <w:endnote w:type="continuationSeparator" w:id="0">
    <w:p w14:paraId="5AE726BD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5B0D" w14:textId="77777777" w:rsidR="006A033B" w:rsidRDefault="006A03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C3E79" w:rsidRPr="00D94637" w14:paraId="5BEEA5FD" w14:textId="77777777" w:rsidTr="00CC3E7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79F78EC" w14:textId="77777777" w:rsidR="00CC3E79" w:rsidRPr="00D94637" w:rsidRDefault="00CC3E7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C3E79" w:rsidRPr="00B310DC" w14:paraId="29A8BAAC" w14:textId="77777777" w:rsidTr="00CC3E7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D62B3D9" w14:textId="5B247D27" w:rsidR="00CC3E79" w:rsidRPr="00AD7BF2" w:rsidRDefault="00CC3E79" w:rsidP="004F54B2">
          <w:pPr>
            <w:pStyle w:val="FooterText"/>
          </w:pPr>
          <w:r>
            <w:t>CM 3124/26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E9A7CF8" w14:textId="77777777" w:rsidR="00CC3E79" w:rsidRPr="00AD7BF2" w:rsidRDefault="00CC3E7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7B94117" w14:textId="77777777" w:rsidR="00CC3E79" w:rsidRPr="002511D8" w:rsidRDefault="00CC3E7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902C0BB" w14:textId="53CF9138" w:rsidR="00CC3E79" w:rsidRPr="00B310DC" w:rsidRDefault="00CC3E7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C3E79" w:rsidRPr="00D94637" w14:paraId="29C91AE0" w14:textId="77777777" w:rsidTr="00CC3E79">
      <w:trPr>
        <w:jc w:val="center"/>
      </w:trPr>
      <w:tc>
        <w:tcPr>
          <w:tcW w:w="1774" w:type="pct"/>
          <w:shd w:val="clear" w:color="auto" w:fill="auto"/>
        </w:tcPr>
        <w:p w14:paraId="490E322C" w14:textId="1C0AEC33" w:rsidR="00CC3E79" w:rsidRPr="00AD7BF2" w:rsidRDefault="00CC3E7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0A7AC15" w14:textId="6EE855A2" w:rsidR="00CC3E79" w:rsidRPr="00AD7BF2" w:rsidRDefault="00CC3E7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B818342" w14:textId="4D71498B" w:rsidR="00CC3E79" w:rsidRPr="00D94637" w:rsidRDefault="00CC3E7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2956ED1" w14:textId="7DB2848A" w:rsidR="00CC3E79" w:rsidRPr="00695BAF" w:rsidRDefault="00CC3E7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CC3E79" w:rsidRDefault="00BE748D" w:rsidP="00CC3E7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C3E79" w:rsidRPr="00D94637" w14:paraId="2E33C61F" w14:textId="77777777" w:rsidTr="00CC3E7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0F7D1AE" w14:textId="77777777" w:rsidR="00CC3E79" w:rsidRPr="00D94637" w:rsidRDefault="00CC3E7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CC3E79" w:rsidRPr="00B310DC" w14:paraId="7F12D9EC" w14:textId="77777777" w:rsidTr="00CC3E7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34458CC" w14:textId="68442BF0" w:rsidR="00CC3E79" w:rsidRPr="00AD7BF2" w:rsidRDefault="00CC3E79" w:rsidP="00965E25">
          <w:pPr>
            <w:pStyle w:val="FooterText"/>
          </w:pPr>
          <w:r>
            <w:t>CM 3124/26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0F532A" w14:textId="77777777" w:rsidR="00CC3E79" w:rsidRPr="00AD7BF2" w:rsidRDefault="00CC3E7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6F64FEC" w14:textId="77777777" w:rsidR="00CC3E79" w:rsidRPr="002511D8" w:rsidRDefault="00CC3E7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264C628" w14:textId="3D1BE222" w:rsidR="00CC3E79" w:rsidRPr="00B310DC" w:rsidRDefault="00CC3E7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CC3E79" w:rsidRPr="00D94637" w14:paraId="001A7876" w14:textId="77777777" w:rsidTr="00CC3E79">
      <w:trPr>
        <w:jc w:val="center"/>
      </w:trPr>
      <w:tc>
        <w:tcPr>
          <w:tcW w:w="3230" w:type="pct"/>
          <w:gridSpan w:val="3"/>
          <w:shd w:val="clear" w:color="auto" w:fill="auto"/>
        </w:tcPr>
        <w:p w14:paraId="113F3A6F" w14:textId="3F909AFA" w:rsidR="00CC3E79" w:rsidRPr="00E37908" w:rsidRDefault="00CC3E79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41B16600" w14:textId="50A85D94" w:rsidR="00CC3E79" w:rsidRPr="00D94637" w:rsidRDefault="00CC3E7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A2F83F" w14:textId="580691D4" w:rsidR="00CC3E79" w:rsidRPr="00695BAF" w:rsidRDefault="00CC3E7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781244F" w14:textId="77777777" w:rsidR="00BE748D" w:rsidRPr="00CC3E79" w:rsidRDefault="00BE748D" w:rsidP="00CC3E7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E593" w14:textId="77777777" w:rsidR="00CE6122" w:rsidRDefault="00CE6122" w:rsidP="002578A2">
      <w:r>
        <w:separator/>
      </w:r>
    </w:p>
  </w:footnote>
  <w:footnote w:type="continuationSeparator" w:id="0">
    <w:p w14:paraId="3D113F8B" w14:textId="77777777" w:rsidR="00CE6122" w:rsidRDefault="00CE6122" w:rsidP="002578A2">
      <w:r>
        <w:continuationSeparator/>
      </w:r>
    </w:p>
  </w:footnote>
  <w:footnote w:id="1">
    <w:p w14:paraId="31DD0555" w14:textId="42BE8794" w:rsidR="005C1AA1" w:rsidRPr="005C1AA1" w:rsidRDefault="005C1AA1">
      <w:pPr>
        <w:pStyle w:val="FootnoteText"/>
      </w:pPr>
      <w:r>
        <w:rPr>
          <w:rStyle w:val="FootnoteReference"/>
        </w:rPr>
        <w:footnoteRef/>
      </w:r>
      <w:r w:rsidRPr="005C1AA1">
        <w:tab/>
      </w:r>
      <w:r w:rsidRPr="00FB300C">
        <w:rPr>
          <w:sz w:val="23"/>
          <w:szCs w:val="23"/>
        </w:rPr>
        <w:t xml:space="preserve">In the presence of the </w:t>
      </w:r>
      <w:r w:rsidRPr="00E630BD">
        <w:rPr>
          <w:sz w:val="23"/>
          <w:szCs w:val="23"/>
        </w:rPr>
        <w:t>Deputy Prime Minister for European and Euro-Atlantic Integration of Ukraine</w:t>
      </w:r>
      <w:r w:rsidRPr="00FB300C">
        <w:rPr>
          <w:sz w:val="23"/>
          <w:szCs w:val="23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C144" w14:textId="77777777" w:rsidR="006A033B" w:rsidRDefault="006A03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6E174E3C" w:rsidR="00BE748D" w:rsidRPr="00CC3E79" w:rsidRDefault="00CC3E79" w:rsidP="00CC3E7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7593C049" w:rsidR="00BE748D" w:rsidRPr="00CC3E79" w:rsidRDefault="00CC3E79" w:rsidP="00CC3E7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5pt;height:15.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w14:anchorId="427B88A4" id="_x0000_i1028" type="#_x0000_t75" alt="Public debate proposed by the Presidency (Article 8(2) of the Council's Rules of Procedure)" style="width:15.5pt;height:15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oNotTrackFormatting/>
  <w:defaultTabStop w:val="567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4500032487250800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2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6-22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23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79eb218d55d702ca0c16647757f14dfadae1e8960cf90fa3d70849c8b256f9d"/>
  </w:docVars>
  <w:rsids>
    <w:rsidRoot w:val="00BE748D"/>
    <w:rsid w:val="00000753"/>
    <w:rsid w:val="000013DC"/>
    <w:rsid w:val="00006FCF"/>
    <w:rsid w:val="00007E23"/>
    <w:rsid w:val="0001300F"/>
    <w:rsid w:val="00021600"/>
    <w:rsid w:val="00023E58"/>
    <w:rsid w:val="00032B7B"/>
    <w:rsid w:val="00032CF6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207B5"/>
    <w:rsid w:val="001211FF"/>
    <w:rsid w:val="0012387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53A3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B17"/>
    <w:rsid w:val="004F2F90"/>
    <w:rsid w:val="004F5FF4"/>
    <w:rsid w:val="00500E8C"/>
    <w:rsid w:val="005045CB"/>
    <w:rsid w:val="005046DC"/>
    <w:rsid w:val="00512A33"/>
    <w:rsid w:val="00513971"/>
    <w:rsid w:val="00514AE2"/>
    <w:rsid w:val="00520994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CC3"/>
    <w:rsid w:val="007D6EEE"/>
    <w:rsid w:val="007E34F1"/>
    <w:rsid w:val="007E3E80"/>
    <w:rsid w:val="007E72DA"/>
    <w:rsid w:val="007F16A9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3280"/>
    <w:rsid w:val="008B3513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284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422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1B54"/>
    <w:rsid w:val="00D921D1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66FDB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4B9A"/>
    <w:rsid w:val="00FA5255"/>
    <w:rsid w:val="00FB47ED"/>
    <w:rsid w:val="00FB5CE8"/>
    <w:rsid w:val="00FC0AC2"/>
    <w:rsid w:val="00FC1DBB"/>
    <w:rsid w:val="00FC4224"/>
    <w:rsid w:val="00FD2B7B"/>
    <w:rsid w:val="00FE2C4F"/>
    <w:rsid w:val="00FE342C"/>
    <w:rsid w:val="00FE40C8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6A033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A033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A033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A033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A033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A033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A033B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A033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A033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A033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A033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A033B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ess.general@consilium.europa.e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</TotalTime>
  <Pages>3</Pages>
  <Words>444</Words>
  <Characters>2673</Characters>
  <Application>Microsoft Office Word</Application>
  <DocSecurity>0</DocSecurity>
  <Lines>140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4</cp:revision>
  <cp:lastPrinted>2026-02-04T10:54:00Z</cp:lastPrinted>
  <dcterms:created xsi:type="dcterms:W3CDTF">2026-06-05T13:25:00Z</dcterms:created>
  <dcterms:modified xsi:type="dcterms:W3CDTF">2026-06-05T13:33:00Z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