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media/image7.bin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-245265988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1B3E73" w:rsidRPr="0056157B" w14:paraId="5DA011C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741B7D3A" w14:textId="7792F2C1" w:rsidR="001B3E73" w:rsidRPr="0056157B" w:rsidRDefault="001B3E73" w:rsidP="00634DC7">
                <w:pPr>
                  <w:pStyle w:val="TBNormalTechnicalBlock"/>
                </w:pPr>
              </w:p>
            </w:tc>
          </w:tr>
          <w:tr w:rsidR="001B3E73" w:rsidRPr="0056157B" w14:paraId="1663DBD7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0D7EFDD" w14:textId="77777777" w:rsidR="001B3E73" w:rsidRPr="0056157B" w:rsidRDefault="001B3E73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FE9B111" wp14:editId="733AD016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5719DDEE" w14:textId="77777777" w:rsidR="001B3E73" w:rsidRPr="0056157B" w:rsidRDefault="001B3E73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1B3E73" w:rsidRPr="00B84B6D" w14:paraId="51173610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FF57B8F" w14:textId="77777777" w:rsidR="001B3E73" w:rsidRPr="0056157B" w:rsidRDefault="001B3E73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791D61E" w14:textId="77777777" w:rsidR="001B3E73" w:rsidRPr="0056157B" w:rsidRDefault="001B3E73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10D02D72" w14:textId="77777777" w:rsidR="001B3E73" w:rsidRPr="0056157B" w:rsidRDefault="001B3E73" w:rsidP="00233A0E">
                <w:pPr>
                  <w:pStyle w:val="TBNormalTechnicalBlock"/>
                  <w:rPr>
                    <w:b/>
                  </w:rPr>
                </w:pPr>
              </w:p>
              <w:p w14:paraId="1D6C1B26" w14:textId="77777777" w:rsidR="001B3E73" w:rsidRDefault="001B3E7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11 septembrie 2026</w:t>
                </w:r>
              </w:p>
              <w:p w14:paraId="575A4523" w14:textId="77777777" w:rsidR="001B3E73" w:rsidRPr="0019440B" w:rsidRDefault="001B3E73" w:rsidP="00233A0E">
                <w:pPr>
                  <w:pStyle w:val="TBNormalTechnicalBlock"/>
                </w:pPr>
              </w:p>
              <w:p w14:paraId="3D1B42BB" w14:textId="77777777" w:rsidR="001B3E73" w:rsidRDefault="001B3E73" w:rsidP="00233A0E">
                <w:pPr>
                  <w:pStyle w:val="TBNormalTechnicalBlock"/>
                </w:pPr>
                <w:r>
                  <w:t>CM 4046</w:t>
                </w:r>
                <w:r w:rsidRPr="0056157B">
                  <w:t>/</w:t>
                </w:r>
                <w:r>
                  <w:t>26</w:t>
                </w:r>
              </w:p>
              <w:p w14:paraId="59DBD2CE" w14:textId="77777777" w:rsidR="001B3E73" w:rsidRDefault="001B3E7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6132FEA1" w14:textId="77777777" w:rsidR="001B3E73" w:rsidRDefault="001B3E7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</w:t>
                </w:r>
              </w:p>
              <w:p w14:paraId="7C5F3F80" w14:textId="77777777" w:rsidR="001B3E73" w:rsidRDefault="001B3E7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</w:t>
                </w:r>
              </w:p>
              <w:p w14:paraId="6D14099C" w14:textId="77777777" w:rsidR="001B3E73" w:rsidRPr="007C5B64" w:rsidRDefault="001B3E73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34C1861B" w14:textId="77777777" w:rsidR="001B3E73" w:rsidRPr="009E0BE9" w:rsidRDefault="001B3E73" w:rsidP="00CD4D38">
                <w:pPr>
                  <w:pStyle w:val="TBDistrbMarkers"/>
                </w:pPr>
                <w:r>
                  <w:t>PARLNAT</w:t>
                </w:r>
              </w:p>
              <w:p w14:paraId="7F428AF4" w14:textId="77777777" w:rsidR="001B3E73" w:rsidRPr="009E0BE9" w:rsidRDefault="001B3E73" w:rsidP="00233A0E">
                <w:pPr>
                  <w:pStyle w:val="TBNormalTechnicalBlock"/>
                </w:pPr>
              </w:p>
              <w:p w14:paraId="36D9A7FB" w14:textId="77777777" w:rsidR="001B3E73" w:rsidRPr="009E0BE9" w:rsidRDefault="001B3E73" w:rsidP="00233A0E">
                <w:pPr>
                  <w:pStyle w:val="TBNormalTechnicalBlock"/>
                </w:pPr>
              </w:p>
              <w:p w14:paraId="570E0D0B" w14:textId="77777777" w:rsidR="001B3E73" w:rsidRPr="009E0BE9" w:rsidRDefault="001B3E73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1B3E73" w:rsidRPr="00ED0749" w14:paraId="4CA8C5C2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281E034" w14:textId="77777777" w:rsidR="001B3E73" w:rsidRPr="00ED0749" w:rsidRDefault="001B3E73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B82DCF1" w14:textId="77777777" w:rsidR="001B3E73" w:rsidRPr="00ED0749" w:rsidRDefault="001B3E73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662F047" w14:textId="77777777" w:rsidR="001B3E73" w:rsidRPr="00ED0749" w:rsidRDefault="001B3E73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01B787F6" w14:textId="77777777" w:rsidR="001B3E73" w:rsidRPr="00ED0749" w:rsidRDefault="001B3E73" w:rsidP="00DF1147">
          <w:pPr>
            <w:pStyle w:val="TBEntRefer"/>
            <w:rPr>
              <w:sz w:val="2"/>
              <w:szCs w:val="2"/>
            </w:rPr>
          </w:pPr>
        </w:p>
        <w:p w14:paraId="78E78BBB" w14:textId="77777777" w:rsidR="001B3E73" w:rsidRPr="00DD01AC" w:rsidRDefault="001B3E73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1B3E73" w:rsidRPr="00133225" w14:paraId="22C189FB" w14:textId="77777777" w:rsidTr="001E5BC3">
            <w:trPr>
              <w:jc w:val="center"/>
            </w:trPr>
            <w:tc>
              <w:tcPr>
                <w:tcW w:w="9645" w:type="dxa"/>
              </w:tcPr>
              <w:p w14:paraId="65E87AF2" w14:textId="77777777" w:rsidR="001B3E73" w:rsidRPr="00C4351E" w:rsidRDefault="001B3E73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1B3E73" w:rsidRPr="007D53AD" w14:paraId="4DABD96A" w14:textId="77777777" w:rsidTr="001E5BC3">
            <w:trPr>
              <w:jc w:val="center"/>
            </w:trPr>
            <w:tc>
              <w:tcPr>
                <w:tcW w:w="9645" w:type="dxa"/>
              </w:tcPr>
              <w:p w14:paraId="75D72385" w14:textId="77777777" w:rsidR="001B3E73" w:rsidRDefault="001B3E73">
                <w:pPr>
                  <w:pStyle w:val="TBTableText"/>
                </w:pPr>
                <w:r>
                  <w:t>CONSILIUL UNIUNII EUROPENE</w:t>
                </w:r>
              </w:p>
              <w:p w14:paraId="597A8E24" w14:textId="77777777" w:rsidR="001B3E73" w:rsidRDefault="001B3E73">
                <w:pPr>
                  <w:pStyle w:val="TBTableText"/>
                </w:pPr>
                <w:r>
                  <w:rPr>
                    <w:b/>
                  </w:rPr>
                  <w:t>(Agricultură și Pescuit)</w:t>
                </w:r>
              </w:p>
            </w:tc>
          </w:tr>
          <w:tr w:rsidR="001B3E73" w:rsidRPr="007D53AD" w14:paraId="78C609D2" w14:textId="77777777" w:rsidTr="001E5BC3">
            <w:trPr>
              <w:jc w:val="center"/>
            </w:trPr>
            <w:tc>
              <w:tcPr>
                <w:tcW w:w="9645" w:type="dxa"/>
              </w:tcPr>
              <w:p w14:paraId="54C08548" w14:textId="77777777" w:rsidR="001B3E73" w:rsidRPr="006368AC" w:rsidRDefault="001B3E73" w:rsidP="006368AC">
                <w:pPr>
                  <w:pStyle w:val="TBTableText"/>
                </w:pPr>
                <w:r>
                  <w:t>Clădirea Europa, Bruxelles</w:t>
                </w:r>
              </w:p>
            </w:tc>
          </w:tr>
          <w:tr w:rsidR="001B3E73" w:rsidRPr="007D53AD" w14:paraId="54DA29B1" w14:textId="77777777" w:rsidTr="001E5BC3">
            <w:trPr>
              <w:jc w:val="center"/>
            </w:trPr>
            <w:tc>
              <w:tcPr>
                <w:tcW w:w="9645" w:type="dxa"/>
              </w:tcPr>
              <w:p w14:paraId="6073C85B" w14:textId="77777777" w:rsidR="001B3E73" w:rsidRPr="006368AC" w:rsidRDefault="001B3E73" w:rsidP="008639D3">
                <w:pPr>
                  <w:pStyle w:val="TBTableText"/>
                </w:pPr>
                <w:r>
                  <w:t>28 și 29 septembrie 2026 (10.00, 10.00)</w:t>
                </w:r>
              </w:p>
            </w:tc>
          </w:tr>
        </w:tbl>
        <w:p w14:paraId="507E54F3" w14:textId="77777777" w:rsidR="001B3E73" w:rsidRPr="008C6FD6" w:rsidRDefault="005C40E6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75234" w:rsidRPr="001B3E73" w14:paraId="6292158C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711F8DDC" w14:textId="77777777" w:rsidR="00775234" w:rsidRPr="001B3E73" w:rsidRDefault="00212B87" w:rsidP="00B13204">
            <w:pPr>
              <w:spacing w:after="120"/>
              <w:rPr>
                <w:u w:val="single"/>
              </w:rPr>
            </w:pPr>
            <w:r w:rsidRPr="001B3E73">
              <w:rPr>
                <w:b/>
                <w:u w:val="single"/>
              </w:rPr>
              <w:t>Format:</w:t>
            </w:r>
            <w:r w:rsidRPr="001B3E73">
              <w:rPr>
                <w:u w:val="single"/>
              </w:rPr>
              <w:t xml:space="preserve"> </w:t>
            </w:r>
            <w:r w:rsidRPr="001B3E73">
              <w:rPr>
                <w:b/>
                <w:u w:val="single"/>
              </w:rPr>
              <w:t>2+2 (+2 în sala de audiție)</w:t>
            </w:r>
          </w:p>
        </w:tc>
      </w:tr>
      <w:tr w:rsidR="00706A9C" w:rsidRPr="001B3E73" w14:paraId="6A8C671A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195199F7" w14:textId="77777777" w:rsidR="00706A9C" w:rsidRPr="001B3E73" w:rsidRDefault="00706A9C" w:rsidP="00C93B8B">
            <w:r w:rsidRPr="001B3E73">
              <w:t>Adoptarea ordinii de zi</w:t>
            </w:r>
          </w:p>
        </w:tc>
      </w:tr>
      <w:tr w:rsidR="00706A9C" w:rsidRPr="001B3E73" w14:paraId="1B89023D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75C5080" w14:textId="77777777" w:rsidR="00706A9C" w:rsidRPr="001B3E73" w:rsidRDefault="00856E65" w:rsidP="00A45E58">
            <w:r w:rsidRPr="001B3E73">
              <w:t>(</w:t>
            </w:r>
            <w:r w:rsidRPr="001B3E73">
              <w:rPr>
                <w:u w:val="single"/>
              </w:rPr>
              <w:t>posibil</w:t>
            </w:r>
            <w:r w:rsidRPr="001B3E73">
              <w:t>) Aprobarea punctelor „A”</w:t>
            </w:r>
          </w:p>
        </w:tc>
      </w:tr>
      <w:tr w:rsidR="00706A9C" w:rsidRPr="001B3E73" w14:paraId="7F19C0AF" w14:textId="77777777" w:rsidTr="005C1AA1">
        <w:trPr>
          <w:trHeight w:val="16"/>
        </w:trPr>
        <w:tc>
          <w:tcPr>
            <w:tcW w:w="7030" w:type="dxa"/>
            <w:tcMar>
              <w:top w:w="284" w:type="dxa"/>
            </w:tcMar>
          </w:tcPr>
          <w:p w14:paraId="7227996D" w14:textId="77777777" w:rsidR="00706A9C" w:rsidRPr="001B3E73" w:rsidRDefault="00706A9C" w:rsidP="005E22F3">
            <w:pPr>
              <w:pStyle w:val="PointManual"/>
            </w:pPr>
            <w:r w:rsidRPr="001B3E73">
              <w:t>a)</w:t>
            </w:r>
            <w:r w:rsidRPr="001B3E73">
              <w:tab/>
              <w:t>Lista fără caracter legislativ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7435DE6F" w14:textId="77777777" w:rsidR="00706A9C" w:rsidRPr="001B3E73" w:rsidRDefault="00706A9C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51A341A2" w14:textId="77777777" w:rsidR="00706A9C" w:rsidRPr="001B3E73" w:rsidRDefault="00706A9C" w:rsidP="00A45E58"/>
        </w:tc>
      </w:tr>
      <w:tr w:rsidR="00B25BFE" w:rsidRPr="001B3E73" w14:paraId="4BF8DDBE" w14:textId="77777777" w:rsidTr="00A10D57">
        <w:tc>
          <w:tcPr>
            <w:tcW w:w="7030" w:type="dxa"/>
            <w:tcMar>
              <w:top w:w="284" w:type="dxa"/>
            </w:tcMar>
          </w:tcPr>
          <w:p w14:paraId="1A01FBCD" w14:textId="77777777" w:rsidR="00B25BFE" w:rsidRPr="001B3E73" w:rsidRDefault="00B25BFE" w:rsidP="005E22F3">
            <w:pPr>
              <w:pStyle w:val="PointManual"/>
            </w:pPr>
            <w:r w:rsidRPr="001B3E73">
              <w:t>b)</w:t>
            </w:r>
            <w:r w:rsidRPr="001B3E73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5925B59F" w14:textId="77777777" w:rsidR="00B25BFE" w:rsidRPr="001B3E73" w:rsidRDefault="00B25BF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6B57FE9" w14:textId="77777777" w:rsidR="00B25BFE" w:rsidRPr="001B3E73" w:rsidRDefault="00B25BFE" w:rsidP="00A45E58"/>
        </w:tc>
      </w:tr>
    </w:tbl>
    <w:p w14:paraId="255FA288" w14:textId="77777777" w:rsidR="000408E4" w:rsidRPr="001B3E73" w:rsidRDefault="000408E4" w:rsidP="008B4A25">
      <w:pPr>
        <w:spacing w:before="360"/>
        <w:rPr>
          <w:u w:val="single"/>
        </w:rPr>
      </w:pPr>
      <w:r w:rsidRPr="001B3E73">
        <w:rPr>
          <w:u w:val="single"/>
        </w:rPr>
        <w:t>AGRICULTURĂ</w:t>
      </w:r>
    </w:p>
    <w:p w14:paraId="60EB1372" w14:textId="77777777" w:rsidR="007B1048" w:rsidRPr="001B3E73" w:rsidRDefault="007B1048" w:rsidP="007C421E">
      <w:pPr>
        <w:spacing w:before="360"/>
        <w:rPr>
          <w:u w:val="single"/>
        </w:rPr>
      </w:pPr>
      <w:r w:rsidRPr="001B3E73">
        <w:rPr>
          <w:b/>
          <w:u w:val="single"/>
        </w:rPr>
        <w:t>Deliberări legislative</w:t>
      </w:r>
    </w:p>
    <w:p w14:paraId="3555E6AA" w14:textId="77777777" w:rsidR="007B1048" w:rsidRPr="001B3E73" w:rsidRDefault="007B1048" w:rsidP="007B1048">
      <w:pPr>
        <w:rPr>
          <w:b/>
          <w:bCs/>
        </w:rPr>
      </w:pPr>
      <w:r w:rsidRPr="001B3E73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B1048" w:rsidRPr="001B3E73" w14:paraId="57D447B1" w14:textId="77777777" w:rsidTr="007C421E">
        <w:tc>
          <w:tcPr>
            <w:tcW w:w="7030" w:type="dxa"/>
            <w:tcMar>
              <w:top w:w="284" w:type="dxa"/>
            </w:tcMar>
          </w:tcPr>
          <w:p w14:paraId="3B7ED0F7" w14:textId="77777777" w:rsidR="007B1048" w:rsidRPr="001B3E73" w:rsidRDefault="007B1048" w:rsidP="007C421E">
            <w:r w:rsidRPr="001B3E73">
              <w:t>Regulament de stabilire a condițiilor pentru punerea în aplicare a sprijinului Uniunii în cadrul PAC</w:t>
            </w:r>
          </w:p>
          <w:p w14:paraId="0B2358F8" w14:textId="77777777" w:rsidR="007B1048" w:rsidRPr="001B3E73" w:rsidRDefault="007B1048" w:rsidP="007C421E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1B3E73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618CF46" w14:textId="77777777" w:rsidR="007B1048" w:rsidRPr="001B3E73" w:rsidRDefault="007B1048" w:rsidP="007C421E">
            <w:pPr>
              <w:pStyle w:val="NormalRight"/>
              <w:rPr>
                <w:noProof/>
              </w:rPr>
            </w:pPr>
            <w:r w:rsidRPr="001B3E73">
              <w:rPr>
                <w:noProof/>
              </w:rPr>
              <w:drawing>
                <wp:inline distT="0" distB="0" distL="0" distR="0" wp14:anchorId="4B636387" wp14:editId="3EEE1A91">
                  <wp:extent cx="171450" cy="171450"/>
                  <wp:effectExtent l="0" t="0" r="0" b="0"/>
                  <wp:docPr id="1149181460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3E73">
              <w:rPr>
                <w:noProof/>
              </w:rPr>
              <w:drawing>
                <wp:inline distT="0" distB="0" distL="0" distR="0" wp14:anchorId="0277759D" wp14:editId="3BE7B0B9">
                  <wp:extent cx="171450" cy="171450"/>
                  <wp:effectExtent l="0" t="0" r="0" b="0"/>
                  <wp:docPr id="32791589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0D49E93" w14:textId="77777777" w:rsidR="007B1048" w:rsidRPr="001B3E73" w:rsidRDefault="007B1048" w:rsidP="007C421E"/>
        </w:tc>
      </w:tr>
    </w:tbl>
    <w:p w14:paraId="05CF266C" w14:textId="77777777" w:rsidR="0040152D" w:rsidRPr="001B3E73" w:rsidRDefault="0040152D" w:rsidP="007B1048">
      <w:pPr>
        <w:pageBreakBefore/>
        <w:spacing w:before="360"/>
        <w:rPr>
          <w:b/>
          <w:bCs/>
          <w:u w:val="single"/>
        </w:rPr>
      </w:pPr>
      <w:r w:rsidRPr="001B3E73">
        <w:rPr>
          <w:b/>
          <w:u w:val="single"/>
        </w:rPr>
        <w:lastRenderedPageBreak/>
        <w:t>Activități fără caracter legislativ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0408E4" w:rsidRPr="001B3E73" w14:paraId="2CA7D3D0" w14:textId="77777777" w:rsidTr="00311045">
        <w:tc>
          <w:tcPr>
            <w:tcW w:w="7030" w:type="dxa"/>
            <w:tcMar>
              <w:top w:w="284" w:type="dxa"/>
            </w:tcMar>
          </w:tcPr>
          <w:p w14:paraId="7701BDE5" w14:textId="77777777" w:rsidR="007B1048" w:rsidRPr="001B3E73" w:rsidRDefault="007B1048" w:rsidP="007B1048">
            <w:r w:rsidRPr="001B3E73">
              <w:t>Situația pieței, în special ca urmare a invadării Ucrainei</w:t>
            </w:r>
            <w:r w:rsidRPr="001B3E73">
              <w:rPr>
                <w:rStyle w:val="FootnoteReference"/>
              </w:rPr>
              <w:footnoteReference w:id="1"/>
            </w:r>
          </w:p>
          <w:p w14:paraId="18DEF108" w14:textId="77777777" w:rsidR="000408E4" w:rsidRPr="001B3E73" w:rsidRDefault="000408E4" w:rsidP="007B1048"/>
          <w:p w14:paraId="3BD176AE" w14:textId="77777777" w:rsidR="000408E4" w:rsidRPr="001B3E73" w:rsidRDefault="007B1048" w:rsidP="000408E4">
            <w:pPr>
              <w:rPr>
                <w:i/>
                <w:iCs/>
              </w:rPr>
            </w:pPr>
            <w:r w:rsidRPr="001B3E73">
              <w:rPr>
                <w:i/>
              </w:rPr>
              <w:t>Informare din partea Comisiei și a statelor membre</w:t>
            </w:r>
          </w:p>
          <w:p w14:paraId="6DC2C295" w14:textId="77777777" w:rsidR="000408E4" w:rsidRPr="001B3E73" w:rsidRDefault="000408E4" w:rsidP="000408E4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1B3E73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63AFB202" w14:textId="77777777" w:rsidR="000408E4" w:rsidRPr="001B3E73" w:rsidRDefault="000408E4" w:rsidP="000408E4">
            <w:pPr>
              <w:pStyle w:val="NormalRight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64CD582" w14:textId="77777777" w:rsidR="000408E4" w:rsidRPr="001B3E73" w:rsidRDefault="000408E4" w:rsidP="000408E4"/>
        </w:tc>
      </w:tr>
    </w:tbl>
    <w:p w14:paraId="3D75A881" w14:textId="77777777" w:rsidR="007B1048" w:rsidRPr="001B3E73" w:rsidRDefault="007B1048" w:rsidP="007B1048">
      <w:pPr>
        <w:spacing w:before="360"/>
        <w:rPr>
          <w:u w:val="single"/>
        </w:rPr>
      </w:pPr>
      <w:r w:rsidRPr="001B3E73">
        <w:rPr>
          <w:u w:val="single"/>
        </w:rPr>
        <w:t>PESCUIT</w:t>
      </w:r>
    </w:p>
    <w:p w14:paraId="65CE43D0" w14:textId="77777777" w:rsidR="007B1048" w:rsidRPr="001B3E73" w:rsidRDefault="007B1048" w:rsidP="007B1048">
      <w:pPr>
        <w:spacing w:before="360"/>
        <w:rPr>
          <w:u w:val="single"/>
        </w:rPr>
      </w:pPr>
      <w:r w:rsidRPr="001B3E73">
        <w:rPr>
          <w:b/>
          <w:u w:val="single"/>
        </w:rPr>
        <w:t>Deliberări legislative</w:t>
      </w:r>
    </w:p>
    <w:p w14:paraId="350C726E" w14:textId="77777777" w:rsidR="007B1048" w:rsidRPr="001B3E73" w:rsidRDefault="007B1048" w:rsidP="007B1048">
      <w:pPr>
        <w:rPr>
          <w:b/>
          <w:bCs/>
        </w:rPr>
      </w:pPr>
      <w:r w:rsidRPr="001B3E73">
        <w:rPr>
          <w:b/>
        </w:rPr>
        <w:t>[Deliberare publică în temeiul articolului 16 alineatul (8) din Tratatul privind Uniunea Europeană]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B1048" w:rsidRPr="001B3E73" w14:paraId="281BFADB" w14:textId="77777777" w:rsidTr="007C421E">
        <w:tc>
          <w:tcPr>
            <w:tcW w:w="7030" w:type="dxa"/>
            <w:tcMar>
              <w:top w:w="284" w:type="dxa"/>
            </w:tcMar>
          </w:tcPr>
          <w:p w14:paraId="398EC712" w14:textId="77777777" w:rsidR="007B1048" w:rsidRPr="001B3E73" w:rsidRDefault="007B1048" w:rsidP="007B1048">
            <w:pPr>
              <w:rPr>
                <w:b/>
                <w:bCs/>
              </w:rPr>
            </w:pPr>
            <w:r w:rsidRPr="001B3E73">
              <w:t>Regulament de stabilire a condițiilor pentru punerea în aplicare a sprijinului acordat de Uniune politicii comune în domeniul pescuitului, Pactului european privind oceanul planetar și politicii Uniunii în domeniul maritim și al acvaculturii pentru perioada 2028-2034</w:t>
            </w:r>
          </w:p>
          <w:p w14:paraId="3577C09A" w14:textId="77777777" w:rsidR="007B1048" w:rsidRPr="001B3E73" w:rsidRDefault="007B1048" w:rsidP="007B1048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1B3E73">
              <w:rPr>
                <w:i/>
              </w:rPr>
              <w:t>Abordare generală parțială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E249D3A" w14:textId="77777777" w:rsidR="007B1048" w:rsidRPr="001B3E73" w:rsidRDefault="007B1048" w:rsidP="007C421E">
            <w:pPr>
              <w:pStyle w:val="NormalRight"/>
              <w:rPr>
                <w:noProof/>
              </w:rPr>
            </w:pPr>
            <w:r w:rsidRPr="001B3E73">
              <w:rPr>
                <w:noProof/>
              </w:rPr>
              <w:drawing>
                <wp:inline distT="0" distB="0" distL="0" distR="0" wp14:anchorId="6B042C84" wp14:editId="1A2CC355">
                  <wp:extent cx="171450" cy="171450"/>
                  <wp:effectExtent l="0" t="0" r="0" b="0"/>
                  <wp:docPr id="1065958731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3E73">
              <w:rPr>
                <w:noProof/>
              </w:rPr>
              <w:drawing>
                <wp:inline distT="0" distB="0" distL="0" distR="0" wp14:anchorId="424E65A0" wp14:editId="549D8B7B">
                  <wp:extent cx="171450" cy="171450"/>
                  <wp:effectExtent l="0" t="0" r="0" b="0"/>
                  <wp:docPr id="718235784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DB08645" w14:textId="77777777" w:rsidR="007B1048" w:rsidRPr="001B3E73" w:rsidRDefault="007B1048" w:rsidP="007C421E"/>
        </w:tc>
      </w:tr>
      <w:tr w:rsidR="007B1048" w:rsidRPr="001B3E73" w14:paraId="5D8E0DC2" w14:textId="77777777" w:rsidTr="007C421E">
        <w:tc>
          <w:tcPr>
            <w:tcW w:w="7030" w:type="dxa"/>
            <w:tcMar>
              <w:top w:w="284" w:type="dxa"/>
            </w:tcMar>
          </w:tcPr>
          <w:p w14:paraId="54736BB7" w14:textId="77777777" w:rsidR="007B1048" w:rsidRPr="001B3E73" w:rsidRDefault="007B1048" w:rsidP="007B1048">
            <w:pPr>
              <w:rPr>
                <w:b/>
                <w:bCs/>
              </w:rPr>
            </w:pPr>
            <w:r w:rsidRPr="001B3E73">
              <w:t>Regulament de modificare în ceea ce privește Fondul european pentru afaceri maritime, pescuit și acvacultură</w:t>
            </w:r>
          </w:p>
          <w:p w14:paraId="6AF8223F" w14:textId="77777777" w:rsidR="007B1048" w:rsidRPr="001B3E73" w:rsidRDefault="007B1048" w:rsidP="007B1048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1B3E73">
              <w:rPr>
                <w:i/>
              </w:rPr>
              <w:t>Dezbatere de orientare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C46B1C3" w14:textId="77777777" w:rsidR="007B1048" w:rsidRPr="001B3E73" w:rsidRDefault="007B1048" w:rsidP="007C421E">
            <w:pPr>
              <w:pStyle w:val="NormalRight"/>
              <w:rPr>
                <w:noProof/>
              </w:rPr>
            </w:pPr>
            <w:r w:rsidRPr="001B3E73">
              <w:rPr>
                <w:noProof/>
              </w:rPr>
              <w:drawing>
                <wp:inline distT="0" distB="0" distL="0" distR="0" wp14:anchorId="2FE42D34" wp14:editId="5FA6E886">
                  <wp:extent cx="171450" cy="171450"/>
                  <wp:effectExtent l="0" t="0" r="0" b="0"/>
                  <wp:docPr id="1139352162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irst read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B3E73">
              <w:rPr>
                <w:noProof/>
              </w:rPr>
              <w:drawing>
                <wp:inline distT="0" distB="0" distL="0" distR="0" wp14:anchorId="21334535" wp14:editId="46F2C4A4">
                  <wp:extent cx="171450" cy="171450"/>
                  <wp:effectExtent l="0" t="0" r="0" b="0"/>
                  <wp:docPr id="777176571" name="Picture 2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tem based on a Commission propos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4F1E6ED0" w14:textId="77777777" w:rsidR="007B1048" w:rsidRPr="001B3E73" w:rsidRDefault="007B1048" w:rsidP="007C421E"/>
        </w:tc>
      </w:tr>
    </w:tbl>
    <w:p w14:paraId="2DB2B068" w14:textId="77777777" w:rsidR="007B1048" w:rsidRPr="001B3E73" w:rsidRDefault="007B1048" w:rsidP="007B1048">
      <w:pPr>
        <w:spacing w:before="360"/>
        <w:rPr>
          <w:b/>
          <w:bCs/>
          <w:u w:val="single"/>
        </w:rPr>
      </w:pPr>
      <w:r w:rsidRPr="001B3E73">
        <w:rPr>
          <w:b/>
          <w:u w:val="single"/>
        </w:rPr>
        <w:t>Activități fără caracter legislativ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B1048" w:rsidRPr="001B3E73" w14:paraId="26532B26" w14:textId="77777777" w:rsidTr="007C421E">
        <w:tc>
          <w:tcPr>
            <w:tcW w:w="7030" w:type="dxa"/>
            <w:tcMar>
              <w:top w:w="284" w:type="dxa"/>
            </w:tcMar>
          </w:tcPr>
          <w:p w14:paraId="3B2652F5" w14:textId="77777777" w:rsidR="007B1048" w:rsidRPr="001B3E73" w:rsidRDefault="007B1048" w:rsidP="007B1048">
            <w:r w:rsidRPr="001B3E73">
              <w:t>UE-REGATUL UNIT: consultări anuale privind posibilitățile de pescuit pentru 2027</w:t>
            </w:r>
          </w:p>
          <w:p w14:paraId="48495E4A" w14:textId="77777777" w:rsidR="007B1048" w:rsidRPr="001B3E73" w:rsidRDefault="007B1048" w:rsidP="007C421E">
            <w:pPr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1B3E73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1B31C31" w14:textId="77777777" w:rsidR="007B1048" w:rsidRPr="001B3E73" w:rsidRDefault="007B1048" w:rsidP="007C421E">
            <w:pPr>
              <w:pStyle w:val="NormalRight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F4D5F71" w14:textId="77777777" w:rsidR="007B1048" w:rsidRPr="001B3E73" w:rsidRDefault="007B1048" w:rsidP="007C421E"/>
        </w:tc>
      </w:tr>
      <w:tr w:rsidR="007B1048" w:rsidRPr="001B3E73" w14:paraId="669C70F7" w14:textId="77777777" w:rsidTr="007C421E">
        <w:tc>
          <w:tcPr>
            <w:tcW w:w="7030" w:type="dxa"/>
            <w:tcMar>
              <w:top w:w="284" w:type="dxa"/>
            </w:tcMar>
          </w:tcPr>
          <w:p w14:paraId="5FAB1404" w14:textId="77777777" w:rsidR="007B1048" w:rsidRPr="001B3E73" w:rsidRDefault="007B1048" w:rsidP="007B1048">
            <w:r w:rsidRPr="001B3E73">
              <w:t>UE-Norvegia, UE-Norvegia-Regatul Unit și statele de coastă: consultări anuale pentru 2027</w:t>
            </w:r>
          </w:p>
          <w:p w14:paraId="412BB4AB" w14:textId="77777777" w:rsidR="007B1048" w:rsidRPr="001B3E73" w:rsidRDefault="007B1048" w:rsidP="007B1048">
            <w:r w:rsidRPr="001B3E73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44BEEE72" w14:textId="77777777" w:rsidR="007B1048" w:rsidRPr="001B3E73" w:rsidRDefault="007B1048" w:rsidP="007C421E">
            <w:pPr>
              <w:pStyle w:val="NormalRight"/>
              <w:rPr>
                <w:noProof/>
              </w:rPr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6BCE5B96" w14:textId="77777777" w:rsidR="007B1048" w:rsidRPr="001B3E73" w:rsidRDefault="007B1048" w:rsidP="007C421E"/>
        </w:tc>
      </w:tr>
    </w:tbl>
    <w:p w14:paraId="1AA6AE17" w14:textId="77777777" w:rsidR="00525C9C" w:rsidRPr="001B3E73" w:rsidRDefault="00525C9C" w:rsidP="00F3099F">
      <w:pPr>
        <w:pStyle w:val="TableTitle"/>
        <w:spacing w:before="480"/>
      </w:pPr>
      <w:r w:rsidRPr="001B3E73">
        <w:t>Diverse</w:t>
      </w:r>
    </w:p>
    <w:p w14:paraId="07717396" w14:textId="77777777" w:rsidR="00553E27" w:rsidRPr="001B3E73" w:rsidRDefault="00553E27" w:rsidP="00E04C4B">
      <w:pPr>
        <w:pStyle w:val="ImageLine"/>
        <w:spacing w:before="480"/>
        <w:ind w:right="3402"/>
      </w:pPr>
    </w:p>
    <w:p w14:paraId="266C030E" w14:textId="77777777" w:rsidR="007B1048" w:rsidRPr="001B3E73" w:rsidRDefault="007B1048" w:rsidP="005C40E6">
      <w:pPr>
        <w:pStyle w:val="Image"/>
        <w:ind w:left="851" w:hanging="851"/>
      </w:pPr>
      <w:r w:rsidRPr="001B3E73">
        <w:rPr>
          <w:noProof/>
        </w:rPr>
        <w:drawing>
          <wp:inline distT="0" distB="0" distL="0" distR="0" wp14:anchorId="27253E8A" wp14:editId="5ADD0102">
            <wp:extent cx="172442" cy="172442"/>
            <wp:effectExtent l="0" t="0" r="0" b="0"/>
            <wp:docPr id="530663414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3E73">
        <w:tab/>
        <w:t>Prima lectură</w:t>
      </w:r>
    </w:p>
    <w:p w14:paraId="18BE0774" w14:textId="77777777" w:rsidR="007B1048" w:rsidRPr="001B3E73" w:rsidRDefault="007B1048" w:rsidP="005C40E6">
      <w:pPr>
        <w:pStyle w:val="Image"/>
        <w:keepNext/>
        <w:ind w:left="851" w:hanging="851"/>
      </w:pPr>
      <w:r w:rsidRPr="001B3E73">
        <w:rPr>
          <w:noProof/>
        </w:rPr>
        <w:drawing>
          <wp:inline distT="0" distB="0" distL="0" distR="0" wp14:anchorId="6B7C9180" wp14:editId="24E6CB4C">
            <wp:extent cx="172442" cy="172442"/>
            <wp:effectExtent l="0" t="0" r="0" b="0"/>
            <wp:docPr id="1701476095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3E73">
        <w:tab/>
        <w:t>Punct bazat pe o propunere a Comisiei</w:t>
      </w:r>
    </w:p>
    <w:p w14:paraId="4D30BF09" w14:textId="77777777" w:rsidR="00BE748D" w:rsidRPr="001B3E73" w:rsidRDefault="00BE748D" w:rsidP="005C40E6">
      <w:pPr>
        <w:pStyle w:val="FinalLine"/>
        <w:spacing w:before="120"/>
        <w:ind w:left="3402" w:right="3402"/>
      </w:pPr>
    </w:p>
    <w:p w14:paraId="621DAA90" w14:textId="6F183F94" w:rsidR="009C7881" w:rsidRDefault="00381522" w:rsidP="005C40E6">
      <w:pPr>
        <w:pStyle w:val="NB"/>
        <w:spacing w:before="120"/>
      </w:pPr>
      <w:r w:rsidRPr="001B3E73">
        <w:t>N.B.:</w:t>
      </w:r>
      <w:r w:rsidRPr="001B3E73">
        <w:tab/>
        <w:t xml:space="preserve">Vă rugăm să transmiteți cât mai rapid posibil o listă a delegaților care vor participa la această reuniune, la adresa de e-mail </w:t>
      </w:r>
      <w:hyperlink r:id="rId12" w:history="1">
        <w:r w:rsidR="005C40E6" w:rsidRPr="00A0548E">
          <w:rPr>
            <w:rStyle w:val="Hyperlink"/>
          </w:rPr>
          <w:t>access.general@consilium.europa.eu</w:t>
        </w:r>
      </w:hyperlink>
    </w:p>
    <w:p w14:paraId="1489B482" w14:textId="77777777" w:rsidR="005C40E6" w:rsidRDefault="005C40E6" w:rsidP="005C40E6">
      <w:pPr>
        <w:pStyle w:val="NB"/>
        <w:spacing w:before="120" w:after="120"/>
      </w:pPr>
    </w:p>
    <w:sectPr w:rsidR="005C40E6" w:rsidSect="001B3E7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27747" w14:textId="77777777" w:rsidR="0035521F" w:rsidRDefault="0035521F" w:rsidP="002578A2">
      <w:r>
        <w:separator/>
      </w:r>
    </w:p>
  </w:endnote>
  <w:endnote w:type="continuationSeparator" w:id="0">
    <w:p w14:paraId="03E66281" w14:textId="77777777" w:rsidR="0035521F" w:rsidRDefault="0035521F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B446E" w14:textId="77777777" w:rsidR="001B3E73" w:rsidRDefault="001B3E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1B3E73" w:rsidRPr="00D94637" w14:paraId="5B6CA155" w14:textId="77777777" w:rsidTr="001B3E73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66BC288D" w14:textId="77777777" w:rsidR="001B3E73" w:rsidRPr="00D94637" w:rsidRDefault="001B3E73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1B3E73" w:rsidRPr="00B310DC" w14:paraId="05990AEA" w14:textId="77777777" w:rsidTr="001B3E73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71761A3C" w14:textId="3F75C3F1" w:rsidR="001B3E73" w:rsidRPr="00AD7BF2" w:rsidRDefault="001B3E73" w:rsidP="004F54B2">
          <w:pPr>
            <w:pStyle w:val="FooterText"/>
          </w:pPr>
          <w:r>
            <w:t>CM 4046/26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5AD96043" w14:textId="77777777" w:rsidR="001B3E73" w:rsidRPr="00AD7BF2" w:rsidRDefault="001B3E73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604EDCE7" w14:textId="77777777" w:rsidR="001B3E73" w:rsidRPr="002511D8" w:rsidRDefault="001B3E73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4C7D7FB4" w14:textId="0F1BE3AE" w:rsidR="001B3E73" w:rsidRPr="00B310DC" w:rsidRDefault="001B3E73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B3E73" w:rsidRPr="00D94637" w14:paraId="46255FCE" w14:textId="77777777" w:rsidTr="001B3E73">
      <w:trPr>
        <w:jc w:val="center"/>
      </w:trPr>
      <w:tc>
        <w:tcPr>
          <w:tcW w:w="1774" w:type="pct"/>
        </w:tcPr>
        <w:p w14:paraId="5B446369" w14:textId="098C6D8F" w:rsidR="001B3E73" w:rsidRPr="00AD7BF2" w:rsidRDefault="001B3E73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69A69A05" w14:textId="731C4FB0" w:rsidR="001B3E73" w:rsidRPr="00AD7BF2" w:rsidRDefault="001B3E73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</w:tcPr>
        <w:p w14:paraId="376F9AB8" w14:textId="636ED94A" w:rsidR="001B3E73" w:rsidRPr="00D94637" w:rsidRDefault="001B3E73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4F8F43B5" w14:textId="2E012280" w:rsidR="001B3E73" w:rsidRPr="00695BAF" w:rsidRDefault="001B3E73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7C0C9612" w14:textId="77777777" w:rsidR="001B3E73" w:rsidRDefault="001B3E73" w:rsidP="001B3E73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1B3E73" w:rsidRPr="00D94637" w14:paraId="16291048" w14:textId="77777777" w:rsidTr="001B3E73">
      <w:trPr>
        <w:jc w:val="center"/>
      </w:trPr>
      <w:tc>
        <w:tcPr>
          <w:tcW w:w="5000" w:type="pct"/>
          <w:gridSpan w:val="6"/>
          <w:tcMar>
            <w:top w:w="57" w:type="dxa"/>
          </w:tcMar>
        </w:tcPr>
        <w:p w14:paraId="1FBC4ED5" w14:textId="77777777" w:rsidR="001B3E73" w:rsidRPr="00D94637" w:rsidRDefault="001B3E73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1B3E73" w:rsidRPr="00B310DC" w14:paraId="7F251F81" w14:textId="77777777" w:rsidTr="001B3E73">
      <w:trPr>
        <w:jc w:val="center"/>
      </w:trPr>
      <w:tc>
        <w:tcPr>
          <w:tcW w:w="2501" w:type="pct"/>
          <w:tcMar>
            <w:top w:w="0" w:type="dxa"/>
          </w:tcMar>
        </w:tcPr>
        <w:p w14:paraId="406257E6" w14:textId="6CD4CFAA" w:rsidR="001B3E73" w:rsidRPr="00AD7BF2" w:rsidRDefault="001B3E73" w:rsidP="00965E25">
          <w:pPr>
            <w:pStyle w:val="FooterText"/>
          </w:pPr>
          <w:r>
            <w:t>CM 4046/26</w:t>
          </w:r>
          <w:r w:rsidRPr="002511D8">
            <w:t xml:space="preserve"> </w:t>
          </w:r>
        </w:p>
      </w:tc>
      <w:tc>
        <w:tcPr>
          <w:tcW w:w="625" w:type="pct"/>
          <w:tcMar>
            <w:top w:w="0" w:type="dxa"/>
          </w:tcMar>
        </w:tcPr>
        <w:p w14:paraId="17D2DFCF" w14:textId="77777777" w:rsidR="001B3E73" w:rsidRPr="00AD7BF2" w:rsidRDefault="001B3E73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tcMar>
            <w:top w:w="0" w:type="dxa"/>
          </w:tcMar>
        </w:tcPr>
        <w:p w14:paraId="0FE0C618" w14:textId="77777777" w:rsidR="001B3E73" w:rsidRPr="002511D8" w:rsidRDefault="001B3E73" w:rsidP="00965E25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3D1C3B8B" w14:textId="719B44E7" w:rsidR="001B3E73" w:rsidRPr="00B310DC" w:rsidRDefault="001B3E73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1B3E73" w:rsidRPr="00D94637" w14:paraId="70ADAB7F" w14:textId="77777777" w:rsidTr="001B3E73">
      <w:trPr>
        <w:jc w:val="center"/>
      </w:trPr>
      <w:tc>
        <w:tcPr>
          <w:tcW w:w="3230" w:type="pct"/>
          <w:gridSpan w:val="3"/>
        </w:tcPr>
        <w:p w14:paraId="4E369A2A" w14:textId="22DDA70B" w:rsidR="001B3E73" w:rsidRPr="00E37908" w:rsidRDefault="001B3E73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life.coordination@consilium.europa.eu</w:t>
          </w:r>
        </w:p>
      </w:tc>
      <w:tc>
        <w:tcPr>
          <w:tcW w:w="742" w:type="pct"/>
        </w:tcPr>
        <w:p w14:paraId="1FC5124E" w14:textId="2C6B3DB4" w:rsidR="001B3E73" w:rsidRPr="00D94637" w:rsidRDefault="001B3E73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665BF407" w14:textId="04250B95" w:rsidR="001B3E73" w:rsidRPr="00695BAF" w:rsidRDefault="001B3E73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5CB48117" w14:textId="77777777" w:rsidR="001B3E73" w:rsidRDefault="001B3E73" w:rsidP="001B3E73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FE4A0" w14:textId="77777777" w:rsidR="0035521F" w:rsidRDefault="0035521F" w:rsidP="002578A2">
      <w:r>
        <w:separator/>
      </w:r>
    </w:p>
  </w:footnote>
  <w:footnote w:type="continuationSeparator" w:id="0">
    <w:p w14:paraId="57E99612" w14:textId="77777777" w:rsidR="0035521F" w:rsidRDefault="0035521F" w:rsidP="002578A2">
      <w:r>
        <w:continuationSeparator/>
      </w:r>
    </w:p>
  </w:footnote>
  <w:footnote w:id="1">
    <w:p w14:paraId="324C0B4E" w14:textId="77777777" w:rsidR="007B1048" w:rsidRPr="001B3E73" w:rsidRDefault="007B1048">
      <w:pPr>
        <w:pStyle w:val="FootnoteText"/>
      </w:pPr>
      <w:r w:rsidRPr="001B3E73">
        <w:rPr>
          <w:rStyle w:val="FootnoteReference"/>
        </w:rPr>
        <w:footnoteRef/>
      </w:r>
      <w:r w:rsidRPr="001B3E73">
        <w:tab/>
        <w:t>În prezența ministrului ucrainean al politicii agrare și alimentației.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B7367" w14:textId="77777777" w:rsidR="001B3E73" w:rsidRDefault="001B3E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8FCAF" w14:textId="499945C7" w:rsidR="001B3E73" w:rsidRDefault="001B3E73" w:rsidP="001B3E73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5BFF1" w14:textId="7169D402" w:rsidR="001B3E73" w:rsidRDefault="001B3E73" w:rsidP="001B3E73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5.35pt;height:15.35pt;visibility:visible;mso-wrap-style:square" o:bullet="t">
        <v:imagedata r:id="rId1" o:title=""/>
      </v:shape>
    </w:pict>
  </w:numPicBullet>
  <w:numPicBullet w:numPicBulletId="1">
    <w:pict>
      <v:shape id="_x0000_i1033" type="#_x0000_t75" alt="Item based on a Commission proposal" style="width:10.65pt;height:10.65pt;visibility:visible;mso-wrap-style:square" o:bullet="t">
        <v:imagedata r:id="rId2" o:title="Item based on a Commission proposal"/>
      </v:shape>
    </w:pict>
  </w:numPicBullet>
  <w:numPicBullet w:numPicBulletId="2">
    <w:pict>
      <v:shape id="_x0000_i1034" type="#_x0000_t75" alt="Public debate proposed by the Presidency (Article 8(2) of the Council's Rules of Procedure)" style="width:15.35pt;height:15.3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/>
  <w:attachedTemplate r:id="rId1"/>
  <w:doNotTrackFormatting/>
  <w:defaultTabStop w:val="567"/>
  <w:hyphenationZone w:val="425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677659288628899740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9-11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4046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life.coordination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96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gricultur&amp;#259; &amp;#537;i Pescuit)&quot;&gt;&amp;lt;FlowDocument xmlns=&quot;http://schemas.microsoft.com/winfx/2006/xaml/presentation&quot;&amp;gt;&amp;lt;Paragraph&amp;gt;CONSILIUL UNIUNII EUROPENE&amp;lt;/Paragraph&amp;gt;&amp;lt;Paragraph&amp;gt;&amp;lt;Run FontWeight=&quot;Bold&quot;&amp;gt;(Agricultur&amp;#259; &amp;#537;i Pescuit)&amp;lt;/Run&amp;gt;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18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18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9-28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  &lt;meeting date=&quot;2026-09-29T10:00:00&quot;&gt;_x000d__x000a_        &lt;meetingvenue&gt;_x000d__x000a_          &lt;basicdatatype&gt;_x000d__x000a_            &lt;meetingvenue key=&quot;mw_08&quot; text=&quot;Cl&amp;#259;direa Europa, Bruxelles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DQC_HasErrors" w:val="true"/>
    <w:docVar w:name="DW_TechnicalBlockHash" w:val="878af80ead9a5ea5b086a2046de13ed31c73e2fa0149858bbfca1eeb8944e448"/>
  </w:docVars>
  <w:rsids>
    <w:rsidRoot w:val="00BE748D"/>
    <w:rsid w:val="00000753"/>
    <w:rsid w:val="000013DC"/>
    <w:rsid w:val="00006FCF"/>
    <w:rsid w:val="00007E23"/>
    <w:rsid w:val="00011EFB"/>
    <w:rsid w:val="0001300F"/>
    <w:rsid w:val="00021600"/>
    <w:rsid w:val="00023E58"/>
    <w:rsid w:val="00030050"/>
    <w:rsid w:val="00032B7B"/>
    <w:rsid w:val="00032CF6"/>
    <w:rsid w:val="00033E37"/>
    <w:rsid w:val="0003402B"/>
    <w:rsid w:val="00037930"/>
    <w:rsid w:val="0004052E"/>
    <w:rsid w:val="000408E4"/>
    <w:rsid w:val="00041BDE"/>
    <w:rsid w:val="00042ADC"/>
    <w:rsid w:val="000433B0"/>
    <w:rsid w:val="00043B45"/>
    <w:rsid w:val="00045E73"/>
    <w:rsid w:val="00046D59"/>
    <w:rsid w:val="000517C9"/>
    <w:rsid w:val="0005404F"/>
    <w:rsid w:val="00054CC0"/>
    <w:rsid w:val="0005625B"/>
    <w:rsid w:val="000571BE"/>
    <w:rsid w:val="00057A63"/>
    <w:rsid w:val="0007024E"/>
    <w:rsid w:val="00087EA0"/>
    <w:rsid w:val="000909F9"/>
    <w:rsid w:val="000911F9"/>
    <w:rsid w:val="00091825"/>
    <w:rsid w:val="0009455D"/>
    <w:rsid w:val="00097400"/>
    <w:rsid w:val="000A00FB"/>
    <w:rsid w:val="000A2DEA"/>
    <w:rsid w:val="000A576C"/>
    <w:rsid w:val="000C0357"/>
    <w:rsid w:val="000C371C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0F7D52"/>
    <w:rsid w:val="00102B9B"/>
    <w:rsid w:val="00102D04"/>
    <w:rsid w:val="001064A4"/>
    <w:rsid w:val="00106EE1"/>
    <w:rsid w:val="00107862"/>
    <w:rsid w:val="0011388E"/>
    <w:rsid w:val="00116376"/>
    <w:rsid w:val="001207B5"/>
    <w:rsid w:val="001211FF"/>
    <w:rsid w:val="0012387F"/>
    <w:rsid w:val="0012450F"/>
    <w:rsid w:val="00126871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95B6E"/>
    <w:rsid w:val="001A5CE3"/>
    <w:rsid w:val="001A63B6"/>
    <w:rsid w:val="001A730A"/>
    <w:rsid w:val="001B0A95"/>
    <w:rsid w:val="001B2A9A"/>
    <w:rsid w:val="001B3E73"/>
    <w:rsid w:val="001D0437"/>
    <w:rsid w:val="001D24A3"/>
    <w:rsid w:val="001D43AA"/>
    <w:rsid w:val="001D445F"/>
    <w:rsid w:val="001D7E15"/>
    <w:rsid w:val="001E0022"/>
    <w:rsid w:val="001E0C5C"/>
    <w:rsid w:val="001E396C"/>
    <w:rsid w:val="001E61C6"/>
    <w:rsid w:val="001E7F59"/>
    <w:rsid w:val="001F096B"/>
    <w:rsid w:val="001F22A5"/>
    <w:rsid w:val="001F38EF"/>
    <w:rsid w:val="00200731"/>
    <w:rsid w:val="00202200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7639"/>
    <w:rsid w:val="002578A2"/>
    <w:rsid w:val="00270D77"/>
    <w:rsid w:val="00272D6D"/>
    <w:rsid w:val="0027314C"/>
    <w:rsid w:val="002751BB"/>
    <w:rsid w:val="002766FD"/>
    <w:rsid w:val="002770B9"/>
    <w:rsid w:val="00277E41"/>
    <w:rsid w:val="00280A69"/>
    <w:rsid w:val="00280DC8"/>
    <w:rsid w:val="00286C6D"/>
    <w:rsid w:val="00290068"/>
    <w:rsid w:val="0029486C"/>
    <w:rsid w:val="00297F02"/>
    <w:rsid w:val="002A6BAC"/>
    <w:rsid w:val="002B0888"/>
    <w:rsid w:val="002B6AF4"/>
    <w:rsid w:val="002C0043"/>
    <w:rsid w:val="002C3ACD"/>
    <w:rsid w:val="002C3D02"/>
    <w:rsid w:val="002C4463"/>
    <w:rsid w:val="002C4666"/>
    <w:rsid w:val="002D0123"/>
    <w:rsid w:val="002D0F87"/>
    <w:rsid w:val="002D70C1"/>
    <w:rsid w:val="002E01D0"/>
    <w:rsid w:val="002E0CC5"/>
    <w:rsid w:val="002E16B4"/>
    <w:rsid w:val="002E3EF1"/>
    <w:rsid w:val="00300777"/>
    <w:rsid w:val="0030535E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53A3"/>
    <w:rsid w:val="003464C8"/>
    <w:rsid w:val="00351AC7"/>
    <w:rsid w:val="0035361A"/>
    <w:rsid w:val="0035521F"/>
    <w:rsid w:val="00360BB9"/>
    <w:rsid w:val="00361223"/>
    <w:rsid w:val="0038140E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4C4C"/>
    <w:rsid w:val="003E6071"/>
    <w:rsid w:val="003E7E0B"/>
    <w:rsid w:val="003F03F7"/>
    <w:rsid w:val="00400260"/>
    <w:rsid w:val="0040152D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379C5"/>
    <w:rsid w:val="004436E1"/>
    <w:rsid w:val="00443B1C"/>
    <w:rsid w:val="00447B98"/>
    <w:rsid w:val="00447D37"/>
    <w:rsid w:val="0045564A"/>
    <w:rsid w:val="00456D17"/>
    <w:rsid w:val="0046044C"/>
    <w:rsid w:val="004625E2"/>
    <w:rsid w:val="00465EC6"/>
    <w:rsid w:val="00467A95"/>
    <w:rsid w:val="00467B4D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5F3B"/>
    <w:rsid w:val="004A7F12"/>
    <w:rsid w:val="004B2AB3"/>
    <w:rsid w:val="004C61FD"/>
    <w:rsid w:val="004D2E15"/>
    <w:rsid w:val="004D3A66"/>
    <w:rsid w:val="004D5DB6"/>
    <w:rsid w:val="004D76EE"/>
    <w:rsid w:val="004E0AE8"/>
    <w:rsid w:val="004E31F3"/>
    <w:rsid w:val="004E48A7"/>
    <w:rsid w:val="004E4B17"/>
    <w:rsid w:val="004E4D27"/>
    <w:rsid w:val="004E5DF7"/>
    <w:rsid w:val="004F2F90"/>
    <w:rsid w:val="004F5FF4"/>
    <w:rsid w:val="00500E8C"/>
    <w:rsid w:val="005045CB"/>
    <w:rsid w:val="005046DC"/>
    <w:rsid w:val="005075CD"/>
    <w:rsid w:val="00512A33"/>
    <w:rsid w:val="00513971"/>
    <w:rsid w:val="00514AE2"/>
    <w:rsid w:val="00520994"/>
    <w:rsid w:val="005248C9"/>
    <w:rsid w:val="0052538F"/>
    <w:rsid w:val="00525C9C"/>
    <w:rsid w:val="00526E45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27A4"/>
    <w:rsid w:val="00553E27"/>
    <w:rsid w:val="005563B9"/>
    <w:rsid w:val="00561B6A"/>
    <w:rsid w:val="00563190"/>
    <w:rsid w:val="00564158"/>
    <w:rsid w:val="00571CE9"/>
    <w:rsid w:val="00571EF2"/>
    <w:rsid w:val="00581835"/>
    <w:rsid w:val="0058596C"/>
    <w:rsid w:val="0058603D"/>
    <w:rsid w:val="00592E1D"/>
    <w:rsid w:val="005A214C"/>
    <w:rsid w:val="005A696D"/>
    <w:rsid w:val="005C1AA1"/>
    <w:rsid w:val="005C40E6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4033"/>
    <w:rsid w:val="006156C3"/>
    <w:rsid w:val="006165FD"/>
    <w:rsid w:val="00616826"/>
    <w:rsid w:val="0062366A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033B"/>
    <w:rsid w:val="006A47D9"/>
    <w:rsid w:val="006A59EA"/>
    <w:rsid w:val="006B1AB5"/>
    <w:rsid w:val="006B24C4"/>
    <w:rsid w:val="006B3B2C"/>
    <w:rsid w:val="006B5455"/>
    <w:rsid w:val="006C26DB"/>
    <w:rsid w:val="006C355C"/>
    <w:rsid w:val="006C396D"/>
    <w:rsid w:val="006C3A54"/>
    <w:rsid w:val="006C3AE7"/>
    <w:rsid w:val="006C3FFF"/>
    <w:rsid w:val="006C69AA"/>
    <w:rsid w:val="006C6E9F"/>
    <w:rsid w:val="006D7A76"/>
    <w:rsid w:val="006D7E14"/>
    <w:rsid w:val="006F095D"/>
    <w:rsid w:val="006F7D39"/>
    <w:rsid w:val="0070275C"/>
    <w:rsid w:val="007044FB"/>
    <w:rsid w:val="00706A9C"/>
    <w:rsid w:val="00710172"/>
    <w:rsid w:val="007119C0"/>
    <w:rsid w:val="0071601F"/>
    <w:rsid w:val="007229E8"/>
    <w:rsid w:val="00722E5F"/>
    <w:rsid w:val="00724979"/>
    <w:rsid w:val="007333DF"/>
    <w:rsid w:val="00733A6F"/>
    <w:rsid w:val="00736823"/>
    <w:rsid w:val="00742C5F"/>
    <w:rsid w:val="0074718D"/>
    <w:rsid w:val="00747E3E"/>
    <w:rsid w:val="0076074C"/>
    <w:rsid w:val="007618F2"/>
    <w:rsid w:val="007629F1"/>
    <w:rsid w:val="00763349"/>
    <w:rsid w:val="0076661D"/>
    <w:rsid w:val="00772954"/>
    <w:rsid w:val="00774A7C"/>
    <w:rsid w:val="00775234"/>
    <w:rsid w:val="007915A4"/>
    <w:rsid w:val="00791D55"/>
    <w:rsid w:val="00794301"/>
    <w:rsid w:val="007A08D2"/>
    <w:rsid w:val="007A193E"/>
    <w:rsid w:val="007A2ACF"/>
    <w:rsid w:val="007A43FA"/>
    <w:rsid w:val="007A6CEE"/>
    <w:rsid w:val="007B1048"/>
    <w:rsid w:val="007B52D1"/>
    <w:rsid w:val="007B560E"/>
    <w:rsid w:val="007B65A4"/>
    <w:rsid w:val="007C02A8"/>
    <w:rsid w:val="007C3693"/>
    <w:rsid w:val="007C4FB1"/>
    <w:rsid w:val="007C7590"/>
    <w:rsid w:val="007C7994"/>
    <w:rsid w:val="007D265F"/>
    <w:rsid w:val="007D2ED8"/>
    <w:rsid w:val="007D463B"/>
    <w:rsid w:val="007D6CC3"/>
    <w:rsid w:val="007D6E39"/>
    <w:rsid w:val="007D6EEE"/>
    <w:rsid w:val="007E34F1"/>
    <w:rsid w:val="007E3E80"/>
    <w:rsid w:val="007E72DA"/>
    <w:rsid w:val="007F16A9"/>
    <w:rsid w:val="007F2B30"/>
    <w:rsid w:val="007F3085"/>
    <w:rsid w:val="007F5B15"/>
    <w:rsid w:val="00800801"/>
    <w:rsid w:val="00800873"/>
    <w:rsid w:val="00810B87"/>
    <w:rsid w:val="00814B57"/>
    <w:rsid w:val="00821047"/>
    <w:rsid w:val="00822AC2"/>
    <w:rsid w:val="00824009"/>
    <w:rsid w:val="00840588"/>
    <w:rsid w:val="008417A7"/>
    <w:rsid w:val="0084181E"/>
    <w:rsid w:val="00841D70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103F"/>
    <w:rsid w:val="008733FF"/>
    <w:rsid w:val="008743D8"/>
    <w:rsid w:val="0087458A"/>
    <w:rsid w:val="008761F8"/>
    <w:rsid w:val="00876E57"/>
    <w:rsid w:val="00880071"/>
    <w:rsid w:val="008856F1"/>
    <w:rsid w:val="0089067A"/>
    <w:rsid w:val="00893649"/>
    <w:rsid w:val="00893C96"/>
    <w:rsid w:val="00893D35"/>
    <w:rsid w:val="008960CA"/>
    <w:rsid w:val="008A149A"/>
    <w:rsid w:val="008A5661"/>
    <w:rsid w:val="008A75AF"/>
    <w:rsid w:val="008B0CF6"/>
    <w:rsid w:val="008B3280"/>
    <w:rsid w:val="008B3513"/>
    <w:rsid w:val="008B4A25"/>
    <w:rsid w:val="008C0C63"/>
    <w:rsid w:val="008C10A1"/>
    <w:rsid w:val="008C2AEE"/>
    <w:rsid w:val="008C5B3D"/>
    <w:rsid w:val="008D3E20"/>
    <w:rsid w:val="008E62FF"/>
    <w:rsid w:val="008F1DAC"/>
    <w:rsid w:val="008F2674"/>
    <w:rsid w:val="008F5629"/>
    <w:rsid w:val="009025D7"/>
    <w:rsid w:val="00903F54"/>
    <w:rsid w:val="00906149"/>
    <w:rsid w:val="00910F0E"/>
    <w:rsid w:val="00915DB4"/>
    <w:rsid w:val="00917592"/>
    <w:rsid w:val="00924C1E"/>
    <w:rsid w:val="00926DBE"/>
    <w:rsid w:val="009364F9"/>
    <w:rsid w:val="009426E5"/>
    <w:rsid w:val="0094718B"/>
    <w:rsid w:val="009514F3"/>
    <w:rsid w:val="0095637C"/>
    <w:rsid w:val="009576CE"/>
    <w:rsid w:val="00961C51"/>
    <w:rsid w:val="00961EC3"/>
    <w:rsid w:val="00967689"/>
    <w:rsid w:val="0097187A"/>
    <w:rsid w:val="00971A0E"/>
    <w:rsid w:val="0098009A"/>
    <w:rsid w:val="009803C5"/>
    <w:rsid w:val="0098143C"/>
    <w:rsid w:val="00985091"/>
    <w:rsid w:val="00986237"/>
    <w:rsid w:val="00987115"/>
    <w:rsid w:val="0098732C"/>
    <w:rsid w:val="009878D0"/>
    <w:rsid w:val="00987D69"/>
    <w:rsid w:val="00994955"/>
    <w:rsid w:val="00995931"/>
    <w:rsid w:val="0099793F"/>
    <w:rsid w:val="009A3107"/>
    <w:rsid w:val="009B147E"/>
    <w:rsid w:val="009B22BC"/>
    <w:rsid w:val="009C02B7"/>
    <w:rsid w:val="009C10CB"/>
    <w:rsid w:val="009C6911"/>
    <w:rsid w:val="009C7881"/>
    <w:rsid w:val="009D3978"/>
    <w:rsid w:val="009D4BA6"/>
    <w:rsid w:val="009E5131"/>
    <w:rsid w:val="009E6BEB"/>
    <w:rsid w:val="009F193A"/>
    <w:rsid w:val="009F1EFF"/>
    <w:rsid w:val="009F284F"/>
    <w:rsid w:val="009F4C62"/>
    <w:rsid w:val="009F617F"/>
    <w:rsid w:val="00A02089"/>
    <w:rsid w:val="00A02D8C"/>
    <w:rsid w:val="00A0772F"/>
    <w:rsid w:val="00A10D57"/>
    <w:rsid w:val="00A117B8"/>
    <w:rsid w:val="00A14773"/>
    <w:rsid w:val="00A16418"/>
    <w:rsid w:val="00A17EAE"/>
    <w:rsid w:val="00A20801"/>
    <w:rsid w:val="00A229F2"/>
    <w:rsid w:val="00A30866"/>
    <w:rsid w:val="00A3682C"/>
    <w:rsid w:val="00A37E1D"/>
    <w:rsid w:val="00A42530"/>
    <w:rsid w:val="00A42C31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04B4"/>
    <w:rsid w:val="00A749DE"/>
    <w:rsid w:val="00A75294"/>
    <w:rsid w:val="00A75A05"/>
    <w:rsid w:val="00A819EC"/>
    <w:rsid w:val="00A84901"/>
    <w:rsid w:val="00A91B35"/>
    <w:rsid w:val="00AA1949"/>
    <w:rsid w:val="00AA1A34"/>
    <w:rsid w:val="00AA26D1"/>
    <w:rsid w:val="00AB0329"/>
    <w:rsid w:val="00AC4BF0"/>
    <w:rsid w:val="00AC519E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6271"/>
    <w:rsid w:val="00B27133"/>
    <w:rsid w:val="00B27C47"/>
    <w:rsid w:val="00B30343"/>
    <w:rsid w:val="00B3122F"/>
    <w:rsid w:val="00B31E1C"/>
    <w:rsid w:val="00B329A0"/>
    <w:rsid w:val="00B340CB"/>
    <w:rsid w:val="00B37C6E"/>
    <w:rsid w:val="00B44446"/>
    <w:rsid w:val="00B44F74"/>
    <w:rsid w:val="00B52FB0"/>
    <w:rsid w:val="00B6044B"/>
    <w:rsid w:val="00B609DD"/>
    <w:rsid w:val="00B61422"/>
    <w:rsid w:val="00B61602"/>
    <w:rsid w:val="00B6327F"/>
    <w:rsid w:val="00B646CF"/>
    <w:rsid w:val="00B64D55"/>
    <w:rsid w:val="00B64EDF"/>
    <w:rsid w:val="00B73859"/>
    <w:rsid w:val="00B73A66"/>
    <w:rsid w:val="00B76B19"/>
    <w:rsid w:val="00B8352D"/>
    <w:rsid w:val="00B84014"/>
    <w:rsid w:val="00B90024"/>
    <w:rsid w:val="00B90C4A"/>
    <w:rsid w:val="00B95342"/>
    <w:rsid w:val="00BA1F6B"/>
    <w:rsid w:val="00BA4C28"/>
    <w:rsid w:val="00BA65CA"/>
    <w:rsid w:val="00BB0B89"/>
    <w:rsid w:val="00BB5BEC"/>
    <w:rsid w:val="00BC013F"/>
    <w:rsid w:val="00BC0CB5"/>
    <w:rsid w:val="00BD381D"/>
    <w:rsid w:val="00BD3F0B"/>
    <w:rsid w:val="00BD58F2"/>
    <w:rsid w:val="00BE5B6B"/>
    <w:rsid w:val="00BE748D"/>
    <w:rsid w:val="00BF4687"/>
    <w:rsid w:val="00BF5A1D"/>
    <w:rsid w:val="00C15067"/>
    <w:rsid w:val="00C2123D"/>
    <w:rsid w:val="00C22BC1"/>
    <w:rsid w:val="00C26C7A"/>
    <w:rsid w:val="00C274ED"/>
    <w:rsid w:val="00C34D76"/>
    <w:rsid w:val="00C359C6"/>
    <w:rsid w:val="00C37EDD"/>
    <w:rsid w:val="00C425D4"/>
    <w:rsid w:val="00C462A5"/>
    <w:rsid w:val="00C46BCB"/>
    <w:rsid w:val="00C47A6F"/>
    <w:rsid w:val="00C51AC7"/>
    <w:rsid w:val="00C62A26"/>
    <w:rsid w:val="00C64A45"/>
    <w:rsid w:val="00C6536B"/>
    <w:rsid w:val="00C6620D"/>
    <w:rsid w:val="00C6707B"/>
    <w:rsid w:val="00C74929"/>
    <w:rsid w:val="00C74F66"/>
    <w:rsid w:val="00C7583E"/>
    <w:rsid w:val="00C92613"/>
    <w:rsid w:val="00C9362A"/>
    <w:rsid w:val="00C93B8B"/>
    <w:rsid w:val="00C93C4E"/>
    <w:rsid w:val="00C941B1"/>
    <w:rsid w:val="00C967F3"/>
    <w:rsid w:val="00CA10D8"/>
    <w:rsid w:val="00CA625C"/>
    <w:rsid w:val="00CB7C7F"/>
    <w:rsid w:val="00CC22E6"/>
    <w:rsid w:val="00CC30EC"/>
    <w:rsid w:val="00CC3E79"/>
    <w:rsid w:val="00CC4869"/>
    <w:rsid w:val="00CC5A24"/>
    <w:rsid w:val="00CC77B8"/>
    <w:rsid w:val="00CD4C99"/>
    <w:rsid w:val="00CD5036"/>
    <w:rsid w:val="00CD53A6"/>
    <w:rsid w:val="00CD639D"/>
    <w:rsid w:val="00CE0D30"/>
    <w:rsid w:val="00CE1D8B"/>
    <w:rsid w:val="00CE3389"/>
    <w:rsid w:val="00CE53B7"/>
    <w:rsid w:val="00CE6122"/>
    <w:rsid w:val="00CE6EDE"/>
    <w:rsid w:val="00CF2F13"/>
    <w:rsid w:val="00CF3B43"/>
    <w:rsid w:val="00CF408F"/>
    <w:rsid w:val="00CF59A3"/>
    <w:rsid w:val="00D017DE"/>
    <w:rsid w:val="00D053F3"/>
    <w:rsid w:val="00D07547"/>
    <w:rsid w:val="00D126A9"/>
    <w:rsid w:val="00D133E2"/>
    <w:rsid w:val="00D13E9F"/>
    <w:rsid w:val="00D17CCF"/>
    <w:rsid w:val="00D25F9D"/>
    <w:rsid w:val="00D27425"/>
    <w:rsid w:val="00D3027D"/>
    <w:rsid w:val="00D35E56"/>
    <w:rsid w:val="00D44FA6"/>
    <w:rsid w:val="00D45CCB"/>
    <w:rsid w:val="00D46208"/>
    <w:rsid w:val="00D5290A"/>
    <w:rsid w:val="00D5361E"/>
    <w:rsid w:val="00D53A7F"/>
    <w:rsid w:val="00D53F79"/>
    <w:rsid w:val="00D544C3"/>
    <w:rsid w:val="00D5483C"/>
    <w:rsid w:val="00D63E70"/>
    <w:rsid w:val="00D65754"/>
    <w:rsid w:val="00D759AB"/>
    <w:rsid w:val="00D80BAE"/>
    <w:rsid w:val="00D824D3"/>
    <w:rsid w:val="00D86BE5"/>
    <w:rsid w:val="00D91B54"/>
    <w:rsid w:val="00D921D1"/>
    <w:rsid w:val="00D95958"/>
    <w:rsid w:val="00DA0482"/>
    <w:rsid w:val="00DA574F"/>
    <w:rsid w:val="00DB4A59"/>
    <w:rsid w:val="00DC5E13"/>
    <w:rsid w:val="00DE37BB"/>
    <w:rsid w:val="00DE50F3"/>
    <w:rsid w:val="00DE6BAE"/>
    <w:rsid w:val="00DE7A1D"/>
    <w:rsid w:val="00DF6208"/>
    <w:rsid w:val="00E043B8"/>
    <w:rsid w:val="00E04BB2"/>
    <w:rsid w:val="00E04C4B"/>
    <w:rsid w:val="00E069B2"/>
    <w:rsid w:val="00E12531"/>
    <w:rsid w:val="00E12CE3"/>
    <w:rsid w:val="00E12F30"/>
    <w:rsid w:val="00E1416A"/>
    <w:rsid w:val="00E16970"/>
    <w:rsid w:val="00E226F4"/>
    <w:rsid w:val="00E23887"/>
    <w:rsid w:val="00E4151E"/>
    <w:rsid w:val="00E41A88"/>
    <w:rsid w:val="00E51E3D"/>
    <w:rsid w:val="00E54A28"/>
    <w:rsid w:val="00E56ACB"/>
    <w:rsid w:val="00E56E99"/>
    <w:rsid w:val="00E66FDB"/>
    <w:rsid w:val="00E70A10"/>
    <w:rsid w:val="00E723E9"/>
    <w:rsid w:val="00E76755"/>
    <w:rsid w:val="00E76D38"/>
    <w:rsid w:val="00E77203"/>
    <w:rsid w:val="00E83245"/>
    <w:rsid w:val="00E844B4"/>
    <w:rsid w:val="00E84F1D"/>
    <w:rsid w:val="00E90326"/>
    <w:rsid w:val="00E91CD1"/>
    <w:rsid w:val="00EA01C9"/>
    <w:rsid w:val="00EA162C"/>
    <w:rsid w:val="00EA16D9"/>
    <w:rsid w:val="00EA1753"/>
    <w:rsid w:val="00EA17F1"/>
    <w:rsid w:val="00EA3054"/>
    <w:rsid w:val="00EA3279"/>
    <w:rsid w:val="00EA48EB"/>
    <w:rsid w:val="00EA6D54"/>
    <w:rsid w:val="00EA72C6"/>
    <w:rsid w:val="00EB1C7A"/>
    <w:rsid w:val="00EB34D4"/>
    <w:rsid w:val="00EB44C0"/>
    <w:rsid w:val="00EB5395"/>
    <w:rsid w:val="00EB7E42"/>
    <w:rsid w:val="00ED1D9D"/>
    <w:rsid w:val="00ED4E0F"/>
    <w:rsid w:val="00ED6C0B"/>
    <w:rsid w:val="00ED70F9"/>
    <w:rsid w:val="00ED7735"/>
    <w:rsid w:val="00EE775D"/>
    <w:rsid w:val="00EE7E7A"/>
    <w:rsid w:val="00EF09BA"/>
    <w:rsid w:val="00EF0CC2"/>
    <w:rsid w:val="00F04722"/>
    <w:rsid w:val="00F1078B"/>
    <w:rsid w:val="00F1128F"/>
    <w:rsid w:val="00F12025"/>
    <w:rsid w:val="00F20206"/>
    <w:rsid w:val="00F271B2"/>
    <w:rsid w:val="00F304F8"/>
    <w:rsid w:val="00F3099F"/>
    <w:rsid w:val="00F32E69"/>
    <w:rsid w:val="00F3687A"/>
    <w:rsid w:val="00F43650"/>
    <w:rsid w:val="00F470D6"/>
    <w:rsid w:val="00F532E7"/>
    <w:rsid w:val="00F53D26"/>
    <w:rsid w:val="00F55295"/>
    <w:rsid w:val="00F7383D"/>
    <w:rsid w:val="00F7395D"/>
    <w:rsid w:val="00F75F16"/>
    <w:rsid w:val="00F77E94"/>
    <w:rsid w:val="00F8649C"/>
    <w:rsid w:val="00F87046"/>
    <w:rsid w:val="00F872D5"/>
    <w:rsid w:val="00F90C42"/>
    <w:rsid w:val="00F91AD2"/>
    <w:rsid w:val="00F964B1"/>
    <w:rsid w:val="00F974AB"/>
    <w:rsid w:val="00F97B14"/>
    <w:rsid w:val="00FA14E0"/>
    <w:rsid w:val="00FA161E"/>
    <w:rsid w:val="00FA27A4"/>
    <w:rsid w:val="00FA374A"/>
    <w:rsid w:val="00FA4B9A"/>
    <w:rsid w:val="00FA5255"/>
    <w:rsid w:val="00FB47ED"/>
    <w:rsid w:val="00FB5CE8"/>
    <w:rsid w:val="00FC0AC2"/>
    <w:rsid w:val="00FC1DBB"/>
    <w:rsid w:val="00FC4224"/>
    <w:rsid w:val="00FC4579"/>
    <w:rsid w:val="00FD2B7B"/>
    <w:rsid w:val="00FD6ABB"/>
    <w:rsid w:val="00FE2C4F"/>
    <w:rsid w:val="00FE342C"/>
    <w:rsid w:val="00FE40C8"/>
    <w:rsid w:val="00FE72D1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,"/>
  <w:listSeparator w:val=";"/>
  <w14:docId w14:val="2B84D168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ro-RO" w:eastAsia="ro-RO" w:bidi="ro-RO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ro-RO" w:eastAsia="ro-RO" w:bidi="ro-RO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1B3E73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1B3E73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1B3E7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1B3E7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1B3E73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1B3E7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1B3E73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1B3E73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1B3E73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1B3E73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1B3E73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TBDistrbMarkers">
    <w:name w:val="TBDistrbMarkers"/>
    <w:basedOn w:val="TBNormalTechnicalBlock"/>
    <w:qFormat/>
    <w:rsid w:val="001B3E73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5C40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ccess.general@consilium.europa.e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pn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324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CARPENITO-GIORDANO Marco</cp:lastModifiedBy>
  <cp:revision>2</cp:revision>
  <cp:lastPrinted>2026-02-04T10:54:00Z</cp:lastPrinted>
  <dcterms:created xsi:type="dcterms:W3CDTF">2026-09-14T08:36:00Z</dcterms:created>
  <dcterms:modified xsi:type="dcterms:W3CDTF">2026-09-14T08:36:00Z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4196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</Properties>
</file>