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6.bin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68768602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B4214" w:rsidRPr="0056157B" w14:paraId="7312443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1CB65EF" w14:textId="77777777" w:rsidR="00DB4214" w:rsidRPr="0056157B" w:rsidRDefault="00DB4214" w:rsidP="00634DC7">
                <w:pPr>
                  <w:pStyle w:val="TBNormalTechnicalBlock"/>
                </w:pPr>
              </w:p>
            </w:tc>
          </w:tr>
          <w:tr w:rsidR="00DB4214" w:rsidRPr="0056157B" w14:paraId="6D683EC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ECFA2EA" w14:textId="77777777" w:rsidR="00DB4214" w:rsidRPr="0056157B" w:rsidRDefault="00DB421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608AB8D" wp14:editId="25AA10D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EA9A694" w14:textId="77777777" w:rsidR="00DB4214" w:rsidRPr="0056157B" w:rsidRDefault="00DB421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DB4214" w:rsidRPr="00B84B6D" w14:paraId="7B801E4E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33C346D" w14:textId="77777777" w:rsidR="00DB4214" w:rsidRPr="0056157B" w:rsidRDefault="00DB421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7B409FF" w14:textId="77777777" w:rsidR="00DB4214" w:rsidRPr="0056157B" w:rsidRDefault="00DB421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0F051A7" w14:textId="77777777" w:rsidR="00DB4214" w:rsidRPr="0056157B" w:rsidRDefault="00DB4214" w:rsidP="00233A0E">
                <w:pPr>
                  <w:pStyle w:val="TBNormalTechnicalBlock"/>
                  <w:rPr>
                    <w:b/>
                  </w:rPr>
                </w:pPr>
              </w:p>
              <w:p w14:paraId="7E796196" w14:textId="77777777" w:rsidR="00DB4214" w:rsidRDefault="00DB421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30 ianuarie 2026</w:t>
                </w:r>
              </w:p>
              <w:p w14:paraId="11A1A33E" w14:textId="77777777" w:rsidR="00DB4214" w:rsidRPr="0019440B" w:rsidRDefault="00DB421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1003CCC" w14:textId="77777777" w:rsidR="00DB4214" w:rsidRPr="0019440B" w:rsidRDefault="00DB4214" w:rsidP="00233A0E">
                <w:pPr>
                  <w:pStyle w:val="TBNormalTechnicalBlock"/>
                </w:pPr>
              </w:p>
              <w:p w14:paraId="0129053A" w14:textId="77777777" w:rsidR="00DB4214" w:rsidRDefault="00DB4214" w:rsidP="00233A0E">
                <w:pPr>
                  <w:pStyle w:val="TBNormalTechnicalBlock"/>
                </w:pPr>
                <w:r>
                  <w:t>5535</w:t>
                </w:r>
                <w:r w:rsidRPr="0056157B">
                  <w:t>/</w:t>
                </w:r>
                <w:r>
                  <w:t>26</w:t>
                </w:r>
              </w:p>
              <w:p w14:paraId="1DBA2E82" w14:textId="77777777" w:rsidR="00DB4214" w:rsidRDefault="00DB421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</w:t>
                </w:r>
              </w:p>
              <w:p w14:paraId="0A96E531" w14:textId="77777777" w:rsidR="00DB4214" w:rsidRDefault="00DB421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 60</w:t>
                </w:r>
              </w:p>
              <w:p w14:paraId="59E33738" w14:textId="77777777" w:rsidR="00DB4214" w:rsidRPr="007C5B64" w:rsidRDefault="00DB421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CCA3A31" w14:textId="77777777" w:rsidR="00DB4214" w:rsidRPr="009E0BE9" w:rsidRDefault="00DB4214" w:rsidP="00CD4D38">
                <w:pPr>
                  <w:pStyle w:val="TBDistrbMarkers"/>
                </w:pPr>
                <w:r>
                  <w:t>PARLNAT</w:t>
                </w:r>
              </w:p>
              <w:p w14:paraId="75276009" w14:textId="77777777" w:rsidR="00DB4214" w:rsidRPr="009E0BE9" w:rsidRDefault="00DB4214" w:rsidP="00233A0E">
                <w:pPr>
                  <w:pStyle w:val="TBNormalTechnicalBlock"/>
                </w:pPr>
              </w:p>
              <w:p w14:paraId="029C2B64" w14:textId="77777777" w:rsidR="00DB4214" w:rsidRPr="009E0BE9" w:rsidRDefault="00DB4214" w:rsidP="00233A0E">
                <w:pPr>
                  <w:pStyle w:val="TBNormalTechnicalBlock"/>
                </w:pPr>
              </w:p>
              <w:p w14:paraId="3C394105" w14:textId="77777777" w:rsidR="00DB4214" w:rsidRPr="009E0BE9" w:rsidRDefault="00DB421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B4214" w:rsidRPr="00ED0749" w14:paraId="7D54290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D177DBC" w14:textId="77777777" w:rsidR="00DB4214" w:rsidRPr="00ED0749" w:rsidRDefault="00DB421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93F889D" w14:textId="77777777" w:rsidR="00DB4214" w:rsidRPr="00ED0749" w:rsidRDefault="00DB421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568B77D" w14:textId="77777777" w:rsidR="00DB4214" w:rsidRPr="00ED0749" w:rsidRDefault="00DB421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0B7AE1E" w14:textId="77777777" w:rsidR="00DB4214" w:rsidRPr="00ED0749" w:rsidRDefault="00DB4214" w:rsidP="00DF1147">
          <w:pPr>
            <w:pStyle w:val="TBEntRefer"/>
            <w:rPr>
              <w:sz w:val="2"/>
              <w:szCs w:val="2"/>
            </w:rPr>
          </w:pPr>
        </w:p>
        <w:p w14:paraId="419F7902" w14:textId="77777777" w:rsidR="00DB4214" w:rsidRPr="00DD01AC" w:rsidRDefault="00DB421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B4214" w:rsidRPr="00133225" w14:paraId="6CBC33F9" w14:textId="77777777" w:rsidTr="001E5BC3">
            <w:trPr>
              <w:jc w:val="center"/>
            </w:trPr>
            <w:tc>
              <w:tcPr>
                <w:tcW w:w="9645" w:type="dxa"/>
              </w:tcPr>
              <w:p w14:paraId="1DF21FD7" w14:textId="77777777" w:rsidR="00DB4214" w:rsidRPr="00C4351E" w:rsidRDefault="00DB4214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DB4214" w:rsidRPr="007D53AD" w14:paraId="51F1E924" w14:textId="77777777" w:rsidTr="001E5BC3">
            <w:trPr>
              <w:jc w:val="center"/>
            </w:trPr>
            <w:tc>
              <w:tcPr>
                <w:tcW w:w="9645" w:type="dxa"/>
              </w:tcPr>
              <w:p w14:paraId="0B22D27E" w14:textId="77777777" w:rsidR="00DB4214" w:rsidRPr="007D53AD" w:rsidRDefault="00DB4214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DB4214" w:rsidRPr="007D53AD" w14:paraId="6B9DAFB0" w14:textId="77777777" w:rsidTr="001E5BC3">
            <w:trPr>
              <w:jc w:val="center"/>
            </w:trPr>
            <w:tc>
              <w:tcPr>
                <w:tcW w:w="9645" w:type="dxa"/>
              </w:tcPr>
              <w:p w14:paraId="4889DADA" w14:textId="77777777" w:rsidR="00DB4214" w:rsidRPr="006368AC" w:rsidRDefault="00DB4214" w:rsidP="00E60AAC">
                <w:pPr>
                  <w:pStyle w:val="TBTableText"/>
                </w:pPr>
                <w:r>
                  <w:t>20 ianuarie 2026</w:t>
                </w:r>
              </w:p>
            </w:tc>
          </w:tr>
        </w:tbl>
        <w:p w14:paraId="1B69F29E" w14:textId="77777777" w:rsidR="00DB4214" w:rsidRPr="008C6FD6" w:rsidRDefault="00F8163E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:rsidRPr="00DB4214" w14:paraId="78ACA8FC" w14:textId="77777777" w:rsidTr="45EC3956">
        <w:tc>
          <w:tcPr>
            <w:tcW w:w="567" w:type="dxa"/>
            <w:tcMar>
              <w:right w:w="0" w:type="dxa"/>
            </w:tcMar>
          </w:tcPr>
          <w:p w14:paraId="4A8D5EA8" w14:textId="77777777" w:rsidR="00F55744" w:rsidRPr="00DB4214" w:rsidRDefault="45EC3956" w:rsidP="45EC3956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DB4214">
              <w:rPr>
                <w:b/>
              </w:rPr>
              <w:lastRenderedPageBreak/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C7522E8" w14:textId="77777777" w:rsidR="00F55744" w:rsidRPr="00DB4214" w:rsidRDefault="45EC3956" w:rsidP="45EC3956">
            <w:pPr>
              <w:rPr>
                <w:b/>
                <w:bCs/>
              </w:rPr>
            </w:pPr>
            <w:r w:rsidRPr="00DB4214">
              <w:rPr>
                <w:b/>
              </w:rPr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C8E9E3" w14:textId="77777777" w:rsidR="00F55744" w:rsidRPr="00DB4214" w:rsidRDefault="00F5574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C16781" w14:textId="77777777" w:rsidR="00F55744" w:rsidRPr="00DB4214" w:rsidRDefault="00F55744" w:rsidP="00CB73C2"/>
        </w:tc>
      </w:tr>
      <w:tr w:rsidR="00770DA8" w:rsidRPr="00DB4214" w14:paraId="49D28539" w14:textId="77777777" w:rsidTr="45EC3956">
        <w:tc>
          <w:tcPr>
            <w:tcW w:w="567" w:type="dxa"/>
            <w:tcMar>
              <w:right w:w="0" w:type="dxa"/>
            </w:tcMar>
          </w:tcPr>
          <w:p w14:paraId="12DBC5AF" w14:textId="77777777" w:rsidR="00770DA8" w:rsidRPr="00DB4214" w:rsidRDefault="00770DA8" w:rsidP="00770DA8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3B810D" w14:textId="77777777" w:rsidR="00770DA8" w:rsidRPr="00DB4214" w:rsidRDefault="45EC3956" w:rsidP="00CB73C2">
            <w:r w:rsidRPr="00DB4214">
              <w:rPr>
                <w:u w:val="single"/>
              </w:rPr>
              <w:t>Consiliul</w:t>
            </w:r>
            <w:r w:rsidRPr="00DB4214">
              <w:t xml:space="preserve"> a adoptat ordinea de zi care figurează în documentul 5109/26.</w:t>
            </w:r>
          </w:p>
        </w:tc>
      </w:tr>
      <w:tr w:rsidR="00F55744" w:rsidRPr="00DB4214" w14:paraId="0DD8EA84" w14:textId="77777777" w:rsidTr="45EC3956">
        <w:tc>
          <w:tcPr>
            <w:tcW w:w="567" w:type="dxa"/>
            <w:tcMar>
              <w:right w:w="0" w:type="dxa"/>
            </w:tcMar>
          </w:tcPr>
          <w:p w14:paraId="2C4DA9B5" w14:textId="77777777" w:rsidR="00F55744" w:rsidRPr="00DB4214" w:rsidRDefault="45EC3956" w:rsidP="45EC3956">
            <w:pPr>
              <w:pStyle w:val="PointManual"/>
              <w:rPr>
                <w:b/>
                <w:bCs/>
              </w:rPr>
            </w:pPr>
            <w:r w:rsidRPr="00DB4214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A7461F7" w14:textId="77777777" w:rsidR="00F55744" w:rsidRPr="00DB4214" w:rsidRDefault="45EC3956" w:rsidP="45EC3956">
            <w:pPr>
              <w:rPr>
                <w:b/>
                <w:bCs/>
              </w:rPr>
            </w:pPr>
            <w:r w:rsidRPr="00DB4214">
              <w:rPr>
                <w:b/>
              </w:rPr>
              <w:t>Aprobarea punctelor „A”</w:t>
            </w:r>
          </w:p>
          <w:p w14:paraId="1DDF1913" w14:textId="77777777" w:rsidR="00F55744" w:rsidRPr="00DB4214" w:rsidRDefault="00F55744" w:rsidP="45EC3956">
            <w:pPr>
              <w:pStyle w:val="PointManual"/>
              <w:rPr>
                <w:b/>
                <w:bCs/>
              </w:rPr>
            </w:pPr>
            <w:r w:rsidRPr="00DB4214">
              <w:rPr>
                <w:b/>
              </w:rPr>
              <w:t>a)</w:t>
            </w:r>
            <w:r w:rsidRPr="00DB4214">
              <w:rPr>
                <w:b/>
              </w:rPr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D1A74D" w14:textId="77777777" w:rsidR="00F55744" w:rsidRPr="00DB4214" w:rsidRDefault="00F55744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00BEDB2" w14:textId="77777777" w:rsidR="00F55744" w:rsidRPr="00DB4214" w:rsidRDefault="00F55744" w:rsidP="00CB73C2"/>
          <w:p w14:paraId="34AA8C66" w14:textId="77777777" w:rsidR="0055564B" w:rsidRPr="00DB4214" w:rsidRDefault="45EC3956" w:rsidP="45EC3956">
            <w:r w:rsidRPr="00DB4214">
              <w:t>5111/26</w:t>
            </w:r>
          </w:p>
        </w:tc>
      </w:tr>
      <w:tr w:rsidR="00770DA8" w:rsidRPr="00DB4214" w14:paraId="7436E6EB" w14:textId="77777777" w:rsidTr="45EC3956">
        <w:tc>
          <w:tcPr>
            <w:tcW w:w="567" w:type="dxa"/>
            <w:tcMar>
              <w:right w:w="0" w:type="dxa"/>
            </w:tcMar>
          </w:tcPr>
          <w:p w14:paraId="55A98C0A" w14:textId="77777777" w:rsidR="00770DA8" w:rsidRPr="00DB4214" w:rsidRDefault="00770DA8" w:rsidP="00F55744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46E3D6A" w14:textId="77777777" w:rsidR="00770DA8" w:rsidRPr="00DB4214" w:rsidRDefault="45EC3956" w:rsidP="45EC3956">
            <w:r w:rsidRPr="00DB4214">
              <w:rPr>
                <w:u w:val="single"/>
              </w:rPr>
              <w:t>Consiliul</w:t>
            </w:r>
            <w:r w:rsidRPr="00DB4214">
              <w:t xml:space="preserve"> a adoptat toate punctele „A” care figurează în documentul sus-menționat, inclusiv toate documentele COR și REV lingvistice prezentate în vederea adoptării.</w:t>
            </w:r>
          </w:p>
        </w:tc>
      </w:tr>
      <w:tr w:rsidR="00770DA8" w:rsidRPr="00DB4214" w14:paraId="220FF29C" w14:textId="77777777" w:rsidTr="45EC3956">
        <w:tc>
          <w:tcPr>
            <w:tcW w:w="567" w:type="dxa"/>
            <w:tcMar>
              <w:right w:w="0" w:type="dxa"/>
            </w:tcMar>
          </w:tcPr>
          <w:p w14:paraId="7945B649" w14:textId="77777777" w:rsidR="00770DA8" w:rsidRPr="00DB4214" w:rsidRDefault="00770DA8" w:rsidP="00F55744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26F0489" w14:textId="77777777" w:rsidR="00770DA8" w:rsidRPr="00DB4214" w:rsidRDefault="00770DA8" w:rsidP="45EC3956">
            <w:r w:rsidRPr="00DB4214">
              <w:rPr>
                <w:b/>
              </w:rPr>
              <w:t>b)</w:t>
            </w:r>
            <w:r w:rsidRPr="00DB4214">
              <w:rPr>
                <w:b/>
              </w:rPr>
              <w:tab/>
              <w:t>Lista cu caracter legislativ</w:t>
            </w:r>
            <w:r w:rsidRPr="00DB4214">
              <w:t xml:space="preserve">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0DB28A" w14:textId="77777777" w:rsidR="00770DA8" w:rsidRPr="00DB4214" w:rsidRDefault="00770DA8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874FDF" w14:textId="77777777" w:rsidR="00770DA8" w:rsidRPr="00DB4214" w:rsidRDefault="45EC3956" w:rsidP="45EC3956">
            <w:r w:rsidRPr="00DB4214">
              <w:t>5112/26</w:t>
            </w:r>
          </w:p>
        </w:tc>
      </w:tr>
    </w:tbl>
    <w:p w14:paraId="58DB00EB" w14:textId="77777777" w:rsidR="00197084" w:rsidRPr="00DB4214" w:rsidRDefault="45EC3956" w:rsidP="00197084">
      <w:pPr>
        <w:pStyle w:val="TableTitle"/>
      </w:pPr>
      <w:r w:rsidRPr="00DB4214">
        <w:t>Afaceri economice și financiare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97084" w:rsidRPr="00DB4214" w14:paraId="44D98AD2" w14:textId="77777777" w:rsidTr="45EC3956">
        <w:tc>
          <w:tcPr>
            <w:tcW w:w="567" w:type="dxa"/>
            <w:tcMar>
              <w:right w:w="0" w:type="dxa"/>
            </w:tcMar>
          </w:tcPr>
          <w:p w14:paraId="64BF24B1" w14:textId="77777777" w:rsidR="00197084" w:rsidRPr="00DB4214" w:rsidRDefault="45EC3956" w:rsidP="45EC3956">
            <w:pPr>
              <w:pStyle w:val="PointManual"/>
              <w:rPr>
                <w:b/>
                <w:bCs/>
              </w:rPr>
            </w:pPr>
            <w:r w:rsidRPr="00DB4214">
              <w:rPr>
                <w:b/>
              </w:rPr>
              <w:t>1.</w:t>
            </w:r>
          </w:p>
        </w:tc>
        <w:tc>
          <w:tcPr>
            <w:tcW w:w="6463" w:type="dxa"/>
            <w:tcMar>
              <w:top w:w="284" w:type="dxa"/>
            </w:tcMar>
          </w:tcPr>
          <w:p w14:paraId="13EF74AB" w14:textId="77777777" w:rsidR="00197084" w:rsidRPr="00DB4214" w:rsidRDefault="45EC3956" w:rsidP="45EC3956">
            <w:pPr>
              <w:rPr>
                <w:b/>
                <w:bCs/>
              </w:rPr>
            </w:pPr>
            <w:r w:rsidRPr="00DB4214">
              <w:rPr>
                <w:b/>
              </w:rPr>
              <w:t>Decizie de acordare a unei asistențe macrofinanciare Iordaniei</w:t>
            </w:r>
          </w:p>
          <w:p w14:paraId="645B79D8" w14:textId="77777777" w:rsidR="00197084" w:rsidRPr="00DB4214" w:rsidRDefault="45EC3956" w:rsidP="45EC3956">
            <w:pPr>
              <w:rPr>
                <w:i/>
                <w:iCs/>
              </w:rPr>
            </w:pPr>
            <w:r w:rsidRPr="00DB4214">
              <w:rPr>
                <w:i/>
              </w:rPr>
              <w:t>Adoptarea actului legislativ</w:t>
            </w:r>
          </w:p>
          <w:p w14:paraId="245E3660" w14:textId="77777777" w:rsidR="00197084" w:rsidRPr="00DB4214" w:rsidRDefault="45EC3956" w:rsidP="00C30F76">
            <w:r w:rsidRPr="00DB4214">
              <w:t xml:space="preserve">aprobat de </w:t>
            </w:r>
            <w:proofErr w:type="spellStart"/>
            <w:r w:rsidRPr="00DB4214">
              <w:t>Coreper</w:t>
            </w:r>
            <w:proofErr w:type="spellEnd"/>
            <w:r w:rsidRPr="00DB4214">
              <w:t>, partea II, la 14.1.2026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D58D1B9" w14:textId="77777777" w:rsidR="00197084" w:rsidRPr="00DB4214" w:rsidRDefault="00197084" w:rsidP="00C30F76">
            <w:pPr>
              <w:pStyle w:val="NormalRight"/>
            </w:pPr>
            <w:r w:rsidRPr="00DB4214">
              <w:rPr>
                <w:noProof/>
              </w:rPr>
              <w:drawing>
                <wp:inline distT="0" distB="0" distL="0" distR="0" wp14:anchorId="64C0C322" wp14:editId="520ACBE3">
                  <wp:extent cx="172442" cy="172442"/>
                  <wp:effectExtent l="0" t="0" r="0" b="0"/>
                  <wp:docPr id="1469415099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9415099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4214">
              <w:rPr>
                <w:noProof/>
              </w:rPr>
              <w:drawing>
                <wp:inline distT="0" distB="0" distL="0" distR="0" wp14:anchorId="033CA9D2" wp14:editId="494B9569">
                  <wp:extent cx="172442" cy="172442"/>
                  <wp:effectExtent l="0" t="0" r="0" b="0"/>
                  <wp:docPr id="637561033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561033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3727FAB" w14:textId="77777777" w:rsidR="00197084" w:rsidRPr="00DB4214" w:rsidRDefault="45EC3956" w:rsidP="00C30F76">
            <w:r w:rsidRPr="00DB4214">
              <w:t>5083/26</w:t>
            </w:r>
          </w:p>
          <w:p w14:paraId="3A98BEAE" w14:textId="77777777" w:rsidR="00197084" w:rsidRPr="00DB4214" w:rsidRDefault="45EC3956" w:rsidP="00C30F76">
            <w:r w:rsidRPr="00DB4214">
              <w:t>PE-CONS 55/25</w:t>
            </w:r>
          </w:p>
          <w:p w14:paraId="10D7E0D8" w14:textId="77777777" w:rsidR="00197084" w:rsidRPr="00DB4214" w:rsidRDefault="45EC3956" w:rsidP="00C30F76">
            <w:r w:rsidRPr="00DB4214">
              <w:t>ECOFIN</w:t>
            </w:r>
          </w:p>
        </w:tc>
      </w:tr>
      <w:tr w:rsidR="00197084" w:rsidRPr="00DB4214" w14:paraId="18DF88A6" w14:textId="77777777" w:rsidTr="45EC3956">
        <w:tc>
          <w:tcPr>
            <w:tcW w:w="567" w:type="dxa"/>
            <w:tcMar>
              <w:right w:w="0" w:type="dxa"/>
            </w:tcMar>
          </w:tcPr>
          <w:p w14:paraId="68AF77A6" w14:textId="77777777" w:rsidR="00197084" w:rsidRPr="00DB4214" w:rsidRDefault="00197084" w:rsidP="00C30F76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2E8E0195" w14:textId="77777777" w:rsidR="00197084" w:rsidRPr="00DB4214" w:rsidRDefault="45EC3956" w:rsidP="45EC3956">
            <w:r w:rsidRPr="00DB4214">
              <w:rPr>
                <w:u w:val="single"/>
              </w:rPr>
              <w:t>Consiliul</w:t>
            </w:r>
            <w:r w:rsidRPr="00DB4214">
              <w:t xml:space="preserve"> a aprobat poziția în primă lectură a Parlamentului European, iar actul propus a fost adoptat în temeiul articolului 294 alineatul (4) din Tratatul privind funcționarea Uniunii Europene [temei juridic: articolul 212 alineatul (2) din TFUE].</w:t>
            </w:r>
          </w:p>
        </w:tc>
      </w:tr>
    </w:tbl>
    <w:p w14:paraId="528A01C6" w14:textId="77777777" w:rsidR="00197084" w:rsidRPr="00DB4214" w:rsidRDefault="45EC3956" w:rsidP="00197084">
      <w:pPr>
        <w:pStyle w:val="TableTitle"/>
      </w:pPr>
      <w:r w:rsidRPr="00DB4214">
        <w:t>Afaceri generale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97084" w:rsidRPr="00DB4214" w14:paraId="4D44EB5D" w14:textId="77777777" w:rsidTr="45EC3956">
        <w:tc>
          <w:tcPr>
            <w:tcW w:w="567" w:type="dxa"/>
            <w:tcMar>
              <w:right w:w="0" w:type="dxa"/>
            </w:tcMar>
          </w:tcPr>
          <w:p w14:paraId="1372EEFC" w14:textId="77777777" w:rsidR="00197084" w:rsidRPr="00DB4214" w:rsidRDefault="45EC3956" w:rsidP="45EC3956">
            <w:pPr>
              <w:pStyle w:val="PointManual"/>
              <w:rPr>
                <w:b/>
                <w:bCs/>
              </w:rPr>
            </w:pPr>
            <w:r w:rsidRPr="00DB4214">
              <w:rPr>
                <w:b/>
              </w:rPr>
              <w:t>2.</w:t>
            </w:r>
          </w:p>
        </w:tc>
        <w:tc>
          <w:tcPr>
            <w:tcW w:w="6463" w:type="dxa"/>
            <w:tcMar>
              <w:top w:w="284" w:type="dxa"/>
            </w:tcMar>
          </w:tcPr>
          <w:p w14:paraId="3B46FC29" w14:textId="77777777" w:rsidR="00197084" w:rsidRPr="00DB4214" w:rsidRDefault="45EC3956" w:rsidP="45EC3956">
            <w:pPr>
              <w:rPr>
                <w:b/>
                <w:bCs/>
              </w:rPr>
            </w:pPr>
            <w:r w:rsidRPr="00DB4214">
              <w:rPr>
                <w:b/>
              </w:rPr>
              <w:t xml:space="preserve">Regulament de modificare a Regulamentului (UE) 2021/1755 în ceea ce privește cuantumurile alocate statelor membre în cadrul Rezervei de ajustare la </w:t>
            </w:r>
            <w:proofErr w:type="spellStart"/>
            <w:r w:rsidRPr="00DB4214">
              <w:rPr>
                <w:b/>
              </w:rPr>
              <w:t>Brexit</w:t>
            </w:r>
            <w:proofErr w:type="spellEnd"/>
          </w:p>
          <w:p w14:paraId="2D4476BB" w14:textId="77777777" w:rsidR="00197084" w:rsidRPr="00DB4214" w:rsidRDefault="45EC3956" w:rsidP="45EC3956">
            <w:pPr>
              <w:rPr>
                <w:i/>
                <w:iCs/>
              </w:rPr>
            </w:pPr>
            <w:r w:rsidRPr="00DB4214">
              <w:rPr>
                <w:i/>
              </w:rPr>
              <w:t>Adoptarea actului legislativ</w:t>
            </w:r>
          </w:p>
          <w:p w14:paraId="368BA280" w14:textId="77777777" w:rsidR="00197084" w:rsidRPr="00DB4214" w:rsidRDefault="45EC3956" w:rsidP="00C30F76">
            <w:r w:rsidRPr="00DB4214">
              <w:t xml:space="preserve">aprobat de </w:t>
            </w:r>
            <w:proofErr w:type="spellStart"/>
            <w:r w:rsidRPr="00DB4214">
              <w:t>Coreper</w:t>
            </w:r>
            <w:proofErr w:type="spellEnd"/>
            <w:r w:rsidRPr="00DB4214">
              <w:t>, partea II, la 14.1.2026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5E5D5AE" w14:textId="77777777" w:rsidR="00197084" w:rsidRPr="00DB4214" w:rsidRDefault="00197084" w:rsidP="00C30F76">
            <w:pPr>
              <w:pStyle w:val="NormalRight"/>
            </w:pPr>
            <w:r w:rsidRPr="00DB4214">
              <w:rPr>
                <w:noProof/>
              </w:rPr>
              <w:drawing>
                <wp:inline distT="0" distB="0" distL="0" distR="0" wp14:anchorId="73AFB8DB" wp14:editId="3753A6FD">
                  <wp:extent cx="172442" cy="172442"/>
                  <wp:effectExtent l="0" t="0" r="0" b="0"/>
                  <wp:docPr id="1091603259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603259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4214">
              <w:rPr>
                <w:noProof/>
              </w:rPr>
              <w:drawing>
                <wp:inline distT="0" distB="0" distL="0" distR="0" wp14:anchorId="1F3A1473" wp14:editId="122F3FC5">
                  <wp:extent cx="172442" cy="172442"/>
                  <wp:effectExtent l="0" t="0" r="0" b="0"/>
                  <wp:docPr id="1929216439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216439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D432B21" w14:textId="77777777" w:rsidR="00197084" w:rsidRPr="00DB4214" w:rsidRDefault="45EC3956" w:rsidP="00C30F76">
            <w:r w:rsidRPr="00DB4214">
              <w:t>5082/26 REV 1 +ADD 1 REV 1</w:t>
            </w:r>
          </w:p>
          <w:p w14:paraId="14DA96AA" w14:textId="77777777" w:rsidR="00197084" w:rsidRPr="00DB4214" w:rsidRDefault="45EC3956" w:rsidP="00C30F76">
            <w:r w:rsidRPr="00DB4214">
              <w:t>PE-CONS 53/25</w:t>
            </w:r>
          </w:p>
          <w:p w14:paraId="20D2AD09" w14:textId="77777777" w:rsidR="00197084" w:rsidRPr="00DB4214" w:rsidRDefault="45EC3956" w:rsidP="00C30F76">
            <w:r w:rsidRPr="00DB4214">
              <w:t>COH</w:t>
            </w:r>
          </w:p>
        </w:tc>
      </w:tr>
      <w:tr w:rsidR="00197084" w:rsidRPr="00DB4214" w14:paraId="73CB6F89" w14:textId="77777777" w:rsidTr="45EC3956">
        <w:tc>
          <w:tcPr>
            <w:tcW w:w="567" w:type="dxa"/>
            <w:tcMar>
              <w:right w:w="0" w:type="dxa"/>
            </w:tcMar>
          </w:tcPr>
          <w:p w14:paraId="6806385B" w14:textId="77777777" w:rsidR="00197084" w:rsidRPr="00DB4214" w:rsidRDefault="00197084" w:rsidP="00C30F76">
            <w:pPr>
              <w:pStyle w:val="PointManual"/>
            </w:pPr>
          </w:p>
        </w:tc>
        <w:tc>
          <w:tcPr>
            <w:tcW w:w="9298" w:type="dxa"/>
            <w:gridSpan w:val="3"/>
            <w:tcMar>
              <w:top w:w="284" w:type="dxa"/>
            </w:tcMar>
          </w:tcPr>
          <w:p w14:paraId="51ACF8A3" w14:textId="77777777" w:rsidR="00197084" w:rsidRPr="00DB4214" w:rsidRDefault="45EC3956" w:rsidP="45EC3956">
            <w:pPr>
              <w:rPr>
                <w:rFonts w:eastAsia="Times New Roman"/>
                <w:szCs w:val="24"/>
              </w:rPr>
            </w:pPr>
            <w:r w:rsidRPr="00DB4214">
              <w:rPr>
                <w:u w:val="single"/>
              </w:rPr>
              <w:t>Consiliul</w:t>
            </w:r>
            <w:r w:rsidRPr="00DB4214">
              <w:t xml:space="preserve"> a aprobat poziția în primă lectură a Parlamentului European, iar actul propus a fost adoptat în temeiul articolului 294 alineatul (4) din Tratatul privind funcționarea Uniunii Europene [temei juridic: articolul 175 din TFUE], cu abținerea Bulgariei. În anexă figurează declarații din partea Bulgariei și Italiei cu privire la acest punct.</w:t>
            </w:r>
          </w:p>
        </w:tc>
      </w:tr>
    </w:tbl>
    <w:p w14:paraId="5E82D14E" w14:textId="77777777" w:rsidR="00EA45B3" w:rsidRPr="00DB4214" w:rsidRDefault="45EC3956" w:rsidP="45EC3956">
      <w:pPr>
        <w:widowControl w:val="0"/>
        <w:spacing w:before="360"/>
        <w:jc w:val="center"/>
        <w:rPr>
          <w:b/>
          <w:bCs/>
          <w:u w:val="single"/>
        </w:rPr>
      </w:pPr>
      <w:r w:rsidRPr="00DB4214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55744" w:rsidRPr="00DB4214" w14:paraId="7D02580F" w14:textId="77777777" w:rsidTr="45EC3956">
        <w:tc>
          <w:tcPr>
            <w:tcW w:w="567" w:type="dxa"/>
            <w:tcMar>
              <w:right w:w="0" w:type="dxa"/>
            </w:tcMar>
          </w:tcPr>
          <w:p w14:paraId="5BA484F6" w14:textId="77777777" w:rsidR="00F55744" w:rsidRPr="00DB4214" w:rsidRDefault="45EC3956" w:rsidP="00F55744">
            <w:pPr>
              <w:pStyle w:val="PointManual"/>
            </w:pPr>
            <w:r w:rsidRPr="00DB4214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8DB339" w14:textId="77777777" w:rsidR="00F55744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Programul de lucru al președinției</w:t>
            </w:r>
          </w:p>
          <w:p w14:paraId="44217417" w14:textId="77777777" w:rsidR="00F55744" w:rsidRPr="00DB4214" w:rsidRDefault="45EC3956" w:rsidP="45EC3956">
            <w:pPr>
              <w:widowControl w:val="0"/>
              <w:ind w:left="567" w:hanging="567"/>
              <w:rPr>
                <w:rFonts w:asciiTheme="majorBidi" w:hAnsiTheme="majorBidi" w:cstheme="majorBidi"/>
                <w:i/>
                <w:iCs/>
              </w:rPr>
            </w:pPr>
            <w:r w:rsidRPr="00DB4214">
              <w:rPr>
                <w:rFonts w:asciiTheme="majorBidi" w:hAnsiTheme="majorBidi"/>
                <w:i/>
              </w:rPr>
              <w:t>Prezentare din partea președinției</w:t>
            </w:r>
          </w:p>
          <w:p w14:paraId="526F5CCA" w14:textId="77777777" w:rsidR="00F55744" w:rsidRPr="00DB4214" w:rsidRDefault="45EC3956" w:rsidP="45EC3956">
            <w:pPr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478156" w14:textId="77777777" w:rsidR="00F55744" w:rsidRPr="00DB4214" w:rsidRDefault="00F55744" w:rsidP="0045286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DB4214">
              <w:rPr>
                <w:rFonts w:asciiTheme="majorBidi" w:hAnsiTheme="majorBidi"/>
                <w:noProof/>
              </w:rPr>
              <w:drawing>
                <wp:inline distT="0" distB="0" distL="0" distR="0" wp14:anchorId="39AE20B0" wp14:editId="6828DBA6">
                  <wp:extent cx="172085" cy="172085"/>
                  <wp:effectExtent l="0" t="0" r="0" b="0"/>
                  <wp:docPr id="76601943" name="Picture 283" descr="Dezbatere publică [articolul 8 alineatul (3) din Regulamentul de procedură al Consiliului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 descr="Public debate (Article 8(3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" cy="17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3396C72" w14:textId="77777777" w:rsidR="00F55744" w:rsidRPr="00DB4214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DB4214" w14:paraId="3A73083C" w14:textId="77777777" w:rsidTr="45EC3956">
        <w:tc>
          <w:tcPr>
            <w:tcW w:w="567" w:type="dxa"/>
            <w:tcMar>
              <w:right w:w="0" w:type="dxa"/>
            </w:tcMar>
          </w:tcPr>
          <w:p w14:paraId="5DF92106" w14:textId="77777777" w:rsidR="00F55744" w:rsidRPr="00DB4214" w:rsidRDefault="45EC3956" w:rsidP="00F55744">
            <w:pPr>
              <w:pStyle w:val="PointManual"/>
            </w:pPr>
            <w:r w:rsidRPr="00DB4214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74BA79" w14:textId="77777777" w:rsidR="00F55744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Consecințele economice și financiare ale agresiunii Rusiei împotriva Ucrainei</w:t>
            </w:r>
          </w:p>
          <w:p w14:paraId="4E227EE3" w14:textId="77777777" w:rsidR="00F55744" w:rsidRPr="00DB4214" w:rsidRDefault="45EC3956" w:rsidP="45EC3956">
            <w:pPr>
              <w:rPr>
                <w:rFonts w:asciiTheme="majorBidi" w:hAnsiTheme="majorBidi" w:cstheme="majorBidi"/>
                <w:i/>
                <w:iCs/>
              </w:rPr>
            </w:pPr>
            <w:r w:rsidRPr="00DB421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C6A9685" w14:textId="77777777" w:rsidR="00F55744" w:rsidRPr="00DB4214" w:rsidRDefault="00F55744" w:rsidP="00452863">
            <w:pPr>
              <w:pStyle w:val="NormalRight"/>
              <w:widowControl w:val="0"/>
              <w:ind w:left="567" w:hanging="567"/>
              <w:rPr>
                <w:rFonts w:asciiTheme="majorBidi" w:hAnsiTheme="majorBidi" w:cstheme="majorBidi"/>
                <w:noProof/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1D2DCE" w14:textId="77777777" w:rsidR="00F55744" w:rsidRPr="00DB4214" w:rsidRDefault="00F55744" w:rsidP="00452863">
            <w:pPr>
              <w:widowControl w:val="0"/>
              <w:rPr>
                <w:bCs/>
              </w:rPr>
            </w:pPr>
          </w:p>
        </w:tc>
      </w:tr>
      <w:tr w:rsidR="00F55744" w:rsidRPr="00DB4214" w14:paraId="73224B37" w14:textId="77777777" w:rsidTr="45EC3956">
        <w:tc>
          <w:tcPr>
            <w:tcW w:w="567" w:type="dxa"/>
            <w:tcMar>
              <w:right w:w="0" w:type="dxa"/>
            </w:tcMar>
          </w:tcPr>
          <w:p w14:paraId="6A0FBBD0" w14:textId="77777777" w:rsidR="00F55744" w:rsidRPr="00DB4214" w:rsidRDefault="45EC3956" w:rsidP="004110E0">
            <w:pPr>
              <w:pStyle w:val="PointManual"/>
              <w:pageBreakBefore/>
            </w:pPr>
            <w:r w:rsidRPr="00DB4214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8A5087B" w14:textId="77777777" w:rsidR="00F55744" w:rsidRPr="00DB4214" w:rsidRDefault="45EC3956" w:rsidP="45EC3956">
            <w:pPr>
              <w:pageBreakBefore/>
              <w:widowControl w:val="0"/>
              <w:ind w:left="567" w:hanging="567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Redresarea economică în Europa</w:t>
            </w:r>
          </w:p>
          <w:p w14:paraId="6E43426E" w14:textId="77777777" w:rsidR="00F55744" w:rsidRPr="00DB4214" w:rsidRDefault="45EC3956" w:rsidP="45EC3956">
            <w:pPr>
              <w:widowControl w:val="0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Decizii de punere în aplicare ale Consiliului în temeiul Mecanismului de redresare și reziliență</w:t>
            </w:r>
          </w:p>
          <w:p w14:paraId="25585798" w14:textId="77777777" w:rsidR="00F55744" w:rsidRPr="00DB4214" w:rsidRDefault="45EC3956" w:rsidP="00452863">
            <w:pPr>
              <w:pStyle w:val="ListParagraph"/>
              <w:widowControl w:val="0"/>
              <w:spacing w:line="240" w:lineRule="auto"/>
              <w:ind w:left="0"/>
            </w:pPr>
            <w:r w:rsidRPr="00DB4214">
              <w:rPr>
                <w:rFonts w:asciiTheme="majorBidi" w:hAnsiTheme="majorBidi"/>
              </w:rPr>
              <w:t>[Temei juridic: articolul 20 din Regulamentul (UE) 2021/241]</w:t>
            </w:r>
          </w:p>
          <w:p w14:paraId="49252FC5" w14:textId="77777777" w:rsidR="00F55744" w:rsidRPr="00DB4214" w:rsidRDefault="45EC3956" w:rsidP="00452863">
            <w:pPr>
              <w:pStyle w:val="ListParagraph"/>
              <w:widowControl w:val="0"/>
              <w:spacing w:line="240" w:lineRule="auto"/>
              <w:ind w:left="0"/>
            </w:pPr>
            <w:r w:rsidRPr="00DB4214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2A67255" w14:textId="77777777" w:rsidR="00F55744" w:rsidRPr="00DB4214" w:rsidRDefault="00F55744" w:rsidP="00EA45B3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DB4214">
              <w:rPr>
                <w:noProof/>
              </w:rPr>
              <w:drawing>
                <wp:inline distT="0" distB="0" distL="0" distR="0" wp14:anchorId="027F55BC" wp14:editId="6A08CC62">
                  <wp:extent cx="172442" cy="172442"/>
                  <wp:effectExtent l="0" t="0" r="0" b="0"/>
                  <wp:docPr id="821737187" name="picture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4214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7CF195" w14:textId="77777777" w:rsidR="007169C6" w:rsidRPr="00DB4214" w:rsidRDefault="45EC3956" w:rsidP="007169C6">
            <w:r w:rsidRPr="00DB4214">
              <w:t>16877/25 + ADD 1</w:t>
            </w:r>
          </w:p>
          <w:p w14:paraId="724CBEA3" w14:textId="77777777" w:rsidR="007169C6" w:rsidRPr="00DB4214" w:rsidRDefault="45EC3956" w:rsidP="007169C6">
            <w:r w:rsidRPr="00DB4214">
              <w:t>17019/25 + ADD 1</w:t>
            </w:r>
          </w:p>
          <w:p w14:paraId="053A676F" w14:textId="77777777" w:rsidR="007169C6" w:rsidRPr="00DB4214" w:rsidRDefault="45EC3956" w:rsidP="007169C6">
            <w:r w:rsidRPr="00DB4214">
              <w:t>17026/25 + ADD 1</w:t>
            </w:r>
          </w:p>
          <w:p w14:paraId="2C9EB650" w14:textId="77777777" w:rsidR="007169C6" w:rsidRPr="00DB4214" w:rsidRDefault="45EC3956" w:rsidP="007169C6">
            <w:r w:rsidRPr="00DB4214">
              <w:t>17028/25 + ADD 1</w:t>
            </w:r>
          </w:p>
          <w:p w14:paraId="5FC4DC40" w14:textId="77777777" w:rsidR="007169C6" w:rsidRPr="00DB4214" w:rsidRDefault="45EC3956" w:rsidP="007169C6">
            <w:r w:rsidRPr="00DB4214">
              <w:t>17030/25 + ADD 1</w:t>
            </w:r>
          </w:p>
          <w:p w14:paraId="1E425E24" w14:textId="77777777" w:rsidR="00F55744" w:rsidRPr="00DB4214" w:rsidRDefault="45EC3956" w:rsidP="007169C6">
            <w:pPr>
              <w:widowControl w:val="0"/>
              <w:rPr>
                <w:bCs/>
              </w:rPr>
            </w:pPr>
            <w:r w:rsidRPr="00DB4214">
              <w:t>17031/25 + ADD 1</w:t>
            </w:r>
          </w:p>
        </w:tc>
      </w:tr>
      <w:tr w:rsidR="00F55744" w:rsidRPr="00DB4214" w14:paraId="37CC8C0A" w14:textId="77777777" w:rsidTr="45EC3956">
        <w:tc>
          <w:tcPr>
            <w:tcW w:w="567" w:type="dxa"/>
            <w:tcMar>
              <w:right w:w="0" w:type="dxa"/>
            </w:tcMar>
          </w:tcPr>
          <w:p w14:paraId="05AC6968" w14:textId="77777777" w:rsidR="00F55744" w:rsidRPr="00DB4214" w:rsidRDefault="45EC3956" w:rsidP="00F55744">
            <w:pPr>
              <w:pStyle w:val="PointManual"/>
            </w:pPr>
            <w:r w:rsidRPr="00DB4214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5467F7" w14:textId="77777777" w:rsidR="00F55744" w:rsidRPr="00DB4214" w:rsidRDefault="45EC3956" w:rsidP="45EC3956">
            <w:pPr>
              <w:widowControl w:val="0"/>
              <w:ind w:left="599" w:hanging="567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Semestrul european 2026</w:t>
            </w:r>
          </w:p>
          <w:p w14:paraId="3B253683" w14:textId="77777777" w:rsidR="00F55744" w:rsidRPr="00DB4214" w:rsidRDefault="45EC3956" w:rsidP="45EC3956">
            <w:pPr>
              <w:widowControl w:val="0"/>
              <w:ind w:left="599" w:hanging="567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Concluzii cu privire la Raportul privind mecanismul de alertă 2026</w:t>
            </w:r>
          </w:p>
          <w:p w14:paraId="1DA919E1" w14:textId="77777777" w:rsidR="00F55744" w:rsidRPr="00DB4214" w:rsidRDefault="45EC3956" w:rsidP="45EC3956">
            <w:pPr>
              <w:widowControl w:val="0"/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52A1DB" w14:textId="77777777" w:rsidR="00F55744" w:rsidRPr="00DB4214" w:rsidRDefault="00F55744" w:rsidP="00EA45B3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C183596" w14:textId="77777777" w:rsidR="00F55744" w:rsidRPr="00DB4214" w:rsidRDefault="45EC3956" w:rsidP="00452863">
            <w:pPr>
              <w:widowControl w:val="0"/>
              <w:rPr>
                <w:bCs/>
              </w:rPr>
            </w:pPr>
            <w:r w:rsidRPr="00DB4214">
              <w:rPr>
                <w:rFonts w:asciiTheme="majorBidi" w:hAnsiTheme="majorBidi"/>
              </w:rPr>
              <w:t>5087/26</w:t>
            </w:r>
          </w:p>
        </w:tc>
      </w:tr>
      <w:tr w:rsidR="00F55744" w:rsidRPr="00DB4214" w14:paraId="5E9DAC4D" w14:textId="77777777" w:rsidTr="45EC3956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3D253F96" w14:textId="77777777" w:rsidR="00F55744" w:rsidRPr="00DB4214" w:rsidRDefault="45EC3956" w:rsidP="00F55744">
            <w:pPr>
              <w:pStyle w:val="PointManual"/>
            </w:pPr>
            <w:r w:rsidRPr="00DB4214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05432B" w14:textId="77777777" w:rsidR="00F55744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Punerea în aplicare a cadrului de guvernanță economică</w:t>
            </w:r>
          </w:p>
          <w:p w14:paraId="39EEB51E" w14:textId="77777777" w:rsidR="00F55744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Decizii și recomandări ale Consiliului în cadrul procedurii aplicabile deficitelor excesive</w:t>
            </w:r>
          </w:p>
          <w:p w14:paraId="15A71A57" w14:textId="77777777" w:rsidR="00F55744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[Temei juridic: articolul 126 alineatele (6) și (7) din TFUE]</w:t>
            </w:r>
          </w:p>
          <w:p w14:paraId="46AA384C" w14:textId="77777777" w:rsidR="00F55744" w:rsidRPr="00DB4214" w:rsidRDefault="45EC3956" w:rsidP="45EC3956">
            <w:pPr>
              <w:widowControl w:val="0"/>
              <w:rPr>
                <w:i/>
                <w:iCs/>
              </w:rPr>
            </w:pPr>
            <w:r w:rsidRPr="00DB4214">
              <w:rPr>
                <w:rFonts w:asciiTheme="majorBidi" w:hAnsiTheme="majorBidi"/>
                <w:i/>
              </w:rPr>
              <w:t>Adoptare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3E9A66" w14:textId="77777777" w:rsidR="00F55744" w:rsidRPr="00DB4214" w:rsidRDefault="00F55744" w:rsidP="00EA585A">
            <w:pPr>
              <w:pStyle w:val="NormalRight"/>
              <w:widowControl w:val="0"/>
              <w:ind w:left="567" w:hanging="567"/>
              <w:rPr>
                <w:bCs/>
              </w:rPr>
            </w:pPr>
            <w:r w:rsidRPr="00DB4214">
              <w:rPr>
                <w:noProof/>
              </w:rPr>
              <w:drawing>
                <wp:inline distT="0" distB="0" distL="0" distR="0" wp14:anchorId="6E95C98E" wp14:editId="03624A65">
                  <wp:extent cx="170815" cy="170815"/>
                  <wp:effectExtent l="0" t="0" r="9525" b="9525"/>
                  <wp:docPr id="1263811129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B4214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B5E5E9" w14:textId="77777777" w:rsidR="007169C6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rPr>
                <w:rFonts w:asciiTheme="majorBidi" w:hAnsiTheme="majorBidi"/>
              </w:rPr>
              <w:t>5093/26</w:t>
            </w:r>
          </w:p>
          <w:p w14:paraId="0C4217F4" w14:textId="77777777" w:rsidR="00F55744" w:rsidRPr="00DB4214" w:rsidRDefault="45EC3956" w:rsidP="007169C6">
            <w:pPr>
              <w:widowControl w:val="0"/>
              <w:rPr>
                <w:bCs/>
              </w:rPr>
            </w:pPr>
            <w:r w:rsidRPr="00DB4214">
              <w:rPr>
                <w:rFonts w:asciiTheme="majorBidi" w:hAnsiTheme="majorBidi"/>
              </w:rPr>
              <w:t>5094/26</w:t>
            </w:r>
          </w:p>
        </w:tc>
      </w:tr>
      <w:tr w:rsidR="007169C6" w:rsidRPr="00DB4214" w14:paraId="40D44B50" w14:textId="77777777" w:rsidTr="45EC3956">
        <w:trPr>
          <w:trHeight w:val="574"/>
        </w:trPr>
        <w:tc>
          <w:tcPr>
            <w:tcW w:w="567" w:type="dxa"/>
            <w:tcMar>
              <w:right w:w="0" w:type="dxa"/>
            </w:tcMar>
          </w:tcPr>
          <w:p w14:paraId="61E7FCCF" w14:textId="77777777" w:rsidR="007169C6" w:rsidRPr="00DB4214" w:rsidRDefault="45EC3956" w:rsidP="00F55744">
            <w:pPr>
              <w:pStyle w:val="PointManual"/>
            </w:pPr>
            <w:r w:rsidRPr="00DB4214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BDA6E30" w14:textId="77777777" w:rsidR="007169C6" w:rsidRPr="00DB4214" w:rsidRDefault="45EC3956" w:rsidP="45EC3956">
            <w:pPr>
              <w:rPr>
                <w:rFonts w:asciiTheme="majorBidi" w:hAnsiTheme="majorBidi" w:cstheme="majorBidi"/>
              </w:rPr>
            </w:pPr>
            <w:r w:rsidRPr="00DB4214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C1EAE0" w14:textId="77777777" w:rsidR="007169C6" w:rsidRPr="00DB4214" w:rsidRDefault="007169C6" w:rsidP="00EA585A">
            <w:pPr>
              <w:pStyle w:val="NormalRight"/>
              <w:widowControl w:val="0"/>
              <w:ind w:left="567" w:hanging="567"/>
              <w:rPr>
                <w:bCs/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5C5923" w14:textId="77777777" w:rsidR="007169C6" w:rsidRPr="00DB4214" w:rsidRDefault="007169C6" w:rsidP="007169C6">
            <w:pPr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2B5A0D5C" w14:textId="77777777" w:rsidR="00EA45B3" w:rsidRPr="00DB4214" w:rsidRDefault="00EA45B3" w:rsidP="00EA45B3">
      <w:pPr>
        <w:pStyle w:val="FinalLine"/>
        <w:widowControl w:val="0"/>
        <w:ind w:left="0"/>
        <w:jc w:val="both"/>
      </w:pPr>
    </w:p>
    <w:p w14:paraId="38BF5F55" w14:textId="77777777" w:rsidR="00EA45B3" w:rsidRPr="00DB4214" w:rsidRDefault="00EA45B3" w:rsidP="00EA45B3">
      <w:pPr>
        <w:pStyle w:val="Image"/>
        <w:widowControl w:val="0"/>
      </w:pPr>
      <w:r w:rsidRPr="00DB4214">
        <w:rPr>
          <w:noProof/>
        </w:rPr>
        <w:drawing>
          <wp:inline distT="0" distB="0" distL="0" distR="0" wp14:anchorId="6CCCB744" wp14:editId="049F9CD9">
            <wp:extent cx="172442" cy="172442"/>
            <wp:effectExtent l="0" t="0" r="0" b="0"/>
            <wp:docPr id="582875406" name="Picture" descr="Dezbatere publică [articolul 8 alineatul (3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[articolul 8 alineatul (3) din Regulamentul de procedură al Consiliului]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4214">
        <w:tab/>
        <w:t>Dezbatere publică [articolul 8 alineatul (3) din Regulamentul de procedură al Consiliului]</w:t>
      </w:r>
    </w:p>
    <w:p w14:paraId="20B922B6" w14:textId="77777777" w:rsidR="00EA45B3" w:rsidRPr="00DB4214" w:rsidRDefault="00EA45B3" w:rsidP="00EA45B3">
      <w:pPr>
        <w:pStyle w:val="Image"/>
        <w:widowControl w:val="0"/>
      </w:pPr>
      <w:r w:rsidRPr="00DB4214">
        <w:rPr>
          <w:noProof/>
        </w:rPr>
        <w:drawing>
          <wp:inline distT="0" distB="0" distL="0" distR="0" wp14:anchorId="7A50EF18" wp14:editId="0DF169C0">
            <wp:extent cx="172442" cy="172442"/>
            <wp:effectExtent l="0" t="0" r="0" b="0"/>
            <wp:docPr id="1284094789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4214">
        <w:tab/>
        <w:t>Punct bazat pe o propunere a Comisiei</w:t>
      </w:r>
    </w:p>
    <w:p w14:paraId="797569FE" w14:textId="77777777" w:rsidR="00EA45B3" w:rsidRPr="00DB4214" w:rsidRDefault="00EA45B3" w:rsidP="00DB4214">
      <w:pPr>
        <w:pStyle w:val="Image"/>
        <w:keepNext/>
        <w:widowControl w:val="0"/>
      </w:pPr>
      <w:r w:rsidRPr="00DB4214">
        <w:t>(*)</w:t>
      </w:r>
      <w:r w:rsidRPr="00DB4214">
        <w:tab/>
        <w:t>Punct cu privire la care se poate solicita votarea</w:t>
      </w:r>
    </w:p>
    <w:p w14:paraId="28703939" w14:textId="77777777" w:rsidR="00FA1081" w:rsidRPr="00DB4214" w:rsidRDefault="00FA1081" w:rsidP="001B060D">
      <w:pPr>
        <w:pStyle w:val="FinalLine"/>
      </w:pPr>
    </w:p>
    <w:p w14:paraId="74501499" w14:textId="77777777" w:rsidR="00FA1081" w:rsidRPr="00DB4214" w:rsidRDefault="00FA1081" w:rsidP="00FA1081">
      <w:pPr>
        <w:sectPr w:rsidR="00FA1081" w:rsidRPr="00DB4214" w:rsidSect="00DB4214">
          <w:headerReference w:type="default" r:id="rId17"/>
          <w:footerReference w:type="default" r:id="rId18"/>
          <w:headerReference w:type="first" r:id="rId19"/>
          <w:footerReference w:type="first" r:id="rId20"/>
          <w:footnotePr>
            <w:numStart w:val="2"/>
          </w:footnotePr>
          <w:pgSz w:w="11907" w:h="16839"/>
          <w:pgMar w:top="624" w:right="1134" w:bottom="1134" w:left="1134" w:header="567" w:footer="567" w:gutter="0"/>
          <w:pgNumType w:start="1"/>
          <w:cols w:space="720"/>
          <w:titlePg/>
          <w:docGrid w:linePitch="360"/>
        </w:sectPr>
      </w:pPr>
    </w:p>
    <w:p w14:paraId="3F332A11" w14:textId="77777777" w:rsidR="00FA1081" w:rsidRPr="00DB4214" w:rsidRDefault="00FA1081" w:rsidP="00FA1081">
      <w:pPr>
        <w:pStyle w:val="Annex"/>
      </w:pPr>
      <w:r w:rsidRPr="00DB4214">
        <w:t>ANEXĂ</w:t>
      </w:r>
    </w:p>
    <w:p w14:paraId="28E1AB03" w14:textId="77777777" w:rsidR="00FA1081" w:rsidRPr="00DB4214" w:rsidRDefault="00FA1081" w:rsidP="00FA1081">
      <w:pPr>
        <w:pStyle w:val="HeadingCentered"/>
        <w:spacing w:after="480" w:line="480" w:lineRule="auto"/>
        <w:rPr>
          <w:caps w:val="0"/>
        </w:rPr>
      </w:pPr>
      <w:r w:rsidRPr="00DB4214">
        <w:rPr>
          <w:caps w:val="0"/>
        </w:rPr>
        <w:t>Declarații privind punctele „A” cu caracter legislativ care figurează în documentul 5112/26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2191"/>
        <w:gridCol w:w="7448"/>
      </w:tblGrid>
      <w:tr w:rsidR="00FA1081" w:rsidRPr="00DB4214" w14:paraId="36CC9C98" w14:textId="77777777" w:rsidTr="00FA1081">
        <w:trPr>
          <w:trHeight w:val="850"/>
        </w:trPr>
        <w:tc>
          <w:tcPr>
            <w:tcW w:w="2191" w:type="dxa"/>
            <w:vAlign w:val="center"/>
          </w:tcPr>
          <w:p w14:paraId="746A6DF3" w14:textId="77777777" w:rsidR="00FA1081" w:rsidRPr="00DB4214" w:rsidRDefault="00FA1081" w:rsidP="00445588">
            <w:pPr>
              <w:spacing w:line="276" w:lineRule="auto"/>
              <w:rPr>
                <w:b/>
                <w:bCs/>
                <w:u w:val="single"/>
              </w:rPr>
            </w:pPr>
            <w:r w:rsidRPr="00DB4214">
              <w:rPr>
                <w:b/>
                <w:u w:val="single"/>
              </w:rPr>
              <w:t>Referitor la punctul 2 de pe lista punctelor „A”:</w:t>
            </w:r>
          </w:p>
        </w:tc>
        <w:tc>
          <w:tcPr>
            <w:tcW w:w="7448" w:type="dxa"/>
            <w:vAlign w:val="center"/>
          </w:tcPr>
          <w:p w14:paraId="3208F7A4" w14:textId="77777777" w:rsidR="00FA1081" w:rsidRPr="00DB4214" w:rsidRDefault="00FA1081" w:rsidP="00FA1081">
            <w:r w:rsidRPr="00DB4214">
              <w:t xml:space="preserve">Regulament de modificare a Regulamentului (UE) 2021/1755 în ceea ce privește cuantumurile alocate statelor membre în cadrul Rezervei de ajustare la </w:t>
            </w:r>
            <w:proofErr w:type="spellStart"/>
            <w:r w:rsidRPr="00DB4214">
              <w:t>Brexit</w:t>
            </w:r>
            <w:proofErr w:type="spellEnd"/>
          </w:p>
          <w:p w14:paraId="1D112BDE" w14:textId="77777777" w:rsidR="00FA1081" w:rsidRPr="00DB4214" w:rsidRDefault="00FA1081" w:rsidP="00445588">
            <w:pPr>
              <w:rPr>
                <w:i/>
                <w:iCs/>
              </w:rPr>
            </w:pPr>
            <w:r w:rsidRPr="00DB4214">
              <w:rPr>
                <w:i/>
              </w:rPr>
              <w:t>Adoptarea actului legislativ</w:t>
            </w:r>
          </w:p>
        </w:tc>
      </w:tr>
      <w:tr w:rsidR="00FA1081" w:rsidRPr="00DB4214" w14:paraId="0606F9C3" w14:textId="77777777" w:rsidTr="00FA1081">
        <w:trPr>
          <w:trHeight w:val="850"/>
        </w:trPr>
        <w:tc>
          <w:tcPr>
            <w:tcW w:w="9639" w:type="dxa"/>
            <w:gridSpan w:val="2"/>
            <w:vAlign w:val="center"/>
          </w:tcPr>
          <w:p w14:paraId="62A04EDB" w14:textId="77777777" w:rsidR="00FA1081" w:rsidRPr="00DB4214" w:rsidRDefault="00FA1081" w:rsidP="00445588">
            <w:pPr>
              <w:spacing w:before="120" w:after="120"/>
              <w:rPr>
                <w:b/>
                <w:bCs/>
              </w:rPr>
            </w:pPr>
            <w:r w:rsidRPr="00DB4214">
              <w:rPr>
                <w:b/>
              </w:rPr>
              <w:t>DECLARAȚIA BULGARIEI</w:t>
            </w:r>
          </w:p>
          <w:p w14:paraId="3AFE0705" w14:textId="77777777" w:rsidR="00FA1081" w:rsidRPr="00DB4214" w:rsidRDefault="00FA1081" w:rsidP="00FA1081">
            <w:pPr>
              <w:spacing w:after="120"/>
            </w:pPr>
            <w:r w:rsidRPr="00DB4214">
              <w:t xml:space="preserve">„În conformitate cu cadrul juridic aplicabil care reglementează Rezerva de ajustare la </w:t>
            </w:r>
            <w:proofErr w:type="spellStart"/>
            <w:r w:rsidRPr="00DB4214">
              <w:t>Brexit</w:t>
            </w:r>
            <w:proofErr w:type="spellEnd"/>
            <w:r w:rsidRPr="00DB4214">
              <w:t>, Bulgaria a depus în mod corespunzător o cerere de plată pentru cheltuieli verificate în valoare de 882 158,92 EUR, suportate înainte de 30 septembrie 2024, care nu au fost încă rambursate de Comisia Europeană.</w:t>
            </w:r>
          </w:p>
          <w:p w14:paraId="3E600E07" w14:textId="77777777" w:rsidR="00FA1081" w:rsidRPr="00DB4214" w:rsidRDefault="00FA1081" w:rsidP="00FA1081">
            <w:r w:rsidRPr="00DB4214">
              <w:t xml:space="preserve">În acest context, Bulgaria consideră că propunerea de REGULAMENT AL PARLAMENTULUI EUROPEAN ȘI AL CONSILIULUI de modificare a Regulamentului (UE) 2021/1755 în ceea ce privește cuantumurile alocate statelor membre în cadrul Rezervei de ajustare la </w:t>
            </w:r>
            <w:proofErr w:type="spellStart"/>
            <w:r w:rsidRPr="00DB4214">
              <w:t>Brexit</w:t>
            </w:r>
            <w:proofErr w:type="spellEnd"/>
            <w:r w:rsidRPr="00DB4214">
              <w:t xml:space="preserve"> [2025/0289 (COD)] nu ar trebui să aducă atingere cuantumului sus-menționat.”</w:t>
            </w:r>
          </w:p>
        </w:tc>
      </w:tr>
      <w:tr w:rsidR="00FA1081" w:rsidRPr="00DB4214" w14:paraId="60D656CA" w14:textId="77777777" w:rsidTr="00FA1081">
        <w:trPr>
          <w:trHeight w:val="850"/>
        </w:trPr>
        <w:tc>
          <w:tcPr>
            <w:tcW w:w="9639" w:type="dxa"/>
            <w:gridSpan w:val="2"/>
            <w:vAlign w:val="center"/>
          </w:tcPr>
          <w:p w14:paraId="54A871CD" w14:textId="77777777" w:rsidR="00FA1081" w:rsidRPr="00DB4214" w:rsidRDefault="00FA1081" w:rsidP="00FA1081">
            <w:pPr>
              <w:spacing w:before="120" w:after="120"/>
              <w:rPr>
                <w:b/>
                <w:bCs/>
              </w:rPr>
            </w:pPr>
            <w:r w:rsidRPr="00DB4214">
              <w:rPr>
                <w:b/>
              </w:rPr>
              <w:t>DECLARAȚIA ITALIEI</w:t>
            </w:r>
          </w:p>
          <w:p w14:paraId="5D2295A5" w14:textId="77777777" w:rsidR="00FA1081" w:rsidRPr="00DB4214" w:rsidRDefault="00FA1081" w:rsidP="00FA1081">
            <w:pPr>
              <w:spacing w:before="120" w:after="120"/>
            </w:pPr>
            <w:r w:rsidRPr="00DB4214">
              <w:t xml:space="preserve">„Deși recunoaște rezultatele evaluării la jumătatea perioadei a actualului cadru financiar multianual în ceea ce privește redistribuirea sumelor din 2025 în cadrul Rezervei de ajustare la </w:t>
            </w:r>
            <w:proofErr w:type="spellStart"/>
            <w:r w:rsidRPr="00DB4214">
              <w:t>Brexit</w:t>
            </w:r>
            <w:proofErr w:type="spellEnd"/>
            <w:r w:rsidRPr="00DB4214">
              <w:t>, Italia subliniază dificultățile operaționale care decurg din revizuirea tehnică inclusă în propunerea de regulament de modificare a Regulamentului (UE) 2021/1755, cu un impact de 30,8 milioane EUR asupra alocării pentru Italia, având în vedere angajamentele obligatorii din punct de vedere juridic asumate la nivel național.</w:t>
            </w:r>
          </w:p>
          <w:p w14:paraId="12D3C26C" w14:textId="77777777" w:rsidR="00FA1081" w:rsidRPr="00DB4214" w:rsidRDefault="00FA1081" w:rsidP="00FA1081">
            <w:pPr>
              <w:spacing w:before="120" w:after="120"/>
              <w:rPr>
                <w:b/>
                <w:bCs/>
              </w:rPr>
            </w:pPr>
            <w:r w:rsidRPr="00DB4214">
              <w:t>Italia reamintește circumstanțele excepționale în care a fost luată această decizie în contextul evaluării la jumătatea perioadei și subliniază că o astfel de intervenție în alocarea financiară a unui instrument care a fost pus în aplicare nu ar trebui să creeze un precedent, garantându-se astfel gestionarea eficace a resurselor publice de către organismele administrative competente responsabile cu punerea în aplicare.”</w:t>
            </w:r>
          </w:p>
        </w:tc>
      </w:tr>
      <w:bookmarkEnd w:id="1"/>
    </w:tbl>
    <w:p w14:paraId="19CC6E02" w14:textId="77777777" w:rsidR="001B060D" w:rsidRPr="00FA1081" w:rsidRDefault="001B060D" w:rsidP="00FA1081">
      <w:pPr>
        <w:pStyle w:val="FinalLine"/>
      </w:pPr>
    </w:p>
    <w:sectPr w:rsidR="001B060D" w:rsidRPr="00FA1081" w:rsidSect="00DB421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Start w:val="2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440E3" w14:textId="77777777" w:rsidR="001B060D" w:rsidRDefault="001B060D" w:rsidP="00B5488B">
      <w:r>
        <w:separator/>
      </w:r>
    </w:p>
  </w:endnote>
  <w:endnote w:type="continuationSeparator" w:id="0">
    <w:p w14:paraId="5D36A93E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52214D89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7827077" w14:textId="77777777" w:rsidR="00F8163E" w:rsidRPr="00D94637" w:rsidRDefault="00F8163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6ADAC84D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2A86579" w14:textId="77777777" w:rsidR="00F8163E" w:rsidRPr="00AD7BF2" w:rsidRDefault="00F8163E" w:rsidP="004F54B2">
          <w:pPr>
            <w:pStyle w:val="FooterText"/>
          </w:pPr>
          <w:r>
            <w:t>5535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149B197" w14:textId="77777777" w:rsidR="00F8163E" w:rsidRPr="00AD7BF2" w:rsidRDefault="00F8163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32ED781" w14:textId="77777777" w:rsidR="00F8163E" w:rsidRPr="002511D8" w:rsidRDefault="00F8163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70E4E33" w14:textId="77777777" w:rsidR="00F8163E" w:rsidRPr="00B310DC" w:rsidRDefault="00F8163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2EC7D44C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664320A4" w14:textId="77777777" w:rsidR="00F8163E" w:rsidRPr="00AD7BF2" w:rsidRDefault="00F8163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848185C" w14:textId="77777777" w:rsidR="00F8163E" w:rsidRPr="00AD7BF2" w:rsidRDefault="00F8163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0DB40A9" w14:textId="77777777" w:rsidR="00F8163E" w:rsidRPr="00D94637" w:rsidRDefault="00F8163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64C78EC" w14:textId="77777777" w:rsidR="00F8163E" w:rsidRPr="00695BAF" w:rsidRDefault="00F8163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32823ED" w14:textId="77777777" w:rsidR="0030577C" w:rsidRDefault="0030577C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9BE7139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2DE6B13" w14:textId="77777777" w:rsidR="00F8163E" w:rsidRPr="00D94637" w:rsidRDefault="00F8163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259CBC40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0A6FD3" w14:textId="77777777" w:rsidR="00F8163E" w:rsidRPr="00AD7BF2" w:rsidRDefault="00F8163E" w:rsidP="004F54B2">
          <w:pPr>
            <w:pStyle w:val="FooterText"/>
          </w:pPr>
          <w:r>
            <w:t>5535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D70BC81" w14:textId="77777777" w:rsidR="00F8163E" w:rsidRPr="00AD7BF2" w:rsidRDefault="00F8163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8FC8C50" w14:textId="77777777" w:rsidR="00F8163E" w:rsidRPr="002511D8" w:rsidRDefault="00F8163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B9F9ED3" w14:textId="77777777" w:rsidR="00F8163E" w:rsidRPr="00B310DC" w:rsidRDefault="00F8163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C110769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08EEB48D" w14:textId="77777777" w:rsidR="00F8163E" w:rsidRPr="00AD7BF2" w:rsidRDefault="00F8163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8913BC5" w14:textId="77777777" w:rsidR="00F8163E" w:rsidRPr="00AD7BF2" w:rsidRDefault="00F8163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6AED767" w14:textId="77777777" w:rsidR="00F8163E" w:rsidRPr="00D94637" w:rsidRDefault="00F8163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C8A2DEE" w14:textId="77777777" w:rsidR="00F8163E" w:rsidRPr="00695BAF" w:rsidRDefault="00F8163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4561C0B" w14:textId="77777777" w:rsidR="0030577C" w:rsidRDefault="0030577C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0E38" w14:textId="77777777" w:rsidR="00F8163E" w:rsidRDefault="00F8163E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1FBCB190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7284A71" w14:textId="77777777" w:rsidR="00F8163E" w:rsidRPr="00D94637" w:rsidRDefault="00F8163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4F54B2" w:rsidRPr="00B310DC" w14:paraId="030ADCC3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4F492FE" w14:textId="77777777" w:rsidR="00F8163E" w:rsidRPr="00AD7BF2" w:rsidRDefault="00F8163E" w:rsidP="004F54B2">
          <w:pPr>
            <w:pStyle w:val="FooterText"/>
          </w:pPr>
          <w:r>
            <w:t>5535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5B7DE28" w14:textId="77777777" w:rsidR="00F8163E" w:rsidRPr="00AD7BF2" w:rsidRDefault="00F8163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9D2941A" w14:textId="77777777" w:rsidR="00F8163E" w:rsidRPr="002511D8" w:rsidRDefault="00F8163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E886EAD" w14:textId="77777777" w:rsidR="00F8163E" w:rsidRPr="00B310DC" w:rsidRDefault="00F8163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508793C7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2C3C655" w14:textId="77777777" w:rsidR="00F8163E" w:rsidRPr="00AD7BF2" w:rsidRDefault="00F8163E" w:rsidP="00D94637">
          <w:pPr>
            <w:pStyle w:val="FooterText"/>
            <w:spacing w:before="40"/>
          </w:pPr>
          <w:r>
            <w:t>ANEXĂ</w:t>
          </w:r>
        </w:p>
      </w:tc>
      <w:tc>
        <w:tcPr>
          <w:tcW w:w="1455" w:type="pct"/>
          <w:gridSpan w:val="3"/>
          <w:shd w:val="clear" w:color="auto" w:fill="auto"/>
        </w:tcPr>
        <w:p w14:paraId="3B9C8C24" w14:textId="77777777" w:rsidR="00F8163E" w:rsidRPr="00AD7BF2" w:rsidRDefault="00F8163E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7FB902B6" w14:textId="77777777" w:rsidR="00F8163E" w:rsidRPr="00D94637" w:rsidRDefault="00F8163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7AA04D0" w14:textId="77777777" w:rsidR="00F8163E" w:rsidRPr="00695BAF" w:rsidRDefault="00F8163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7C3D08A4" w14:textId="77777777" w:rsidR="0030577C" w:rsidRDefault="0030577C">
    <w:pPr>
      <w:pStyle w:val="FooterCouncil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0E9F" w14:textId="77777777" w:rsidR="00F8163E" w:rsidRDefault="00F8163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BF2E3" w14:textId="77777777" w:rsidR="001B060D" w:rsidRDefault="001B060D" w:rsidP="00B5488B">
      <w:r>
        <w:separator/>
      </w:r>
    </w:p>
  </w:footnote>
  <w:footnote w:type="continuationSeparator" w:id="0">
    <w:p w14:paraId="6B688B5F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1EE2" w14:textId="77777777" w:rsidR="0030577C" w:rsidRDefault="00F8163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DE3F" w14:textId="77777777" w:rsidR="0030577C" w:rsidRDefault="00F8163E">
    <w:pPr>
      <w:pStyle w:val="HeaderCouncil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31F2" w14:textId="77777777" w:rsidR="00F8163E" w:rsidRDefault="00F8163E">
    <w:r>
      <w:c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81324" w14:textId="77777777" w:rsidR="0030577C" w:rsidRDefault="00F8163E">
    <w:r>
      <w:t> 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C407" w14:textId="77777777" w:rsidR="00F8163E" w:rsidRDefault="00F8163E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7825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6205702409754876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1-3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553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1&lt;/text&gt;_x000d__x000a_      &lt;text&gt;ECOFIN 60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48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xmlns=&quot;http://schemas.microsoft.com/winfx/2006/xaml/presentation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1-20&quot; /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40169332827955305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9&lt;/text&gt;_x000d__x000a_  &lt;/metadata&gt;_x000d__x000a_  &lt;metadata key=&quot;md_Prefix&quot;&gt;_x000d__x000a_    &lt;text&gt;&lt;/text&gt;_x000d__x000a_  &lt;/metadata&gt;_x000d__x000a_  &lt;metadata key=&quot;md_DocumentNumber&quot;&gt;_x000d__x000a_    &lt;text&gt;510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&lt;/text&gt;_x000d__x000a_      &lt;text&gt;ECOFIN 13&lt;/text&gt;_x000d__x000a_    &lt;/textlist&gt;_x000d__x000a_  &lt;/metadata&gt;_x000d__x000a_  &lt;metadata key=&quot;md_ThirdPartyDistributionMarkers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8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conomic and Financi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Hyperlink NavigateUri=&quot;{x:Null}&quot; Style=&quot;{x:Null}&quot; Name=&quot;Footnote1&quot; Tag=&quot;{}{fn:1}In the presence of the President of the EIB{/fn}&quot; ToolTip=&quot;In the presence of the President of the EIB&quot;&amp;gt;&amp;lt;Hyperlink.TextDecorations&amp;gt;&amp;lt;TextDecorationCollection /&amp;gt;&amp;lt;/Hyperlink.TextDecorations&amp;gt;&amp;lt;Run BaselineAlignment=&quot;Superscript&quot;&amp;gt;1&amp;lt;/Run&amp;gt;&amp;lt;/Hyperlink&amp;gt;&amp;lt;LineBreak /&amp;gt;(Economic and Financi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0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cae0638517e892c0c71d4e32ba092faff12ad294a41d28e350235c0d9f5b47f"/>
  </w:docVars>
  <w:rsids>
    <w:rsidRoot w:val="001B060D"/>
    <w:rsid w:val="00020ADC"/>
    <w:rsid w:val="00033F21"/>
    <w:rsid w:val="00051C13"/>
    <w:rsid w:val="000635D9"/>
    <w:rsid w:val="000806CF"/>
    <w:rsid w:val="000A1F5F"/>
    <w:rsid w:val="000D5DCF"/>
    <w:rsid w:val="000E2267"/>
    <w:rsid w:val="00113B53"/>
    <w:rsid w:val="001208A4"/>
    <w:rsid w:val="00191684"/>
    <w:rsid w:val="00197084"/>
    <w:rsid w:val="001A0BDC"/>
    <w:rsid w:val="001B060D"/>
    <w:rsid w:val="001F6850"/>
    <w:rsid w:val="00207565"/>
    <w:rsid w:val="00236FF8"/>
    <w:rsid w:val="002B7630"/>
    <w:rsid w:val="002F0EA7"/>
    <w:rsid w:val="0030577C"/>
    <w:rsid w:val="00326C08"/>
    <w:rsid w:val="003458FF"/>
    <w:rsid w:val="00350C40"/>
    <w:rsid w:val="00375071"/>
    <w:rsid w:val="00384D7F"/>
    <w:rsid w:val="003D040A"/>
    <w:rsid w:val="003E5ACD"/>
    <w:rsid w:val="00403C59"/>
    <w:rsid w:val="004110E0"/>
    <w:rsid w:val="00442CAD"/>
    <w:rsid w:val="0046793D"/>
    <w:rsid w:val="004C60B7"/>
    <w:rsid w:val="0050453E"/>
    <w:rsid w:val="005119E7"/>
    <w:rsid w:val="00530077"/>
    <w:rsid w:val="00546854"/>
    <w:rsid w:val="0055564B"/>
    <w:rsid w:val="00587198"/>
    <w:rsid w:val="005A5570"/>
    <w:rsid w:val="005C3952"/>
    <w:rsid w:val="00611210"/>
    <w:rsid w:val="00616E40"/>
    <w:rsid w:val="006213F4"/>
    <w:rsid w:val="006249C3"/>
    <w:rsid w:val="00641E8F"/>
    <w:rsid w:val="00647EA5"/>
    <w:rsid w:val="006A0129"/>
    <w:rsid w:val="006A11AF"/>
    <w:rsid w:val="006D2414"/>
    <w:rsid w:val="00700215"/>
    <w:rsid w:val="007010AE"/>
    <w:rsid w:val="007169C6"/>
    <w:rsid w:val="00723B34"/>
    <w:rsid w:val="00741DC3"/>
    <w:rsid w:val="00745D84"/>
    <w:rsid w:val="007627FD"/>
    <w:rsid w:val="00770DA8"/>
    <w:rsid w:val="00772954"/>
    <w:rsid w:val="00777093"/>
    <w:rsid w:val="00786B8C"/>
    <w:rsid w:val="00794400"/>
    <w:rsid w:val="008146F9"/>
    <w:rsid w:val="00867377"/>
    <w:rsid w:val="00873FCE"/>
    <w:rsid w:val="008C4A99"/>
    <w:rsid w:val="008C4BB3"/>
    <w:rsid w:val="008D1ABC"/>
    <w:rsid w:val="008E450B"/>
    <w:rsid w:val="008F0AB2"/>
    <w:rsid w:val="008F1782"/>
    <w:rsid w:val="00904749"/>
    <w:rsid w:val="00924B56"/>
    <w:rsid w:val="00925EF3"/>
    <w:rsid w:val="009860AE"/>
    <w:rsid w:val="009930AF"/>
    <w:rsid w:val="009A6A71"/>
    <w:rsid w:val="009A739B"/>
    <w:rsid w:val="00A31007"/>
    <w:rsid w:val="00A6289B"/>
    <w:rsid w:val="00A92AE1"/>
    <w:rsid w:val="00AC1123"/>
    <w:rsid w:val="00AC2009"/>
    <w:rsid w:val="00AD77D5"/>
    <w:rsid w:val="00AE0455"/>
    <w:rsid w:val="00AE3B15"/>
    <w:rsid w:val="00AE6736"/>
    <w:rsid w:val="00B33F05"/>
    <w:rsid w:val="00B5488B"/>
    <w:rsid w:val="00BC0BB4"/>
    <w:rsid w:val="00BC3EC8"/>
    <w:rsid w:val="00BD6359"/>
    <w:rsid w:val="00BD729D"/>
    <w:rsid w:val="00C02778"/>
    <w:rsid w:val="00C24D81"/>
    <w:rsid w:val="00C34B8D"/>
    <w:rsid w:val="00C41ECD"/>
    <w:rsid w:val="00C45904"/>
    <w:rsid w:val="00C948C2"/>
    <w:rsid w:val="00CC013E"/>
    <w:rsid w:val="00CC7C03"/>
    <w:rsid w:val="00D274CF"/>
    <w:rsid w:val="00D64B12"/>
    <w:rsid w:val="00D73B35"/>
    <w:rsid w:val="00D95441"/>
    <w:rsid w:val="00D9581A"/>
    <w:rsid w:val="00DB0576"/>
    <w:rsid w:val="00DB4214"/>
    <w:rsid w:val="00DF7902"/>
    <w:rsid w:val="00E24F27"/>
    <w:rsid w:val="00E5224B"/>
    <w:rsid w:val="00E658FC"/>
    <w:rsid w:val="00E73994"/>
    <w:rsid w:val="00E8251D"/>
    <w:rsid w:val="00E911E2"/>
    <w:rsid w:val="00EA45B3"/>
    <w:rsid w:val="00EA585A"/>
    <w:rsid w:val="00EE3B78"/>
    <w:rsid w:val="00EE58DE"/>
    <w:rsid w:val="00F157B4"/>
    <w:rsid w:val="00F55744"/>
    <w:rsid w:val="00F67D61"/>
    <w:rsid w:val="00F8163E"/>
    <w:rsid w:val="00FA1081"/>
    <w:rsid w:val="00FA78B3"/>
    <w:rsid w:val="00FD7F45"/>
    <w:rsid w:val="00FF4217"/>
    <w:rsid w:val="45E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B1448C6"/>
  <w15:docId w15:val="{98F70FE5-55C4-474C-B553-9014D734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DB421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B421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B421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B421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B421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B421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B421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B421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B421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B421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B421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B421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EA45B3"/>
    <w:pPr>
      <w:spacing w:line="360" w:lineRule="auto"/>
      <w:ind w:left="720"/>
    </w:pPr>
    <w:rPr>
      <w:szCs w:val="24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1123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image" Target="media/image6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24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E5A883-6999-485F-A286-D27029789C69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8E2DA2-6348-4A4E-9F1E-E4EF36D3F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E4B1FE-2725-49D9-B966-8ABB6578D8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4</Pages>
  <Words>750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SALAJIA Maria-Magdalena</cp:lastModifiedBy>
  <cp:revision>9</cp:revision>
  <dcterms:created xsi:type="dcterms:W3CDTF">2026-01-30T16:01:00Z</dcterms:created>
  <dcterms:modified xsi:type="dcterms:W3CDTF">2026-02-05T12:49:00Z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4.13.1, Build 20250723</vt:lpwstr>
  </property>
</Properties>
</file>