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-801458491"/>
        <w:lock w:val="contentLocked"/>
      </w:sdtPr>
      <w:sdtEndPr>
        <w:rPr>
          <w:rFonts w:eastAsiaTheme="minorHAnsi" w:cs="Times New Roman"/>
          <w:sz w:val="24"/>
          <w:szCs w:val="22"/>
          <w:lang w:eastAsia="en-US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6C64D5" w:rsidRPr="0056157B" w14:paraId="2A382C9E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44707B54" w14:textId="4272653F" w:rsidR="006C64D5" w:rsidRPr="0056157B" w:rsidRDefault="006C64D5" w:rsidP="00634DC7">
                <w:pPr>
                  <w:pStyle w:val="TBNormalTechnicalBlock"/>
                </w:pPr>
              </w:p>
            </w:tc>
          </w:tr>
          <w:tr w:rsidR="006C64D5" w:rsidRPr="0056157B" w14:paraId="65896444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481480D7" w14:textId="77777777" w:rsidR="006C64D5" w:rsidRPr="0056157B" w:rsidRDefault="006C64D5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5D3E24FE" wp14:editId="341E0917">
                      <wp:extent cx="626400" cy="522000"/>
                      <wp:effectExtent l="0" t="0" r="2540" b="0"/>
                      <wp:docPr id="1415245" name="Picture 141524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559F90F8" w14:textId="77777777" w:rsidR="006C64D5" w:rsidRPr="0056157B" w:rsidRDefault="006C64D5" w:rsidP="0001269D">
                <w:pPr>
                  <w:pStyle w:val="TBInstitution"/>
                </w:pPr>
                <w:r>
                  <w:t>Council of the</w:t>
                </w:r>
                <w:r>
                  <w:br/>
                  <w:t>European Union</w:t>
                </w:r>
              </w:p>
            </w:tc>
          </w:tr>
          <w:tr w:rsidR="006C64D5" w:rsidRPr="00B84B6D" w14:paraId="60667A06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62D86D4D" w14:textId="77777777" w:rsidR="006C64D5" w:rsidRPr="0056157B" w:rsidRDefault="006C64D5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23E612B1" w14:textId="77777777" w:rsidR="006C64D5" w:rsidRPr="0056157B" w:rsidRDefault="006C64D5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4C67E379" w14:textId="77777777" w:rsidR="006C64D5" w:rsidRPr="0056157B" w:rsidRDefault="006C64D5" w:rsidP="00233A0E">
                <w:pPr>
                  <w:pStyle w:val="TBNormalTechnicalBlock"/>
                  <w:rPr>
                    <w:b/>
                  </w:rPr>
                </w:pPr>
              </w:p>
              <w:p w14:paraId="488E6443" w14:textId="77777777" w:rsidR="006C64D5" w:rsidRDefault="006C64D5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16 February 2026</w:t>
                </w:r>
              </w:p>
              <w:p w14:paraId="19A926E0" w14:textId="77777777" w:rsidR="006C64D5" w:rsidRPr="0019440B" w:rsidRDefault="006C64D5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09450C43" w14:textId="77777777" w:rsidR="006C64D5" w:rsidRPr="0019440B" w:rsidRDefault="006C64D5" w:rsidP="00233A0E">
                <w:pPr>
                  <w:pStyle w:val="TBNormalTechnicalBlock"/>
                </w:pPr>
              </w:p>
              <w:p w14:paraId="38F41240" w14:textId="77777777" w:rsidR="006C64D5" w:rsidRDefault="006C64D5" w:rsidP="00233A0E">
                <w:pPr>
                  <w:pStyle w:val="TBNormalTechnicalBlock"/>
                </w:pPr>
                <w:r>
                  <w:t>5905/1</w:t>
                </w:r>
                <w:r w:rsidRPr="0056157B">
                  <w:t>/</w:t>
                </w:r>
                <w:r>
                  <w:t>26</w:t>
                </w:r>
              </w:p>
              <w:p w14:paraId="066CE5AA" w14:textId="77777777" w:rsidR="006C64D5" w:rsidRPr="0056157B" w:rsidRDefault="006C64D5" w:rsidP="00233A0E">
                <w:pPr>
                  <w:pStyle w:val="TBNormalTechnicalBlock"/>
                </w:pPr>
                <w:r>
                  <w:t>REV 1</w:t>
                </w:r>
              </w:p>
              <w:p w14:paraId="1AB35804" w14:textId="77777777" w:rsidR="006C64D5" w:rsidRDefault="006C64D5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ECOFIN 138</w:t>
                </w:r>
              </w:p>
              <w:p w14:paraId="6D446033" w14:textId="77777777" w:rsidR="006C64D5" w:rsidRDefault="006C64D5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CRP2 7</w:t>
                </w:r>
              </w:p>
              <w:p w14:paraId="732B810E" w14:textId="77777777" w:rsidR="006C64D5" w:rsidRPr="007C5B64" w:rsidRDefault="006C64D5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6702F217" w14:textId="77777777" w:rsidR="006C64D5" w:rsidRDefault="006C64D5">
                <w:pPr>
                  <w:pStyle w:val="TBDistrbMarkers"/>
                </w:pPr>
                <w:r>
                  <w:t>ECB</w:t>
                </w:r>
              </w:p>
              <w:p w14:paraId="770E4DDE" w14:textId="77777777" w:rsidR="006C64D5" w:rsidRDefault="006C64D5">
                <w:pPr>
                  <w:pStyle w:val="TBDistrbMarkers"/>
                </w:pPr>
                <w:r>
                  <w:t>PARLNAT</w:t>
                </w:r>
              </w:p>
              <w:p w14:paraId="7ACE44F7" w14:textId="77777777" w:rsidR="006C64D5" w:rsidRDefault="006C64D5">
                <w:pPr>
                  <w:pStyle w:val="TBDistrbMarkers"/>
                </w:pPr>
                <w:r>
                  <w:t>EIB</w:t>
                </w:r>
              </w:p>
              <w:p w14:paraId="5638B9BB" w14:textId="77777777" w:rsidR="006C64D5" w:rsidRPr="009E0BE9" w:rsidRDefault="006C64D5" w:rsidP="00233A0E">
                <w:pPr>
                  <w:pStyle w:val="TBNormalTechnicalBlock"/>
                </w:pPr>
              </w:p>
              <w:p w14:paraId="593A1A77" w14:textId="77777777" w:rsidR="006C64D5" w:rsidRPr="009E0BE9" w:rsidRDefault="006C64D5" w:rsidP="00233A0E">
                <w:pPr>
                  <w:pStyle w:val="TBNormalTechnicalBlock"/>
                </w:pPr>
              </w:p>
              <w:p w14:paraId="251637C6" w14:textId="77777777" w:rsidR="006C64D5" w:rsidRPr="009E0BE9" w:rsidRDefault="006C64D5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6C64D5" w:rsidRPr="00ED0749" w14:paraId="3066FB52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566422E0" w14:textId="77777777" w:rsidR="006C64D5" w:rsidRPr="00ED0749" w:rsidRDefault="006C64D5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5A9ADE63" w14:textId="77777777" w:rsidR="006C64D5" w:rsidRPr="00ED0749" w:rsidRDefault="006C64D5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02527534" w14:textId="77777777" w:rsidR="006C64D5" w:rsidRPr="00ED0749" w:rsidRDefault="006C64D5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79C451CE" w14:textId="77777777" w:rsidR="006C64D5" w:rsidRPr="00ED0749" w:rsidRDefault="006C64D5" w:rsidP="00DF1147">
          <w:pPr>
            <w:pStyle w:val="TBEntRefer"/>
            <w:rPr>
              <w:sz w:val="2"/>
              <w:szCs w:val="2"/>
            </w:rPr>
          </w:pPr>
        </w:p>
        <w:p w14:paraId="7B833495" w14:textId="77777777" w:rsidR="006C64D5" w:rsidRPr="00DD01AC" w:rsidRDefault="006C64D5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6C64D5" w:rsidRPr="00133225" w14:paraId="5872EAC3" w14:textId="77777777" w:rsidTr="001E5BC3">
            <w:trPr>
              <w:jc w:val="center"/>
            </w:trPr>
            <w:tc>
              <w:tcPr>
                <w:tcW w:w="9645" w:type="dxa"/>
              </w:tcPr>
              <w:p w14:paraId="738535EE" w14:textId="77777777" w:rsidR="006C64D5" w:rsidRPr="00C4351E" w:rsidRDefault="006C64D5" w:rsidP="00C728BF">
                <w:pPr>
                  <w:pStyle w:val="TBHeadingTable"/>
                </w:pPr>
                <w:r>
                  <w:t>PROVISIONAL AGENDA</w:t>
                </w:r>
              </w:p>
            </w:tc>
          </w:tr>
          <w:tr w:rsidR="006C64D5" w:rsidRPr="007D53AD" w14:paraId="1A980089" w14:textId="77777777" w:rsidTr="001E5BC3">
            <w:trPr>
              <w:jc w:val="center"/>
            </w:trPr>
            <w:tc>
              <w:tcPr>
                <w:tcW w:w="9645" w:type="dxa"/>
              </w:tcPr>
              <w:p w14:paraId="4BA52C0E" w14:textId="77777777" w:rsidR="006C64D5" w:rsidRPr="007D53AD" w:rsidRDefault="006C64D5" w:rsidP="006368AC">
                <w:pPr>
                  <w:pStyle w:val="TBTableText"/>
                </w:pPr>
                <w:r>
                  <w:t>COUNCIL OF THE EUROPEAN UNION</w:t>
                </w:r>
                <w:r>
                  <w:rPr>
                    <w:rStyle w:val="FootnoteReference"/>
                  </w:rPr>
                  <w:footnoteReference w:customMarkFollows="1" w:id="1"/>
                  <w:t>1</w:t>
                </w:r>
                <w:r>
                  <w:br/>
                  <w:t>(Economic and Financial Affairs)</w:t>
                </w:r>
              </w:p>
            </w:tc>
          </w:tr>
          <w:tr w:rsidR="006C64D5" w:rsidRPr="007D53AD" w14:paraId="00FA5244" w14:textId="77777777" w:rsidTr="001E5BC3">
            <w:trPr>
              <w:jc w:val="center"/>
            </w:trPr>
            <w:tc>
              <w:tcPr>
                <w:tcW w:w="9645" w:type="dxa"/>
              </w:tcPr>
              <w:p w14:paraId="54594D61" w14:textId="77777777" w:rsidR="006C64D5" w:rsidRPr="006368AC" w:rsidRDefault="006C64D5" w:rsidP="006368AC">
                <w:pPr>
                  <w:pStyle w:val="TBTableText"/>
                </w:pPr>
                <w:r>
                  <w:t>Europa building, Brussels</w:t>
                </w:r>
              </w:p>
            </w:tc>
          </w:tr>
          <w:tr w:rsidR="006C64D5" w:rsidRPr="007D53AD" w14:paraId="19456CE7" w14:textId="77777777" w:rsidTr="001E5BC3">
            <w:trPr>
              <w:jc w:val="center"/>
            </w:trPr>
            <w:tc>
              <w:tcPr>
                <w:tcW w:w="9645" w:type="dxa"/>
              </w:tcPr>
              <w:p w14:paraId="1E32ADE2" w14:textId="77777777" w:rsidR="006C64D5" w:rsidRPr="006368AC" w:rsidRDefault="006C64D5" w:rsidP="008639D3">
                <w:pPr>
                  <w:pStyle w:val="TBTableText"/>
                </w:pPr>
                <w:r>
                  <w:t>17 February 2026 (10:00)</w:t>
                </w:r>
              </w:p>
            </w:tc>
          </w:tr>
        </w:tbl>
        <w:p w14:paraId="176FA8EF" w14:textId="77777777" w:rsidR="006C64D5" w:rsidRPr="008C6FD6" w:rsidRDefault="006C64D5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09711762" w14:textId="32BE6F0A" w:rsidR="00BC0BB4" w:rsidRDefault="00BC0BB4" w:rsidP="00BC0BB4">
      <w:pPr>
        <w:spacing w:after="120"/>
        <w:rPr>
          <w:b/>
          <w:bCs/>
          <w:u w:val="single"/>
        </w:rPr>
      </w:pPr>
      <w:r w:rsidRPr="00904D6E">
        <w:rPr>
          <w:b/>
          <w:bCs/>
          <w:u w:val="single"/>
        </w:rPr>
        <w:t xml:space="preserve">Format </w:t>
      </w:r>
      <w:r w:rsidRPr="007529F2">
        <w:rPr>
          <w:b/>
          <w:bCs/>
          <w:u w:val="single"/>
        </w:rPr>
        <w:t xml:space="preserve">1+2+1 </w:t>
      </w:r>
      <w:r w:rsidRPr="00904D6E">
        <w:rPr>
          <w:b/>
          <w:bCs/>
          <w:u w:val="single"/>
        </w:rPr>
        <w:t>(+</w:t>
      </w:r>
      <w:r w:rsidR="001208A4">
        <w:rPr>
          <w:b/>
          <w:bCs/>
          <w:u w:val="single"/>
        </w:rPr>
        <w:t>2</w:t>
      </w:r>
      <w:r w:rsidRPr="00904D6E">
        <w:rPr>
          <w:b/>
          <w:bCs/>
          <w:u w:val="single"/>
        </w:rPr>
        <w:t xml:space="preserve"> </w:t>
      </w:r>
      <w:r w:rsidRPr="000F0A29">
        <w:rPr>
          <w:b/>
          <w:bCs/>
          <w:u w:val="single"/>
        </w:rPr>
        <w:t>in listening room</w:t>
      </w:r>
      <w:r w:rsidRPr="00904D6E">
        <w:rPr>
          <w:b/>
          <w:bCs/>
          <w:u w:val="single"/>
        </w:rPr>
        <w:t>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124DD8" w14:paraId="6FD0CEB6" w14:textId="77777777" w:rsidTr="00124DD8">
        <w:tc>
          <w:tcPr>
            <w:tcW w:w="567" w:type="dxa"/>
            <w:tcMar>
              <w:right w:w="0" w:type="dxa"/>
            </w:tcMar>
          </w:tcPr>
          <w:p w14:paraId="1B3D643F" w14:textId="67791322" w:rsidR="00124DD8" w:rsidRPr="00124DD8" w:rsidRDefault="00124DD8" w:rsidP="00124DD8">
            <w:pPr>
              <w:pStyle w:val="PointManual"/>
            </w:pPr>
            <w:r w:rsidRPr="00124DD8">
              <w:t>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192512DE" w14:textId="69AC8A2A" w:rsidR="00124DD8" w:rsidRDefault="00124DD8" w:rsidP="00CB73C2">
            <w:pPr>
              <w:rPr>
                <w:lang w:val="en-US"/>
              </w:rPr>
            </w:pPr>
            <w:r>
              <w:rPr>
                <w:lang w:val="en-US"/>
              </w:rPr>
              <w:t>Adoption of the agenda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517AC8" w14:textId="77777777" w:rsidR="00124DD8" w:rsidRDefault="00124DD8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6E023F8" w14:textId="21024FD9" w:rsidR="00124DD8" w:rsidRDefault="00124DD8" w:rsidP="00CB73C2">
            <w:pPr>
              <w:rPr>
                <w:lang w:val="en-US"/>
              </w:rPr>
            </w:pPr>
            <w:r w:rsidRPr="00861CEF">
              <w:rPr>
                <w:lang w:val="en-US"/>
              </w:rPr>
              <w:t>5905/26</w:t>
            </w:r>
          </w:p>
        </w:tc>
      </w:tr>
      <w:tr w:rsidR="00124DD8" w14:paraId="3BEA511A" w14:textId="77777777" w:rsidTr="00124DD8">
        <w:tc>
          <w:tcPr>
            <w:tcW w:w="567" w:type="dxa"/>
            <w:tcMar>
              <w:right w:w="0" w:type="dxa"/>
            </w:tcMar>
          </w:tcPr>
          <w:p w14:paraId="4C11A452" w14:textId="4B2D1A25" w:rsidR="00124DD8" w:rsidRPr="00124DD8" w:rsidRDefault="00124DD8" w:rsidP="00124DD8">
            <w:pPr>
              <w:pStyle w:val="PointManual"/>
            </w:pPr>
            <w:r w:rsidRPr="00124DD8">
              <w:t>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897125B" w14:textId="076BC282" w:rsidR="00124DD8" w:rsidRDefault="00124DD8" w:rsidP="00CB73C2">
            <w:pPr>
              <w:rPr>
                <w:lang w:val="en-US"/>
              </w:rPr>
            </w:pPr>
            <w:r>
              <w:rPr>
                <w:lang w:val="en-US"/>
              </w:rPr>
              <w:t>Approval of "A" items</w:t>
            </w:r>
          </w:p>
          <w:p w14:paraId="16A7F8D0" w14:textId="77777777" w:rsidR="00124DD8" w:rsidRDefault="00124DD8" w:rsidP="00CB73C2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a)</w:t>
            </w:r>
            <w:r>
              <w:rPr>
                <w:lang w:val="en-US"/>
              </w:rPr>
              <w:tab/>
              <w:t>Non-legislative list</w:t>
            </w:r>
          </w:p>
          <w:p w14:paraId="45010F8A" w14:textId="77777777" w:rsidR="00124DD8" w:rsidRDefault="00124DD8" w:rsidP="00CB73C2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b)</w:t>
            </w:r>
            <w:r>
              <w:rPr>
                <w:lang w:val="en-US"/>
              </w:rPr>
              <w:tab/>
              <w:t>Legislative list (Public deliberation in accordance with Article 16(8) of the Treaty on European Union)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BE0204" w14:textId="77777777" w:rsidR="00124DD8" w:rsidRDefault="00124DD8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3DC628D" w14:textId="77777777" w:rsidR="00124DD8" w:rsidRDefault="00124DD8" w:rsidP="00CB73C2">
            <w:pPr>
              <w:rPr>
                <w:lang w:val="en-US"/>
              </w:rPr>
            </w:pPr>
          </w:p>
          <w:p w14:paraId="1ACA685F" w14:textId="71E206E0" w:rsidR="00124DD8" w:rsidRPr="00A72D0A" w:rsidRDefault="00124DD8" w:rsidP="00F31293">
            <w:pPr>
              <w:rPr>
                <w:b/>
                <w:bCs/>
                <w:lang w:val="en-US"/>
              </w:rPr>
            </w:pPr>
            <w:r w:rsidRPr="006C64D5">
              <w:rPr>
                <w:b/>
                <w:bCs/>
                <w:lang w:val="en-US"/>
              </w:rPr>
              <w:t>5902/</w:t>
            </w:r>
            <w:r w:rsidR="00A72D0A" w:rsidRPr="006C64D5">
              <w:rPr>
                <w:b/>
                <w:bCs/>
                <w:lang w:val="en-US"/>
              </w:rPr>
              <w:t>1/</w:t>
            </w:r>
            <w:r w:rsidRPr="006C64D5">
              <w:rPr>
                <w:b/>
                <w:bCs/>
                <w:lang w:val="en-US"/>
              </w:rPr>
              <w:t>26</w:t>
            </w:r>
            <w:r w:rsidR="00A72D0A" w:rsidRPr="006C64D5">
              <w:rPr>
                <w:b/>
                <w:bCs/>
                <w:lang w:val="en-US"/>
              </w:rPr>
              <w:t xml:space="preserve"> REV 1</w:t>
            </w:r>
          </w:p>
          <w:p w14:paraId="186027FA" w14:textId="6212C5C6" w:rsidR="00124DD8" w:rsidRDefault="00124DD8" w:rsidP="00F31293">
            <w:pPr>
              <w:rPr>
                <w:lang w:val="en-US"/>
              </w:rPr>
            </w:pPr>
            <w:r w:rsidRPr="00861CEF">
              <w:rPr>
                <w:lang w:val="en-US"/>
              </w:rPr>
              <w:t>5903/26</w:t>
            </w:r>
          </w:p>
        </w:tc>
      </w:tr>
    </w:tbl>
    <w:p w14:paraId="27361D86" w14:textId="77777777" w:rsidR="00BD729D" w:rsidRDefault="00BD729D" w:rsidP="00BD729D">
      <w:pPr>
        <w:tabs>
          <w:tab w:val="left" w:pos="567"/>
        </w:tabs>
        <w:spacing w:before="360"/>
        <w:jc w:val="center"/>
        <w:rPr>
          <w:b/>
          <w:bCs/>
          <w:u w:val="single"/>
        </w:rPr>
      </w:pPr>
      <w:r>
        <w:rPr>
          <w:b/>
          <w:bCs/>
          <w:u w:val="single"/>
        </w:rPr>
        <w:t>Legislative deliberations</w:t>
      </w:r>
    </w:p>
    <w:p w14:paraId="621777AB" w14:textId="77777777" w:rsidR="00BD729D" w:rsidRDefault="00BD729D" w:rsidP="00BD729D">
      <w:pPr>
        <w:pStyle w:val="NormalCentered"/>
        <w:spacing w:after="120"/>
        <w:rPr>
          <w:b/>
          <w:bCs/>
        </w:rPr>
      </w:pPr>
      <w:r>
        <w:rPr>
          <w:b/>
          <w:bCs/>
        </w:rPr>
        <w:t>(Public deliberation in accordance with Article 16(8) of the Treaty on European Union)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124DD8" w14:paraId="5EF51404" w14:textId="77777777" w:rsidTr="00124DD8">
        <w:tc>
          <w:tcPr>
            <w:tcW w:w="567" w:type="dxa"/>
            <w:tcMar>
              <w:right w:w="0" w:type="dxa"/>
            </w:tcMar>
          </w:tcPr>
          <w:p w14:paraId="55AED47F" w14:textId="0C4FFE37" w:rsidR="00124DD8" w:rsidRPr="00124DD8" w:rsidRDefault="00124DD8" w:rsidP="00124DD8">
            <w:pPr>
              <w:pStyle w:val="PointManual"/>
            </w:pPr>
            <w:r w:rsidRPr="00124DD8">
              <w:t>3.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956BABB" w14:textId="3D934445" w:rsidR="00124DD8" w:rsidRDefault="00124DD8" w:rsidP="00CB73C2">
            <w:pPr>
              <w:rPr>
                <w:lang w:val="en-US"/>
              </w:rPr>
            </w:pPr>
            <w:r w:rsidRPr="00BD3F37">
              <w:rPr>
                <w:lang w:val="en-US"/>
              </w:rPr>
              <w:t xml:space="preserve">Savings and Investments Union: </w:t>
            </w:r>
            <w:r>
              <w:rPr>
                <w:lang w:val="en-US"/>
              </w:rPr>
              <w:t>S</w:t>
            </w:r>
            <w:r w:rsidRPr="00BD3F37">
              <w:rPr>
                <w:lang w:val="en-US"/>
              </w:rPr>
              <w:t>upplementary pensions package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F466915" w14:textId="0DD892CF" w:rsidR="00124DD8" w:rsidRDefault="00124DD8" w:rsidP="00CB73C2">
            <w:pPr>
              <w:pStyle w:val="NormalRight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66A8307" wp14:editId="49590220">
                  <wp:extent cx="172442" cy="172442"/>
                  <wp:effectExtent l="0" t="0" r="0" b="0"/>
                  <wp:docPr id="1454785817" name="Picture 1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4785817" name="Picture 1" descr="First readi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inline distT="0" distB="0" distL="0" distR="0" wp14:anchorId="4884CAB1" wp14:editId="014C6203">
                  <wp:extent cx="172442" cy="172442"/>
                  <wp:effectExtent l="0" t="0" r="0" b="0"/>
                  <wp:docPr id="512189701" name="Picture 2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189701" name="Picture 2" descr="Item based on a Commission proposal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B3A199A" w14:textId="77777777" w:rsidR="00124DD8" w:rsidRDefault="00124DD8" w:rsidP="00CB73C2">
            <w:pPr>
              <w:rPr>
                <w:lang w:val="en-US"/>
              </w:rPr>
            </w:pPr>
          </w:p>
        </w:tc>
      </w:tr>
      <w:tr w:rsidR="00124DD8" w14:paraId="449ED289" w14:textId="77777777" w:rsidTr="00124DD8">
        <w:tc>
          <w:tcPr>
            <w:tcW w:w="567" w:type="dxa"/>
            <w:tcMar>
              <w:right w:w="0" w:type="dxa"/>
            </w:tcMar>
          </w:tcPr>
          <w:p w14:paraId="5B5DEDD7" w14:textId="133DBE32" w:rsidR="00124DD8" w:rsidRPr="00124DD8" w:rsidRDefault="00124DD8" w:rsidP="00A75D72">
            <w:pPr>
              <w:pStyle w:val="PointManual"/>
              <w:ind w:left="0" w:firstLine="0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B0DCCF1" w14:textId="375BE49B" w:rsidR="00124DD8" w:rsidRDefault="00124DD8" w:rsidP="00BD3F37">
            <w:pPr>
              <w:ind w:left="567" w:hanging="567"/>
              <w:rPr>
                <w:lang w:val="en-US"/>
              </w:rPr>
            </w:pPr>
            <w:r w:rsidRPr="00BD3F37">
              <w:rPr>
                <w:lang w:val="en-US"/>
              </w:rPr>
              <w:t>a)</w:t>
            </w:r>
            <w:r w:rsidRPr="00BD3F37">
              <w:rPr>
                <w:lang w:val="en-US"/>
              </w:rPr>
              <w:tab/>
              <w:t>Directive amending Directives (EU) 2016/2341 and 2016/97 as regards the strengthening of the framework for occupational retirement provision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B7C448B" w14:textId="77777777" w:rsidR="00124DD8" w:rsidRDefault="00124DD8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95E603D" w14:textId="23B6E234" w:rsidR="00124DD8" w:rsidRDefault="00124DD8" w:rsidP="00CB73C2">
            <w:pPr>
              <w:rPr>
                <w:lang w:val="en-US"/>
              </w:rPr>
            </w:pPr>
            <w:r w:rsidRPr="00F31293">
              <w:rPr>
                <w:lang w:val="en-US"/>
              </w:rPr>
              <w:t>15757/25 + COR 1</w:t>
            </w:r>
          </w:p>
        </w:tc>
      </w:tr>
      <w:tr w:rsidR="00124DD8" w14:paraId="41C06DD8" w14:textId="77777777" w:rsidTr="00124DD8">
        <w:tc>
          <w:tcPr>
            <w:tcW w:w="567" w:type="dxa"/>
            <w:tcMar>
              <w:right w:w="0" w:type="dxa"/>
            </w:tcMar>
          </w:tcPr>
          <w:p w14:paraId="3E31F35D" w14:textId="63564230" w:rsidR="00124DD8" w:rsidRPr="00124DD8" w:rsidRDefault="00124DD8" w:rsidP="00124DD8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5084FEB" w14:textId="2AC40CF6" w:rsidR="00124DD8" w:rsidRPr="00BD3F37" w:rsidRDefault="00124DD8" w:rsidP="00BD3F37">
            <w:pPr>
              <w:ind w:left="567" w:hanging="567"/>
              <w:rPr>
                <w:lang w:val="en-US"/>
              </w:rPr>
            </w:pPr>
            <w:r w:rsidRPr="00BD3F37">
              <w:rPr>
                <w:lang w:val="en-US"/>
              </w:rPr>
              <w:t>b)</w:t>
            </w:r>
            <w:r w:rsidRPr="00BD3F37">
              <w:rPr>
                <w:lang w:val="en-US"/>
              </w:rPr>
              <w:tab/>
              <w:t>Regulation amending Regulation (EU) 2019/1238 on a pan-European Personal Pension Product (PEPP)</w:t>
            </w:r>
          </w:p>
          <w:p w14:paraId="6B86AEA9" w14:textId="50C37B50" w:rsidR="00124DD8" w:rsidRPr="00BD3F37" w:rsidRDefault="00124DD8" w:rsidP="00BD3F37">
            <w:pPr>
              <w:rPr>
                <w:i/>
                <w:iCs/>
                <w:lang w:val="en-US"/>
              </w:rPr>
            </w:pPr>
            <w:r w:rsidRPr="00BD3F37">
              <w:rPr>
                <w:i/>
                <w:iCs/>
                <w:lang w:val="en-US"/>
              </w:rPr>
              <w:t>Policy debate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8E775E5" w14:textId="77777777" w:rsidR="00124DD8" w:rsidRDefault="00124DD8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2A291CE" w14:textId="6FA6F430" w:rsidR="00124DD8" w:rsidRDefault="00124DD8" w:rsidP="00557D8A">
            <w:pPr>
              <w:rPr>
                <w:lang w:val="en-US"/>
              </w:rPr>
            </w:pPr>
            <w:r w:rsidRPr="00F31293">
              <w:rPr>
                <w:lang w:val="en-US"/>
              </w:rPr>
              <w:t xml:space="preserve">15756/25 </w:t>
            </w:r>
            <w:r>
              <w:rPr>
                <w:lang w:val="en-US"/>
              </w:rPr>
              <w:t>+ COR 1</w:t>
            </w:r>
          </w:p>
        </w:tc>
      </w:tr>
      <w:tr w:rsidR="00124DD8" w14:paraId="1F458838" w14:textId="77777777" w:rsidTr="00124DD8">
        <w:tc>
          <w:tcPr>
            <w:tcW w:w="567" w:type="dxa"/>
            <w:tcMar>
              <w:right w:w="0" w:type="dxa"/>
            </w:tcMar>
          </w:tcPr>
          <w:p w14:paraId="349AFA9F" w14:textId="59E7BEC3" w:rsidR="00124DD8" w:rsidRPr="00124DD8" w:rsidRDefault="00A75D72" w:rsidP="00A75D72">
            <w:pPr>
              <w:pStyle w:val="PointManual"/>
              <w:pageBreakBefore/>
            </w:pPr>
            <w:r>
              <w:lastRenderedPageBreak/>
              <w:t>4</w:t>
            </w:r>
            <w:r w:rsidR="00124DD8" w:rsidRPr="00124DD8"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0E1E116" w14:textId="293A1742" w:rsidR="00124DD8" w:rsidRPr="00BD3F37" w:rsidRDefault="00124DD8" w:rsidP="00F31293">
            <w:pPr>
              <w:pageBreakBefore/>
              <w:rPr>
                <w:lang w:val="en-US"/>
              </w:rPr>
            </w:pPr>
            <w:r w:rsidRPr="00BD3F37">
              <w:rPr>
                <w:lang w:val="en-US"/>
              </w:rPr>
              <w:t>Any other business</w:t>
            </w:r>
          </w:p>
          <w:p w14:paraId="6484D3FE" w14:textId="77777777" w:rsidR="00124DD8" w:rsidRPr="00BD3F37" w:rsidRDefault="00124DD8" w:rsidP="00F31293">
            <w:pPr>
              <w:pageBreakBefore/>
              <w:rPr>
                <w:lang w:val="en-US"/>
              </w:rPr>
            </w:pPr>
            <w:r w:rsidRPr="00BD3F37">
              <w:rPr>
                <w:lang w:val="en-US"/>
              </w:rPr>
              <w:t>Current financial services legislative proposals</w:t>
            </w:r>
          </w:p>
          <w:p w14:paraId="4DEB9F28" w14:textId="56C5B0A8" w:rsidR="00124DD8" w:rsidRPr="00BD3F37" w:rsidRDefault="00124DD8" w:rsidP="00F31293">
            <w:pPr>
              <w:pageBreakBefore/>
              <w:rPr>
                <w:i/>
                <w:iCs/>
                <w:lang w:val="en-US"/>
              </w:rPr>
            </w:pPr>
            <w:r w:rsidRPr="00BD3F37">
              <w:rPr>
                <w:i/>
                <w:iCs/>
                <w:lang w:val="en-US"/>
              </w:rPr>
              <w:t>Information from the Presidency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3459EF7" w14:textId="77777777" w:rsidR="00124DD8" w:rsidRDefault="00124DD8" w:rsidP="00F31293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0F056FB" w14:textId="69C7F1DF" w:rsidR="00124DD8" w:rsidRPr="00F31293" w:rsidRDefault="00124DD8" w:rsidP="00F31293">
            <w:pPr>
              <w:rPr>
                <w:szCs w:val="24"/>
                <w:lang w:val="en-US"/>
              </w:rPr>
            </w:pPr>
            <w:r w:rsidRPr="00453F70">
              <w:rPr>
                <w:szCs w:val="24"/>
                <w:lang w:val="en-US"/>
              </w:rPr>
              <w:t>5108/26</w:t>
            </w:r>
          </w:p>
        </w:tc>
      </w:tr>
    </w:tbl>
    <w:p w14:paraId="50231A89" w14:textId="027AC912" w:rsidR="00BD3F37" w:rsidRPr="00BD3F37" w:rsidRDefault="00BD729D" w:rsidP="00696373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>
        <w:rPr>
          <w:b/>
          <w:bCs/>
          <w:u w:val="single"/>
        </w:rPr>
        <w:t>Non-legislative activities</w:t>
      </w:r>
    </w:p>
    <w:tbl>
      <w:tblPr>
        <w:tblW w:w="9781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521"/>
        <w:gridCol w:w="709"/>
        <w:gridCol w:w="1984"/>
      </w:tblGrid>
      <w:tr w:rsidR="00124DD8" w:rsidRPr="00BD3F37" w14:paraId="57C365DF" w14:textId="77777777" w:rsidTr="00124DD8">
        <w:tc>
          <w:tcPr>
            <w:tcW w:w="567" w:type="dxa"/>
            <w:tcMar>
              <w:right w:w="0" w:type="dxa"/>
            </w:tcMar>
          </w:tcPr>
          <w:p w14:paraId="14DA91EC" w14:textId="2866DC1C" w:rsidR="00124DD8" w:rsidRPr="00124DD8" w:rsidRDefault="00A75D72" w:rsidP="00124DD8">
            <w:pPr>
              <w:pStyle w:val="PointManual"/>
            </w:pPr>
            <w:r>
              <w:t>5</w:t>
            </w:r>
            <w:r w:rsidR="00124DD8" w:rsidRPr="00124DD8">
              <w:t>.</w:t>
            </w:r>
          </w:p>
        </w:tc>
        <w:tc>
          <w:tcPr>
            <w:tcW w:w="6521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DBDEA89" w14:textId="75F6B715" w:rsidR="00124DD8" w:rsidRPr="00BD3F37" w:rsidRDefault="00124DD8" w:rsidP="00BD3F37">
            <w:r w:rsidRPr="00BD3F37">
              <w:t>EU budget</w:t>
            </w:r>
          </w:p>
          <w:p w14:paraId="29DB71C6" w14:textId="77777777" w:rsidR="00124DD8" w:rsidRPr="00BD3F37" w:rsidRDefault="00124DD8" w:rsidP="00BD3F37">
            <w:r w:rsidRPr="00BD3F37">
              <w:t>Council Recommendation on the discharge to be given to the Commission in respect of the implementation of the budget for 2024</w:t>
            </w:r>
          </w:p>
          <w:p w14:paraId="6EFFFCA6" w14:textId="482879CA" w:rsidR="00124DD8" w:rsidRDefault="00124DD8" w:rsidP="00BD3F37">
            <w:pPr>
              <w:rPr>
                <w:i/>
                <w:iCs/>
              </w:rPr>
            </w:pPr>
            <w:r w:rsidRPr="006376BA">
              <w:t>(Legal basis: Article 319 TFEU)</w:t>
            </w:r>
          </w:p>
          <w:p w14:paraId="238FBC53" w14:textId="77777777" w:rsidR="00124DD8" w:rsidRDefault="00124DD8" w:rsidP="00BD3F37">
            <w:pPr>
              <w:rPr>
                <w:i/>
                <w:iCs/>
              </w:rPr>
            </w:pPr>
            <w:r w:rsidRPr="00BD3F37">
              <w:rPr>
                <w:i/>
                <w:iCs/>
              </w:rPr>
              <w:t>Adoption</w:t>
            </w:r>
          </w:p>
          <w:p w14:paraId="62A870E6" w14:textId="0F6677BA" w:rsidR="00124DD8" w:rsidRPr="00BD3F37" w:rsidRDefault="00124DD8" w:rsidP="00BD3F37">
            <w:r w:rsidRPr="00EB506D">
              <w:rPr>
                <w:i/>
                <w:iCs/>
              </w:rPr>
              <w:t>Approval of a letter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3001BB1" w14:textId="34F43F57" w:rsidR="00124DD8" w:rsidRPr="00BD3F37" w:rsidRDefault="00124DD8" w:rsidP="00BD3F37">
            <w:pPr>
              <w:rPr>
                <w:lang w:val="pl-PL"/>
              </w:rPr>
            </w:pPr>
            <w:r w:rsidRPr="00FB3002">
              <w:rPr>
                <w:lang w:val="pl-PL"/>
              </w:rPr>
              <w:t>(*)</w:t>
            </w:r>
          </w:p>
        </w:tc>
        <w:tc>
          <w:tcPr>
            <w:tcW w:w="1984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39A95A5" w14:textId="77777777" w:rsidR="00124DD8" w:rsidRPr="00453F70" w:rsidRDefault="00124DD8" w:rsidP="00BD3F37">
            <w:pPr>
              <w:rPr>
                <w:highlight w:val="yellow"/>
              </w:rPr>
            </w:pPr>
          </w:p>
          <w:p w14:paraId="7668014D" w14:textId="77777777" w:rsidR="00A75D72" w:rsidRDefault="00124DD8" w:rsidP="00A75D72">
            <w:pPr>
              <w:rPr>
                <w:lang w:val="en-US"/>
              </w:rPr>
            </w:pPr>
            <w:r w:rsidRPr="00DD0881">
              <w:rPr>
                <w:lang w:val="en-US"/>
              </w:rPr>
              <w:t>5749/26</w:t>
            </w:r>
          </w:p>
          <w:p w14:paraId="663343F8" w14:textId="0470CCA8" w:rsidR="00124DD8" w:rsidRPr="00453F70" w:rsidRDefault="00124DD8" w:rsidP="00A75D72">
            <w:pPr>
              <w:rPr>
                <w:highlight w:val="yellow"/>
              </w:rPr>
            </w:pPr>
            <w:r w:rsidRPr="00DD0881">
              <w:rPr>
                <w:lang w:val="en-US"/>
              </w:rPr>
              <w:t xml:space="preserve"> + ADD</w:t>
            </w:r>
            <w:r>
              <w:rPr>
                <w:lang w:val="en-US"/>
              </w:rPr>
              <w:t xml:space="preserve"> </w:t>
            </w:r>
            <w:r w:rsidRPr="00764340">
              <w:rPr>
                <w:lang w:val="en-US"/>
              </w:rPr>
              <w:t>1</w:t>
            </w:r>
            <w:r>
              <w:rPr>
                <w:lang w:val="en-US"/>
              </w:rPr>
              <w:t>-</w:t>
            </w:r>
            <w:r w:rsidRPr="00764340">
              <w:rPr>
                <w:lang w:val="en-US"/>
              </w:rPr>
              <w:t>2</w:t>
            </w:r>
          </w:p>
        </w:tc>
      </w:tr>
      <w:tr w:rsidR="00124DD8" w:rsidRPr="00BD3F37" w14:paraId="4A093A7F" w14:textId="77777777" w:rsidTr="00124DD8">
        <w:tc>
          <w:tcPr>
            <w:tcW w:w="567" w:type="dxa"/>
            <w:tcMar>
              <w:right w:w="0" w:type="dxa"/>
            </w:tcMar>
          </w:tcPr>
          <w:p w14:paraId="45BA7204" w14:textId="416F8837" w:rsidR="00124DD8" w:rsidRPr="00124DD8" w:rsidRDefault="00A75D72" w:rsidP="00124DD8">
            <w:pPr>
              <w:pStyle w:val="PointManual"/>
            </w:pPr>
            <w:r>
              <w:t>6</w:t>
            </w:r>
            <w:r w:rsidR="00124DD8" w:rsidRPr="00124DD8">
              <w:t>.</w:t>
            </w:r>
          </w:p>
        </w:tc>
        <w:tc>
          <w:tcPr>
            <w:tcW w:w="6521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53BBB24" w14:textId="365A6AA8" w:rsidR="00124DD8" w:rsidRDefault="00124DD8" w:rsidP="00BD3F37">
            <w:r w:rsidRPr="00BD3F37">
              <w:t>Conclusions on the budget guidelines for 2027</w:t>
            </w:r>
          </w:p>
          <w:p w14:paraId="06E09D88" w14:textId="77777777" w:rsidR="00124DD8" w:rsidRDefault="00124DD8" w:rsidP="00BD3F37">
            <w:pPr>
              <w:rPr>
                <w:i/>
                <w:iCs/>
              </w:rPr>
            </w:pPr>
            <w:r w:rsidRPr="00BD3F37">
              <w:rPr>
                <w:i/>
                <w:iCs/>
              </w:rPr>
              <w:t>Approval</w:t>
            </w:r>
          </w:p>
          <w:p w14:paraId="5FD2C990" w14:textId="15E0297B" w:rsidR="00124DD8" w:rsidRPr="00BD3F37" w:rsidRDefault="00124DD8" w:rsidP="00BD3F37">
            <w:r w:rsidRPr="00EB506D">
              <w:rPr>
                <w:i/>
                <w:iCs/>
              </w:rPr>
              <w:t>Approval of a letter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48B77F3" w14:textId="77777777" w:rsidR="00124DD8" w:rsidRPr="00C35BFE" w:rsidRDefault="00124DD8" w:rsidP="00BD3F37"/>
        </w:tc>
        <w:tc>
          <w:tcPr>
            <w:tcW w:w="1984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5856890" w14:textId="0D98B6A2" w:rsidR="00124DD8" w:rsidRPr="00453F70" w:rsidRDefault="00124DD8" w:rsidP="009173B9">
            <w:pPr>
              <w:rPr>
                <w:highlight w:val="yellow"/>
              </w:rPr>
            </w:pPr>
            <w:r w:rsidRPr="00DD0881">
              <w:rPr>
                <w:lang w:val="en-US"/>
              </w:rPr>
              <w:t>5754/26 + ADD 1</w:t>
            </w:r>
          </w:p>
        </w:tc>
      </w:tr>
      <w:tr w:rsidR="00124DD8" w:rsidRPr="00BD3F37" w14:paraId="4854E3AF" w14:textId="77777777" w:rsidTr="00124DD8">
        <w:tc>
          <w:tcPr>
            <w:tcW w:w="567" w:type="dxa"/>
            <w:tcMar>
              <w:right w:w="0" w:type="dxa"/>
            </w:tcMar>
          </w:tcPr>
          <w:p w14:paraId="7A7B0E46" w14:textId="43B22788" w:rsidR="00124DD8" w:rsidRPr="00124DD8" w:rsidRDefault="00A75D72" w:rsidP="00124DD8">
            <w:pPr>
              <w:pStyle w:val="PointManual"/>
            </w:pPr>
            <w:r>
              <w:t>7</w:t>
            </w:r>
            <w:r w:rsidR="00124DD8" w:rsidRPr="00124DD8">
              <w:t>.</w:t>
            </w:r>
          </w:p>
        </w:tc>
        <w:tc>
          <w:tcPr>
            <w:tcW w:w="6521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F160056" w14:textId="626C941D" w:rsidR="00124DD8" w:rsidRPr="00BD3F37" w:rsidRDefault="00124DD8" w:rsidP="00BD3F37">
            <w:bookmarkStart w:id="1" w:name="_Hlk211514300"/>
            <w:r w:rsidRPr="00BD3F37">
              <w:t>Economic and financial impact of Russia’s aggression against Ukraine</w:t>
            </w:r>
          </w:p>
          <w:p w14:paraId="6A17DA27" w14:textId="77777777" w:rsidR="00124DD8" w:rsidRPr="00BD3F37" w:rsidRDefault="00124DD8" w:rsidP="00BD3F37">
            <w:r w:rsidRPr="00BD3F37">
              <w:rPr>
                <w:i/>
                <w:iCs/>
              </w:rPr>
              <w:t>Exchange of views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018EE20" w14:textId="77777777" w:rsidR="00124DD8" w:rsidRPr="00BD3F37" w:rsidRDefault="00124DD8" w:rsidP="00BD3F37">
            <w:pPr>
              <w:rPr>
                <w:lang w:val="pl-PL"/>
              </w:rPr>
            </w:pPr>
          </w:p>
        </w:tc>
        <w:tc>
          <w:tcPr>
            <w:tcW w:w="1984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77400F0" w14:textId="77777777" w:rsidR="00124DD8" w:rsidRPr="00BD3F37" w:rsidRDefault="00124DD8" w:rsidP="00BD3F37"/>
        </w:tc>
      </w:tr>
      <w:bookmarkEnd w:id="1"/>
      <w:tr w:rsidR="00124DD8" w:rsidRPr="00BD3F37" w14:paraId="0224EFC9" w14:textId="77777777" w:rsidTr="00124DD8">
        <w:tc>
          <w:tcPr>
            <w:tcW w:w="567" w:type="dxa"/>
            <w:tcMar>
              <w:right w:w="0" w:type="dxa"/>
            </w:tcMar>
          </w:tcPr>
          <w:p w14:paraId="1618E66E" w14:textId="4EE67CA4" w:rsidR="00124DD8" w:rsidRPr="00124DD8" w:rsidRDefault="00A75D72" w:rsidP="00124DD8">
            <w:pPr>
              <w:pStyle w:val="PointManual"/>
            </w:pPr>
            <w:r>
              <w:t>8</w:t>
            </w:r>
            <w:r w:rsidR="00124DD8" w:rsidRPr="00124DD8">
              <w:t>.</w:t>
            </w:r>
          </w:p>
        </w:tc>
        <w:tc>
          <w:tcPr>
            <w:tcW w:w="6521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874D526" w14:textId="4004E02D" w:rsidR="00124DD8" w:rsidRPr="00BD3F37" w:rsidRDefault="00124DD8" w:rsidP="00BD3F37">
            <w:r w:rsidRPr="00BD3F37">
              <w:t>Economic recovery in Europe</w:t>
            </w:r>
          </w:p>
          <w:p w14:paraId="5521CB60" w14:textId="77777777" w:rsidR="00124DD8" w:rsidRPr="00BD3F37" w:rsidRDefault="00124DD8" w:rsidP="00BD3F37">
            <w:r w:rsidRPr="00BD3F37">
              <w:t>Council Implementing Decisions under the Recovery and Resilience Facility</w:t>
            </w:r>
          </w:p>
          <w:p w14:paraId="0C84010A" w14:textId="77777777" w:rsidR="00124DD8" w:rsidRPr="00BD3F37" w:rsidRDefault="00124DD8" w:rsidP="00BD3F37">
            <w:r w:rsidRPr="00BD3F37">
              <w:t>(Legal basis: Article 20 Regulation (EU) 2021/241)</w:t>
            </w:r>
          </w:p>
          <w:p w14:paraId="3F2883F8" w14:textId="77777777" w:rsidR="00124DD8" w:rsidRPr="00BD3F37" w:rsidRDefault="00124DD8" w:rsidP="00BD3F37">
            <w:pPr>
              <w:rPr>
                <w:i/>
                <w:iCs/>
              </w:rPr>
            </w:pPr>
            <w:r w:rsidRPr="00BD3F37">
              <w:rPr>
                <w:i/>
                <w:iCs/>
              </w:rPr>
              <w:t>Adoption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05BA8CC" w14:textId="77777777" w:rsidR="00124DD8" w:rsidRPr="00BD3F37" w:rsidRDefault="00124DD8" w:rsidP="00BD3F37">
            <w:pPr>
              <w:rPr>
                <w:lang w:val="en-US"/>
              </w:rPr>
            </w:pPr>
          </w:p>
          <w:p w14:paraId="27675C93" w14:textId="77777777" w:rsidR="00124DD8" w:rsidRPr="00BD3F37" w:rsidRDefault="00124DD8" w:rsidP="00BD3F37">
            <w:pPr>
              <w:rPr>
                <w:lang w:val="en-US"/>
              </w:rPr>
            </w:pPr>
            <w:r w:rsidRPr="00BD3F37">
              <w:rPr>
                <w:noProof/>
                <w:lang w:val="pl-PL"/>
              </w:rPr>
              <w:drawing>
                <wp:inline distT="0" distB="0" distL="0" distR="0" wp14:anchorId="317352B4" wp14:editId="30388973">
                  <wp:extent cx="172442" cy="172442"/>
                  <wp:effectExtent l="0" t="0" r="0" b="0"/>
                  <wp:docPr id="830660115" name="Picture 371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D3F37">
              <w:t>(*)</w:t>
            </w:r>
          </w:p>
        </w:tc>
        <w:tc>
          <w:tcPr>
            <w:tcW w:w="1984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4A3DCE4" w14:textId="77777777" w:rsidR="00124DD8" w:rsidRDefault="00124DD8" w:rsidP="00BD3F37"/>
          <w:p w14:paraId="540C5091" w14:textId="59C42C3F" w:rsidR="00124DD8" w:rsidRDefault="00124DD8" w:rsidP="009173B9">
            <w:r>
              <w:t>5756/26</w:t>
            </w:r>
          </w:p>
          <w:p w14:paraId="43572B4D" w14:textId="68C12098" w:rsidR="00124DD8" w:rsidRPr="00BD3F37" w:rsidRDefault="00124DD8" w:rsidP="009173B9">
            <w:r>
              <w:t>+ ADD 1 REV 1</w:t>
            </w:r>
          </w:p>
        </w:tc>
      </w:tr>
      <w:tr w:rsidR="00124DD8" w:rsidRPr="00BD3F37" w14:paraId="7FB6D5A6" w14:textId="77777777" w:rsidTr="00124DD8">
        <w:tc>
          <w:tcPr>
            <w:tcW w:w="567" w:type="dxa"/>
            <w:tcMar>
              <w:right w:w="0" w:type="dxa"/>
            </w:tcMar>
          </w:tcPr>
          <w:p w14:paraId="1AB22FBE" w14:textId="7A7BD679" w:rsidR="00124DD8" w:rsidRPr="00124DD8" w:rsidRDefault="00A75D72" w:rsidP="00124DD8">
            <w:pPr>
              <w:pStyle w:val="PointManual"/>
            </w:pPr>
            <w:r>
              <w:t>9</w:t>
            </w:r>
            <w:r w:rsidR="00124DD8" w:rsidRPr="00124DD8">
              <w:t>.</w:t>
            </w:r>
          </w:p>
        </w:tc>
        <w:tc>
          <w:tcPr>
            <w:tcW w:w="6521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E0F9815" w14:textId="6FD6B387" w:rsidR="00124DD8" w:rsidRPr="00BD3F37" w:rsidRDefault="00124DD8" w:rsidP="00BD3F37">
            <w:r w:rsidRPr="00BD3F37">
              <w:t>European Semester 2026</w:t>
            </w:r>
          </w:p>
          <w:p w14:paraId="174A41F7" w14:textId="430D6FDD" w:rsidR="00124DD8" w:rsidRPr="00BD3F37" w:rsidRDefault="00124DD8" w:rsidP="00BD3F37">
            <w:r w:rsidRPr="00BD3F37">
              <w:t>Council Recommendation on the economic policy of the euro area</w:t>
            </w:r>
          </w:p>
          <w:p w14:paraId="16D14D2A" w14:textId="77777777" w:rsidR="00124DD8" w:rsidRPr="00BD3F37" w:rsidRDefault="00124DD8" w:rsidP="00BD3F37">
            <w:pPr>
              <w:rPr>
                <w:i/>
                <w:iCs/>
              </w:rPr>
            </w:pPr>
            <w:r w:rsidRPr="00BD3F37">
              <w:rPr>
                <w:i/>
                <w:iCs/>
              </w:rPr>
              <w:t>Approval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68A1314" w14:textId="77777777" w:rsidR="00124DD8" w:rsidRPr="00BD3F37" w:rsidRDefault="00124DD8" w:rsidP="00BD3F37">
            <w:pPr>
              <w:rPr>
                <w:lang w:val="pl-PL"/>
              </w:rPr>
            </w:pPr>
          </w:p>
        </w:tc>
        <w:tc>
          <w:tcPr>
            <w:tcW w:w="198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36A2485" w14:textId="77777777" w:rsidR="00124DD8" w:rsidRDefault="00124DD8" w:rsidP="00F31293">
            <w:r>
              <w:t>5732/26</w:t>
            </w:r>
          </w:p>
          <w:p w14:paraId="2A0AE9C4" w14:textId="1801A05B" w:rsidR="00124DD8" w:rsidRPr="00E80717" w:rsidRDefault="00124DD8" w:rsidP="00F31293">
            <w:r w:rsidRPr="00EC2910">
              <w:t>5991/</w:t>
            </w:r>
            <w:r w:rsidR="00A93F47" w:rsidRPr="00EC2910">
              <w:t>1/</w:t>
            </w:r>
            <w:r w:rsidRPr="00EC2910">
              <w:t>26</w:t>
            </w:r>
            <w:r w:rsidR="00A93F47" w:rsidRPr="00EC2910">
              <w:t xml:space="preserve"> REV 1</w:t>
            </w:r>
          </w:p>
        </w:tc>
      </w:tr>
      <w:tr w:rsidR="00124DD8" w:rsidRPr="00BD3F37" w14:paraId="78349689" w14:textId="77777777" w:rsidTr="00124DD8">
        <w:tc>
          <w:tcPr>
            <w:tcW w:w="567" w:type="dxa"/>
            <w:tcMar>
              <w:right w:w="0" w:type="dxa"/>
            </w:tcMar>
          </w:tcPr>
          <w:p w14:paraId="0463ABE3" w14:textId="58426439" w:rsidR="00124DD8" w:rsidRPr="00124DD8" w:rsidRDefault="00124DD8" w:rsidP="00124DD8">
            <w:pPr>
              <w:pStyle w:val="PointManual"/>
            </w:pPr>
            <w:r w:rsidRPr="00124DD8">
              <w:t>1</w:t>
            </w:r>
            <w:r w:rsidR="00A75D72">
              <w:t>0</w:t>
            </w:r>
            <w:r w:rsidRPr="00124DD8">
              <w:t>.</w:t>
            </w:r>
          </w:p>
        </w:tc>
        <w:tc>
          <w:tcPr>
            <w:tcW w:w="6521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42F2C28" w14:textId="4D376F89" w:rsidR="00124DD8" w:rsidRPr="00BD3F37" w:rsidRDefault="00124DD8" w:rsidP="00BD3F37">
            <w:r w:rsidRPr="00BD3F37">
              <w:t>Implementation of the economic governance framework</w:t>
            </w:r>
            <w:r>
              <w:t>:</w:t>
            </w:r>
            <w:r w:rsidR="00303284">
              <w:t xml:space="preserve"> </w:t>
            </w:r>
            <w:r w:rsidRPr="00BD3F37">
              <w:t>Defence financing</w:t>
            </w:r>
          </w:p>
          <w:p w14:paraId="40BDAEE8" w14:textId="75895430" w:rsidR="00124DD8" w:rsidRPr="00BD3F37" w:rsidRDefault="00124DD8" w:rsidP="00BD3F37">
            <w:r w:rsidRPr="00BD3F37">
              <w:t>Council Recommendation allowing Austria to deviate from the maximum growth rates of net expenditure</w:t>
            </w:r>
          </w:p>
          <w:p w14:paraId="47EBD2D9" w14:textId="77777777" w:rsidR="00124DD8" w:rsidRPr="00BD3F37" w:rsidRDefault="00124DD8" w:rsidP="00BD3F37">
            <w:r w:rsidRPr="00BD3F37">
              <w:t>(Legal basis: Regulation (EU) 2024/1263)</w:t>
            </w:r>
          </w:p>
          <w:p w14:paraId="3D049D22" w14:textId="77777777" w:rsidR="00124DD8" w:rsidRPr="00BD3F37" w:rsidRDefault="00124DD8" w:rsidP="00BD3F37">
            <w:pPr>
              <w:rPr>
                <w:i/>
                <w:iCs/>
              </w:rPr>
            </w:pPr>
            <w:r w:rsidRPr="00BD3F37">
              <w:rPr>
                <w:i/>
                <w:iCs/>
              </w:rPr>
              <w:t>Adoption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50CF412" w14:textId="77777777" w:rsidR="00124DD8" w:rsidRPr="00BD3F37" w:rsidRDefault="00124DD8" w:rsidP="00BD3F37"/>
          <w:p w14:paraId="0CFC44C3" w14:textId="77777777" w:rsidR="00124DD8" w:rsidRPr="00BD3F37" w:rsidRDefault="00124DD8" w:rsidP="00BD3F37"/>
          <w:p w14:paraId="44E6A7CF" w14:textId="77777777" w:rsidR="00124DD8" w:rsidRPr="00BD3F37" w:rsidRDefault="00124DD8" w:rsidP="00BD3F37">
            <w:r w:rsidRPr="00BD3F37">
              <w:t>(*)</w:t>
            </w:r>
          </w:p>
        </w:tc>
        <w:tc>
          <w:tcPr>
            <w:tcW w:w="198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10D86D1" w14:textId="77777777" w:rsidR="00124DD8" w:rsidRDefault="00124DD8" w:rsidP="00BD3F37"/>
          <w:p w14:paraId="6360FC30" w14:textId="77777777" w:rsidR="00124DD8" w:rsidRDefault="00124DD8" w:rsidP="00BD3F37"/>
          <w:p w14:paraId="5FC0882A" w14:textId="129BCF76" w:rsidR="00124DD8" w:rsidRPr="00BD3F37" w:rsidRDefault="00124DD8" w:rsidP="00BD3F37">
            <w:r>
              <w:t>5733/</w:t>
            </w:r>
            <w:r w:rsidR="00CF13E2">
              <w:t>1/</w:t>
            </w:r>
            <w:r>
              <w:t>26</w:t>
            </w:r>
            <w:r w:rsidR="00CF13E2">
              <w:t xml:space="preserve"> REV 1</w:t>
            </w:r>
          </w:p>
        </w:tc>
      </w:tr>
      <w:tr w:rsidR="00124DD8" w:rsidRPr="00BD3F37" w14:paraId="2D8FB5DC" w14:textId="77777777" w:rsidTr="00124DD8">
        <w:tc>
          <w:tcPr>
            <w:tcW w:w="567" w:type="dxa"/>
            <w:tcMar>
              <w:right w:w="0" w:type="dxa"/>
            </w:tcMar>
          </w:tcPr>
          <w:p w14:paraId="64E12CDB" w14:textId="0AA8250D" w:rsidR="00124DD8" w:rsidRPr="00124DD8" w:rsidRDefault="00124DD8" w:rsidP="00227D61">
            <w:pPr>
              <w:pStyle w:val="PointManual"/>
              <w:pageBreakBefore/>
            </w:pPr>
            <w:r w:rsidRPr="00124DD8">
              <w:lastRenderedPageBreak/>
              <w:t>1</w:t>
            </w:r>
            <w:r w:rsidR="00A75D72">
              <w:t>1</w:t>
            </w:r>
            <w:r w:rsidRPr="00124DD8">
              <w:t>.</w:t>
            </w:r>
          </w:p>
        </w:tc>
        <w:tc>
          <w:tcPr>
            <w:tcW w:w="6521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9CCB325" w14:textId="3BB68A37" w:rsidR="00124DD8" w:rsidRPr="00BD3F37" w:rsidRDefault="00124DD8" w:rsidP="00BD3F37">
            <w:pPr>
              <w:rPr>
                <w:lang w:val="en-US"/>
              </w:rPr>
            </w:pPr>
            <w:r w:rsidRPr="00BD3F37">
              <w:rPr>
                <w:lang w:val="en-US"/>
              </w:rPr>
              <w:t>Any other business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D0193C4" w14:textId="77777777" w:rsidR="00124DD8" w:rsidRPr="00BD3F37" w:rsidRDefault="00124DD8" w:rsidP="00BD3F37">
            <w:pPr>
              <w:rPr>
                <w:lang w:val="en-US"/>
              </w:rPr>
            </w:pPr>
          </w:p>
        </w:tc>
        <w:tc>
          <w:tcPr>
            <w:tcW w:w="198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08EB3AC" w14:textId="77777777" w:rsidR="00124DD8" w:rsidRPr="00BD3F37" w:rsidRDefault="00124DD8" w:rsidP="00BD3F37">
            <w:pPr>
              <w:rPr>
                <w:lang w:val="en-US"/>
              </w:rPr>
            </w:pPr>
          </w:p>
        </w:tc>
      </w:tr>
    </w:tbl>
    <w:p w14:paraId="584259C2" w14:textId="77777777" w:rsidR="00C35BFE" w:rsidRPr="00EE58DE" w:rsidRDefault="00C35BFE" w:rsidP="00844518">
      <w:pPr>
        <w:pStyle w:val="ImageLine"/>
        <w:rPr>
          <w:lang w:val="en-US"/>
        </w:rPr>
      </w:pPr>
    </w:p>
    <w:p w14:paraId="503FE4DE" w14:textId="657D54CD" w:rsidR="001B060D" w:rsidRDefault="001B060D" w:rsidP="001B060D">
      <w:pPr>
        <w:pStyle w:val="Image"/>
      </w:pPr>
      <w:r>
        <w:rPr>
          <w:noProof/>
          <w:lang w:eastAsia="en-GB"/>
        </w:rPr>
        <w:drawing>
          <wp:inline distT="0" distB="0" distL="0" distR="0" wp14:anchorId="0CAFDA71" wp14:editId="515BE011">
            <wp:extent cx="172442" cy="172442"/>
            <wp:effectExtent l="0" t="0" r="0" b="0"/>
            <wp:docPr id="1" name="Picture 1" descr="First re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060D">
        <w:tab/>
        <w:t>First reading</w:t>
      </w:r>
    </w:p>
    <w:p w14:paraId="3FBDA920" w14:textId="77777777" w:rsidR="001B060D" w:rsidRDefault="001B060D" w:rsidP="001B060D">
      <w:pPr>
        <w:pStyle w:val="Image"/>
      </w:pPr>
      <w:r>
        <w:rPr>
          <w:noProof/>
          <w:lang w:eastAsia="en-GB"/>
        </w:rPr>
        <w:drawing>
          <wp:inline distT="0" distB="0" distL="0" distR="0" wp14:anchorId="0BDAAED0" wp14:editId="5F7118A2">
            <wp:extent cx="172442" cy="172442"/>
            <wp:effectExtent l="0" t="0" r="0" b="0"/>
            <wp:docPr id="10" name="Picture 10" descr="Item based on a Commission propos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060D">
        <w:tab/>
        <w:t>Item based on a Commission proposal</w:t>
      </w:r>
    </w:p>
    <w:p w14:paraId="6A0E0FDB" w14:textId="77777777" w:rsidR="001B060D" w:rsidRDefault="001B060D" w:rsidP="00453F70">
      <w:pPr>
        <w:pStyle w:val="Image"/>
        <w:keepNext/>
      </w:pPr>
      <w:r w:rsidRPr="001B060D">
        <w:t>(*)</w:t>
      </w:r>
      <w:r w:rsidRPr="001B060D">
        <w:tab/>
        <w:t>Item on which a vote may be requested</w:t>
      </w:r>
    </w:p>
    <w:p w14:paraId="1E2B6770" w14:textId="77777777" w:rsidR="001B060D" w:rsidRDefault="001B060D" w:rsidP="001B060D">
      <w:pPr>
        <w:pStyle w:val="FinalLine"/>
      </w:pPr>
    </w:p>
    <w:sectPr w:rsidR="001B060D" w:rsidSect="00F02A4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F1D81" w14:textId="77777777" w:rsidR="001B060D" w:rsidRDefault="001B060D" w:rsidP="00B5488B">
      <w:r>
        <w:separator/>
      </w:r>
    </w:p>
  </w:endnote>
  <w:endnote w:type="continuationSeparator" w:id="0">
    <w:p w14:paraId="791AD635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ACA1A" w14:textId="77777777" w:rsidR="006C64D5" w:rsidRDefault="006C64D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F02A4B" w:rsidRPr="00D94637" w14:paraId="5EF3933F" w14:textId="77777777" w:rsidTr="00F02A4B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6B3EB005" w14:textId="77777777" w:rsidR="00F02A4B" w:rsidRPr="00D94637" w:rsidRDefault="00F02A4B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STANDARD"/>
        </w:p>
      </w:tc>
    </w:tr>
    <w:tr w:rsidR="00F02A4B" w:rsidRPr="00B310DC" w14:paraId="0FDC10EF" w14:textId="77777777" w:rsidTr="00F02A4B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4164B339" w14:textId="3C189BA8" w:rsidR="00F02A4B" w:rsidRPr="00AD7BF2" w:rsidRDefault="00F02A4B" w:rsidP="004F54B2">
          <w:pPr>
            <w:pStyle w:val="FooterText"/>
          </w:pPr>
          <w:r>
            <w:t>5905/1/26</w:t>
          </w:r>
          <w:r w:rsidRPr="002511D8">
            <w:t xml:space="preserve"> </w:t>
          </w:r>
          <w:r>
            <w:t>REV 1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4F3C7BA8" w14:textId="77777777" w:rsidR="00F02A4B" w:rsidRPr="00AD7BF2" w:rsidRDefault="00F02A4B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5E60AFBA" w14:textId="77777777" w:rsidR="00F02A4B" w:rsidRPr="002511D8" w:rsidRDefault="00F02A4B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3E42484A" w14:textId="35137367" w:rsidR="00F02A4B" w:rsidRPr="00B310DC" w:rsidRDefault="00F02A4B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="00F02A4B" w:rsidRPr="00D94637" w14:paraId="0B798602" w14:textId="77777777" w:rsidTr="00F02A4B">
      <w:trPr>
        <w:jc w:val="center"/>
      </w:trPr>
      <w:tc>
        <w:tcPr>
          <w:tcW w:w="1774" w:type="pct"/>
          <w:shd w:val="clear" w:color="auto" w:fill="auto"/>
        </w:tcPr>
        <w:p w14:paraId="08825055" w14:textId="1F553ADE" w:rsidR="00F02A4B" w:rsidRPr="00AD7BF2" w:rsidRDefault="00F02A4B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0A508681" w14:textId="1773D2F1" w:rsidR="00F02A4B" w:rsidRPr="00AD7BF2" w:rsidRDefault="00F02A4B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4E44AA20" w14:textId="107D0B02" w:rsidR="00F02A4B" w:rsidRPr="00D94637" w:rsidRDefault="00F02A4B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3B3F6E5C" w14:textId="48002590" w:rsidR="00F02A4B" w:rsidRPr="00695BAF" w:rsidRDefault="00F02A4B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2"/>
  </w:tbl>
  <w:p w14:paraId="0A35E85E" w14:textId="77777777" w:rsidR="001B060D" w:rsidRPr="00F02A4B" w:rsidRDefault="001B060D" w:rsidP="00F02A4B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F02A4B" w:rsidRPr="00D94637" w14:paraId="614A83D4" w14:textId="77777777" w:rsidTr="00F02A4B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688C1690" w14:textId="77777777" w:rsidR="00F02A4B" w:rsidRPr="00D94637" w:rsidRDefault="00F02A4B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F02A4B" w:rsidRPr="00B310DC" w14:paraId="61DDC7FE" w14:textId="77777777" w:rsidTr="00F02A4B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02B03CFA" w14:textId="0C0C02BF" w:rsidR="00F02A4B" w:rsidRPr="00AD7BF2" w:rsidRDefault="00F02A4B" w:rsidP="004F54B2">
          <w:pPr>
            <w:pStyle w:val="FooterText"/>
          </w:pPr>
          <w:r>
            <w:t>5905/1/26</w:t>
          </w:r>
          <w:r w:rsidRPr="002511D8">
            <w:t xml:space="preserve"> </w:t>
          </w:r>
          <w:r>
            <w:t>REV 1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3E1FF7F2" w14:textId="77777777" w:rsidR="00F02A4B" w:rsidRPr="00AD7BF2" w:rsidRDefault="00F02A4B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6B77D070" w14:textId="77777777" w:rsidR="00F02A4B" w:rsidRPr="002511D8" w:rsidRDefault="00F02A4B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6E843B24" w14:textId="46E19EA5" w:rsidR="00F02A4B" w:rsidRPr="00B310DC" w:rsidRDefault="00F02A4B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F02A4B" w:rsidRPr="00D94637" w14:paraId="15AC5660" w14:textId="77777777" w:rsidTr="00F02A4B">
      <w:trPr>
        <w:jc w:val="center"/>
      </w:trPr>
      <w:tc>
        <w:tcPr>
          <w:tcW w:w="1774" w:type="pct"/>
          <w:shd w:val="clear" w:color="auto" w:fill="auto"/>
        </w:tcPr>
        <w:p w14:paraId="144E351E" w14:textId="6B37A3E0" w:rsidR="00F02A4B" w:rsidRPr="00AD7BF2" w:rsidRDefault="00F02A4B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17586B36" w14:textId="028CE106" w:rsidR="00F02A4B" w:rsidRPr="00AD7BF2" w:rsidRDefault="00F02A4B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3615A9A5" w14:textId="146318D8" w:rsidR="00F02A4B" w:rsidRPr="00D94637" w:rsidRDefault="00F02A4B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7819ED2A" w14:textId="3C54B9BC" w:rsidR="00F02A4B" w:rsidRPr="00695BAF" w:rsidRDefault="00F02A4B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</w:tbl>
  <w:p w14:paraId="3DA50337" w14:textId="77777777" w:rsidR="001B060D" w:rsidRPr="00F02A4B" w:rsidRDefault="001B060D" w:rsidP="00F02A4B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04E7A" w14:textId="77777777" w:rsidR="001B060D" w:rsidRDefault="001B060D" w:rsidP="00B5488B">
      <w:r>
        <w:separator/>
      </w:r>
    </w:p>
  </w:footnote>
  <w:footnote w:type="continuationSeparator" w:id="0">
    <w:p w14:paraId="5F85E392" w14:textId="77777777" w:rsidR="001B060D" w:rsidRDefault="001B060D" w:rsidP="00B5488B">
      <w:r>
        <w:continuationSeparator/>
      </w:r>
    </w:p>
  </w:footnote>
  <w:footnote w:id="1">
    <w:p w14:paraId="7F4F8D38" w14:textId="77777777" w:rsidR="006C64D5" w:rsidRDefault="006C64D5">
      <w:pPr>
        <w:pStyle w:val="FootnoteText"/>
      </w:pPr>
      <w:r>
        <w:rPr>
          <w:rStyle w:val="FootnoteReference"/>
        </w:rPr>
        <w:t>1</w:t>
      </w:r>
      <w:r>
        <w:tab/>
        <w:t>In the presence of the President of the EIB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9A334" w14:textId="77777777" w:rsidR="006C64D5" w:rsidRDefault="006C64D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53EC" w14:textId="4A31E2E1" w:rsidR="001B060D" w:rsidRPr="00F02A4B" w:rsidRDefault="00F02A4B" w:rsidP="00F02A4B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0B6B" w14:textId="6CB0E545" w:rsidR="001B060D" w:rsidRPr="00F02A4B" w:rsidRDefault="00F02A4B" w:rsidP="00F02A4B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6"/>
  </w:num>
  <w:num w:numId="2" w16cid:durableId="1045372169">
    <w:abstractNumId w:val="1"/>
  </w:num>
  <w:num w:numId="3" w16cid:durableId="24136653">
    <w:abstractNumId w:val="17"/>
  </w:num>
  <w:num w:numId="4" w16cid:durableId="1270311048">
    <w:abstractNumId w:val="13"/>
  </w:num>
  <w:num w:numId="5" w16cid:durableId="811295434">
    <w:abstractNumId w:val="2"/>
  </w:num>
  <w:num w:numId="6" w16cid:durableId="914389571">
    <w:abstractNumId w:val="19"/>
  </w:num>
  <w:num w:numId="7" w16cid:durableId="885025986">
    <w:abstractNumId w:val="21"/>
  </w:num>
  <w:num w:numId="8" w16cid:durableId="1679966738">
    <w:abstractNumId w:val="10"/>
  </w:num>
  <w:num w:numId="9" w16cid:durableId="1450276834">
    <w:abstractNumId w:val="18"/>
  </w:num>
  <w:num w:numId="10" w16cid:durableId="262806002">
    <w:abstractNumId w:val="14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5"/>
  </w:num>
  <w:num w:numId="15" w16cid:durableId="1058019748">
    <w:abstractNumId w:val="20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defaultTabStop w:val="567"/>
  <w:hyphenationZone w:val="425"/>
  <w:characterSpacingControl w:val="doNotCompress"/>
  <w:hdrShapeDefaults>
    <o:shapedefaults v:ext="edit" spidmax="96257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4649467096441026651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2-16&lt;/text&gt;_x000d__x000a_  &lt;/metadata&gt;_x000d__x000a_  &lt;metadata key=&quot;md_Prefix&quot;&gt;_x000d__x000a_    &lt;text&gt;&lt;/text&gt;_x000d__x000a_  &lt;/metadata&gt;_x000d__x000a_  &lt;metadata key=&quot;md_DocumentNumber&quot;&gt;_x000d__x000a_    &lt;text&gt;5905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REV 1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1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ECOFIN 138&lt;/text&gt;_x000d__x000a_      &lt;text&gt;OJ CRP2 7&lt;/text&gt;_x000d__x000a_    &lt;/textlist&gt;_x000d__x000a_  &lt;/metadata&gt;_x000d__x000a_  &lt;metadata key=&quot;md_ThirdPartyDistributionMarkers&quot;&gt;_x000d__x000a_    &lt;textlist&gt;_x000d__x000a_      &lt;text&gt;ECB&lt;/text&gt;_x000d__x000a_      &lt;text&gt;PARLNAT&lt;/text&gt;_x000d__x000a_      &lt;text&gt;EIB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53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Economic and Financial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COUNCIL OF THE EUROPEAN UNION&amp;lt;Hyperlink NavigateUri=&quot;{x:Null}&quot; Style=&quot;{x:Null}&quot; Name=&quot;Footnote1&quot; Tag=&quot;{}{fn:1}In the presence of the President of the EIB{/fn}&quot; ToolTip=&quot;In the presence of the President of the EIB&quot;&amp;gt;&amp;lt;Hyperlink.TextDecorations&amp;gt;&amp;lt;TextDecorationCollection /&amp;gt;&amp;lt;/Hyperlink.TextDecorations&amp;gt;&amp;lt;Run BaselineAlignment=&quot;Superscript&quot;&amp;gt;1&amp;lt;/Run&amp;gt;&amp;lt;/Hyperlink&amp;gt;&amp;lt;LineBreak /&amp;gt;(Economic and Financial Affairs)&amp;lt;/Paragraph&amp;gt;&amp;lt;/FlowDocument&amp;gt;&lt;/xaml&gt;_x000d__x000a_  &lt;/metadata&gt;_x000d__x000a_  &lt;metadata key=&quot;md_SubjectFootnote&quot; /&gt;_x000d__x000a_  &lt;metadata key=&quot;md_DG&quot;&gt;_x000d__x000a_    &lt;text&gt;GIP.CRP2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2-17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5538900448222997042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2-06&lt;/text&gt;_x000d__x000a_  &lt;/metadata&gt;_x000d__x000a_  &lt;metadata key=&quot;md_Prefix&quot;&gt;_x000d__x000a_    &lt;text&gt;CM&lt;/text&gt;_x000d__x000a_  &lt;/metadata&gt;_x000d__x000a_  &lt;metadata key=&quot;md_DocumentNumber&quot;&gt;_x000d__x000a_    &lt;text&gt;1472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REV 2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2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ECOFIN&lt;/text&gt;_x000d__x000a_    &lt;/textlist&gt;_x000d__x000a_  &lt;/metadata&gt;_x000d__x000a_  &lt;metadata key=&quot;md_ThirdPartyDistributionMarkers&quot;&gt;_x000d__x000a_    &lt;textlist&gt;_x000d__x000a_      &lt;text&gt;EIB&lt;/text&gt;_x000d__x000a_      &lt;text&gt;ECB&lt;/text&gt;_x000d__x000a_      &lt;text&gt;PARLNAT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53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Economic and Financial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COUNCIL OF THE EUROPEAN UNION&amp;lt;Hyperlink NavigateUri=&quot;{x:Null}&quot; Style=&quot;{x:Null}&quot; Name=&quot;Footnote1&quot; Tag=&quot;{}{fn:1}In the presence of the President of the EIB{/fn}&quot; ToolTip=&quot;In the presence of the President of the EIB&quot;&amp;gt;&amp;lt;Hyperlink.TextDecorations&amp;gt;&amp;lt;TextDecorationCollection /&amp;gt;&amp;lt;/Hyperlink.TextDecorations&amp;gt;&amp;lt;Run BaselineAlignment=&quot;Superscript&quot;&amp;gt;1&amp;lt;/Run&amp;gt;&amp;lt;/Hyperlink&amp;gt;&amp;lt;LineBreak /&amp;gt;(Economic and Financial Affairs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2-17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96ea81a5932bdb8e1d2adce0022a9d28154685e126839af358696ef3e2dfa314"/>
  </w:docVars>
  <w:rsids>
    <w:rsidRoot w:val="001B060D"/>
    <w:rsid w:val="0001179D"/>
    <w:rsid w:val="00073663"/>
    <w:rsid w:val="000B764E"/>
    <w:rsid w:val="000D53CB"/>
    <w:rsid w:val="000E2267"/>
    <w:rsid w:val="001208A4"/>
    <w:rsid w:val="00124DD8"/>
    <w:rsid w:val="00141602"/>
    <w:rsid w:val="0017696A"/>
    <w:rsid w:val="001838FB"/>
    <w:rsid w:val="001B060D"/>
    <w:rsid w:val="00201999"/>
    <w:rsid w:val="00227D61"/>
    <w:rsid w:val="002803E9"/>
    <w:rsid w:val="00282911"/>
    <w:rsid w:val="002B1FF6"/>
    <w:rsid w:val="002B7630"/>
    <w:rsid w:val="00303284"/>
    <w:rsid w:val="00326C08"/>
    <w:rsid w:val="0034068D"/>
    <w:rsid w:val="00350C40"/>
    <w:rsid w:val="00366B82"/>
    <w:rsid w:val="003A26B5"/>
    <w:rsid w:val="003D040A"/>
    <w:rsid w:val="003D55C6"/>
    <w:rsid w:val="00431B24"/>
    <w:rsid w:val="00442CAD"/>
    <w:rsid w:val="00453F70"/>
    <w:rsid w:val="00461B71"/>
    <w:rsid w:val="004A365B"/>
    <w:rsid w:val="004B083D"/>
    <w:rsid w:val="004C60B7"/>
    <w:rsid w:val="005208E9"/>
    <w:rsid w:val="00526BF4"/>
    <w:rsid w:val="005423B1"/>
    <w:rsid w:val="00546854"/>
    <w:rsid w:val="0055283D"/>
    <w:rsid w:val="00557D8A"/>
    <w:rsid w:val="005A5570"/>
    <w:rsid w:val="005C3952"/>
    <w:rsid w:val="005C5BF3"/>
    <w:rsid w:val="006213F4"/>
    <w:rsid w:val="00634DC9"/>
    <w:rsid w:val="00636986"/>
    <w:rsid w:val="0063743F"/>
    <w:rsid w:val="006376BA"/>
    <w:rsid w:val="0068428A"/>
    <w:rsid w:val="00687308"/>
    <w:rsid w:val="00696373"/>
    <w:rsid w:val="006A0129"/>
    <w:rsid w:val="006B1D33"/>
    <w:rsid w:val="006B6AEC"/>
    <w:rsid w:val="006C3ADE"/>
    <w:rsid w:val="006C64D5"/>
    <w:rsid w:val="006D2414"/>
    <w:rsid w:val="007010AE"/>
    <w:rsid w:val="00706679"/>
    <w:rsid w:val="00723B34"/>
    <w:rsid w:val="00727503"/>
    <w:rsid w:val="00741DC3"/>
    <w:rsid w:val="00745D84"/>
    <w:rsid w:val="00756801"/>
    <w:rsid w:val="00764340"/>
    <w:rsid w:val="00764E79"/>
    <w:rsid w:val="00772954"/>
    <w:rsid w:val="00786B8C"/>
    <w:rsid w:val="007A3698"/>
    <w:rsid w:val="008146F9"/>
    <w:rsid w:val="0081774D"/>
    <w:rsid w:val="0082302E"/>
    <w:rsid w:val="00844518"/>
    <w:rsid w:val="00853164"/>
    <w:rsid w:val="00860E68"/>
    <w:rsid w:val="00863EE2"/>
    <w:rsid w:val="008679D8"/>
    <w:rsid w:val="00887FF8"/>
    <w:rsid w:val="008B16DB"/>
    <w:rsid w:val="008E1578"/>
    <w:rsid w:val="0091033E"/>
    <w:rsid w:val="009173B9"/>
    <w:rsid w:val="0093026C"/>
    <w:rsid w:val="00984415"/>
    <w:rsid w:val="009860AE"/>
    <w:rsid w:val="009930AF"/>
    <w:rsid w:val="009E6FB0"/>
    <w:rsid w:val="00A31007"/>
    <w:rsid w:val="00A72D0A"/>
    <w:rsid w:val="00A75D72"/>
    <w:rsid w:val="00A93F47"/>
    <w:rsid w:val="00AE02B9"/>
    <w:rsid w:val="00B02186"/>
    <w:rsid w:val="00B34625"/>
    <w:rsid w:val="00B5488B"/>
    <w:rsid w:val="00B81F98"/>
    <w:rsid w:val="00BB0265"/>
    <w:rsid w:val="00BC0BB4"/>
    <w:rsid w:val="00BC3EC8"/>
    <w:rsid w:val="00BD24AC"/>
    <w:rsid w:val="00BD3F37"/>
    <w:rsid w:val="00BD729D"/>
    <w:rsid w:val="00C02778"/>
    <w:rsid w:val="00C231E5"/>
    <w:rsid w:val="00C24D81"/>
    <w:rsid w:val="00C31681"/>
    <w:rsid w:val="00C35BFE"/>
    <w:rsid w:val="00C45DD6"/>
    <w:rsid w:val="00C92A66"/>
    <w:rsid w:val="00C97D55"/>
    <w:rsid w:val="00CA5A92"/>
    <w:rsid w:val="00CC013E"/>
    <w:rsid w:val="00CE2702"/>
    <w:rsid w:val="00CE7F65"/>
    <w:rsid w:val="00CF13E2"/>
    <w:rsid w:val="00D03B24"/>
    <w:rsid w:val="00D07A5D"/>
    <w:rsid w:val="00D12966"/>
    <w:rsid w:val="00D41E52"/>
    <w:rsid w:val="00D46B26"/>
    <w:rsid w:val="00D64B12"/>
    <w:rsid w:val="00D751A7"/>
    <w:rsid w:val="00D769ED"/>
    <w:rsid w:val="00D943CC"/>
    <w:rsid w:val="00D95441"/>
    <w:rsid w:val="00DB0576"/>
    <w:rsid w:val="00DD0881"/>
    <w:rsid w:val="00DD12B3"/>
    <w:rsid w:val="00DF7902"/>
    <w:rsid w:val="00E24A70"/>
    <w:rsid w:val="00E37DD0"/>
    <w:rsid w:val="00E51701"/>
    <w:rsid w:val="00E55B2B"/>
    <w:rsid w:val="00E73994"/>
    <w:rsid w:val="00E80717"/>
    <w:rsid w:val="00E8251D"/>
    <w:rsid w:val="00EB506D"/>
    <w:rsid w:val="00EC1BCB"/>
    <w:rsid w:val="00EC2910"/>
    <w:rsid w:val="00ED3D2F"/>
    <w:rsid w:val="00EE3B78"/>
    <w:rsid w:val="00EE58DE"/>
    <w:rsid w:val="00EF6D7F"/>
    <w:rsid w:val="00F02A4B"/>
    <w:rsid w:val="00F31293"/>
    <w:rsid w:val="00F67D61"/>
    <w:rsid w:val="00FB3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/>
    <o:shapelayout v:ext="edit">
      <o:idmap v:ext="edit" data="1"/>
    </o:shapelayout>
  </w:shapeDefaults>
  <w:decimalSymbol w:val="."/>
  <w:listSeparator w:val=","/>
  <w14:docId w14:val="11CEB7E1"/>
  <w15:docId w15:val="{396B0362-F5F8-4B03-BC05-648FF708F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6C64D5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6C64D5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6C64D5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6C64D5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6C64D5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6C64D5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6C64D5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6C64D5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6C64D5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6C64D5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6C64D5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styleId="NoSpacing">
    <w:name w:val="No Spacing"/>
    <w:uiPriority w:val="1"/>
    <w:qFormat/>
    <w:rsid w:val="00D943CC"/>
    <w:pPr>
      <w:spacing w:after="0" w:line="240" w:lineRule="auto"/>
    </w:pPr>
    <w:rPr>
      <w:rFonts w:ascii="Times New Roman" w:hAnsi="Times New Roman"/>
      <w:sz w:val="24"/>
      <w:lang w:val="en-GB"/>
    </w:rPr>
  </w:style>
  <w:style w:type="paragraph" w:customStyle="1" w:styleId="TBDistrbMarkers">
    <w:name w:val="TBDistrbMarkers"/>
    <w:basedOn w:val="TBNormalTechnicalBlock"/>
    <w:qFormat/>
    <w:rsid w:val="006C64D5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Revision">
    <w:name w:val="Revision"/>
    <w:hidden/>
    <w:uiPriority w:val="99"/>
    <w:semiHidden/>
    <w:rsid w:val="00D12966"/>
    <w:pPr>
      <w:spacing w:after="0" w:line="240" w:lineRule="auto"/>
    </w:pPr>
    <w:rPr>
      <w:rFonts w:ascii="Times New Roman" w:hAnsi="Times New Roman" w:cs="Times New Roman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84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bin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19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391A617-4FBA-4E5F-979E-5E53278D91C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019687D-AC6F-401C-9FCA-E62CFEB424FD}"/>
</file>

<file path=customXml/itemProps3.xml><?xml version="1.0" encoding="utf-8"?>
<ds:datastoreItem xmlns:ds="http://schemas.openxmlformats.org/officeDocument/2006/customXml" ds:itemID="{F4211F61-A6DB-4A47-AC58-85C9EA1594B9}"/>
</file>

<file path=customXml/itemProps4.xml><?xml version="1.0" encoding="utf-8"?>
<ds:datastoreItem xmlns:ds="http://schemas.openxmlformats.org/officeDocument/2006/customXml" ds:itemID="{8AB3194C-C002-407B-B4A1-1D36FB63FB43}"/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19</TotalTime>
  <Pages>3</Pages>
  <Words>343</Words>
  <Characters>1921</Characters>
  <Application>Microsoft Office Word</Application>
  <DocSecurity>0</DocSecurity>
  <Lines>147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ZHUKA Emanuela (External)</dc:creator>
  <cp:keywords/>
  <dc:description/>
  <cp:lastModifiedBy>ZHUKA Emanuela (External)</cp:lastModifiedBy>
  <cp:revision>5</cp:revision>
  <cp:lastPrinted>2026-02-11T14:35:00Z</cp:lastPrinted>
  <dcterms:created xsi:type="dcterms:W3CDTF">2026-02-16T14:55:00Z</dcterms:created>
  <dcterms:modified xsi:type="dcterms:W3CDTF">2026-02-16T15:33:00Z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ContentTypeId">
    <vt:lpwstr>0x010100B1C4999ACD6CE848981E0EB0D78F6234</vt:lpwstr>
  </property>
</Properties>
</file>