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db6dca8142d1" /><Relationship Type="http://schemas.openxmlformats.org/package/2006/relationships/metadata/core-properties" Target="/docProps/core.xml" Id="Rb90919d3f32341ef" /><Relationship Type="http://schemas.openxmlformats.org/officeDocument/2006/relationships/extended-properties" Target="/docProps/app.xml" Id="R7c470d75fd4043d1" /><Relationship Type="http://schemas.openxmlformats.org/officeDocument/2006/relationships/custom-properties" Target="/docProps/custom.xml" Id="R2dd4a4c77c83445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9322ea83e7d440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6 February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6136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CADREFIN 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POLGEN 27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233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RESPR 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2025/0571 (APP)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2025/0574 (CNS)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European Affairs Committee of the Seimas of the Republic of Lithuania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5 February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COMMUNICATION FROM THE COMMISSION</w:t>
                </w:r>
                <w:r>
                  <w:t xml:space="preserve"> </w:t>
                </w:r>
                <w:r>
                  <w:t xml:space="preserve">A dynamic EU Budget for the priorities of the future - The Multiannual Financial Framework 2028-2034 [11690/1/25 - COM(2025)570 final/2]</w:t>
                </w:r>
              </w:p>
              <w:p>
                <w:pPr>
                  <w:pStyle w:val="TBSubjectText"/>
                </w:pPr>
                <w:r>
                  <w:t xml:space="preserve">Proposal for a COUNCIL REGULATION laying down the multiannual financial framework for the years 2028 to 2034 [11691/25 - COM(2025) 571 final]</w:t>
                </w:r>
              </w:p>
              <w:p>
                <w:pPr>
                  <w:pStyle w:val="TBSubjectText"/>
                </w:pPr>
                <w:r>
                  <w:t xml:space="preserve">Proposal for a COUNCIL DECISION on the system of own resources of the European Union and repealing Decision (EU, Euratom) 2020/2053 [11705/25 - COM(2025)574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980B3A" w:rsidP="003944C8" w:rsidRDefault="00980B3A" w14:paraId="6C458B28" w14:textId="77777777">
      <w:pPr>
        <w:sectPr w:rsidR="00CD63E8" w:rsidSect="003944C8">
          <w:headerReference w:type="even" r:id="R230d9c87c514446c"/>
          <w:headerReference w:type="default" r:id="Rb5eda5f4e5a3495c"/>
          <w:footerReference w:type="even" r:id="Rad8bbe0cb20744a7"/>
          <w:footerReference w:type="default" r:id="R9940bc510d1f404b"/>
          <w:headerReference w:type="first" r:id="R7fb0ee4f7cc245cf"/>
          <w:footerReference w:type="first" r:id="R80ef70cc74e34d6b"/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326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6774D5">
        <w:t>Delegations will find enclosed the opinion</w:t>
      </w:r>
      <w:r>
        <w:rPr>
          <w:rStyle w:val="FootnoteReference"/>
        </w:rPr>
        <w:footnoteReference w:id="2"/>
      </w:r>
      <w:r w:rsidRPr="006774D5">
        <w:t xml:space="preserve"> of the</w:t>
      </w:r>
      <w:r>
        <w:t xml:space="preserve"> European Affairs Committee of the Seimas of the Republic of Lithuania</w:t>
      </w:r>
      <w:r w:rsidRPr="006774D5">
        <w:t xml:space="preserve"> </w:t>
      </w:r>
      <w:r w:rsidRPr="006774D5">
        <w:t>on the above</w:t>
      </w:r>
      <w:r>
        <w:t>.</w:t>
      </w:r>
    </w:p>
    <w:p w:rsidRPr="006774D5" w:rsidR="00980B3A" w:rsidP="003944C8" w:rsidRDefault="00980B3A" w14:paraId="6C458B29" w14:textId="77777777">
      <w:r>
        <w:rPr>
          <w:noProof/>
        </w:rPr>
        <w:lastRenderedPageBreak/>
        <w:drawing>
          <wp:inline distT="0" distB="0" distL="0" distR="0" wp14:anchorId="6C458B2D" wp14:editId="6C458B2E">
            <wp:extent cx="6120765" cy="8655050"/>
            <wp:effectExtent l="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89217" name="Picture 898089217"/>
                    <pic:cNvPicPr/>
                  </pic:nvPicPr>
                  <pic:blipFill>
                    <a:blip r:embed="R6e62017a682341b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458B2F" wp14:editId="6C458B30">
            <wp:extent cx="6120765" cy="8655050"/>
            <wp:effectExtent l="0" t="0" r="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90493" name="Picture 1281990493"/>
                    <pic:cNvPicPr/>
                  </pic:nvPicPr>
                  <pic:blipFill>
                    <a:blip r:embed="R66b4e259758f4ec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458B31" wp14:editId="6C458B32">
            <wp:extent cx="6120765" cy="8655050"/>
            <wp:effectExtent l="0" t="0" r="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239794" name="Picture 1495239794"/>
                    <pic:cNvPicPr/>
                  </pic:nvPicPr>
                  <pic:blipFill>
                    <a:blip r:embed="R376efd1cb2104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458B33" wp14:editId="6C458B34">
            <wp:extent cx="6120765" cy="8655050"/>
            <wp:effectExtent l="0" t="0" r="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83736" name="Picture 1252383736"/>
                    <pic:cNvPicPr/>
                  </pic:nvPicPr>
                  <pic:blipFill>
                    <a:blip r:embed="R25eea23844c14b1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458B35" wp14:editId="6C458B36">
            <wp:extent cx="6120765" cy="8655050"/>
            <wp:effectExtent l="0" t="0" r="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54445" name="Picture 2027454445"/>
                    <pic:cNvPicPr/>
                  </pic:nvPicPr>
                  <pic:blipFill>
                    <a:blip r:embed="R8048c8f981144d4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774D5" w:rsidR="003944C8" w:rsidSect="003944C8">
      <w:headerReference w:type="even" r:id="R6484c1eac8234d47"/>
      <w:headerReference w:type="default" r:id="Rabe95c3262044bff"/>
      <w:footerReference w:type="even" r:id="Rb2a9b973fd184e97"/>
      <w:headerReference w:type="first" r:id="Re8a4200291d14e41"/>
      <w:footerReference w:type="first" r:id="Re773b9bc4e384aa0"/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6136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6136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B3A" w:rsidRDefault="00980B3A" w14:paraId="6C458B3D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6136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6136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B3A" w:rsidRDefault="00980B3A" w14:paraId="6C458B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944C8" w:rsidTr="003944C8" w14:paraId="6C458B5E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80B3A" w:rsidP="00D94637" w:rsidRDefault="00980B3A" w14:paraId="6C458B5D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3944C8" w:rsidTr="003944C8" w14:paraId="6C458B6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80B3A" w:rsidP="004F54B2" w:rsidRDefault="00980B3A" w14:paraId="6C458B5F" w14:textId="77777777">
          <w:pPr>
            <w:pStyle w:val="FooterText"/>
          </w:pPr>
          <w:r>
            <w:t>6136/26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80B3A" w:rsidP="00D94637" w:rsidRDefault="00980B3A" w14:paraId="6C458B60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80B3A" w:rsidP="00D94637" w:rsidRDefault="00980B3A" w14:paraId="6C458B6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80B3A" w:rsidP="00D94637" w:rsidRDefault="00980B3A" w14:paraId="6C458B62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3944C8" w:rsidTr="003944C8" w14:paraId="6C458B68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80B3A" w:rsidP="00D94637" w:rsidRDefault="00980B3A" w14:paraId="6C458B64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80B3A" w:rsidP="00D204D6" w:rsidRDefault="00980B3A" w14:paraId="6C458B65" w14:textId="77777777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:rsidRPr="00D94637" w:rsidR="00980B3A" w:rsidP="002F0099" w:rsidRDefault="00980B3A" w14:paraId="6C458B66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80B3A" w:rsidP="00D94637" w:rsidRDefault="00980B3A" w14:paraId="6C458B67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:rsidRPr="003944C8" w:rsidR="00980B3A" w:rsidP="003944C8" w:rsidRDefault="00980B3A" w14:paraId="6C458B69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3A" w:rsidP="008D3C9A" w:rsidRDefault="00980B3A" w14:paraId="6C458B37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980B3A" w:rsidP="00EC3B25" w:rsidRDefault="00980B3A" w14:paraId="6C458B38" w14:textId="77777777">
      <w:pPr>
        <w:spacing w:before="0" w:after="0" w:line="240" w:lineRule="auto"/>
      </w:pPr>
      <w:r>
        <w:continuationSeparator/>
      </w:r>
    </w:p>
  </w:footnote>
  <w:footnote w:id="2">
    <w:p w:rsidRPr="00293384" w:rsidR="00980B3A" w:rsidP="00B7699A" w:rsidRDefault="00980B3A" w14:paraId="6C458B6A" w14:textId="77777777">
      <w:pPr>
        <w:pStyle w:val="FootnoteText"/>
        <w:ind w:left="0" w:firstLine="0"/>
        <w:rPr>
          <w:lang w:val="de-DE"/>
        </w:rPr>
      </w:pPr>
      <w:r>
        <w:rPr>
          <w:rStyle w:val="FootnoteReference"/>
        </w:rPr>
        <w:footnoteRef/>
      </w:r>
      <w:r>
        <w:t xml:space="preserve"> </w:t>
      </w:r>
      <w:r w:rsidRPr="006774D5">
        <w:rPr>
          <w:sz w:val="20"/>
        </w:rPr>
        <w:t xml:space="preserve">The translation(s) of the opinion may be available on the Interparliamentary EU </w:t>
      </w:r>
      <w:r w:rsidRPr="006774D5">
        <w:rPr>
          <w:sz w:val="20"/>
        </w:rPr>
        <w:t>Information Exchange website</w:t>
      </w:r>
      <w:r>
        <w:rPr>
          <w:sz w:val="20"/>
        </w:rPr>
        <w:t xml:space="preserve"> </w:t>
      </w:r>
      <w:r w:rsidRPr="006774D5">
        <w:rPr>
          <w:sz w:val="20"/>
        </w:rPr>
        <w:t>(IPEX) at the following address:</w:t>
      </w:r>
    </w:p>
    <w:p w:rsidRPr="00B7699A" w:rsidR="00980B3A" w:rsidP="006774D5" w:rsidRDefault="00980B3A" w14:paraId="6C458B6B" w14:textId="77777777">
      <w:pPr>
        <w:pStyle w:val="FootnoteText"/>
        <w:rPr>
          <w:sz w:val="20"/>
          <w:lang w:val="de-DE"/>
        </w:rPr>
      </w:pPr>
      <w:hyperlink w:history="1" r:id="rId1">
        <w:r w:rsidRPr="00B7699A">
          <w:rPr>
            <w:rStyle w:val="Hyperlink"/>
            <w:sz w:val="20"/>
            <w:lang w:val="de-DE"/>
          </w:rPr>
          <w:t>https://secure.ipex.eu/IPEXL-WEB/document/COM-2025-0570</w:t>
        </w:r>
      </w:hyperlink>
    </w:p>
    <w:p w:rsidRPr="00980B3A" w:rsidR="00980B3A" w:rsidP="006774D5" w:rsidRDefault="00980B3A" w14:paraId="6C458B6C" w14:textId="77777777">
      <w:pPr>
        <w:pStyle w:val="FootnoteText"/>
        <w:rPr>
          <w:sz w:val="20"/>
          <w:lang w:val="de-DE"/>
        </w:rPr>
      </w:pPr>
      <w:hyperlink w:history="1" r:id="rId2">
        <w:r w:rsidRPr="00980B3A">
          <w:rPr>
            <w:rStyle w:val="Hyperlink"/>
            <w:sz w:val="20"/>
            <w:lang w:val="de-DE"/>
          </w:rPr>
          <w:t>https://secure.ipex.eu/IPEXL-WEB/document/COM-2025-0571</w:t>
        </w:r>
      </w:hyperlink>
    </w:p>
    <w:p w:rsidRPr="00980B3A" w:rsidR="00980B3A" w:rsidP="006774D5" w:rsidRDefault="00980B3A" w14:paraId="6C458B6D" w14:textId="77777777">
      <w:pPr>
        <w:pStyle w:val="FootnoteText"/>
        <w:rPr>
          <w:sz w:val="20"/>
          <w:lang w:val="de-DE"/>
        </w:rPr>
      </w:pPr>
      <w:hyperlink w:history="1" r:id="rId3">
        <w:r w:rsidRPr="00980B3A">
          <w:rPr>
            <w:rStyle w:val="Hyperlink"/>
            <w:sz w:val="20"/>
            <w:lang w:val="de-DE"/>
          </w:rPr>
          <w:t>https://secure.ipex.eu/IPEXL-WEB/document/COM-2025-0574</w:t>
        </w:r>
      </w:hyperlink>
    </w:p>
    <w:p w:rsidRPr="00980B3A" w:rsidR="00980B3A" w:rsidP="006774D5" w:rsidRDefault="00980B3A" w14:paraId="6C458B6E" w14:textId="77777777">
      <w:pPr>
        <w:pStyle w:val="FootnoteText"/>
        <w:rPr>
          <w:lang w:val="de-D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B3A" w:rsidRDefault="00980B3A" w14:paraId="6C458B3B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B3A" w:rsidRDefault="00980B3A" w14:paraId="6C458B59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944C8" w:rsidR="00980B3A" w:rsidP="003944C8" w:rsidRDefault="00980B3A" w14:paraId="6C458B5C" w14:textId="77777777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2-06&lt;/text&gt;&#13;&#10;  &lt;/metadata&gt;&#13;&#10;  &lt;metadata key=&quot;md_Prefix&quot;&gt;&#13;&#10;    &lt;text&gt;&lt;/text&gt;&#13;&#10;  &lt;/metadata&gt;&#13;&#10;  &lt;metadata key=&quot;md_DocumentNumber&quot;&gt;&#13;&#10;    &lt;text&gt;613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ADREFIN 53&lt;/text&gt;&#13;&#10;      &lt;text&gt;POLGEN 27&lt;/text&gt;&#13;&#10;      &lt;text&gt;FIN 233&lt;/text&gt;&#13;&#10;      &lt;text&gt;RESPR 3&lt;/text&gt;&#13;&#10;      &lt;text&gt;INST 41&lt;/text&gt;&#13;&#10;      &lt;text&gt;PARLNAT 1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571 (APP)&lt;/text&gt;&#13;&#10;      &lt;text&gt;2025/0574 (CNS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European Affairs Committee of the Seimas of the Republic of Lithuania &quot;&gt;&amp;lt;FlowDocument xmlns=&quot;http://schemas.microsoft.com/winfx/2006/xaml/presentation&quot;&amp;gt;&amp;lt;Paragraph&amp;gt;The European Affairs Committee of the Seimas of the Republic of Lithuania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2-0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COMMUNICATION FROM THE COMMISSION A dynamic EU Budget for the priorities of the future - The Multiannual Financial Framework 2028-2034 [11690/1/25 - COM(2025)570 final/2] Proposal for a COUNCIL REGULATION laying down the multiannual financial framework for the years 2028 to 2034 [11691/25 - COM(2025) 571 final] Proposal for a COUNCIL DECISION on the system of own resources of the European Union and repealing Decision (EU, Euratom) 2020/2053 [11705/25 - COM(2025)574 final] - Opinion on the application of the Principles of Subsidiarity and Proportionality&quot;&gt;&amp;lt;FlowDocument xmlns=&quot;http://schemas.microsoft.com/winfx/2006/xaml/presentation&quot;&amp;gt;&amp;lt;Paragraph&amp;gt;COMMUNICATION FROM THE COMMISSION A dynamic EU Budget for the priorities of the future - The Multiannual Financial Framework 2028-2034 [11690/1/25 - COM(2025)570 final/2]&amp;lt;/Paragraph&amp;gt;&amp;lt;Paragraph&amp;gt;Proposal for a COUNCIL REGULATION laying down the multiannual financial framework for the years 2028 to 2034 [11691/25 - COM(2025) 571 final]&amp;lt;/Paragraph&amp;gt;&amp;lt;Paragraph&amp;gt;Proposal for a COUNCIL DECISION on the system of own resources of the European Union and repealing Decision (EU, Euratom) 2020/2053 [11705/25 - COM(2025)574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AutoOpen" w:val="True"/>
    <w:docVar w:name="DW_TechnicalBlockHash" w:val="2910421c3d9fafa3969d7189036ca6649c53b52b3f099b2a722a2c776c65650d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lang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Marker" w:customStyle="1">
    <w:name w:val="Marker"/>
    <w:basedOn w:val="DefaultParagraphFont"/>
    <w:rsid w:val="009C6417"/>
    <w:rPr>
      <w:color w:val="0000FF"/>
      <w:shd w:val="clear" w:color="auto" w:fill="auto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styleId="TBEntInstit" w:customStyle="1">
    <w:name w:val="TBEntInstit"/>
    <w:basedOn w:val="TechnicalBlockBase"/>
    <w:link w:val="EntInstitChar"/>
    <w:rsid w:val="003944C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944C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944C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944C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3944C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944C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3944C8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hAnsi="Arial" w:eastAsia="Times New Roman" w:cs="Arial"/>
      <w:sz w:val="23"/>
      <w:szCs w:val="20"/>
      <w:lang w:eastAsia="fr-BE"/>
    </w:rPr>
  </w:style>
  <w:style w:type="paragraph" w:styleId="TBSousEmbargo" w:customStyle="1">
    <w:name w:val="TBSousEmbargo"/>
    <w:basedOn w:val="TechnicalBlockBase"/>
    <w:qFormat/>
    <w:rsid w:val="003944C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944C8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3944C8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944C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944C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944C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944C8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944C8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HeaderCouncilLarge" w:customStyle="1">
    <w:name w:val="Header Council Large"/>
    <w:basedOn w:val="Normal"/>
    <w:link w:val="HeaderCouncilLargeChar"/>
    <w:rsid w:val="003944C8"/>
    <w:pPr>
      <w:spacing w:before="0" w:after="440"/>
      <w:jc w:val="right"/>
    </w:pPr>
    <w:rPr>
      <w:rFonts w:ascii="Times New Roman" w:hAnsi="Times New Roman"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944C8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944C8"/>
    <w:rPr>
      <w:rFonts w:ascii="Times New Roman" w:hAnsi="Times New Roman" w:eastAsia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styleId="FooterText" w:customStyle="1">
    <w:name w:val="Footer Text"/>
    <w:basedOn w:val="Normal"/>
    <w:rsid w:val="003944C8"/>
    <w:pPr>
      <w:spacing w:before="0" w:after="0" w:line="240" w:lineRule="auto"/>
    </w:pPr>
    <w:rPr>
      <w:rFonts w:ascii="Times New Roman" w:hAnsi="Times New Roman" w:eastAsia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944C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774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519e7f1200a4a90" Type="http://schemas.openxmlformats.org/officeDocument/2006/relationships/settings" Target="/word/settings.xml"/><Relationship Id="R8b8ef7b42004483c" Type="http://schemas.openxmlformats.org/officeDocument/2006/relationships/endnotes" Target="/word/endnotes.xml"/><Relationship Id="R39322ea83e7d440a" Type="http://schemas.openxmlformats.org/officeDocument/2006/relationships/image" Target="/media/image.bin"/><Relationship Id="Rfc56271e7e094438" Type="http://schemas.openxmlformats.org/officeDocument/2006/relationships/header" Target="/word/header3.xml"/><Relationship Id="R7fb0ee4f7cc245cf" Type="http://schemas.openxmlformats.org/officeDocument/2006/relationships/header" Target="/word/header6.xml"/><Relationship Id="Rc8d4eb3c41da4494" Type="http://schemas.openxmlformats.org/officeDocument/2006/relationships/footnotes" Target="/word/footnotes.xml"/><Relationship Id="Rd9e4209a6bd84153" Type="http://schemas.openxmlformats.org/officeDocument/2006/relationships/webSettings" Target="/word/webSettings.xml"/><Relationship Id="Rabe95c3262044bff" Type="http://schemas.openxmlformats.org/officeDocument/2006/relationships/header" Target="/word/header8.xml"/><Relationship Id="Re8a4200291d14e41" Type="http://schemas.openxmlformats.org/officeDocument/2006/relationships/header" Target="/word/header9.xml"/><Relationship Id="rId3" Type="http://schemas.openxmlformats.org/officeDocument/2006/relationships/customXml" Target="../customXml/item3.xml"/><Relationship Id="Rea279abbbeff4993" Type="http://schemas.openxmlformats.org/officeDocument/2006/relationships/footer" Target="/word/footer1.xml"/><Relationship Id="R66b4e259758f4ec6" Type="http://schemas.openxmlformats.org/officeDocument/2006/relationships/image" Target="/media/image3.bin"/><Relationship Id="R376efd1cb2104d87" Type="http://schemas.openxmlformats.org/officeDocument/2006/relationships/image" Target="/media/image4.bin"/><Relationship Id="Rad8bbe0cb20744a7" Type="http://schemas.openxmlformats.org/officeDocument/2006/relationships/footer" Target="/word/footer4.xml"/><Relationship Id="R8048c8f981144d4d" Type="http://schemas.openxmlformats.org/officeDocument/2006/relationships/image" Target="/media/image6.bin"/><Relationship Id="Rb2a9b973fd184e97" Type="http://schemas.openxmlformats.org/officeDocument/2006/relationships/footer" Target="/word/footer8.xml"/><Relationship Id="rId2" Type="http://schemas.openxmlformats.org/officeDocument/2006/relationships/customXml" Target="../customXml/item2.xml"/><Relationship Id="Rece7ff91775c49fe" Type="http://schemas.openxmlformats.org/officeDocument/2006/relationships/theme" Target="/word/theme/theme1.xml"/><Relationship Id="Reaec1f7bed264de8" Type="http://schemas.openxmlformats.org/officeDocument/2006/relationships/header" Target="/word/header1.xml"/><Relationship Id="R6e62017a682341b9" Type="http://schemas.openxmlformats.org/officeDocument/2006/relationships/image" Target="/media/image2.bin"/><Relationship Id="R230d9c87c514446c" Type="http://schemas.openxmlformats.org/officeDocument/2006/relationships/header" Target="/word/header4.xml"/><Relationship Id="Rb5eda5f4e5a3495c" Type="http://schemas.openxmlformats.org/officeDocument/2006/relationships/header" Target="/word/header5.xml"/><Relationship Id="Re773b9bc4e384aa0" Type="http://schemas.openxmlformats.org/officeDocument/2006/relationships/footer" Target="/word/footer9.xml"/><Relationship Id="rId1" Type="http://schemas.openxmlformats.org/officeDocument/2006/relationships/customXml" Target="../customXml/item1.xml"/><Relationship Id="R88ebd1123d544211" Type="http://schemas.openxmlformats.org/officeDocument/2006/relationships/fontTable" Target="/word/fontTable.xml"/><Relationship Id="Rb41588b0f7b34d01" Type="http://schemas.openxmlformats.org/officeDocument/2006/relationships/footer" Target="/word/footer2.xml"/><Relationship Id="R80ef70cc74e34d6b" Type="http://schemas.openxmlformats.org/officeDocument/2006/relationships/footer" Target="/word/footer6.xml"/><Relationship Id="Rcc5ff7fca68f42bc" Type="http://schemas.openxmlformats.org/officeDocument/2006/relationships/glossaryDocument" Target="/word/glossary/document.xml"/><Relationship Id="R9940bc510d1f404b" Type="http://schemas.openxmlformats.org/officeDocument/2006/relationships/footer" Target="/word/footer5.xml"/><Relationship Id="R6484c1eac8234d47" Type="http://schemas.openxmlformats.org/officeDocument/2006/relationships/header" Target="/word/header7.xml"/><Relationship Id="R80376a2ffa934c71" Type="http://schemas.openxmlformats.org/officeDocument/2006/relationships/styles" Target="/word/styles.xml"/><Relationship Id="Rbe51760aae65418c" Type="http://schemas.openxmlformats.org/officeDocument/2006/relationships/numbering" Target="/word/numbering.xml"/><Relationship Id="R18be417de12147eb" Type="http://schemas.openxmlformats.org/officeDocument/2006/relationships/header" Target="/word/header2.xml"/><Relationship Id="Rdddaf74235dc4704" Type="http://schemas.openxmlformats.org/officeDocument/2006/relationships/footer" Target="/word/footer3.xml"/><Relationship Id="R25eea23844c14b1a" Type="http://schemas.openxmlformats.org/officeDocument/2006/relationships/image" Target="/media/image5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570" TargetMode="External" Id="rId1" /><Relationship Type="http://schemas.openxmlformats.org/officeDocument/2006/relationships/hyperlink" Target="https://secure.ipex.eu/IPEXL-WEB/document/COM-2025-0571" TargetMode="External" Id="rId2" /><Relationship Type="http://schemas.openxmlformats.org/officeDocument/2006/relationships/hyperlink" Target="https://secure.ipex.eu/IPEXL-WEB/document/COM-2025-0574" TargetMode="External" Id="rId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d322d2c0d2448e3" /><Relationship Type="http://schemas.openxmlformats.org/officeDocument/2006/relationships/fontTable" Target="/word/glossary/fontTable2.xml" Id="Ra6de714aeee544a4" /><Relationship Type="http://schemas.openxmlformats.org/officeDocument/2006/relationships/settings" Target="/word/glossary/settings2.xml" Id="Radd707c00c454010" /><Relationship Type="http://schemas.openxmlformats.org/officeDocument/2006/relationships/webSettings" Target="/word/glossary/webSettings2.xml" Id="Rf0ced66e87e34aa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4B9D2C-C585-499A-912B-982EB6DD9FC3}"/>
</file>

<file path=customXml/itemProps2.xml><?xml version="1.0" encoding="utf-8"?>
<ds:datastoreItem xmlns:ds="http://schemas.openxmlformats.org/officeDocument/2006/customXml" ds:itemID="{E4810FA1-423A-467D-9CC6-B0E77FA26E70}"/>
</file>

<file path=customXml/itemProps3.xml><?xml version="1.0" encoding="utf-8"?>
<ds:datastoreItem xmlns:ds="http://schemas.openxmlformats.org/officeDocument/2006/customXml" ds:itemID="{AF52C8FB-D255-4B6E-B9BF-5E2F8D8500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KUNSCH Nathalie</dc:creator>
  <cp:keywords/>
  <dc:description/>
  <cp:lastModifiedBy>Nathalie%20KUNSCH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2026-02-06T15:12:46Z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