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923766141"/>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4A2DEF" w:rsidRPr="0056157B" w14:paraId="25EC1DB4" w14:textId="77777777" w:rsidTr="001B4E46">
            <w:trPr>
              <w:cantSplit/>
              <w:trHeight w:val="510"/>
              <w:jc w:val="center"/>
            </w:trPr>
            <w:tc>
              <w:tcPr>
                <w:tcW w:w="11317" w:type="dxa"/>
                <w:gridSpan w:val="6"/>
                <w:vAlign w:val="bottom"/>
              </w:tcPr>
              <w:p w14:paraId="3237E8D6" w14:textId="6B941200" w:rsidR="004A2DEF" w:rsidRPr="0056157B" w:rsidRDefault="004A2DEF" w:rsidP="00634DC7">
                <w:pPr>
                  <w:pStyle w:val="TBNormalTechnicalBlock"/>
                </w:pPr>
              </w:p>
            </w:tc>
          </w:tr>
          <w:tr w:rsidR="004A2DEF" w:rsidRPr="0056157B" w14:paraId="58DA2A60" w14:textId="77777777" w:rsidTr="00FA42B9">
            <w:trPr>
              <w:cantSplit/>
              <w:trHeight w:val="567"/>
              <w:jc w:val="center"/>
            </w:trPr>
            <w:tc>
              <w:tcPr>
                <w:tcW w:w="1806" w:type="dxa"/>
                <w:gridSpan w:val="2"/>
                <w:vAlign w:val="bottom"/>
              </w:tcPr>
              <w:p w14:paraId="6E3C5290" w14:textId="77777777" w:rsidR="004A2DEF" w:rsidRPr="0056157B" w:rsidRDefault="004A2DEF" w:rsidP="00EB10A0">
                <w:pPr>
                  <w:pStyle w:val="TBEntInstit"/>
                  <w:spacing w:after="60"/>
                </w:pPr>
                <w:r w:rsidRPr="006C5D93">
                  <w:rPr>
                    <w:noProof/>
                  </w:rPr>
                  <w:drawing>
                    <wp:inline distT="0" distB="0" distL="0" distR="0" wp14:anchorId="28529603" wp14:editId="0351C26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B3845CB" w14:textId="77777777" w:rsidR="004A2DEF" w:rsidRPr="0056157B" w:rsidRDefault="004A2DEF" w:rsidP="0001269D">
                <w:pPr>
                  <w:pStyle w:val="TBInstitution"/>
                </w:pPr>
                <w:r>
                  <w:t>Consiliul</w:t>
                </w:r>
                <w:r>
                  <w:br/>
                  <w:t>Uniunii Europene</w:t>
                </w:r>
              </w:p>
            </w:tc>
          </w:tr>
          <w:tr w:rsidR="004A2DEF" w:rsidRPr="00B84B6D" w14:paraId="363E35C6" w14:textId="77777777" w:rsidTr="00F14284">
            <w:trPr>
              <w:gridBefore w:val="1"/>
              <w:gridAfter w:val="1"/>
              <w:wBefore w:w="849" w:type="dxa"/>
              <w:wAfter w:w="849" w:type="dxa"/>
              <w:cantSplit/>
              <w:trHeight w:val="837"/>
              <w:jc w:val="center"/>
            </w:trPr>
            <w:tc>
              <w:tcPr>
                <w:tcW w:w="3810" w:type="dxa"/>
                <w:gridSpan w:val="2"/>
                <w:vAlign w:val="center"/>
              </w:tcPr>
              <w:p w14:paraId="44989677" w14:textId="77777777" w:rsidR="004A2DEF" w:rsidRPr="0056157B" w:rsidRDefault="004A2DEF" w:rsidP="00512AC5">
                <w:pPr>
                  <w:pStyle w:val="TBEntReferNew"/>
                </w:pPr>
              </w:p>
            </w:tc>
            <w:tc>
              <w:tcPr>
                <w:tcW w:w="281" w:type="dxa"/>
                <w:vMerge w:val="restart"/>
                <w:vAlign w:val="bottom"/>
              </w:tcPr>
              <w:p w14:paraId="2CD13B28" w14:textId="77777777" w:rsidR="004A2DEF" w:rsidRPr="0056157B" w:rsidRDefault="004A2DEF" w:rsidP="00F14284">
                <w:pPr>
                  <w:jc w:val="right"/>
                  <w:rPr>
                    <w:b/>
                    <w:szCs w:val="23"/>
                  </w:rPr>
                </w:pPr>
              </w:p>
            </w:tc>
            <w:tc>
              <w:tcPr>
                <w:tcW w:w="5528" w:type="dxa"/>
                <w:vMerge w:val="restart"/>
              </w:tcPr>
              <w:p w14:paraId="71D744E5" w14:textId="77777777" w:rsidR="004A2DEF" w:rsidRPr="0056157B" w:rsidRDefault="004A2DEF" w:rsidP="00233A0E">
                <w:pPr>
                  <w:pStyle w:val="TBNormalTechnicalBlock"/>
                  <w:rPr>
                    <w:b/>
                  </w:rPr>
                </w:pPr>
              </w:p>
              <w:p w14:paraId="6A7AFD73" w14:textId="77777777" w:rsidR="004A2DEF" w:rsidRDefault="004A2DEF" w:rsidP="00C60C67">
                <w:pPr>
                  <w:pStyle w:val="TBNormalTechnicalBlock"/>
                  <w:tabs>
                    <w:tab w:val="right" w:pos="2840"/>
                    <w:tab w:val="right" w:pos="4821"/>
                  </w:tabs>
                </w:pPr>
                <w:r>
                  <w:t>Bruxelles, 25 februarie 2026</w:t>
                </w:r>
              </w:p>
              <w:p w14:paraId="0B5A1326" w14:textId="77777777" w:rsidR="004A2DEF" w:rsidRPr="0019440B" w:rsidRDefault="004A2DEF" w:rsidP="00C60C67">
                <w:pPr>
                  <w:pStyle w:val="TBNormalTechnicalBlock"/>
                  <w:tabs>
                    <w:tab w:val="right" w:pos="2840"/>
                    <w:tab w:val="right" w:pos="4821"/>
                  </w:tabs>
                </w:pPr>
                <w:r>
                  <w:t>(OR. en</w:t>
                </w:r>
                <w:r w:rsidRPr="0019440B">
                  <w:t>)</w:t>
                </w:r>
              </w:p>
              <w:p w14:paraId="199D61A3" w14:textId="77777777" w:rsidR="004A2DEF" w:rsidRPr="0019440B" w:rsidRDefault="004A2DEF" w:rsidP="00233A0E">
                <w:pPr>
                  <w:pStyle w:val="TBNormalTechnicalBlock"/>
                </w:pPr>
              </w:p>
              <w:p w14:paraId="45B772F8" w14:textId="77777777" w:rsidR="004A2DEF" w:rsidRDefault="004A2DEF" w:rsidP="00233A0E">
                <w:pPr>
                  <w:pStyle w:val="TBNormalTechnicalBlock"/>
                </w:pPr>
                <w:r>
                  <w:t>6533</w:t>
                </w:r>
                <w:r w:rsidRPr="0056157B">
                  <w:t>/</w:t>
                </w:r>
                <w:r>
                  <w:t>26</w:t>
                </w:r>
              </w:p>
              <w:p w14:paraId="29C27C3F" w14:textId="77777777" w:rsidR="004A2DEF" w:rsidRDefault="004A2DEF">
                <w:pPr>
                  <w:pStyle w:val="TBNormalTechnicalBlock"/>
                  <w:tabs>
                    <w:tab w:val="right" w:pos="3268"/>
                    <w:tab w:val="right" w:pos="5522"/>
                  </w:tabs>
                  <w:spacing w:before="0" w:line="240" w:lineRule="auto"/>
                </w:pPr>
                <w:r>
                  <w:t>OJ CONS 10</w:t>
                </w:r>
              </w:p>
              <w:p w14:paraId="252542CC" w14:textId="77777777" w:rsidR="004A2DEF" w:rsidRDefault="004A2DEF">
                <w:pPr>
                  <w:pStyle w:val="TBNormalTechnicalBlock"/>
                  <w:tabs>
                    <w:tab w:val="right" w:pos="3268"/>
                    <w:tab w:val="right" w:pos="5522"/>
                  </w:tabs>
                  <w:spacing w:before="0" w:line="240" w:lineRule="auto"/>
                </w:pPr>
                <w:r>
                  <w:t>COMPET 214</w:t>
                </w:r>
              </w:p>
              <w:p w14:paraId="218051A5" w14:textId="77777777" w:rsidR="004A2DEF" w:rsidRDefault="004A2DEF">
                <w:pPr>
                  <w:pStyle w:val="TBNormalTechnicalBlock"/>
                  <w:tabs>
                    <w:tab w:val="right" w:pos="3268"/>
                    <w:tab w:val="right" w:pos="5522"/>
                  </w:tabs>
                  <w:spacing w:before="0" w:line="240" w:lineRule="auto"/>
                </w:pPr>
                <w:r>
                  <w:t>IND 127</w:t>
                </w:r>
              </w:p>
              <w:p w14:paraId="52C8EFFF" w14:textId="77777777" w:rsidR="004A2DEF" w:rsidRDefault="004A2DEF">
                <w:pPr>
                  <w:pStyle w:val="TBNormalTechnicalBlock"/>
                  <w:tabs>
                    <w:tab w:val="right" w:pos="3268"/>
                    <w:tab w:val="right" w:pos="5522"/>
                  </w:tabs>
                  <w:spacing w:before="0" w:line="240" w:lineRule="auto"/>
                </w:pPr>
                <w:r>
                  <w:t>MI 152</w:t>
                </w:r>
              </w:p>
              <w:p w14:paraId="01ABE74D" w14:textId="77777777" w:rsidR="004A2DEF" w:rsidRDefault="004A2DEF">
                <w:pPr>
                  <w:pStyle w:val="TBNormalTechnicalBlock"/>
                  <w:tabs>
                    <w:tab w:val="right" w:pos="3268"/>
                    <w:tab w:val="right" w:pos="5522"/>
                  </w:tabs>
                  <w:spacing w:before="0" w:line="240" w:lineRule="auto"/>
                </w:pPr>
                <w:r>
                  <w:t>RECH 73</w:t>
                </w:r>
              </w:p>
              <w:p w14:paraId="3AD52A66" w14:textId="77777777" w:rsidR="004A2DEF" w:rsidRDefault="004A2DEF">
                <w:pPr>
                  <w:pStyle w:val="TBNormalTechnicalBlock"/>
                  <w:tabs>
                    <w:tab w:val="right" w:pos="3268"/>
                    <w:tab w:val="right" w:pos="5522"/>
                  </w:tabs>
                  <w:spacing w:before="0" w:line="240" w:lineRule="auto"/>
                </w:pPr>
                <w:r>
                  <w:t>ESPACE 28</w:t>
                </w:r>
              </w:p>
              <w:p w14:paraId="1EC85217" w14:textId="77777777" w:rsidR="004A2DEF" w:rsidRPr="007C5B64" w:rsidRDefault="004A2DEF" w:rsidP="007C5B64">
                <w:pPr>
                  <w:pStyle w:val="TBDistrbMarkers"/>
                  <w:rPr>
                    <w:sz w:val="4"/>
                    <w:szCs w:val="4"/>
                  </w:rPr>
                </w:pPr>
              </w:p>
              <w:p w14:paraId="06020E55" w14:textId="77777777" w:rsidR="004A2DEF" w:rsidRPr="009E0BE9" w:rsidRDefault="004A2DEF" w:rsidP="00CD4D38">
                <w:pPr>
                  <w:pStyle w:val="TBDistrbMarkers"/>
                </w:pPr>
                <w:r>
                  <w:t>PARLNAT</w:t>
                </w:r>
              </w:p>
              <w:p w14:paraId="17EC7B6B" w14:textId="77777777" w:rsidR="004A2DEF" w:rsidRPr="009E0BE9" w:rsidRDefault="004A2DEF" w:rsidP="00233A0E">
                <w:pPr>
                  <w:pStyle w:val="TBNormalTechnicalBlock"/>
                </w:pPr>
              </w:p>
              <w:p w14:paraId="6647759C" w14:textId="77777777" w:rsidR="004A2DEF" w:rsidRPr="009E0BE9" w:rsidRDefault="004A2DEF" w:rsidP="00233A0E">
                <w:pPr>
                  <w:pStyle w:val="TBNormalTechnicalBlock"/>
                </w:pPr>
              </w:p>
              <w:p w14:paraId="5E77D549" w14:textId="77777777" w:rsidR="004A2DEF" w:rsidRPr="009E0BE9" w:rsidRDefault="004A2DEF" w:rsidP="00DE1A2F">
                <w:pPr>
                  <w:pStyle w:val="TBNormalTechnicalBlock"/>
                  <w:tabs>
                    <w:tab w:val="right" w:pos="2840"/>
                    <w:tab w:val="right" w:pos="4821"/>
                  </w:tabs>
                </w:pPr>
              </w:p>
            </w:tc>
          </w:tr>
          <w:tr w:rsidR="004A2DEF" w:rsidRPr="00ED0749" w14:paraId="3F5CA919" w14:textId="77777777" w:rsidTr="00FA42B9">
            <w:trPr>
              <w:gridBefore w:val="1"/>
              <w:gridAfter w:val="1"/>
              <w:wBefore w:w="849" w:type="dxa"/>
              <w:wAfter w:w="849" w:type="dxa"/>
              <w:cantSplit/>
              <w:trHeight w:val="997"/>
              <w:jc w:val="center"/>
            </w:trPr>
            <w:tc>
              <w:tcPr>
                <w:tcW w:w="3810" w:type="dxa"/>
                <w:gridSpan w:val="2"/>
                <w:vAlign w:val="center"/>
              </w:tcPr>
              <w:p w14:paraId="0BA1C81F" w14:textId="77777777" w:rsidR="004A2DEF" w:rsidRPr="00ED0749" w:rsidRDefault="004A2DEF" w:rsidP="00AE0965">
                <w:pPr>
                  <w:pStyle w:val="TBSousEmbargo"/>
                </w:pPr>
              </w:p>
            </w:tc>
            <w:tc>
              <w:tcPr>
                <w:tcW w:w="281" w:type="dxa"/>
                <w:vMerge/>
                <w:vAlign w:val="center"/>
              </w:tcPr>
              <w:p w14:paraId="588702E9" w14:textId="77777777" w:rsidR="004A2DEF" w:rsidRPr="00ED0749" w:rsidRDefault="004A2DEF" w:rsidP="00C205CF">
                <w:pPr>
                  <w:rPr>
                    <w:b/>
                    <w:szCs w:val="23"/>
                  </w:rPr>
                </w:pPr>
              </w:p>
            </w:tc>
            <w:tc>
              <w:tcPr>
                <w:tcW w:w="5528" w:type="dxa"/>
                <w:vMerge/>
              </w:tcPr>
              <w:p w14:paraId="4E878095" w14:textId="77777777" w:rsidR="004A2DEF" w:rsidRPr="00ED0749" w:rsidRDefault="004A2DEF">
                <w:pPr>
                  <w:pStyle w:val="TBEntRefer"/>
                  <w:rPr>
                    <w:szCs w:val="23"/>
                  </w:rPr>
                </w:pPr>
              </w:p>
            </w:tc>
          </w:tr>
        </w:tbl>
        <w:p w14:paraId="60CFFD2C" w14:textId="77777777" w:rsidR="004A2DEF" w:rsidRPr="00ED0749" w:rsidRDefault="004A2DEF" w:rsidP="00DF1147">
          <w:pPr>
            <w:pStyle w:val="TBEntRefer"/>
            <w:rPr>
              <w:sz w:val="2"/>
              <w:szCs w:val="2"/>
            </w:rPr>
          </w:pPr>
        </w:p>
        <w:p w14:paraId="263059B4" w14:textId="77777777" w:rsidR="004A2DEF" w:rsidRPr="00DD01AC" w:rsidRDefault="004A2DEF"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4A2DEF" w:rsidRPr="00133225" w14:paraId="71266F2E" w14:textId="77777777" w:rsidTr="001E5BC3">
            <w:trPr>
              <w:jc w:val="center"/>
            </w:trPr>
            <w:tc>
              <w:tcPr>
                <w:tcW w:w="9645" w:type="dxa"/>
              </w:tcPr>
              <w:p w14:paraId="27EE0444" w14:textId="77777777" w:rsidR="004A2DEF" w:rsidRPr="00C4351E" w:rsidRDefault="004A2DEF" w:rsidP="00C728BF">
                <w:pPr>
                  <w:pStyle w:val="TBHeadingTable"/>
                </w:pPr>
                <w:r>
                  <w:t>ORDINE DE ZI PROVIZORIE</w:t>
                </w:r>
              </w:p>
            </w:tc>
          </w:tr>
          <w:tr w:rsidR="004A2DEF" w:rsidRPr="007D53AD" w14:paraId="6ACCBB7F" w14:textId="77777777" w:rsidTr="001E5BC3">
            <w:trPr>
              <w:jc w:val="center"/>
            </w:trPr>
            <w:tc>
              <w:tcPr>
                <w:tcW w:w="9645" w:type="dxa"/>
              </w:tcPr>
              <w:p w14:paraId="6A8426AD" w14:textId="77777777" w:rsidR="004A2DEF" w:rsidRPr="007D53AD" w:rsidRDefault="004A2DEF" w:rsidP="006368AC">
                <w:pPr>
                  <w:pStyle w:val="TBTableText"/>
                </w:pPr>
                <w:r>
                  <w:t>CONSILIUL  UNIUNII EUROPENE</w:t>
                </w:r>
                <w:r>
                  <w:br/>
                  <w:t>(Competitivitate (</w:t>
                </w:r>
                <w:r>
                  <w:rPr>
                    <w:u w:val="single"/>
                  </w:rPr>
                  <w:t>piață internă</w:t>
                </w:r>
                <w:r>
                  <w:t xml:space="preserve">, </w:t>
                </w:r>
                <w:r>
                  <w:rPr>
                    <w:u w:val="single"/>
                  </w:rPr>
                  <w:t>industrie</w:t>
                </w:r>
                <w:r>
                  <w:t xml:space="preserve">, </w:t>
                </w:r>
                <w:r>
                  <w:rPr>
                    <w:u w:val="single"/>
                  </w:rPr>
                  <w:t>cercetare</w:t>
                </w:r>
                <w:r>
                  <w:t xml:space="preserve"> și spațiu))</w:t>
                </w:r>
              </w:p>
            </w:tc>
          </w:tr>
          <w:tr w:rsidR="004A2DEF" w:rsidRPr="007D53AD" w14:paraId="3C057E6D" w14:textId="77777777" w:rsidTr="001E5BC3">
            <w:trPr>
              <w:jc w:val="center"/>
            </w:trPr>
            <w:tc>
              <w:tcPr>
                <w:tcW w:w="9645" w:type="dxa"/>
              </w:tcPr>
              <w:p w14:paraId="4B41F29E" w14:textId="77777777" w:rsidR="004A2DEF" w:rsidRPr="006368AC" w:rsidRDefault="004A2DEF" w:rsidP="006368AC">
                <w:pPr>
                  <w:pStyle w:val="TBTableText"/>
                </w:pPr>
                <w:r>
                  <w:t>Clădirea Europa, Bruxelles</w:t>
                </w:r>
              </w:p>
            </w:tc>
          </w:tr>
          <w:tr w:rsidR="004A2DEF" w:rsidRPr="007D53AD" w14:paraId="78A04B86" w14:textId="77777777" w:rsidTr="001E5BC3">
            <w:trPr>
              <w:jc w:val="center"/>
            </w:trPr>
            <w:tc>
              <w:tcPr>
                <w:tcW w:w="9645" w:type="dxa"/>
              </w:tcPr>
              <w:p w14:paraId="39CFEC12" w14:textId="77777777" w:rsidR="004A2DEF" w:rsidRPr="006368AC" w:rsidRDefault="004A2DEF" w:rsidP="008639D3">
                <w:pPr>
                  <w:pStyle w:val="TBTableText"/>
                </w:pPr>
                <w:r>
                  <w:t>26 și 27 februarie 2026 (9.30, 10.00)</w:t>
                </w:r>
              </w:p>
            </w:tc>
          </w:tr>
        </w:tbl>
        <w:p w14:paraId="387E3D7B" w14:textId="77777777" w:rsidR="004A2DEF" w:rsidRPr="008C6FD6" w:rsidRDefault="004A2DEF" w:rsidP="008C6FD6">
          <w:pPr>
            <w:spacing w:before="20" w:after="240" w:line="20" w:lineRule="exact"/>
            <w:rPr>
              <w:sz w:val="2"/>
              <w:szCs w:val="2"/>
            </w:rPr>
          </w:pPr>
        </w:p>
      </w:sdtContent>
    </w:sdt>
    <w:p w14:paraId="25D0525C" w14:textId="77777777" w:rsidR="006D21A5" w:rsidRPr="00DE616A" w:rsidRDefault="006D21A5" w:rsidP="006D21A5">
      <w:pPr>
        <w:spacing w:before="240"/>
        <w:rPr>
          <w:u w:val="single"/>
        </w:rPr>
      </w:pPr>
      <w:bookmarkStart w:id="0" w:name="DQC_RangeToBeChecked"/>
      <w:r w:rsidRPr="00DE616A">
        <w:rPr>
          <w:b/>
          <w:u w:val="single"/>
        </w:rPr>
        <w:t>Format</w:t>
      </w:r>
      <w:r w:rsidRPr="00DE616A">
        <w:rPr>
          <w:u w:val="single"/>
        </w:rPr>
        <w:t xml:space="preserve">: </w:t>
      </w:r>
      <w:r w:rsidRPr="00DE616A">
        <w:rPr>
          <w:b/>
          <w:u w:val="single"/>
        </w:rPr>
        <w:t>2+2 (+2 în sala de audiție)</w:t>
      </w:r>
    </w:p>
    <w:p w14:paraId="43F45B94" w14:textId="77777777" w:rsidR="006D21A5" w:rsidRPr="00DE616A" w:rsidRDefault="006D21A5" w:rsidP="006D21A5">
      <w:pPr>
        <w:spacing w:before="240"/>
      </w:pPr>
      <w:r w:rsidRPr="00DE616A">
        <w:rPr>
          <w:b/>
          <w:u w:val="single"/>
        </w:rPr>
        <w:t>REUNIUNEA DE JOI, 26 FEBRUARIE 2026 (ORA 9.30)</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537816" w:rsidRPr="00DE616A" w14:paraId="472EC60E" w14:textId="77777777" w:rsidTr="00537816">
        <w:tc>
          <w:tcPr>
            <w:tcW w:w="567" w:type="dxa"/>
            <w:tcMar>
              <w:right w:w="0" w:type="dxa"/>
            </w:tcMar>
          </w:tcPr>
          <w:p w14:paraId="106A1389" w14:textId="77777777" w:rsidR="00537816" w:rsidRPr="00DE616A" w:rsidRDefault="00537816" w:rsidP="005B4AF1">
            <w:pPr>
              <w:pStyle w:val="PointManual"/>
            </w:pPr>
            <w:r w:rsidRPr="00DE616A">
              <w:t>1.</w:t>
            </w:r>
          </w:p>
        </w:tc>
        <w:tc>
          <w:tcPr>
            <w:tcW w:w="9299" w:type="dxa"/>
            <w:tcMar>
              <w:top w:w="284" w:type="dxa"/>
            </w:tcMar>
          </w:tcPr>
          <w:p w14:paraId="507C2F48" w14:textId="77777777" w:rsidR="00537816" w:rsidRPr="00DE616A" w:rsidRDefault="00537816" w:rsidP="005B4AF1">
            <w:r w:rsidRPr="00DE616A">
              <w:t>Adoptarea ordinii de zi</w:t>
            </w:r>
          </w:p>
        </w:tc>
      </w:tr>
    </w:tbl>
    <w:p w14:paraId="6870EC50" w14:textId="77777777" w:rsidR="006D21A5" w:rsidRPr="00DE616A" w:rsidRDefault="006D21A5" w:rsidP="006D21A5">
      <w:pPr>
        <w:spacing w:before="360"/>
        <w:rPr>
          <w:u w:val="single"/>
        </w:rPr>
      </w:pPr>
      <w:r w:rsidRPr="00DE616A">
        <w:rPr>
          <w:u w:val="single"/>
        </w:rPr>
        <w:t>PIAȚĂ INTERNĂ ȘI INDUSTRIE</w:t>
      </w:r>
    </w:p>
    <w:p w14:paraId="4F26A21D" w14:textId="77777777" w:rsidR="00672272" w:rsidRPr="00DE616A" w:rsidRDefault="00672272" w:rsidP="00672272">
      <w:pPr>
        <w:spacing w:before="240"/>
        <w:rPr>
          <w:b/>
          <w:bCs/>
          <w:u w:val="single"/>
        </w:rPr>
      </w:pPr>
      <w:r w:rsidRPr="00DE616A">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62"/>
        <w:gridCol w:w="18"/>
        <w:gridCol w:w="665"/>
        <w:gridCol w:w="74"/>
        <w:gridCol w:w="2107"/>
      </w:tblGrid>
      <w:tr w:rsidR="00672272" w:rsidRPr="00DE616A" w14:paraId="3D6A703C" w14:textId="77777777" w:rsidTr="00230927">
        <w:tc>
          <w:tcPr>
            <w:tcW w:w="567" w:type="dxa"/>
            <w:tcMar>
              <w:right w:w="0" w:type="dxa"/>
            </w:tcMar>
          </w:tcPr>
          <w:p w14:paraId="1825FF57" w14:textId="77777777" w:rsidR="00672272" w:rsidRPr="00DE616A" w:rsidRDefault="00EC53AE" w:rsidP="00BE0BAA">
            <w:r w:rsidRPr="00DE616A">
              <w:t>2.</w:t>
            </w:r>
          </w:p>
        </w:tc>
        <w:tc>
          <w:tcPr>
            <w:tcW w:w="6463" w:type="dxa"/>
          </w:tcPr>
          <w:p w14:paraId="04C1670E" w14:textId="77777777" w:rsidR="00672272" w:rsidRPr="00DE616A" w:rsidRDefault="00672272" w:rsidP="00BE0BAA">
            <w:pPr>
              <w:pStyle w:val="ListParagraph"/>
              <w:ind w:left="0"/>
              <w:rPr>
                <w:rFonts w:asciiTheme="majorBidi" w:eastAsia="Times New Roman" w:hAnsiTheme="majorBidi" w:cstheme="majorBidi"/>
                <w:i/>
              </w:rPr>
            </w:pPr>
            <w:r w:rsidRPr="00DE616A">
              <w:t>Raportul anual pentru 2026 privind piața unică și competitivitatea</w:t>
            </w:r>
          </w:p>
          <w:p w14:paraId="0A9B2B47" w14:textId="77777777" w:rsidR="00672272" w:rsidRPr="00DE616A" w:rsidRDefault="00672272" w:rsidP="00BE0BAA">
            <w:r w:rsidRPr="00DE616A">
              <w:rPr>
                <w:i/>
              </w:rPr>
              <w:t>Schimb de opinii</w:t>
            </w:r>
          </w:p>
        </w:tc>
        <w:tc>
          <w:tcPr>
            <w:tcW w:w="683" w:type="dxa"/>
            <w:gridSpan w:val="2"/>
            <w:tcMar>
              <w:top w:w="284" w:type="dxa"/>
            </w:tcMar>
          </w:tcPr>
          <w:p w14:paraId="7DD7F631" w14:textId="77777777" w:rsidR="00672272" w:rsidRPr="00DE616A" w:rsidRDefault="00672272" w:rsidP="00BE0BAA">
            <w:pPr>
              <w:jc w:val="right"/>
            </w:pPr>
          </w:p>
        </w:tc>
        <w:tc>
          <w:tcPr>
            <w:tcW w:w="2181" w:type="dxa"/>
            <w:gridSpan w:val="2"/>
            <w:tcMar>
              <w:top w:w="284" w:type="dxa"/>
              <w:left w:w="28" w:type="dxa"/>
              <w:right w:w="113" w:type="dxa"/>
            </w:tcMar>
          </w:tcPr>
          <w:p w14:paraId="610CA6DE" w14:textId="77777777" w:rsidR="00672272" w:rsidRPr="00DE616A" w:rsidRDefault="00672272" w:rsidP="00BE0BAA">
            <w:pPr>
              <w:ind w:firstLine="152"/>
            </w:pPr>
            <w:r w:rsidRPr="00DE616A">
              <w:t>6185/26</w:t>
            </w:r>
          </w:p>
        </w:tc>
      </w:tr>
      <w:tr w:rsidR="00672272" w:rsidRPr="00DE616A" w14:paraId="265BB82D" w14:textId="77777777" w:rsidTr="00230927">
        <w:tc>
          <w:tcPr>
            <w:tcW w:w="567" w:type="dxa"/>
            <w:tcMar>
              <w:right w:w="0" w:type="dxa"/>
            </w:tcMar>
          </w:tcPr>
          <w:p w14:paraId="3760829E" w14:textId="77777777" w:rsidR="00672272" w:rsidRPr="00DE616A" w:rsidRDefault="00EC53AE" w:rsidP="00BE0BAA">
            <w:r w:rsidRPr="00DE616A">
              <w:t>3.</w:t>
            </w:r>
          </w:p>
        </w:tc>
        <w:tc>
          <w:tcPr>
            <w:tcW w:w="6463" w:type="dxa"/>
          </w:tcPr>
          <w:p w14:paraId="0C7FB28E" w14:textId="77777777" w:rsidR="00672272" w:rsidRPr="00DE616A" w:rsidRDefault="00672272" w:rsidP="00BE0BAA">
            <w:pPr>
              <w:pStyle w:val="ListParagraph"/>
              <w:ind w:left="0"/>
              <w:rPr>
                <w:rFonts w:asciiTheme="majorBidi" w:eastAsia="Times New Roman" w:hAnsiTheme="majorBidi" w:cstheme="majorBidi"/>
                <w:i/>
              </w:rPr>
            </w:pPr>
            <w:r w:rsidRPr="00DE616A">
              <w:t>Planuri de urgență pentru reziliența industrială: acțiuni ulterioare planurilor de acțiune industrială pentru industria siderurgică, industria autovehiculelor și industria chimică din Europa în cadrul Pactului pentru o industrie curată</w:t>
            </w:r>
          </w:p>
          <w:p w14:paraId="19F1AC2F" w14:textId="77777777" w:rsidR="00672272" w:rsidRPr="00DE616A" w:rsidRDefault="00672272" w:rsidP="00BE0BAA">
            <w:pPr>
              <w:pStyle w:val="ListParagraph"/>
              <w:ind w:left="0"/>
              <w:rPr>
                <w:i/>
                <w:highlight w:val="yellow"/>
              </w:rPr>
            </w:pPr>
            <w:r w:rsidRPr="00DE616A">
              <w:rPr>
                <w:i/>
              </w:rPr>
              <w:t>Schimb de opinii</w:t>
            </w:r>
          </w:p>
        </w:tc>
        <w:tc>
          <w:tcPr>
            <w:tcW w:w="683" w:type="dxa"/>
            <w:gridSpan w:val="2"/>
            <w:tcMar>
              <w:top w:w="284" w:type="dxa"/>
            </w:tcMar>
          </w:tcPr>
          <w:p w14:paraId="67673C32" w14:textId="77777777" w:rsidR="00672272" w:rsidRPr="00DE616A" w:rsidRDefault="00672272" w:rsidP="00BE0BAA">
            <w:pPr>
              <w:jc w:val="right"/>
              <w:rPr>
                <w:highlight w:val="yellow"/>
              </w:rPr>
            </w:pPr>
            <w:r w:rsidRPr="00DE616A">
              <w:rPr>
                <w:noProof/>
              </w:rPr>
              <w:drawing>
                <wp:inline distT="0" distB="0" distL="0" distR="0" wp14:anchorId="5FB1ACE9" wp14:editId="3E43456E">
                  <wp:extent cx="171450" cy="171450"/>
                  <wp:effectExtent l="0" t="0" r="0" b="0"/>
                  <wp:docPr id="619152385"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81" w:type="dxa"/>
            <w:gridSpan w:val="2"/>
            <w:tcMar>
              <w:top w:w="284" w:type="dxa"/>
              <w:left w:w="28" w:type="dxa"/>
              <w:right w:w="113" w:type="dxa"/>
            </w:tcMar>
          </w:tcPr>
          <w:p w14:paraId="7E7D420C" w14:textId="77777777" w:rsidR="00672272" w:rsidRPr="00DE616A" w:rsidRDefault="00672272" w:rsidP="00BE0BAA">
            <w:pPr>
              <w:ind w:firstLine="138"/>
              <w:rPr>
                <w:highlight w:val="yellow"/>
              </w:rPr>
            </w:pPr>
            <w:r w:rsidRPr="00DE616A">
              <w:t>6011/1/26 REV 1</w:t>
            </w:r>
          </w:p>
        </w:tc>
      </w:tr>
      <w:tr w:rsidR="00D71CDB" w:rsidRPr="00DE616A" w14:paraId="26D2DF60" w14:textId="77777777" w:rsidTr="00230927">
        <w:tc>
          <w:tcPr>
            <w:tcW w:w="569" w:type="dxa"/>
            <w:tcMar>
              <w:right w:w="0" w:type="dxa"/>
            </w:tcMar>
          </w:tcPr>
          <w:p w14:paraId="27B56CE4" w14:textId="77777777" w:rsidR="00D71CDB" w:rsidRPr="00DE616A" w:rsidRDefault="00D71CDB" w:rsidP="00EC53AE">
            <w:pPr>
              <w:pStyle w:val="PointManual"/>
              <w:pageBreakBefore/>
            </w:pPr>
            <w:r w:rsidRPr="00DE616A">
              <w:lastRenderedPageBreak/>
              <w:t>4.</w:t>
            </w:r>
          </w:p>
        </w:tc>
        <w:tc>
          <w:tcPr>
            <w:tcW w:w="9325" w:type="dxa"/>
            <w:gridSpan w:val="5"/>
            <w:tcMar>
              <w:top w:w="284" w:type="dxa"/>
            </w:tcMar>
          </w:tcPr>
          <w:p w14:paraId="761F38CC" w14:textId="77777777" w:rsidR="00D71CDB" w:rsidRPr="00DE616A" w:rsidRDefault="00D71CDB" w:rsidP="008C506D">
            <w:r w:rsidRPr="00DE616A">
              <w:t>Aprobarea punctelor „A”</w:t>
            </w:r>
          </w:p>
        </w:tc>
      </w:tr>
      <w:tr w:rsidR="00D71CDB" w:rsidRPr="00DE616A" w14:paraId="04D26C62" w14:textId="77777777" w:rsidTr="00230927">
        <w:tc>
          <w:tcPr>
            <w:tcW w:w="569" w:type="dxa"/>
            <w:tcMar>
              <w:right w:w="0" w:type="dxa"/>
            </w:tcMar>
          </w:tcPr>
          <w:p w14:paraId="02D023B2" w14:textId="77777777" w:rsidR="00D71CDB" w:rsidRPr="00DE616A" w:rsidRDefault="00D71CDB" w:rsidP="008C506D"/>
        </w:tc>
        <w:tc>
          <w:tcPr>
            <w:tcW w:w="6481" w:type="dxa"/>
            <w:gridSpan w:val="2"/>
            <w:tcMar>
              <w:top w:w="284" w:type="dxa"/>
            </w:tcMar>
          </w:tcPr>
          <w:p w14:paraId="05F61186" w14:textId="77777777" w:rsidR="00D71CDB" w:rsidRPr="00DE616A" w:rsidRDefault="00D71CDB" w:rsidP="008C506D">
            <w:pPr>
              <w:pStyle w:val="PointManual"/>
            </w:pPr>
            <w:r w:rsidRPr="00DE616A">
              <w:t>a)</w:t>
            </w:r>
            <w:r w:rsidRPr="00DE616A">
              <w:tab/>
              <w:t>Lista fără caracter legislativ</w:t>
            </w:r>
          </w:p>
        </w:tc>
        <w:tc>
          <w:tcPr>
            <w:tcW w:w="739" w:type="dxa"/>
            <w:gridSpan w:val="2"/>
            <w:tcMar>
              <w:top w:w="284" w:type="dxa"/>
              <w:left w:w="28" w:type="dxa"/>
              <w:right w:w="113" w:type="dxa"/>
            </w:tcMar>
          </w:tcPr>
          <w:p w14:paraId="4C0AFB74" w14:textId="77777777" w:rsidR="00D71CDB" w:rsidRPr="00DE616A" w:rsidRDefault="00D71CDB" w:rsidP="008C506D">
            <w:pPr>
              <w:pStyle w:val="NormalRight"/>
            </w:pPr>
          </w:p>
        </w:tc>
        <w:tc>
          <w:tcPr>
            <w:tcW w:w="2105" w:type="dxa"/>
            <w:tcMar>
              <w:top w:w="284" w:type="dxa"/>
              <w:right w:w="0" w:type="dxa"/>
            </w:tcMar>
          </w:tcPr>
          <w:p w14:paraId="5C5D5D55" w14:textId="77777777" w:rsidR="00D71CDB" w:rsidRPr="00DE616A" w:rsidRDefault="00D71CDB" w:rsidP="008C506D">
            <w:r w:rsidRPr="00DE616A">
              <w:t>6545/26</w:t>
            </w:r>
          </w:p>
        </w:tc>
      </w:tr>
      <w:tr w:rsidR="00D71CDB" w:rsidRPr="00DE616A" w14:paraId="64FBDD89" w14:textId="77777777" w:rsidTr="00230927">
        <w:tc>
          <w:tcPr>
            <w:tcW w:w="569" w:type="dxa"/>
            <w:tcMar>
              <w:right w:w="0" w:type="dxa"/>
            </w:tcMar>
          </w:tcPr>
          <w:p w14:paraId="1794B1AA" w14:textId="77777777" w:rsidR="00D71CDB" w:rsidRPr="00DE616A" w:rsidRDefault="00D71CDB" w:rsidP="008C506D"/>
        </w:tc>
        <w:tc>
          <w:tcPr>
            <w:tcW w:w="6481" w:type="dxa"/>
            <w:gridSpan w:val="2"/>
            <w:tcMar>
              <w:top w:w="284" w:type="dxa"/>
            </w:tcMar>
          </w:tcPr>
          <w:p w14:paraId="3E7073DD" w14:textId="77777777" w:rsidR="00D71CDB" w:rsidRPr="00DE616A" w:rsidRDefault="00D71CDB" w:rsidP="008C506D">
            <w:pPr>
              <w:pStyle w:val="PointManual"/>
            </w:pPr>
            <w:r w:rsidRPr="00DE616A">
              <w:t>b)</w:t>
            </w:r>
            <w:r w:rsidRPr="00DE616A">
              <w:tab/>
              <w:t>Lista cu caracter legislativ [Deliberare publică în temeiul articolului 16 alineatul (8) din Tratatul privind Uniunea Europeană]</w:t>
            </w:r>
          </w:p>
        </w:tc>
        <w:tc>
          <w:tcPr>
            <w:tcW w:w="739" w:type="dxa"/>
            <w:gridSpan w:val="2"/>
            <w:tcMar>
              <w:top w:w="284" w:type="dxa"/>
              <w:left w:w="28" w:type="dxa"/>
              <w:right w:w="113" w:type="dxa"/>
            </w:tcMar>
          </w:tcPr>
          <w:p w14:paraId="7B19CC75" w14:textId="77777777" w:rsidR="00D71CDB" w:rsidRPr="00DE616A" w:rsidRDefault="00D71CDB" w:rsidP="008C506D">
            <w:pPr>
              <w:pStyle w:val="NormalRight"/>
            </w:pPr>
          </w:p>
        </w:tc>
        <w:tc>
          <w:tcPr>
            <w:tcW w:w="2105" w:type="dxa"/>
            <w:tcMar>
              <w:top w:w="284" w:type="dxa"/>
              <w:right w:w="0" w:type="dxa"/>
            </w:tcMar>
          </w:tcPr>
          <w:p w14:paraId="27C5A947" w14:textId="77777777" w:rsidR="00D71CDB" w:rsidRPr="00DE616A" w:rsidRDefault="00D71CDB" w:rsidP="008C506D">
            <w:r w:rsidRPr="00DE616A">
              <w:t>6546/26</w:t>
            </w:r>
          </w:p>
        </w:tc>
      </w:tr>
    </w:tbl>
    <w:p w14:paraId="2D6EBB52" w14:textId="77777777" w:rsidR="00230927" w:rsidRPr="00DE616A" w:rsidRDefault="00230927" w:rsidP="00230927">
      <w:pPr>
        <w:spacing w:before="360"/>
        <w:rPr>
          <w:b/>
          <w:bCs/>
          <w:u w:val="single"/>
        </w:rPr>
      </w:pPr>
      <w:r w:rsidRPr="00DE616A">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683"/>
        <w:gridCol w:w="2181"/>
      </w:tblGrid>
      <w:tr w:rsidR="00230927" w:rsidRPr="00DE616A" w14:paraId="306593AB" w14:textId="77777777" w:rsidTr="00BE0BAA">
        <w:tc>
          <w:tcPr>
            <w:tcW w:w="567" w:type="dxa"/>
            <w:tcMar>
              <w:right w:w="0" w:type="dxa"/>
            </w:tcMar>
          </w:tcPr>
          <w:p w14:paraId="0C14F782" w14:textId="77777777" w:rsidR="00230927" w:rsidRPr="00DE616A" w:rsidRDefault="00230927" w:rsidP="00BE0BAA">
            <w:r w:rsidRPr="00DE616A">
              <w:t>5.</w:t>
            </w:r>
          </w:p>
        </w:tc>
        <w:tc>
          <w:tcPr>
            <w:tcW w:w="6463" w:type="dxa"/>
          </w:tcPr>
          <w:p w14:paraId="1B67EAFB" w14:textId="77777777" w:rsidR="00230927" w:rsidRPr="00DE616A" w:rsidRDefault="00230927" w:rsidP="00BE0BAA">
            <w:pPr>
              <w:pStyle w:val="ListParagraph"/>
              <w:ind w:left="0"/>
              <w:rPr>
                <w:rFonts w:asciiTheme="majorBidi" w:eastAsia="Times New Roman" w:hAnsiTheme="majorBidi" w:cstheme="majorBidi"/>
                <w:b/>
                <w:i/>
              </w:rPr>
            </w:pPr>
            <w:r w:rsidRPr="00DE616A">
              <w:t>Concluzii privind Agenda 2030 pentru protecția consumatorilor</w:t>
            </w:r>
          </w:p>
          <w:p w14:paraId="7CAE4DDC" w14:textId="77777777" w:rsidR="00230927" w:rsidRPr="00DE616A" w:rsidRDefault="00230927" w:rsidP="00BE0BAA">
            <w:r w:rsidRPr="00DE616A">
              <w:rPr>
                <w:i/>
              </w:rPr>
              <w:t>Aprobare</w:t>
            </w:r>
          </w:p>
        </w:tc>
        <w:tc>
          <w:tcPr>
            <w:tcW w:w="683" w:type="dxa"/>
            <w:tcMar>
              <w:top w:w="284" w:type="dxa"/>
            </w:tcMar>
          </w:tcPr>
          <w:p w14:paraId="45EDF758" w14:textId="77777777" w:rsidR="00230927" w:rsidRPr="00DE616A" w:rsidRDefault="00230927" w:rsidP="00BE0BAA">
            <w:pPr>
              <w:jc w:val="right"/>
              <w:rPr>
                <w:highlight w:val="yellow"/>
              </w:rPr>
            </w:pPr>
          </w:p>
        </w:tc>
        <w:tc>
          <w:tcPr>
            <w:tcW w:w="2181" w:type="dxa"/>
            <w:tcMar>
              <w:top w:w="284" w:type="dxa"/>
              <w:left w:w="28" w:type="dxa"/>
              <w:right w:w="113" w:type="dxa"/>
            </w:tcMar>
          </w:tcPr>
          <w:p w14:paraId="5536BFB6" w14:textId="77777777" w:rsidR="00230927" w:rsidRPr="00DE616A" w:rsidRDefault="00230927" w:rsidP="00BE0BAA">
            <w:pPr>
              <w:ind w:firstLine="138"/>
            </w:pPr>
            <w:r w:rsidRPr="00DE616A">
              <w:t>6073/1/26 REV 1</w:t>
            </w:r>
          </w:p>
        </w:tc>
      </w:tr>
    </w:tbl>
    <w:p w14:paraId="43DEC5D6" w14:textId="77777777" w:rsidR="00230927" w:rsidRPr="00DE616A" w:rsidRDefault="00230927" w:rsidP="00230927">
      <w:pPr>
        <w:pStyle w:val="TableTitle"/>
        <w:tabs>
          <w:tab w:val="left" w:pos="5550"/>
        </w:tabs>
        <w:spacing w:before="360"/>
        <w:rPr>
          <w:rFonts w:eastAsia="Calibri"/>
        </w:rPr>
      </w:pPr>
      <w:r w:rsidRPr="00DE616A">
        <w:t>Deliberări legislative</w:t>
      </w:r>
    </w:p>
    <w:p w14:paraId="54587DDB" w14:textId="77777777" w:rsidR="00230927" w:rsidRPr="00DE616A" w:rsidRDefault="00230927" w:rsidP="00230927">
      <w:pPr>
        <w:rPr>
          <w:b/>
          <w:bCs/>
        </w:rPr>
      </w:pPr>
      <w:r w:rsidRPr="00DE616A">
        <w:rPr>
          <w:b/>
        </w:rPr>
        <w:t>[Deliberare publică în temeiul articolului 16 alineatul (8) din Tratatul privind Uniunea Europeană]</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4"/>
        <w:gridCol w:w="737"/>
        <w:gridCol w:w="2098"/>
      </w:tblGrid>
      <w:tr w:rsidR="00230927" w:rsidRPr="00DE616A" w14:paraId="6F7A13CE" w14:textId="77777777" w:rsidTr="00BE0BAA">
        <w:tc>
          <w:tcPr>
            <w:tcW w:w="567" w:type="dxa"/>
            <w:tcMar>
              <w:right w:w="0" w:type="dxa"/>
            </w:tcMar>
          </w:tcPr>
          <w:p w14:paraId="61E10F9A" w14:textId="77777777" w:rsidR="00230927" w:rsidRPr="00DE616A" w:rsidRDefault="00EC53AE" w:rsidP="00BE0BAA">
            <w:r w:rsidRPr="00DE616A">
              <w:t>6.</w:t>
            </w:r>
          </w:p>
        </w:tc>
        <w:tc>
          <w:tcPr>
            <w:tcW w:w="6463" w:type="dxa"/>
            <w:tcMar>
              <w:top w:w="284" w:type="dxa"/>
            </w:tcMar>
          </w:tcPr>
          <w:p w14:paraId="12206702" w14:textId="77777777" w:rsidR="00230927" w:rsidRPr="00DE616A" w:rsidRDefault="00230927" w:rsidP="00BE0BAA">
            <w:pPr>
              <w:pStyle w:val="ListParagraph"/>
              <w:ind w:left="0"/>
              <w:rPr>
                <w:rFonts w:asciiTheme="majorBidi" w:eastAsia="Times New Roman" w:hAnsiTheme="majorBidi" w:cstheme="majorBidi"/>
                <w:b/>
                <w:i/>
              </w:rPr>
            </w:pPr>
            <w:r w:rsidRPr="00DE616A">
              <w:t>Regulamentul de instituire a Fondului european pentru competitivitate: un instrument strategic de reziliență pentru IMM-uri și lanțurile valorice europene</w:t>
            </w:r>
          </w:p>
          <w:p w14:paraId="001C65F6" w14:textId="77777777" w:rsidR="00230927" w:rsidRPr="00DE616A" w:rsidRDefault="00230927" w:rsidP="00BE0BAA">
            <w:r w:rsidRPr="00DE616A">
              <w:rPr>
                <w:i/>
              </w:rPr>
              <w:t>Dezbatere de orientare</w:t>
            </w:r>
          </w:p>
        </w:tc>
        <w:tc>
          <w:tcPr>
            <w:tcW w:w="737" w:type="dxa"/>
            <w:tcMar>
              <w:top w:w="284" w:type="dxa"/>
              <w:left w:w="28" w:type="dxa"/>
              <w:right w:w="113" w:type="dxa"/>
            </w:tcMar>
          </w:tcPr>
          <w:p w14:paraId="5C80449D" w14:textId="77777777" w:rsidR="00230927" w:rsidRPr="00DE616A" w:rsidRDefault="00230927" w:rsidP="00BE0BAA">
            <w:pPr>
              <w:pStyle w:val="NormalRight"/>
            </w:pPr>
            <w:r w:rsidRPr="00DE616A">
              <w:rPr>
                <w:noProof/>
              </w:rPr>
              <w:drawing>
                <wp:inline distT="0" distB="0" distL="0" distR="0" wp14:anchorId="35CB5E2F" wp14:editId="55E90704">
                  <wp:extent cx="172442" cy="172442"/>
                  <wp:effectExtent l="0" t="0" r="0" b="0"/>
                  <wp:docPr id="1133743049"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43049"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E616A">
              <w:rPr>
                <w:noProof/>
              </w:rPr>
              <w:drawing>
                <wp:inline distT="0" distB="0" distL="0" distR="0" wp14:anchorId="67BF0B67" wp14:editId="27255E4A">
                  <wp:extent cx="172442" cy="172442"/>
                  <wp:effectExtent l="0" t="0" r="0" b="0"/>
                  <wp:docPr id="371085803"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85803"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FD5285B" w14:textId="77777777" w:rsidR="00230927" w:rsidRPr="00DE616A" w:rsidRDefault="00230927" w:rsidP="00BE0BAA">
            <w:pPr>
              <w:rPr>
                <w:szCs w:val="24"/>
              </w:rPr>
            </w:pPr>
            <w:r w:rsidRPr="00DE616A">
              <w:t>6010/26</w:t>
            </w:r>
          </w:p>
        </w:tc>
      </w:tr>
    </w:tbl>
    <w:p w14:paraId="3956C37E" w14:textId="77777777" w:rsidR="006D21A5" w:rsidRPr="00DE616A" w:rsidRDefault="006D21A5" w:rsidP="006D21A5">
      <w:pPr>
        <w:spacing w:before="480"/>
        <w:rPr>
          <w:rFonts w:eastAsia="Calibri"/>
          <w:b/>
          <w:bCs/>
          <w:color w:val="000000"/>
          <w:u w:val="single"/>
        </w:rPr>
      </w:pPr>
      <w:r w:rsidRPr="00DE616A">
        <w:rPr>
          <w:b/>
          <w:color w:val="000000"/>
          <w:u w:val="single"/>
        </w:rPr>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537816" w:rsidRPr="00DE616A" w14:paraId="1110FC9F" w14:textId="77777777" w:rsidTr="00537816">
        <w:tc>
          <w:tcPr>
            <w:tcW w:w="567" w:type="dxa"/>
            <w:tcMar>
              <w:right w:w="0" w:type="dxa"/>
            </w:tcMar>
          </w:tcPr>
          <w:p w14:paraId="509683C7" w14:textId="77777777" w:rsidR="00537816" w:rsidRPr="00DE616A" w:rsidRDefault="005B4AF1" w:rsidP="00537816">
            <w:pPr>
              <w:pStyle w:val="PointManual"/>
            </w:pPr>
            <w:r w:rsidRPr="00DE616A">
              <w:t>7.</w:t>
            </w:r>
          </w:p>
        </w:tc>
        <w:tc>
          <w:tcPr>
            <w:tcW w:w="6492" w:type="dxa"/>
            <w:shd w:val="clear" w:color="auto" w:fill="auto"/>
            <w:tcMar>
              <w:top w:w="284" w:type="dxa"/>
              <w:left w:w="113" w:type="dxa"/>
              <w:bottom w:w="0" w:type="dxa"/>
              <w:right w:w="113" w:type="dxa"/>
            </w:tcMar>
          </w:tcPr>
          <w:p w14:paraId="394A3C50" w14:textId="77777777" w:rsidR="00D71CDB" w:rsidRPr="00DE616A" w:rsidRDefault="00D71CDB" w:rsidP="00D71CDB">
            <w:pPr>
              <w:ind w:left="594" w:hanging="594"/>
              <w:rPr>
                <w:rFonts w:eastAsia="Times New Roman"/>
              </w:rPr>
            </w:pPr>
            <w:r w:rsidRPr="00DE616A">
              <w:t>a)</w:t>
            </w:r>
            <w:r w:rsidRPr="00DE616A">
              <w:tab/>
              <w:t xml:space="preserve">O politică eficace în domeniul concurenței este o piatră de temelie a unei piețe unice funcționale, </w:t>
            </w:r>
            <w:proofErr w:type="spellStart"/>
            <w:r w:rsidRPr="00DE616A">
              <w:t>reziliente</w:t>
            </w:r>
            <w:proofErr w:type="spellEnd"/>
            <w:r w:rsidRPr="00DE616A">
              <w:t xml:space="preserve"> și competitive</w:t>
            </w:r>
          </w:p>
          <w:p w14:paraId="6FF8ACCA" w14:textId="77777777" w:rsidR="00537816" w:rsidRPr="00DE616A" w:rsidRDefault="00D71CDB" w:rsidP="00D71CDB">
            <w:pPr>
              <w:ind w:left="596"/>
              <w:rPr>
                <w:rFonts w:eastAsia="Times New Roman"/>
                <w:i/>
              </w:rPr>
            </w:pPr>
            <w:r w:rsidRPr="00DE616A">
              <w:rPr>
                <w:i/>
              </w:rPr>
              <w:t>Informare din partea Republicii Cehe, Estoniei, Finlandei, Irlandei, Letoniei, României și Sloveniei</w:t>
            </w:r>
          </w:p>
        </w:tc>
        <w:tc>
          <w:tcPr>
            <w:tcW w:w="724" w:type="dxa"/>
            <w:shd w:val="clear" w:color="auto" w:fill="auto"/>
            <w:tcMar>
              <w:top w:w="284" w:type="dxa"/>
              <w:left w:w="28" w:type="dxa"/>
              <w:bottom w:w="0" w:type="dxa"/>
              <w:right w:w="113" w:type="dxa"/>
            </w:tcMar>
          </w:tcPr>
          <w:p w14:paraId="3209B885" w14:textId="77777777" w:rsidR="00537816" w:rsidRPr="00DE616A" w:rsidRDefault="000011CF" w:rsidP="00E53F1D">
            <w:pPr>
              <w:ind w:left="113" w:hanging="567"/>
              <w:jc w:val="right"/>
              <w:rPr>
                <w:rFonts w:eastAsia="Calibri"/>
                <w:color w:val="000000"/>
              </w:rPr>
            </w:pPr>
            <w:r w:rsidRPr="00DE616A">
              <w:rPr>
                <w:noProof/>
                <w:color w:val="000000"/>
              </w:rPr>
              <w:drawing>
                <wp:inline distT="0" distB="0" distL="0" distR="0" wp14:anchorId="5F9EF7A0" wp14:editId="708E9E8C">
                  <wp:extent cx="172442" cy="172442"/>
                  <wp:effectExtent l="0" t="0" r="0" b="0"/>
                  <wp:docPr id="6269952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9524"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39F898F7" w14:textId="77777777" w:rsidR="00537816" w:rsidRPr="00DE616A" w:rsidRDefault="006E1A71" w:rsidP="00F84928">
            <w:pPr>
              <w:ind w:right="-1"/>
              <w:rPr>
                <w:rFonts w:eastAsia="Calibri"/>
                <w:iCs/>
                <w:color w:val="000000"/>
                <w:szCs w:val="24"/>
              </w:rPr>
            </w:pPr>
            <w:r w:rsidRPr="00DE616A">
              <w:rPr>
                <w:color w:val="000000"/>
              </w:rPr>
              <w:t>6480/1/26 REV 1</w:t>
            </w:r>
          </w:p>
        </w:tc>
      </w:tr>
      <w:tr w:rsidR="00230927" w:rsidRPr="00DE616A" w14:paraId="2AE0D025" w14:textId="77777777" w:rsidTr="00BE0BAA">
        <w:tc>
          <w:tcPr>
            <w:tcW w:w="567" w:type="dxa"/>
            <w:tcMar>
              <w:right w:w="0" w:type="dxa"/>
            </w:tcMar>
          </w:tcPr>
          <w:p w14:paraId="53B81EC7" w14:textId="77777777" w:rsidR="00230927" w:rsidRPr="00DE616A" w:rsidRDefault="00230927" w:rsidP="00BE0BAA">
            <w:pPr>
              <w:pStyle w:val="PointManual"/>
            </w:pPr>
          </w:p>
        </w:tc>
        <w:tc>
          <w:tcPr>
            <w:tcW w:w="6492" w:type="dxa"/>
            <w:shd w:val="clear" w:color="auto" w:fill="auto"/>
            <w:tcMar>
              <w:top w:w="284" w:type="dxa"/>
              <w:left w:w="113" w:type="dxa"/>
              <w:bottom w:w="0" w:type="dxa"/>
              <w:right w:w="113" w:type="dxa"/>
            </w:tcMar>
          </w:tcPr>
          <w:p w14:paraId="598188EA" w14:textId="77777777" w:rsidR="00230927" w:rsidRPr="00DE616A" w:rsidRDefault="00EC53AE" w:rsidP="00BE0BAA">
            <w:pPr>
              <w:ind w:left="585" w:hanging="574"/>
              <w:rPr>
                <w:rFonts w:eastAsia="Times New Roman"/>
              </w:rPr>
            </w:pPr>
            <w:r w:rsidRPr="00DE616A">
              <w:t>b)</w:t>
            </w:r>
            <w:r w:rsidRPr="00DE616A">
              <w:tab/>
              <w:t xml:space="preserve">Consolidarea industriei chimice a Europei și asigurarea viitorului său </w:t>
            </w:r>
            <w:proofErr w:type="spellStart"/>
            <w:r w:rsidRPr="00DE616A">
              <w:t>rezilient</w:t>
            </w:r>
            <w:proofErr w:type="spellEnd"/>
          </w:p>
          <w:p w14:paraId="596E63EE" w14:textId="77777777" w:rsidR="00230927" w:rsidRPr="00DE616A" w:rsidRDefault="00230927" w:rsidP="00BE0BAA">
            <w:pPr>
              <w:ind w:left="585" w:firstLine="14"/>
              <w:rPr>
                <w:rFonts w:eastAsia="Times New Roman"/>
              </w:rPr>
            </w:pPr>
            <w:r w:rsidRPr="00DE616A">
              <w:rPr>
                <w:i/>
              </w:rPr>
              <w:t>Informare din partea Bulgariei, Republicii Cehe, Ungariei, Italiei, Poloniei, României, Slovaciei și Sloveniei</w:t>
            </w:r>
          </w:p>
        </w:tc>
        <w:tc>
          <w:tcPr>
            <w:tcW w:w="724" w:type="dxa"/>
            <w:shd w:val="clear" w:color="auto" w:fill="auto"/>
            <w:tcMar>
              <w:top w:w="284" w:type="dxa"/>
              <w:left w:w="28" w:type="dxa"/>
              <w:bottom w:w="0" w:type="dxa"/>
              <w:right w:w="113" w:type="dxa"/>
            </w:tcMar>
          </w:tcPr>
          <w:p w14:paraId="7AFC8304" w14:textId="77777777" w:rsidR="00230927" w:rsidRPr="00DE616A" w:rsidRDefault="0030228B" w:rsidP="00BE0BAA">
            <w:pPr>
              <w:ind w:left="113" w:hanging="567"/>
              <w:jc w:val="right"/>
              <w:rPr>
                <w:rFonts w:eastAsia="Calibri"/>
                <w:color w:val="000000"/>
              </w:rPr>
            </w:pPr>
            <w:r w:rsidRPr="00DE616A">
              <w:rPr>
                <w:noProof/>
                <w:color w:val="000000"/>
              </w:rPr>
              <w:drawing>
                <wp:inline distT="0" distB="0" distL="0" distR="0" wp14:anchorId="2A655081" wp14:editId="0BCE3138">
                  <wp:extent cx="172442" cy="172442"/>
                  <wp:effectExtent l="0" t="0" r="0" b="0"/>
                  <wp:docPr id="1083262119"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62119"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443B1D53" w14:textId="77777777" w:rsidR="00230927" w:rsidRPr="00DE616A" w:rsidRDefault="00230927" w:rsidP="00BE0BAA">
            <w:pPr>
              <w:ind w:right="-1"/>
              <w:rPr>
                <w:rFonts w:eastAsia="Calibri"/>
                <w:color w:val="000000"/>
                <w:szCs w:val="24"/>
              </w:rPr>
            </w:pPr>
            <w:r w:rsidRPr="00DE616A">
              <w:rPr>
                <w:color w:val="000000"/>
              </w:rPr>
              <w:t>6484/26</w:t>
            </w:r>
          </w:p>
        </w:tc>
      </w:tr>
      <w:tr w:rsidR="00E2362C" w:rsidRPr="00DE616A" w14:paraId="24A450F7" w14:textId="77777777" w:rsidTr="00537816">
        <w:tc>
          <w:tcPr>
            <w:tcW w:w="567" w:type="dxa"/>
            <w:tcMar>
              <w:right w:w="0" w:type="dxa"/>
            </w:tcMar>
          </w:tcPr>
          <w:p w14:paraId="0D9DF0DD" w14:textId="77777777" w:rsidR="00E2362C" w:rsidRPr="00DE616A" w:rsidRDefault="00E2362C" w:rsidP="00537816">
            <w:pPr>
              <w:pStyle w:val="PointManual"/>
            </w:pPr>
          </w:p>
        </w:tc>
        <w:tc>
          <w:tcPr>
            <w:tcW w:w="6492" w:type="dxa"/>
            <w:shd w:val="clear" w:color="auto" w:fill="auto"/>
            <w:tcMar>
              <w:top w:w="284" w:type="dxa"/>
              <w:left w:w="113" w:type="dxa"/>
              <w:bottom w:w="0" w:type="dxa"/>
              <w:right w:w="113" w:type="dxa"/>
            </w:tcMar>
          </w:tcPr>
          <w:p w14:paraId="7F2E0474" w14:textId="77777777" w:rsidR="00D71CDB" w:rsidRPr="00DE616A" w:rsidRDefault="00EC53AE" w:rsidP="00D71CDB">
            <w:pPr>
              <w:ind w:left="576" w:hanging="576"/>
              <w:rPr>
                <w:rFonts w:eastAsia="Times New Roman"/>
              </w:rPr>
            </w:pPr>
            <w:r w:rsidRPr="00DE616A">
              <w:t>c)</w:t>
            </w:r>
            <w:r w:rsidRPr="00DE616A">
              <w:tab/>
              <w:t>Strategia UE în domeniul bioeconomiei</w:t>
            </w:r>
          </w:p>
          <w:p w14:paraId="236DE2DC" w14:textId="77777777" w:rsidR="00D71CDB" w:rsidRPr="00DE616A" w:rsidRDefault="00D71CDB" w:rsidP="00D71CDB">
            <w:pPr>
              <w:ind w:left="596"/>
              <w:rPr>
                <w:rFonts w:eastAsia="Times New Roman"/>
              </w:rPr>
            </w:pPr>
            <w:r w:rsidRPr="00DE616A">
              <w:rPr>
                <w:i/>
              </w:rPr>
              <w:t>Informare din partea Comisiei</w:t>
            </w:r>
          </w:p>
        </w:tc>
        <w:tc>
          <w:tcPr>
            <w:tcW w:w="724" w:type="dxa"/>
            <w:shd w:val="clear" w:color="auto" w:fill="auto"/>
            <w:tcMar>
              <w:top w:w="284" w:type="dxa"/>
              <w:left w:w="28" w:type="dxa"/>
              <w:bottom w:w="0" w:type="dxa"/>
              <w:right w:w="113" w:type="dxa"/>
            </w:tcMar>
          </w:tcPr>
          <w:p w14:paraId="49A4CA31" w14:textId="77777777" w:rsidR="00E2362C" w:rsidRPr="00DE616A" w:rsidRDefault="000011CF" w:rsidP="00E53F1D">
            <w:pPr>
              <w:ind w:left="113" w:hanging="567"/>
              <w:jc w:val="right"/>
              <w:rPr>
                <w:rFonts w:eastAsia="Calibri"/>
                <w:color w:val="000000"/>
              </w:rPr>
            </w:pPr>
            <w:r w:rsidRPr="00DE616A">
              <w:rPr>
                <w:noProof/>
                <w:color w:val="000000"/>
              </w:rPr>
              <w:drawing>
                <wp:inline distT="0" distB="0" distL="0" distR="0" wp14:anchorId="0042E858" wp14:editId="21D837E2">
                  <wp:extent cx="172442" cy="172442"/>
                  <wp:effectExtent l="0" t="0" r="0" b="0"/>
                  <wp:docPr id="863923749"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374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51EDA373" w14:textId="77777777" w:rsidR="00E2362C" w:rsidRPr="00DE616A" w:rsidRDefault="006E1A71" w:rsidP="00F84928">
            <w:pPr>
              <w:ind w:right="-1"/>
              <w:rPr>
                <w:rFonts w:eastAsia="Calibri"/>
                <w:color w:val="000000"/>
                <w:szCs w:val="24"/>
              </w:rPr>
            </w:pPr>
            <w:r w:rsidRPr="00DE616A">
              <w:rPr>
                <w:color w:val="000000"/>
              </w:rPr>
              <w:t>16071/25</w:t>
            </w:r>
          </w:p>
        </w:tc>
      </w:tr>
      <w:tr w:rsidR="00E2362C" w:rsidRPr="00DE616A" w14:paraId="56E86CA2" w14:textId="77777777" w:rsidTr="00537816">
        <w:tc>
          <w:tcPr>
            <w:tcW w:w="567" w:type="dxa"/>
            <w:tcMar>
              <w:right w:w="0" w:type="dxa"/>
            </w:tcMar>
          </w:tcPr>
          <w:p w14:paraId="4EC2D392" w14:textId="77777777" w:rsidR="00E2362C" w:rsidRPr="00DE616A" w:rsidRDefault="00E2362C" w:rsidP="00537816">
            <w:pPr>
              <w:pStyle w:val="PointManual"/>
            </w:pPr>
          </w:p>
        </w:tc>
        <w:tc>
          <w:tcPr>
            <w:tcW w:w="6492" w:type="dxa"/>
            <w:shd w:val="clear" w:color="auto" w:fill="auto"/>
            <w:tcMar>
              <w:top w:w="284" w:type="dxa"/>
              <w:left w:w="113" w:type="dxa"/>
              <w:bottom w:w="0" w:type="dxa"/>
              <w:right w:w="113" w:type="dxa"/>
            </w:tcMar>
          </w:tcPr>
          <w:p w14:paraId="233B5897" w14:textId="77777777" w:rsidR="00E2362C" w:rsidRPr="00DE616A" w:rsidRDefault="00C8113F" w:rsidP="004A2DEF">
            <w:pPr>
              <w:ind w:left="567" w:hanging="567"/>
              <w:rPr>
                <w:rFonts w:eastAsia="Times New Roman"/>
              </w:rPr>
            </w:pPr>
            <w:r w:rsidRPr="00DE616A">
              <w:t>d)</w:t>
            </w:r>
            <w:r w:rsidRPr="00DE616A">
              <w:tab/>
              <w:t xml:space="preserve">Un act al UE II cuprinzător privind biotehnologiile pentru o </w:t>
            </w:r>
            <w:proofErr w:type="spellStart"/>
            <w:r w:rsidRPr="00DE616A">
              <w:t>Europă</w:t>
            </w:r>
            <w:proofErr w:type="spellEnd"/>
            <w:r w:rsidRPr="00DE616A">
              <w:t xml:space="preserve"> competitivă</w:t>
            </w:r>
          </w:p>
          <w:p w14:paraId="36C25673" w14:textId="77777777" w:rsidR="001732BE" w:rsidRPr="00DE616A" w:rsidRDefault="001732BE" w:rsidP="00ED18A1">
            <w:pPr>
              <w:ind w:firstLine="566"/>
              <w:rPr>
                <w:rFonts w:eastAsia="Times New Roman"/>
              </w:rPr>
            </w:pPr>
            <w:r w:rsidRPr="00DE616A">
              <w:rPr>
                <w:i/>
              </w:rPr>
              <w:t>Informare din partea Danemarcei</w:t>
            </w:r>
          </w:p>
        </w:tc>
        <w:tc>
          <w:tcPr>
            <w:tcW w:w="724" w:type="dxa"/>
            <w:shd w:val="clear" w:color="auto" w:fill="auto"/>
            <w:tcMar>
              <w:top w:w="284" w:type="dxa"/>
              <w:left w:w="28" w:type="dxa"/>
              <w:bottom w:w="0" w:type="dxa"/>
              <w:right w:w="113" w:type="dxa"/>
            </w:tcMar>
          </w:tcPr>
          <w:p w14:paraId="587B3917" w14:textId="77777777" w:rsidR="00E2362C" w:rsidRPr="00DE616A" w:rsidRDefault="00AA7AEE" w:rsidP="00E53F1D">
            <w:pPr>
              <w:ind w:left="113" w:hanging="567"/>
              <w:jc w:val="right"/>
              <w:rPr>
                <w:rFonts w:eastAsia="Calibri"/>
                <w:color w:val="000000"/>
              </w:rPr>
            </w:pPr>
            <w:r w:rsidRPr="00DE616A">
              <w:rPr>
                <w:noProof/>
                <w:color w:val="000000"/>
              </w:rPr>
              <w:drawing>
                <wp:inline distT="0" distB="0" distL="0" distR="0" wp14:anchorId="7EE4B09E" wp14:editId="26588B9F">
                  <wp:extent cx="172442" cy="172442"/>
                  <wp:effectExtent l="0" t="0" r="0" b="0"/>
                  <wp:docPr id="314450056"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50056"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0A4A13DB" w14:textId="77777777" w:rsidR="00E2362C" w:rsidRPr="00DE616A" w:rsidRDefault="006E1A71" w:rsidP="00F84928">
            <w:pPr>
              <w:ind w:right="-1"/>
              <w:rPr>
                <w:rFonts w:eastAsia="Calibri"/>
                <w:color w:val="000000"/>
                <w:szCs w:val="24"/>
              </w:rPr>
            </w:pPr>
            <w:r w:rsidRPr="00DE616A">
              <w:rPr>
                <w:color w:val="000000"/>
              </w:rPr>
              <w:t>6485/26</w:t>
            </w:r>
          </w:p>
        </w:tc>
      </w:tr>
      <w:tr w:rsidR="00116968" w:rsidRPr="00DE616A" w14:paraId="259FE65D" w14:textId="77777777" w:rsidTr="00537816">
        <w:tc>
          <w:tcPr>
            <w:tcW w:w="567" w:type="dxa"/>
            <w:tcMar>
              <w:right w:w="0" w:type="dxa"/>
            </w:tcMar>
          </w:tcPr>
          <w:p w14:paraId="2D9C65E9" w14:textId="77777777" w:rsidR="00116968" w:rsidRPr="00DE616A" w:rsidRDefault="00116968" w:rsidP="00537816">
            <w:pPr>
              <w:pStyle w:val="PointManual"/>
            </w:pPr>
          </w:p>
        </w:tc>
        <w:tc>
          <w:tcPr>
            <w:tcW w:w="6492" w:type="dxa"/>
            <w:shd w:val="clear" w:color="auto" w:fill="auto"/>
            <w:tcMar>
              <w:top w:w="284" w:type="dxa"/>
              <w:left w:w="113" w:type="dxa"/>
              <w:bottom w:w="0" w:type="dxa"/>
              <w:right w:w="113" w:type="dxa"/>
            </w:tcMar>
          </w:tcPr>
          <w:p w14:paraId="63FE5410" w14:textId="77777777" w:rsidR="00116968" w:rsidRPr="00DE616A" w:rsidRDefault="00116968" w:rsidP="00ED18A1">
            <w:pPr>
              <w:ind w:left="566" w:hanging="566"/>
              <w:rPr>
                <w:rFonts w:eastAsia="Times New Roman"/>
              </w:rPr>
            </w:pPr>
            <w:r w:rsidRPr="00DE616A">
              <w:t>e)</w:t>
            </w:r>
            <w:r w:rsidRPr="00DE616A">
              <w:tab/>
              <w:t>Prezervarea competitivității noastre industriale printr-o abordare pragmatică și neutră din punct de vedere tehnologic a hidrogenului în cadrul REDIII</w:t>
            </w:r>
          </w:p>
          <w:p w14:paraId="2EEBE166" w14:textId="77777777" w:rsidR="00116968" w:rsidRPr="00DE616A" w:rsidRDefault="00116968" w:rsidP="00116968">
            <w:pPr>
              <w:ind w:left="566"/>
              <w:rPr>
                <w:rFonts w:eastAsia="Times New Roman"/>
              </w:rPr>
            </w:pPr>
            <w:r w:rsidRPr="00DE616A">
              <w:rPr>
                <w:i/>
              </w:rPr>
              <w:t>Informare din partea Belgiei</w:t>
            </w:r>
          </w:p>
        </w:tc>
        <w:tc>
          <w:tcPr>
            <w:tcW w:w="724" w:type="dxa"/>
            <w:shd w:val="clear" w:color="auto" w:fill="auto"/>
            <w:tcMar>
              <w:top w:w="284" w:type="dxa"/>
              <w:left w:w="28" w:type="dxa"/>
              <w:bottom w:w="0" w:type="dxa"/>
              <w:right w:w="113" w:type="dxa"/>
            </w:tcMar>
          </w:tcPr>
          <w:p w14:paraId="2A32DC00" w14:textId="77777777" w:rsidR="00116968" w:rsidRPr="00DE616A" w:rsidRDefault="002274A2" w:rsidP="00E53F1D">
            <w:pPr>
              <w:ind w:left="113" w:hanging="567"/>
              <w:jc w:val="right"/>
              <w:rPr>
                <w:rFonts w:eastAsia="Calibri"/>
                <w:color w:val="000000"/>
              </w:rPr>
            </w:pPr>
            <w:r w:rsidRPr="00DE616A">
              <w:rPr>
                <w:noProof/>
                <w:color w:val="000000"/>
              </w:rPr>
              <w:drawing>
                <wp:inline distT="0" distB="0" distL="0" distR="0" wp14:anchorId="2DF10DBB" wp14:editId="13A896E7">
                  <wp:extent cx="172442" cy="172442"/>
                  <wp:effectExtent l="0" t="0" r="0" b="0"/>
                  <wp:docPr id="10704256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2560"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C2EAC96" w14:textId="77777777" w:rsidR="00116968" w:rsidRPr="00DE616A" w:rsidRDefault="006E1A71" w:rsidP="00F84928">
            <w:pPr>
              <w:ind w:right="-1"/>
              <w:rPr>
                <w:rFonts w:eastAsia="Calibri"/>
                <w:color w:val="000000"/>
                <w:szCs w:val="24"/>
              </w:rPr>
            </w:pPr>
            <w:r w:rsidRPr="00DE616A">
              <w:rPr>
                <w:color w:val="000000"/>
              </w:rPr>
              <w:t>6486/26</w:t>
            </w:r>
          </w:p>
        </w:tc>
      </w:tr>
    </w:tbl>
    <w:p w14:paraId="0255389C" w14:textId="77777777" w:rsidR="005B0912" w:rsidRPr="00DE616A" w:rsidRDefault="005B0912" w:rsidP="00B376BA">
      <w:pPr>
        <w:pStyle w:val="Image"/>
        <w:pageBreakBefore/>
        <w:spacing w:before="960"/>
        <w:rPr>
          <w:rFonts w:asciiTheme="majorBidi" w:hAnsiTheme="majorBidi" w:cstheme="majorBidi"/>
          <w:b/>
          <w:u w:val="single"/>
        </w:rPr>
      </w:pPr>
      <w:r w:rsidRPr="00DE616A">
        <w:rPr>
          <w:b/>
          <w:u w:val="single"/>
        </w:rPr>
        <w:lastRenderedPageBreak/>
        <w:t>REUNIUNEA DE VINERI, 27 FEBRUARIE 2026 (ORA 10.00)</w:t>
      </w:r>
    </w:p>
    <w:p w14:paraId="1A695C57" w14:textId="77777777" w:rsidR="008F013B" w:rsidRPr="00DE616A" w:rsidRDefault="00E44D4E" w:rsidP="00B376BA">
      <w:pPr>
        <w:pStyle w:val="TableTitle"/>
        <w:tabs>
          <w:tab w:val="left" w:pos="5550"/>
        </w:tabs>
        <w:spacing w:before="480"/>
        <w:rPr>
          <w:rFonts w:eastAsia="Calibri"/>
          <w:b w:val="0"/>
        </w:rPr>
      </w:pPr>
      <w:r w:rsidRPr="00DE616A">
        <w:rPr>
          <w:b w:val="0"/>
        </w:rPr>
        <w:t>CERCETARE</w:t>
      </w:r>
    </w:p>
    <w:p w14:paraId="57083AC4" w14:textId="77777777" w:rsidR="004D4930" w:rsidRPr="00DE616A" w:rsidRDefault="004D4930" w:rsidP="004D4930">
      <w:pPr>
        <w:pStyle w:val="TableTitle"/>
        <w:tabs>
          <w:tab w:val="left" w:pos="5550"/>
        </w:tabs>
        <w:spacing w:before="480"/>
        <w:rPr>
          <w:rFonts w:eastAsia="Calibri"/>
        </w:rPr>
      </w:pPr>
      <w:r w:rsidRPr="00DE616A">
        <w:t>Deliberări legislative</w:t>
      </w:r>
    </w:p>
    <w:p w14:paraId="71C354C8" w14:textId="77777777" w:rsidR="004D4930" w:rsidRPr="00DE616A" w:rsidRDefault="004D4930" w:rsidP="004D4930">
      <w:pPr>
        <w:rPr>
          <w:b/>
          <w:bCs/>
        </w:rPr>
      </w:pPr>
      <w:r w:rsidRPr="00DE616A">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4930" w:rsidRPr="00DE616A" w14:paraId="18F2E5EB" w14:textId="77777777" w:rsidTr="008C506D">
        <w:tc>
          <w:tcPr>
            <w:tcW w:w="567" w:type="dxa"/>
            <w:tcMar>
              <w:right w:w="0" w:type="dxa"/>
            </w:tcMar>
          </w:tcPr>
          <w:p w14:paraId="6D9865DA" w14:textId="77777777" w:rsidR="004D4930" w:rsidRPr="00DE616A" w:rsidRDefault="004D4930" w:rsidP="008C506D">
            <w:r w:rsidRPr="00DE616A">
              <w:t>8.</w:t>
            </w:r>
          </w:p>
        </w:tc>
        <w:tc>
          <w:tcPr>
            <w:tcW w:w="6463" w:type="dxa"/>
            <w:tcMar>
              <w:top w:w="284" w:type="dxa"/>
            </w:tcMar>
          </w:tcPr>
          <w:p w14:paraId="0A885D4D" w14:textId="77777777" w:rsidR="004D4930" w:rsidRPr="00DE616A" w:rsidRDefault="004D4930" w:rsidP="008C506D">
            <w:pPr>
              <w:pStyle w:val="ListParagraph"/>
              <w:ind w:left="589" w:hanging="589"/>
              <w:rPr>
                <w:szCs w:val="24"/>
              </w:rPr>
            </w:pPr>
            <w:r w:rsidRPr="00DE616A">
              <w:t>Fondul de cercetare pentru cărbune și oțel</w:t>
            </w:r>
          </w:p>
        </w:tc>
        <w:tc>
          <w:tcPr>
            <w:tcW w:w="737" w:type="dxa"/>
            <w:tcMar>
              <w:top w:w="284" w:type="dxa"/>
              <w:left w:w="28" w:type="dxa"/>
              <w:right w:w="113" w:type="dxa"/>
            </w:tcMar>
          </w:tcPr>
          <w:p w14:paraId="2C700540" w14:textId="77777777" w:rsidR="004D4930" w:rsidRPr="00DE616A" w:rsidRDefault="004D4930" w:rsidP="008C506D">
            <w:pPr>
              <w:pStyle w:val="NormalRight"/>
              <w:rPr>
                <w:noProof/>
              </w:rPr>
            </w:pPr>
          </w:p>
        </w:tc>
        <w:tc>
          <w:tcPr>
            <w:tcW w:w="2098" w:type="dxa"/>
            <w:tcMar>
              <w:top w:w="284" w:type="dxa"/>
              <w:right w:w="0" w:type="dxa"/>
            </w:tcMar>
          </w:tcPr>
          <w:p w14:paraId="60863D84" w14:textId="77777777" w:rsidR="004D4930" w:rsidRPr="00DE616A" w:rsidRDefault="004D4930" w:rsidP="008C506D">
            <w:pPr>
              <w:jc w:val="center"/>
            </w:pPr>
          </w:p>
        </w:tc>
      </w:tr>
      <w:tr w:rsidR="004D4930" w:rsidRPr="00DE616A" w14:paraId="0B1C7DFD" w14:textId="77777777" w:rsidTr="008C506D">
        <w:tc>
          <w:tcPr>
            <w:tcW w:w="567" w:type="dxa"/>
            <w:tcMar>
              <w:right w:w="0" w:type="dxa"/>
            </w:tcMar>
          </w:tcPr>
          <w:p w14:paraId="396B309A" w14:textId="77777777" w:rsidR="004D4930" w:rsidRPr="00DE616A" w:rsidRDefault="004D4930" w:rsidP="008C506D"/>
        </w:tc>
        <w:tc>
          <w:tcPr>
            <w:tcW w:w="6463" w:type="dxa"/>
            <w:tcMar>
              <w:top w:w="284" w:type="dxa"/>
            </w:tcMar>
          </w:tcPr>
          <w:p w14:paraId="603461AE" w14:textId="77777777" w:rsidR="004D4930" w:rsidRPr="00DE616A" w:rsidRDefault="004D4930" w:rsidP="008C506D">
            <w:pPr>
              <w:pStyle w:val="ListParagraph"/>
              <w:numPr>
                <w:ilvl w:val="0"/>
                <w:numId w:val="22"/>
              </w:numPr>
              <w:spacing w:before="120"/>
              <w:ind w:left="594" w:hanging="574"/>
            </w:pPr>
            <w:r w:rsidRPr="00DE616A">
              <w:t>Decizia Consiliului de stabilire a măsurilor necesare pentru punerea în aplicare a Protocolului nr. 37 referitor la consecințele financiare ale expirării Tratatului CECO și la Fondul de cercetare pentru cărbune și oțel</w:t>
            </w:r>
          </w:p>
          <w:p w14:paraId="549432F7" w14:textId="77777777" w:rsidR="004D4930" w:rsidRPr="00DE616A" w:rsidRDefault="004D4930" w:rsidP="008C506D">
            <w:pPr>
              <w:pStyle w:val="ListParagraph"/>
              <w:ind w:left="589"/>
              <w:rPr>
                <w:szCs w:val="24"/>
              </w:rPr>
            </w:pPr>
            <w:r w:rsidRPr="00DE616A">
              <w:rPr>
                <w:i/>
              </w:rPr>
              <w:t>Abordare generală</w:t>
            </w:r>
          </w:p>
        </w:tc>
        <w:tc>
          <w:tcPr>
            <w:tcW w:w="737" w:type="dxa"/>
            <w:tcMar>
              <w:top w:w="284" w:type="dxa"/>
              <w:left w:w="28" w:type="dxa"/>
              <w:right w:w="113" w:type="dxa"/>
            </w:tcMar>
          </w:tcPr>
          <w:p w14:paraId="54741701" w14:textId="77777777" w:rsidR="004D4930" w:rsidRPr="00DE616A" w:rsidRDefault="004D4930" w:rsidP="008C506D">
            <w:pPr>
              <w:pStyle w:val="NormalRight"/>
              <w:rPr>
                <w:noProof/>
              </w:rPr>
            </w:pPr>
            <w:r w:rsidRPr="00DE616A">
              <w:rPr>
                <w:noProof/>
              </w:rPr>
              <w:drawing>
                <wp:inline distT="0" distB="0" distL="0" distR="0" wp14:anchorId="45B1D8D6" wp14:editId="52D85711">
                  <wp:extent cx="172442" cy="172442"/>
                  <wp:effectExtent l="0" t="0" r="0" b="0"/>
                  <wp:docPr id="1748232540" name="Picture 3"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32540" name="Picture 3"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E616A">
              <w:rPr>
                <w:noProof/>
              </w:rPr>
              <w:drawing>
                <wp:inline distT="0" distB="0" distL="0" distR="0" wp14:anchorId="50911266" wp14:editId="687BAA1F">
                  <wp:extent cx="172442" cy="172442"/>
                  <wp:effectExtent l="0" t="0" r="0" b="0"/>
                  <wp:docPr id="1107546456"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46456"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4A36313" w14:textId="77777777" w:rsidR="004D4930" w:rsidRPr="00DE616A" w:rsidRDefault="006E1A71" w:rsidP="008C506D">
            <w:r w:rsidRPr="00DE616A">
              <w:t>6338/26 + ADD 1</w:t>
            </w:r>
          </w:p>
        </w:tc>
      </w:tr>
    </w:tbl>
    <w:p w14:paraId="5F19FB38" w14:textId="77777777" w:rsidR="004D4930" w:rsidRPr="00DE616A" w:rsidRDefault="004D4930" w:rsidP="004D4930">
      <w:pPr>
        <w:spacing w:before="480"/>
        <w:rPr>
          <w:b/>
          <w:bCs/>
          <w:color w:val="000000"/>
          <w:u w:val="single"/>
        </w:rPr>
      </w:pPr>
      <w:r w:rsidRPr="00DE616A">
        <w:rPr>
          <w:b/>
          <w:color w:val="000000"/>
          <w:u w:val="single"/>
        </w:rPr>
        <w:t>Activități fără caracter legislativ</w:t>
      </w:r>
    </w:p>
    <w:tbl>
      <w:tblPr>
        <w:tblW w:w="9923" w:type="dxa"/>
        <w:tblLayout w:type="fixed"/>
        <w:tblCellMar>
          <w:top w:w="170" w:type="dxa"/>
          <w:left w:w="113" w:type="dxa"/>
          <w:right w:w="113" w:type="dxa"/>
        </w:tblCellMar>
        <w:tblLook w:val="04A0" w:firstRow="1" w:lastRow="0" w:firstColumn="1" w:lastColumn="0" w:noHBand="0" w:noVBand="1"/>
      </w:tblPr>
      <w:tblGrid>
        <w:gridCol w:w="567"/>
        <w:gridCol w:w="6530"/>
        <w:gridCol w:w="700"/>
        <w:gridCol w:w="2126"/>
      </w:tblGrid>
      <w:tr w:rsidR="004D4930" w:rsidRPr="00DE616A" w14:paraId="5F5C19E5" w14:textId="77777777" w:rsidTr="008C506D">
        <w:tc>
          <w:tcPr>
            <w:tcW w:w="567" w:type="dxa"/>
            <w:tcMar>
              <w:right w:w="0" w:type="dxa"/>
            </w:tcMar>
          </w:tcPr>
          <w:p w14:paraId="02C788E9" w14:textId="77777777" w:rsidR="004D4930" w:rsidRPr="00DE616A" w:rsidRDefault="004D4930" w:rsidP="008C506D">
            <w:pPr>
              <w:pStyle w:val="PointManual"/>
            </w:pPr>
            <w:r w:rsidRPr="00DE616A">
              <w:t>8.</w:t>
            </w:r>
          </w:p>
        </w:tc>
        <w:tc>
          <w:tcPr>
            <w:tcW w:w="6530" w:type="dxa"/>
            <w:shd w:val="clear" w:color="auto" w:fill="auto"/>
            <w:tcMar>
              <w:top w:w="284" w:type="dxa"/>
              <w:left w:w="113" w:type="dxa"/>
              <w:bottom w:w="0" w:type="dxa"/>
              <w:right w:w="113" w:type="dxa"/>
            </w:tcMar>
          </w:tcPr>
          <w:p w14:paraId="3BDC05E5" w14:textId="77777777" w:rsidR="004D4930" w:rsidRPr="00DE616A" w:rsidRDefault="004D4930" w:rsidP="008C506D">
            <w:pPr>
              <w:rPr>
                <w:color w:val="000000"/>
                <w:u w:val="single"/>
              </w:rPr>
            </w:pPr>
            <w:r w:rsidRPr="00DE616A">
              <w:t>(</w:t>
            </w:r>
            <w:r w:rsidRPr="00DE616A">
              <w:rPr>
                <w:u w:val="single"/>
              </w:rPr>
              <w:t>continuare</w:t>
            </w:r>
            <w:r w:rsidRPr="00DE616A">
              <w:t>) Fondul de cercetare pentru cărbune și oțel</w:t>
            </w:r>
          </w:p>
        </w:tc>
        <w:tc>
          <w:tcPr>
            <w:tcW w:w="700" w:type="dxa"/>
            <w:shd w:val="clear" w:color="auto" w:fill="auto"/>
            <w:tcMar>
              <w:top w:w="284" w:type="dxa"/>
              <w:left w:w="28" w:type="dxa"/>
              <w:bottom w:w="0" w:type="dxa"/>
              <w:right w:w="113" w:type="dxa"/>
            </w:tcMar>
          </w:tcPr>
          <w:p w14:paraId="02DB0554" w14:textId="77777777" w:rsidR="004D4930" w:rsidRPr="00DE616A" w:rsidRDefault="004D4930" w:rsidP="008C506D">
            <w:pPr>
              <w:pStyle w:val="NormalRight"/>
              <w:rPr>
                <w:color w:val="000000"/>
                <w:szCs w:val="24"/>
              </w:rPr>
            </w:pPr>
          </w:p>
        </w:tc>
        <w:tc>
          <w:tcPr>
            <w:tcW w:w="2126" w:type="dxa"/>
            <w:shd w:val="clear" w:color="auto" w:fill="auto"/>
            <w:tcMar>
              <w:top w:w="284" w:type="dxa"/>
              <w:left w:w="113" w:type="dxa"/>
              <w:bottom w:w="0" w:type="dxa"/>
              <w:right w:w="0" w:type="dxa"/>
            </w:tcMar>
          </w:tcPr>
          <w:p w14:paraId="2768178C" w14:textId="77777777" w:rsidR="004D4930" w:rsidRPr="00DE616A" w:rsidRDefault="004D4930" w:rsidP="008C506D">
            <w:pPr>
              <w:rPr>
                <w:color w:val="000000"/>
                <w:szCs w:val="24"/>
              </w:rPr>
            </w:pPr>
          </w:p>
        </w:tc>
      </w:tr>
      <w:tr w:rsidR="004D4930" w:rsidRPr="00DE616A" w14:paraId="716A0A40" w14:textId="77777777" w:rsidTr="008C506D">
        <w:tc>
          <w:tcPr>
            <w:tcW w:w="567" w:type="dxa"/>
            <w:tcMar>
              <w:right w:w="0" w:type="dxa"/>
            </w:tcMar>
          </w:tcPr>
          <w:p w14:paraId="6B5A5455" w14:textId="77777777" w:rsidR="004D4930" w:rsidRPr="00DE616A" w:rsidRDefault="004D4930" w:rsidP="008C506D"/>
        </w:tc>
        <w:tc>
          <w:tcPr>
            <w:tcW w:w="6530" w:type="dxa"/>
            <w:shd w:val="clear" w:color="auto" w:fill="auto"/>
            <w:tcMar>
              <w:top w:w="284" w:type="dxa"/>
              <w:left w:w="113" w:type="dxa"/>
              <w:bottom w:w="0" w:type="dxa"/>
              <w:right w:w="113" w:type="dxa"/>
            </w:tcMar>
          </w:tcPr>
          <w:p w14:paraId="03624189" w14:textId="77777777" w:rsidR="004D4930" w:rsidRPr="00DE616A" w:rsidRDefault="004D4930" w:rsidP="008C506D">
            <w:pPr>
              <w:pStyle w:val="ListParagraph"/>
              <w:numPr>
                <w:ilvl w:val="0"/>
                <w:numId w:val="22"/>
              </w:numPr>
              <w:spacing w:before="120"/>
              <w:ind w:left="599" w:hanging="567"/>
            </w:pPr>
            <w:r w:rsidRPr="00DE616A">
              <w:t>Decizia Consiliului privind adoptarea programului de cercetare al Fondului de cercetare pentru cărbune și oțel, privind orientările tehnice multianuale pentru acest program, privind orientările financiare multianuale pentru gestionarea activelor Fondului de cercetare pentru cărbune și oțel</w:t>
            </w:r>
          </w:p>
          <w:p w14:paraId="6B78D399" w14:textId="77777777" w:rsidR="00AD25CA" w:rsidRPr="00DE616A" w:rsidRDefault="004D4930" w:rsidP="00AD25CA">
            <w:pPr>
              <w:ind w:firstLine="604"/>
              <w:rPr>
                <w:i/>
              </w:rPr>
            </w:pPr>
            <w:r w:rsidRPr="00DE616A">
              <w:rPr>
                <w:i/>
              </w:rPr>
              <w:t>Abordare generală</w:t>
            </w:r>
          </w:p>
          <w:p w14:paraId="155A8294" w14:textId="77777777" w:rsidR="00662BD2" w:rsidRPr="00DE616A" w:rsidRDefault="00662BD2" w:rsidP="00AD25CA">
            <w:pPr>
              <w:ind w:firstLine="604"/>
              <w:rPr>
                <w:i/>
                <w:iCs/>
                <w:szCs w:val="24"/>
              </w:rPr>
            </w:pPr>
            <w:r w:rsidRPr="00DE616A">
              <w:rPr>
                <w:i/>
              </w:rPr>
              <w:t>Decizie de a consulta din nou Parlamentul European</w:t>
            </w:r>
          </w:p>
        </w:tc>
        <w:tc>
          <w:tcPr>
            <w:tcW w:w="700" w:type="dxa"/>
            <w:shd w:val="clear" w:color="auto" w:fill="auto"/>
            <w:tcMar>
              <w:top w:w="284" w:type="dxa"/>
              <w:left w:w="28" w:type="dxa"/>
              <w:bottom w:w="0" w:type="dxa"/>
              <w:right w:w="113" w:type="dxa"/>
            </w:tcMar>
          </w:tcPr>
          <w:p w14:paraId="4C50341E" w14:textId="77777777" w:rsidR="004D4930" w:rsidRPr="00DE616A" w:rsidRDefault="004D4930" w:rsidP="008C506D">
            <w:pPr>
              <w:pStyle w:val="NormalRight"/>
              <w:rPr>
                <w:color w:val="000000"/>
                <w:szCs w:val="24"/>
              </w:rPr>
            </w:pPr>
            <w:r w:rsidRPr="00DE616A">
              <w:rPr>
                <w:noProof/>
                <w:color w:val="000000"/>
              </w:rPr>
              <w:drawing>
                <wp:inline distT="0" distB="0" distL="0" distR="0" wp14:anchorId="6B3A43A5" wp14:editId="35420FB9">
                  <wp:extent cx="172442" cy="172442"/>
                  <wp:effectExtent l="0" t="0" r="0" b="0"/>
                  <wp:docPr id="755282687"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2687"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E616A">
              <w:rPr>
                <w:noProof/>
                <w:color w:val="000000"/>
              </w:rPr>
              <w:drawing>
                <wp:inline distT="0" distB="0" distL="0" distR="0" wp14:anchorId="4261EC92" wp14:editId="41BD7801">
                  <wp:extent cx="172442" cy="172442"/>
                  <wp:effectExtent l="0" t="0" r="0" b="0"/>
                  <wp:docPr id="1756725687"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25687"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shd w:val="clear" w:color="auto" w:fill="auto"/>
            <w:tcMar>
              <w:top w:w="284" w:type="dxa"/>
              <w:left w:w="113" w:type="dxa"/>
              <w:bottom w:w="0" w:type="dxa"/>
              <w:right w:w="0" w:type="dxa"/>
            </w:tcMar>
          </w:tcPr>
          <w:p w14:paraId="3BEC4042" w14:textId="77777777" w:rsidR="004D4930" w:rsidRPr="00DE616A" w:rsidRDefault="006E1A71" w:rsidP="008C506D">
            <w:pPr>
              <w:rPr>
                <w:color w:val="000000"/>
              </w:rPr>
            </w:pPr>
            <w:r w:rsidRPr="00DE616A">
              <w:rPr>
                <w:color w:val="000000"/>
              </w:rPr>
              <w:t>6340/26 + ADD 1</w:t>
            </w:r>
          </w:p>
        </w:tc>
      </w:tr>
    </w:tbl>
    <w:p w14:paraId="0C183722" w14:textId="77777777" w:rsidR="008F013B" w:rsidRPr="00DE616A" w:rsidRDefault="008F013B" w:rsidP="00B376BA">
      <w:pPr>
        <w:pStyle w:val="TableTitle"/>
        <w:tabs>
          <w:tab w:val="left" w:pos="5550"/>
        </w:tabs>
        <w:spacing w:before="480"/>
        <w:rPr>
          <w:rFonts w:eastAsia="Calibri"/>
        </w:rPr>
      </w:pPr>
      <w:r w:rsidRPr="00DE616A">
        <w:t>Deliberări legislative</w:t>
      </w:r>
    </w:p>
    <w:p w14:paraId="1807CCD3" w14:textId="77777777" w:rsidR="008F013B" w:rsidRPr="00DE616A" w:rsidRDefault="008F013B" w:rsidP="008F013B">
      <w:pPr>
        <w:rPr>
          <w:b/>
          <w:bCs/>
        </w:rPr>
      </w:pPr>
      <w:r w:rsidRPr="00DE616A">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37816" w:rsidRPr="00DE616A" w14:paraId="58E609AD" w14:textId="77777777" w:rsidTr="00537816">
        <w:tc>
          <w:tcPr>
            <w:tcW w:w="567" w:type="dxa"/>
            <w:tcMar>
              <w:right w:w="0" w:type="dxa"/>
            </w:tcMar>
          </w:tcPr>
          <w:p w14:paraId="7E497A57" w14:textId="77777777" w:rsidR="00537816" w:rsidRPr="00DE616A" w:rsidRDefault="00C8113F" w:rsidP="00537816">
            <w:pPr>
              <w:pStyle w:val="PointManual"/>
            </w:pPr>
            <w:r w:rsidRPr="00DE616A">
              <w:t>9.</w:t>
            </w:r>
          </w:p>
        </w:tc>
        <w:tc>
          <w:tcPr>
            <w:tcW w:w="6463" w:type="dxa"/>
            <w:tcMar>
              <w:top w:w="284" w:type="dxa"/>
            </w:tcMar>
          </w:tcPr>
          <w:p w14:paraId="63E74494" w14:textId="77777777" w:rsidR="00537816" w:rsidRPr="00DE616A" w:rsidRDefault="00537816" w:rsidP="006E2D7F">
            <w:r w:rsidRPr="00DE616A">
              <w:t>Pachetul Orizont Europa: programul-cadru pentru cercetare și inovare 2028-2034</w:t>
            </w:r>
          </w:p>
        </w:tc>
        <w:tc>
          <w:tcPr>
            <w:tcW w:w="737" w:type="dxa"/>
            <w:tcMar>
              <w:top w:w="284" w:type="dxa"/>
              <w:left w:w="28" w:type="dxa"/>
              <w:right w:w="113" w:type="dxa"/>
            </w:tcMar>
          </w:tcPr>
          <w:p w14:paraId="3A3ECE0A" w14:textId="77777777" w:rsidR="00537816" w:rsidRPr="00DE616A" w:rsidRDefault="00537816" w:rsidP="006E2D7F">
            <w:pPr>
              <w:pStyle w:val="NormalRight"/>
            </w:pPr>
          </w:p>
        </w:tc>
        <w:tc>
          <w:tcPr>
            <w:tcW w:w="2098" w:type="dxa"/>
            <w:tcMar>
              <w:top w:w="284" w:type="dxa"/>
              <w:right w:w="0" w:type="dxa"/>
            </w:tcMar>
          </w:tcPr>
          <w:p w14:paraId="16731B2B" w14:textId="77777777" w:rsidR="00537816" w:rsidRPr="00DE616A" w:rsidRDefault="00537816" w:rsidP="006E2D7F"/>
        </w:tc>
      </w:tr>
      <w:tr w:rsidR="00537816" w:rsidRPr="00DE616A" w14:paraId="3E8A9134" w14:textId="77777777" w:rsidTr="00537816">
        <w:tc>
          <w:tcPr>
            <w:tcW w:w="567" w:type="dxa"/>
            <w:tcMar>
              <w:right w:w="0" w:type="dxa"/>
            </w:tcMar>
          </w:tcPr>
          <w:p w14:paraId="0C0E0F83" w14:textId="77777777" w:rsidR="00537816" w:rsidRPr="00DE616A" w:rsidRDefault="00537816" w:rsidP="00537816"/>
        </w:tc>
        <w:tc>
          <w:tcPr>
            <w:tcW w:w="6463" w:type="dxa"/>
            <w:tcMar>
              <w:top w:w="284" w:type="dxa"/>
            </w:tcMar>
          </w:tcPr>
          <w:p w14:paraId="1275CA04" w14:textId="77777777" w:rsidR="00537816" w:rsidRPr="00DE616A" w:rsidRDefault="00537816" w:rsidP="00D14F50">
            <w:pPr>
              <w:pStyle w:val="ListParagraph"/>
              <w:numPr>
                <w:ilvl w:val="0"/>
                <w:numId w:val="1"/>
              </w:numPr>
              <w:ind w:left="589" w:hanging="589"/>
            </w:pPr>
            <w:r w:rsidRPr="00DE616A">
              <w:t>Programul-cadru și normele sale de participare și de diseminare</w:t>
            </w:r>
          </w:p>
        </w:tc>
        <w:tc>
          <w:tcPr>
            <w:tcW w:w="737" w:type="dxa"/>
            <w:tcMar>
              <w:top w:w="284" w:type="dxa"/>
              <w:left w:w="28" w:type="dxa"/>
              <w:right w:w="113" w:type="dxa"/>
            </w:tcMar>
          </w:tcPr>
          <w:p w14:paraId="4BD3C27C" w14:textId="77777777" w:rsidR="00537816" w:rsidRPr="00DE616A" w:rsidRDefault="00537816" w:rsidP="00BA04AD">
            <w:pPr>
              <w:pStyle w:val="NormalRight"/>
              <w:rPr>
                <w:noProof/>
              </w:rPr>
            </w:pPr>
            <w:r w:rsidRPr="00DE616A">
              <w:rPr>
                <w:noProof/>
              </w:rPr>
              <w:drawing>
                <wp:inline distT="0" distB="0" distL="0" distR="0" wp14:anchorId="1CB18579" wp14:editId="615A34E4">
                  <wp:extent cx="172442" cy="172442"/>
                  <wp:effectExtent l="0" t="0" r="0" b="0"/>
                  <wp:docPr id="908151098"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516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E616A">
              <w:rPr>
                <w:noProof/>
              </w:rPr>
              <w:drawing>
                <wp:inline distT="0" distB="0" distL="0" distR="0" wp14:anchorId="5CAC0909" wp14:editId="4EE381EC">
                  <wp:extent cx="172442" cy="172442"/>
                  <wp:effectExtent l="0" t="0" r="0" b="0"/>
                  <wp:docPr id="2007271237"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89849"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5D8F062" w14:textId="77777777" w:rsidR="00537816" w:rsidRPr="00DE616A" w:rsidRDefault="006E1A71" w:rsidP="00BA04AD">
            <w:r w:rsidRPr="00DE616A">
              <w:t>6133/26</w:t>
            </w:r>
          </w:p>
        </w:tc>
      </w:tr>
      <w:tr w:rsidR="00537816" w:rsidRPr="00DE616A" w14:paraId="3338E157" w14:textId="77777777" w:rsidTr="00537816">
        <w:tc>
          <w:tcPr>
            <w:tcW w:w="567" w:type="dxa"/>
            <w:tcMar>
              <w:right w:w="0" w:type="dxa"/>
            </w:tcMar>
          </w:tcPr>
          <w:p w14:paraId="64F15B2B" w14:textId="77777777" w:rsidR="00537816" w:rsidRPr="00DE616A" w:rsidRDefault="00537816" w:rsidP="00537816"/>
        </w:tc>
        <w:tc>
          <w:tcPr>
            <w:tcW w:w="6463" w:type="dxa"/>
            <w:tcMar>
              <w:top w:w="284" w:type="dxa"/>
            </w:tcMar>
          </w:tcPr>
          <w:p w14:paraId="1A437450" w14:textId="77777777" w:rsidR="00537816" w:rsidRPr="00DE616A" w:rsidRDefault="00537816" w:rsidP="00D14F50">
            <w:pPr>
              <w:pStyle w:val="ListParagraph"/>
              <w:numPr>
                <w:ilvl w:val="0"/>
                <w:numId w:val="1"/>
              </w:numPr>
              <w:ind w:left="589" w:hanging="589"/>
              <w:rPr>
                <w:b/>
              </w:rPr>
            </w:pPr>
            <w:r w:rsidRPr="00DE616A">
              <w:t>Programul specific de punere în aplicare a programului-cadru Orizont Europa</w:t>
            </w:r>
          </w:p>
          <w:p w14:paraId="28D1E5EC" w14:textId="77777777" w:rsidR="00537816" w:rsidRPr="00DE616A" w:rsidRDefault="00537816" w:rsidP="00BA04AD">
            <w:pPr>
              <w:rPr>
                <w:szCs w:val="24"/>
              </w:rPr>
            </w:pPr>
            <w:r w:rsidRPr="00DE616A">
              <w:rPr>
                <w:i/>
              </w:rPr>
              <w:t>Dezbatere de orientare</w:t>
            </w:r>
          </w:p>
        </w:tc>
        <w:tc>
          <w:tcPr>
            <w:tcW w:w="737" w:type="dxa"/>
            <w:tcMar>
              <w:top w:w="284" w:type="dxa"/>
              <w:left w:w="28" w:type="dxa"/>
              <w:right w:w="113" w:type="dxa"/>
            </w:tcMar>
          </w:tcPr>
          <w:p w14:paraId="176E65CE" w14:textId="77777777" w:rsidR="00537816" w:rsidRPr="00DE616A" w:rsidRDefault="00537816" w:rsidP="00BA04AD">
            <w:pPr>
              <w:pStyle w:val="NormalRight"/>
              <w:rPr>
                <w:noProof/>
              </w:rPr>
            </w:pPr>
            <w:r w:rsidRPr="00DE616A">
              <w:rPr>
                <w:noProof/>
              </w:rPr>
              <w:drawing>
                <wp:inline distT="0" distB="0" distL="0" distR="0" wp14:anchorId="08FC2AE8" wp14:editId="4D06B689">
                  <wp:extent cx="172442" cy="172442"/>
                  <wp:effectExtent l="0" t="0" r="0" b="0"/>
                  <wp:docPr id="2120947920" name="Picture 1"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47920" name="Picture 1"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DE616A">
              <w:rPr>
                <w:noProof/>
              </w:rPr>
              <w:drawing>
                <wp:inline distT="0" distB="0" distL="0" distR="0" wp14:anchorId="15957EB6" wp14:editId="232AD6E6">
                  <wp:extent cx="172442" cy="172442"/>
                  <wp:effectExtent l="0" t="0" r="0" b="0"/>
                  <wp:docPr id="1195010316"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0316"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4445DD" w14:textId="77777777" w:rsidR="00537816" w:rsidRPr="00DE616A" w:rsidRDefault="006E1A71" w:rsidP="00F84928">
            <w:r w:rsidRPr="00DE616A">
              <w:t>6133/26</w:t>
            </w:r>
          </w:p>
        </w:tc>
      </w:tr>
    </w:tbl>
    <w:p w14:paraId="282986F9" w14:textId="77777777" w:rsidR="008F013B" w:rsidRPr="00DE616A" w:rsidRDefault="008F013B" w:rsidP="00C8113F">
      <w:pPr>
        <w:pageBreakBefore/>
        <w:spacing w:before="480"/>
        <w:rPr>
          <w:rFonts w:eastAsia="Calibri"/>
          <w:b/>
          <w:bCs/>
          <w:color w:val="000000"/>
          <w:u w:val="single"/>
        </w:rPr>
      </w:pPr>
      <w:r w:rsidRPr="00DE616A">
        <w:rPr>
          <w:b/>
          <w:color w:val="000000"/>
          <w:u w:val="single"/>
        </w:rPr>
        <w:lastRenderedPageBreak/>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D707BA" w:rsidRPr="00DE616A" w14:paraId="25F8B284" w14:textId="77777777" w:rsidTr="00545277">
        <w:tc>
          <w:tcPr>
            <w:tcW w:w="567" w:type="dxa"/>
            <w:tcMar>
              <w:right w:w="0" w:type="dxa"/>
            </w:tcMar>
          </w:tcPr>
          <w:p w14:paraId="5C2BBE8F" w14:textId="77777777" w:rsidR="00D707BA" w:rsidRPr="00DE616A" w:rsidRDefault="00544BFD" w:rsidP="00D707BA">
            <w:pPr>
              <w:pStyle w:val="PointManual"/>
            </w:pPr>
            <w:r w:rsidRPr="00DE616A">
              <w:t>10.</w:t>
            </w:r>
          </w:p>
        </w:tc>
        <w:tc>
          <w:tcPr>
            <w:tcW w:w="6492" w:type="dxa"/>
            <w:shd w:val="clear" w:color="auto" w:fill="auto"/>
            <w:tcMar>
              <w:top w:w="284" w:type="dxa"/>
              <w:left w:w="113" w:type="dxa"/>
              <w:bottom w:w="0" w:type="dxa"/>
              <w:right w:w="113" w:type="dxa"/>
            </w:tcMar>
          </w:tcPr>
          <w:p w14:paraId="153A49B5" w14:textId="77777777" w:rsidR="00D707BA" w:rsidRPr="00DE616A" w:rsidRDefault="00D707BA" w:rsidP="00D707BA">
            <w:pPr>
              <w:rPr>
                <w:rFonts w:eastAsia="Times New Roman"/>
                <w:iCs/>
              </w:rPr>
            </w:pPr>
            <w:r w:rsidRPr="00DE616A">
              <w:t>Propuneri legislative curente [Deliberare publică în temeiul articolului 16 alineatul (8) din Tratatul privind Uniunea Europeană]</w:t>
            </w:r>
          </w:p>
        </w:tc>
        <w:tc>
          <w:tcPr>
            <w:tcW w:w="724" w:type="dxa"/>
            <w:shd w:val="clear" w:color="auto" w:fill="auto"/>
            <w:tcMar>
              <w:top w:w="284" w:type="dxa"/>
              <w:left w:w="28" w:type="dxa"/>
              <w:bottom w:w="0" w:type="dxa"/>
              <w:right w:w="113" w:type="dxa"/>
            </w:tcMar>
          </w:tcPr>
          <w:p w14:paraId="782A6723" w14:textId="77777777" w:rsidR="00D707BA" w:rsidRPr="00DE616A" w:rsidRDefault="00D707BA" w:rsidP="00D707BA">
            <w:pPr>
              <w:ind w:left="113" w:hanging="567"/>
              <w:jc w:val="right"/>
              <w:rPr>
                <w:rFonts w:eastAsia="Calibri"/>
                <w:color w:val="000000"/>
              </w:rPr>
            </w:pPr>
          </w:p>
        </w:tc>
        <w:tc>
          <w:tcPr>
            <w:tcW w:w="2111" w:type="dxa"/>
            <w:shd w:val="clear" w:color="auto" w:fill="auto"/>
            <w:tcMar>
              <w:top w:w="284" w:type="dxa"/>
              <w:left w:w="113" w:type="dxa"/>
              <w:bottom w:w="0" w:type="dxa"/>
              <w:right w:w="0" w:type="dxa"/>
            </w:tcMar>
          </w:tcPr>
          <w:p w14:paraId="0DC3A75F" w14:textId="77777777" w:rsidR="00D707BA" w:rsidRPr="00DE616A" w:rsidRDefault="00D707BA" w:rsidP="00D707BA">
            <w:pPr>
              <w:ind w:right="-1"/>
              <w:rPr>
                <w:rFonts w:eastAsia="Calibri"/>
                <w:i/>
                <w:color w:val="000000"/>
                <w:sz w:val="20"/>
                <w:szCs w:val="20"/>
              </w:rPr>
            </w:pPr>
          </w:p>
        </w:tc>
      </w:tr>
      <w:tr w:rsidR="00D707BA" w:rsidRPr="00DE616A" w14:paraId="77EF4B52" w14:textId="77777777" w:rsidTr="00545277">
        <w:tc>
          <w:tcPr>
            <w:tcW w:w="567" w:type="dxa"/>
            <w:tcMar>
              <w:right w:w="0" w:type="dxa"/>
            </w:tcMar>
          </w:tcPr>
          <w:p w14:paraId="50E544F9" w14:textId="77777777" w:rsidR="00D707BA" w:rsidRPr="00DE616A" w:rsidRDefault="00D707BA" w:rsidP="00D707BA">
            <w:pPr>
              <w:pStyle w:val="PointManual"/>
            </w:pPr>
          </w:p>
        </w:tc>
        <w:tc>
          <w:tcPr>
            <w:tcW w:w="6492" w:type="dxa"/>
            <w:shd w:val="clear" w:color="auto" w:fill="auto"/>
            <w:tcMar>
              <w:top w:w="284" w:type="dxa"/>
              <w:left w:w="113" w:type="dxa"/>
              <w:bottom w:w="0" w:type="dxa"/>
              <w:right w:w="113" w:type="dxa"/>
            </w:tcMar>
          </w:tcPr>
          <w:p w14:paraId="0693E831" w14:textId="77777777" w:rsidR="00D707BA" w:rsidRPr="00DE616A" w:rsidRDefault="00D707BA" w:rsidP="00D707BA">
            <w:pPr>
              <w:rPr>
                <w:rFonts w:eastAsia="Times New Roman"/>
                <w:iCs/>
              </w:rPr>
            </w:pPr>
            <w:r w:rsidRPr="00DE616A">
              <w:t>Modalități de asigurare a unui mecanism de stabilire a priorităților și a unui proces decizional în domeniul C&amp;I</w:t>
            </w:r>
          </w:p>
          <w:p w14:paraId="733F4A35" w14:textId="77777777" w:rsidR="00D707BA" w:rsidRPr="00DE616A" w:rsidRDefault="00D707BA" w:rsidP="00D707BA">
            <w:pPr>
              <w:rPr>
                <w:rFonts w:eastAsia="Times New Roman"/>
                <w:iCs/>
              </w:rPr>
            </w:pPr>
            <w:r w:rsidRPr="00DE616A">
              <w:rPr>
                <w:i/>
              </w:rPr>
              <w:t>Informare din partea Austriei, Croației, Franței, Ungariei, Italiei, Lituaniei, Poloniei, Portugaliei, Sloveniei și Spaniei</w:t>
            </w:r>
          </w:p>
        </w:tc>
        <w:tc>
          <w:tcPr>
            <w:tcW w:w="724" w:type="dxa"/>
            <w:shd w:val="clear" w:color="auto" w:fill="auto"/>
            <w:tcMar>
              <w:top w:w="284" w:type="dxa"/>
              <w:left w:w="28" w:type="dxa"/>
              <w:bottom w:w="0" w:type="dxa"/>
              <w:right w:w="113" w:type="dxa"/>
            </w:tcMar>
          </w:tcPr>
          <w:p w14:paraId="5E0ECC1D" w14:textId="77777777" w:rsidR="00D707BA" w:rsidRPr="00DE616A" w:rsidRDefault="00AD25CA" w:rsidP="00D707BA">
            <w:pPr>
              <w:ind w:left="113" w:hanging="567"/>
              <w:jc w:val="right"/>
              <w:rPr>
                <w:rFonts w:eastAsia="Calibri"/>
                <w:color w:val="000000"/>
              </w:rPr>
            </w:pPr>
            <w:r w:rsidRPr="00DE616A">
              <w:rPr>
                <w:noProof/>
              </w:rPr>
              <w:drawing>
                <wp:inline distT="0" distB="0" distL="0" distR="0" wp14:anchorId="3D82F3AC" wp14:editId="63CAD736">
                  <wp:extent cx="171450" cy="171450"/>
                  <wp:effectExtent l="0" t="0" r="0" b="0"/>
                  <wp:docPr id="401970189" name="Picture 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rst read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E616A">
              <w:rPr>
                <w:noProof/>
              </w:rPr>
              <w:drawing>
                <wp:inline distT="0" distB="0" distL="0" distR="0" wp14:anchorId="77AF28A0" wp14:editId="15B6858D">
                  <wp:extent cx="171450" cy="171450"/>
                  <wp:effectExtent l="0" t="0" r="0" b="0"/>
                  <wp:docPr id="2093712482" name="Picture 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tem based on a Commission propos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11" w:type="dxa"/>
            <w:shd w:val="clear" w:color="auto" w:fill="auto"/>
            <w:tcMar>
              <w:top w:w="284" w:type="dxa"/>
              <w:left w:w="113" w:type="dxa"/>
              <w:bottom w:w="0" w:type="dxa"/>
              <w:right w:w="0" w:type="dxa"/>
            </w:tcMar>
          </w:tcPr>
          <w:p w14:paraId="78B94DEC" w14:textId="77777777" w:rsidR="00D707BA" w:rsidRPr="00DE616A" w:rsidRDefault="006E1A71" w:rsidP="00D707BA">
            <w:pPr>
              <w:ind w:right="-1"/>
              <w:rPr>
                <w:rFonts w:eastAsia="Calibri"/>
                <w:iCs/>
                <w:color w:val="000000"/>
                <w:szCs w:val="24"/>
              </w:rPr>
            </w:pPr>
            <w:r w:rsidRPr="00DE616A">
              <w:rPr>
                <w:color w:val="000000"/>
              </w:rPr>
              <w:t>6461/1/26 REV 1</w:t>
            </w:r>
          </w:p>
        </w:tc>
      </w:tr>
    </w:tbl>
    <w:p w14:paraId="32297AE8" w14:textId="77777777" w:rsidR="005B4AF1" w:rsidRPr="00DE616A" w:rsidRDefault="005B4AF1" w:rsidP="005B4AF1">
      <w:pPr>
        <w:pStyle w:val="ImageLine"/>
      </w:pPr>
    </w:p>
    <w:p w14:paraId="7C5CE255" w14:textId="77777777" w:rsidR="002E7BF6" w:rsidRPr="00DE616A" w:rsidRDefault="002C5DC1" w:rsidP="002E7BF6">
      <w:pPr>
        <w:pStyle w:val="Image"/>
      </w:pPr>
      <w:r w:rsidRPr="00DE616A">
        <w:rPr>
          <w:noProof/>
        </w:rPr>
        <w:drawing>
          <wp:inline distT="0" distB="0" distL="0" distR="0" wp14:anchorId="162E3CC7" wp14:editId="06DE6DDF">
            <wp:extent cx="172442" cy="172442"/>
            <wp:effectExtent l="0" t="0" r="0" b="0"/>
            <wp:docPr id="708765162"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3" cstate="print"/>
                    <a:stretch>
                      <a:fillRect/>
                    </a:stretch>
                  </pic:blipFill>
                  <pic:spPr>
                    <a:xfrm>
                      <a:off x="0" y="0"/>
                      <a:ext cx="172442" cy="172442"/>
                    </a:xfrm>
                    <a:prstGeom prst="rect">
                      <a:avLst/>
                    </a:prstGeom>
                  </pic:spPr>
                </pic:pic>
              </a:graphicData>
            </a:graphic>
          </wp:inline>
        </w:drawing>
      </w:r>
      <w:r w:rsidRPr="00DE616A">
        <w:tab/>
        <w:t>Prima lectură</w:t>
      </w:r>
    </w:p>
    <w:p w14:paraId="1263BEBC" w14:textId="77777777" w:rsidR="007F5346" w:rsidRPr="00DE616A" w:rsidRDefault="002C5DC1" w:rsidP="007F5346">
      <w:pPr>
        <w:pStyle w:val="Image"/>
      </w:pPr>
      <w:r w:rsidRPr="00DE616A">
        <w:rPr>
          <w:noProof/>
        </w:rPr>
        <w:drawing>
          <wp:inline distT="0" distB="0" distL="0" distR="0" wp14:anchorId="1E29B3BE" wp14:editId="40E14E8C">
            <wp:extent cx="172442" cy="172442"/>
            <wp:effectExtent l="0" t="0" r="0" b="0"/>
            <wp:docPr id="100223924"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5" cstate="print"/>
                    <a:stretch>
                      <a:fillRect/>
                    </a:stretch>
                  </pic:blipFill>
                  <pic:spPr>
                    <a:xfrm>
                      <a:off x="0" y="0"/>
                      <a:ext cx="172442" cy="172442"/>
                    </a:xfrm>
                    <a:prstGeom prst="rect">
                      <a:avLst/>
                    </a:prstGeom>
                  </pic:spPr>
                </pic:pic>
              </a:graphicData>
            </a:graphic>
          </wp:inline>
        </w:drawing>
      </w:r>
      <w:r w:rsidRPr="00DE616A">
        <w:tab/>
        <w:t>Procedură legislativă specială</w:t>
      </w:r>
    </w:p>
    <w:p w14:paraId="1798DC7C" w14:textId="77777777" w:rsidR="009750BE" w:rsidRPr="00DE616A" w:rsidRDefault="009750BE" w:rsidP="009750BE">
      <w:pPr>
        <w:pStyle w:val="Image"/>
        <w:keepNext/>
      </w:pPr>
      <w:r w:rsidRPr="00DE616A">
        <w:rPr>
          <w:noProof/>
        </w:rPr>
        <w:drawing>
          <wp:inline distT="0" distB="0" distL="0" distR="0" wp14:anchorId="1E8F387D" wp14:editId="7776CEE6">
            <wp:extent cx="172442" cy="172442"/>
            <wp:effectExtent l="0" t="0" r="0" b="0"/>
            <wp:docPr id="1111049491"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2" cstate="print"/>
                    <a:stretch>
                      <a:fillRect/>
                    </a:stretch>
                  </pic:blipFill>
                  <pic:spPr>
                    <a:xfrm>
                      <a:off x="0" y="0"/>
                      <a:ext cx="172442" cy="172442"/>
                    </a:xfrm>
                    <a:prstGeom prst="rect">
                      <a:avLst/>
                    </a:prstGeom>
                  </pic:spPr>
                </pic:pic>
              </a:graphicData>
            </a:graphic>
          </wp:inline>
        </w:drawing>
      </w:r>
      <w:r w:rsidRPr="00DE616A">
        <w:tab/>
        <w:t>Dezbatere publică propusă de președinție [articolul 8 alineatul (2) din Regulamentul de procedură al Consiliului]</w:t>
      </w:r>
    </w:p>
    <w:p w14:paraId="5E4F3EA3" w14:textId="77777777" w:rsidR="007F5346" w:rsidRPr="00DE616A" w:rsidRDefault="002C5DC1" w:rsidP="001D1EA9">
      <w:pPr>
        <w:pStyle w:val="Image"/>
        <w:keepNext/>
      </w:pPr>
      <w:r w:rsidRPr="00DE616A">
        <w:rPr>
          <w:noProof/>
        </w:rPr>
        <w:drawing>
          <wp:inline distT="0" distB="0" distL="0" distR="0" wp14:anchorId="23EC564D" wp14:editId="3CB78E7B">
            <wp:extent cx="172442" cy="172442"/>
            <wp:effectExtent l="0" t="0" r="0" b="0"/>
            <wp:docPr id="831847630"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4" cstate="print"/>
                    <a:stretch>
                      <a:fillRect/>
                    </a:stretch>
                  </pic:blipFill>
                  <pic:spPr>
                    <a:xfrm>
                      <a:off x="0" y="0"/>
                      <a:ext cx="172442" cy="172442"/>
                    </a:xfrm>
                    <a:prstGeom prst="rect">
                      <a:avLst/>
                    </a:prstGeom>
                  </pic:spPr>
                </pic:pic>
              </a:graphicData>
            </a:graphic>
          </wp:inline>
        </w:drawing>
      </w:r>
      <w:r w:rsidRPr="00DE616A">
        <w:tab/>
        <w:t>Punct bazat pe o propunere a Comisiei</w:t>
      </w:r>
    </w:p>
    <w:bookmarkEnd w:id="0"/>
    <w:p w14:paraId="2122D8E5" w14:textId="77777777" w:rsidR="00B1385D" w:rsidRDefault="00B1385D" w:rsidP="00073D9E">
      <w:pPr>
        <w:pStyle w:val="FinalLine"/>
        <w:spacing w:before="840"/>
      </w:pPr>
    </w:p>
    <w:sectPr w:rsidR="00B1385D" w:rsidSect="00DE616A">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35D50" w14:textId="77777777" w:rsidR="00726B0C" w:rsidRDefault="00726B0C" w:rsidP="00B5488B">
      <w:r>
        <w:separator/>
      </w:r>
    </w:p>
  </w:endnote>
  <w:endnote w:type="continuationSeparator" w:id="0">
    <w:p w14:paraId="5847C495" w14:textId="77777777" w:rsidR="00726B0C" w:rsidRDefault="00726B0C"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6A77" w14:textId="77777777" w:rsidR="004A2DEF" w:rsidRDefault="004A2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E616A" w:rsidRPr="00D94637" w14:paraId="003A9558" w14:textId="77777777" w:rsidTr="00DE616A">
      <w:trPr>
        <w:jc w:val="center"/>
      </w:trPr>
      <w:tc>
        <w:tcPr>
          <w:tcW w:w="5000" w:type="pct"/>
          <w:gridSpan w:val="7"/>
          <w:shd w:val="clear" w:color="auto" w:fill="auto"/>
          <w:tcMar>
            <w:top w:w="57" w:type="dxa"/>
          </w:tcMar>
        </w:tcPr>
        <w:p w14:paraId="31756899" w14:textId="77777777" w:rsidR="00DE616A" w:rsidRPr="00D94637" w:rsidRDefault="00DE616A" w:rsidP="00D94637">
          <w:pPr>
            <w:pStyle w:val="FooterText"/>
            <w:pBdr>
              <w:top w:val="single" w:sz="4" w:space="1" w:color="auto"/>
            </w:pBdr>
            <w:spacing w:before="200"/>
            <w:rPr>
              <w:sz w:val="2"/>
              <w:szCs w:val="2"/>
            </w:rPr>
          </w:pPr>
          <w:bookmarkStart w:id="1" w:name="FOOTER_STANDARD"/>
        </w:p>
      </w:tc>
    </w:tr>
    <w:tr w:rsidR="00DE616A" w:rsidRPr="00B310DC" w14:paraId="08AC1C9C" w14:textId="77777777" w:rsidTr="00DE616A">
      <w:trPr>
        <w:jc w:val="center"/>
      </w:trPr>
      <w:tc>
        <w:tcPr>
          <w:tcW w:w="2500" w:type="pct"/>
          <w:gridSpan w:val="2"/>
          <w:shd w:val="clear" w:color="auto" w:fill="auto"/>
          <w:tcMar>
            <w:top w:w="0" w:type="dxa"/>
          </w:tcMar>
        </w:tcPr>
        <w:p w14:paraId="628009B0" w14:textId="09F32BC6" w:rsidR="00DE616A" w:rsidRPr="00AD7BF2" w:rsidRDefault="00DE616A" w:rsidP="004F54B2">
          <w:pPr>
            <w:pStyle w:val="FooterText"/>
          </w:pPr>
          <w:r>
            <w:t>6533/26</w:t>
          </w:r>
          <w:r w:rsidRPr="002511D8">
            <w:t xml:space="preserve"> </w:t>
          </w:r>
        </w:p>
      </w:tc>
      <w:tc>
        <w:tcPr>
          <w:tcW w:w="625" w:type="pct"/>
          <w:shd w:val="clear" w:color="auto" w:fill="auto"/>
          <w:tcMar>
            <w:top w:w="0" w:type="dxa"/>
          </w:tcMar>
        </w:tcPr>
        <w:p w14:paraId="65009208" w14:textId="77777777" w:rsidR="00DE616A" w:rsidRPr="00AD7BF2" w:rsidRDefault="00DE616A" w:rsidP="00D94637">
          <w:pPr>
            <w:pStyle w:val="FooterText"/>
            <w:jc w:val="center"/>
          </w:pPr>
        </w:p>
      </w:tc>
      <w:tc>
        <w:tcPr>
          <w:tcW w:w="1286" w:type="pct"/>
          <w:gridSpan w:val="3"/>
          <w:shd w:val="clear" w:color="auto" w:fill="auto"/>
          <w:tcMar>
            <w:top w:w="0" w:type="dxa"/>
          </w:tcMar>
        </w:tcPr>
        <w:p w14:paraId="61EF371D" w14:textId="77777777" w:rsidR="00DE616A" w:rsidRPr="002511D8" w:rsidRDefault="00DE616A" w:rsidP="00D94637">
          <w:pPr>
            <w:pStyle w:val="FooterText"/>
            <w:jc w:val="center"/>
          </w:pPr>
        </w:p>
      </w:tc>
      <w:tc>
        <w:tcPr>
          <w:tcW w:w="589" w:type="pct"/>
          <w:shd w:val="clear" w:color="auto" w:fill="auto"/>
          <w:tcMar>
            <w:top w:w="0" w:type="dxa"/>
          </w:tcMar>
        </w:tcPr>
        <w:p w14:paraId="31223731" w14:textId="0034F491" w:rsidR="00DE616A" w:rsidRPr="00B310DC" w:rsidRDefault="00DE616A"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DE616A" w:rsidRPr="00D94637" w14:paraId="4B85CADB" w14:textId="77777777" w:rsidTr="00DE616A">
      <w:trPr>
        <w:jc w:val="center"/>
      </w:trPr>
      <w:tc>
        <w:tcPr>
          <w:tcW w:w="1774" w:type="pct"/>
          <w:shd w:val="clear" w:color="auto" w:fill="auto"/>
        </w:tcPr>
        <w:p w14:paraId="4DD23CED" w14:textId="5C13D047" w:rsidR="00DE616A" w:rsidRPr="00AD7BF2" w:rsidRDefault="00DE616A" w:rsidP="00D94637">
          <w:pPr>
            <w:pStyle w:val="FooterText"/>
            <w:spacing w:before="40"/>
          </w:pPr>
        </w:p>
      </w:tc>
      <w:tc>
        <w:tcPr>
          <w:tcW w:w="1455" w:type="pct"/>
          <w:gridSpan w:val="3"/>
          <w:shd w:val="clear" w:color="auto" w:fill="auto"/>
        </w:tcPr>
        <w:p w14:paraId="1578290A" w14:textId="2DC9D528" w:rsidR="00DE616A" w:rsidRPr="00AD7BF2" w:rsidRDefault="00DE616A" w:rsidP="00D204D6">
          <w:pPr>
            <w:pStyle w:val="FooterText"/>
            <w:spacing w:before="40"/>
            <w:jc w:val="center"/>
          </w:pPr>
          <w:r>
            <w:t>GIP.CRP1</w:t>
          </w:r>
        </w:p>
      </w:tc>
      <w:tc>
        <w:tcPr>
          <w:tcW w:w="742" w:type="pct"/>
          <w:shd w:val="clear" w:color="auto" w:fill="auto"/>
        </w:tcPr>
        <w:p w14:paraId="3DCB2F69" w14:textId="711A08AD" w:rsidR="00DE616A" w:rsidRPr="00D94637" w:rsidRDefault="00DE616A" w:rsidP="002F0099">
          <w:pPr>
            <w:pStyle w:val="FooterText"/>
            <w:jc w:val="center"/>
            <w:rPr>
              <w:b/>
              <w:position w:val="-4"/>
              <w:sz w:val="36"/>
            </w:rPr>
          </w:pPr>
        </w:p>
      </w:tc>
      <w:tc>
        <w:tcPr>
          <w:tcW w:w="1029" w:type="pct"/>
          <w:gridSpan w:val="2"/>
          <w:shd w:val="clear" w:color="auto" w:fill="auto"/>
        </w:tcPr>
        <w:p w14:paraId="36E6B3A0" w14:textId="19102640" w:rsidR="00DE616A" w:rsidRPr="00695BAF" w:rsidRDefault="00DE616A" w:rsidP="00D94637">
          <w:pPr>
            <w:pStyle w:val="FooterText"/>
            <w:jc w:val="right"/>
            <w:rPr>
              <w:caps/>
              <w:spacing w:val="-20"/>
              <w:sz w:val="16"/>
            </w:rPr>
          </w:pPr>
          <w:r>
            <w:rPr>
              <w:b/>
              <w:caps/>
              <w:spacing w:val="-20"/>
              <w:position w:val="-4"/>
              <w:sz w:val="36"/>
            </w:rPr>
            <w:t>RO</w:t>
          </w:r>
        </w:p>
      </w:tc>
    </w:tr>
    <w:bookmarkEnd w:id="1"/>
  </w:tbl>
  <w:p w14:paraId="076D4453" w14:textId="77777777" w:rsidR="00DE616A" w:rsidRDefault="00DE616A" w:rsidP="00DE616A">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E616A" w:rsidRPr="00D94637" w14:paraId="7FCD2939" w14:textId="77777777" w:rsidTr="00DE616A">
      <w:trPr>
        <w:jc w:val="center"/>
      </w:trPr>
      <w:tc>
        <w:tcPr>
          <w:tcW w:w="5000" w:type="pct"/>
          <w:gridSpan w:val="7"/>
          <w:shd w:val="clear" w:color="auto" w:fill="auto"/>
          <w:tcMar>
            <w:top w:w="57" w:type="dxa"/>
          </w:tcMar>
        </w:tcPr>
        <w:p w14:paraId="134CAE73" w14:textId="77777777" w:rsidR="00DE616A" w:rsidRPr="00D94637" w:rsidRDefault="00DE616A" w:rsidP="00D94637">
          <w:pPr>
            <w:pStyle w:val="FooterText"/>
            <w:pBdr>
              <w:top w:val="single" w:sz="4" w:space="1" w:color="auto"/>
            </w:pBdr>
            <w:spacing w:before="200"/>
            <w:rPr>
              <w:sz w:val="2"/>
              <w:szCs w:val="2"/>
            </w:rPr>
          </w:pPr>
        </w:p>
      </w:tc>
    </w:tr>
    <w:tr w:rsidR="00DE616A" w:rsidRPr="00B310DC" w14:paraId="178FC251" w14:textId="77777777" w:rsidTr="00DE616A">
      <w:trPr>
        <w:jc w:val="center"/>
      </w:trPr>
      <w:tc>
        <w:tcPr>
          <w:tcW w:w="2500" w:type="pct"/>
          <w:gridSpan w:val="2"/>
          <w:shd w:val="clear" w:color="auto" w:fill="auto"/>
          <w:tcMar>
            <w:top w:w="0" w:type="dxa"/>
          </w:tcMar>
        </w:tcPr>
        <w:p w14:paraId="7CB3596D" w14:textId="6ACAD599" w:rsidR="00DE616A" w:rsidRPr="00AD7BF2" w:rsidRDefault="00DE616A" w:rsidP="004F54B2">
          <w:pPr>
            <w:pStyle w:val="FooterText"/>
          </w:pPr>
          <w:r>
            <w:t>6533/26</w:t>
          </w:r>
          <w:r w:rsidRPr="002511D8">
            <w:t xml:space="preserve"> </w:t>
          </w:r>
        </w:p>
      </w:tc>
      <w:tc>
        <w:tcPr>
          <w:tcW w:w="625" w:type="pct"/>
          <w:shd w:val="clear" w:color="auto" w:fill="auto"/>
          <w:tcMar>
            <w:top w:w="0" w:type="dxa"/>
          </w:tcMar>
        </w:tcPr>
        <w:p w14:paraId="077AB631" w14:textId="77777777" w:rsidR="00DE616A" w:rsidRPr="00AD7BF2" w:rsidRDefault="00DE616A" w:rsidP="00D94637">
          <w:pPr>
            <w:pStyle w:val="FooterText"/>
            <w:jc w:val="center"/>
          </w:pPr>
        </w:p>
      </w:tc>
      <w:tc>
        <w:tcPr>
          <w:tcW w:w="1286" w:type="pct"/>
          <w:gridSpan w:val="3"/>
          <w:shd w:val="clear" w:color="auto" w:fill="auto"/>
          <w:tcMar>
            <w:top w:w="0" w:type="dxa"/>
          </w:tcMar>
        </w:tcPr>
        <w:p w14:paraId="09AC3891" w14:textId="77777777" w:rsidR="00DE616A" w:rsidRPr="002511D8" w:rsidRDefault="00DE616A" w:rsidP="00D94637">
          <w:pPr>
            <w:pStyle w:val="FooterText"/>
            <w:jc w:val="center"/>
          </w:pPr>
        </w:p>
      </w:tc>
      <w:tc>
        <w:tcPr>
          <w:tcW w:w="589" w:type="pct"/>
          <w:shd w:val="clear" w:color="auto" w:fill="auto"/>
          <w:tcMar>
            <w:top w:w="0" w:type="dxa"/>
          </w:tcMar>
        </w:tcPr>
        <w:p w14:paraId="2F02C015" w14:textId="239F855A" w:rsidR="00DE616A" w:rsidRPr="00B310DC" w:rsidRDefault="00DE616A"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DE616A" w:rsidRPr="00D94637" w14:paraId="1A8381B2" w14:textId="77777777" w:rsidTr="00DE616A">
      <w:trPr>
        <w:jc w:val="center"/>
      </w:trPr>
      <w:tc>
        <w:tcPr>
          <w:tcW w:w="1774" w:type="pct"/>
          <w:shd w:val="clear" w:color="auto" w:fill="auto"/>
        </w:tcPr>
        <w:p w14:paraId="011E6B5B" w14:textId="0846AA21" w:rsidR="00DE616A" w:rsidRPr="00AD7BF2" w:rsidRDefault="00DE616A" w:rsidP="00D94637">
          <w:pPr>
            <w:pStyle w:val="FooterText"/>
            <w:spacing w:before="40"/>
          </w:pPr>
        </w:p>
      </w:tc>
      <w:tc>
        <w:tcPr>
          <w:tcW w:w="1455" w:type="pct"/>
          <w:gridSpan w:val="3"/>
          <w:shd w:val="clear" w:color="auto" w:fill="auto"/>
        </w:tcPr>
        <w:p w14:paraId="070931F1" w14:textId="6BADFC2E" w:rsidR="00DE616A" w:rsidRPr="00AD7BF2" w:rsidRDefault="00DE616A" w:rsidP="00D204D6">
          <w:pPr>
            <w:pStyle w:val="FooterText"/>
            <w:spacing w:before="40"/>
            <w:jc w:val="center"/>
          </w:pPr>
          <w:r>
            <w:t>GIP.CRP1</w:t>
          </w:r>
        </w:p>
      </w:tc>
      <w:tc>
        <w:tcPr>
          <w:tcW w:w="742" w:type="pct"/>
          <w:shd w:val="clear" w:color="auto" w:fill="auto"/>
        </w:tcPr>
        <w:p w14:paraId="06CDA0A7" w14:textId="0FD97D08" w:rsidR="00DE616A" w:rsidRPr="00D94637" w:rsidRDefault="00DE616A" w:rsidP="002F0099">
          <w:pPr>
            <w:pStyle w:val="FooterText"/>
            <w:jc w:val="center"/>
            <w:rPr>
              <w:b/>
              <w:position w:val="-4"/>
              <w:sz w:val="36"/>
            </w:rPr>
          </w:pPr>
        </w:p>
      </w:tc>
      <w:tc>
        <w:tcPr>
          <w:tcW w:w="1029" w:type="pct"/>
          <w:gridSpan w:val="2"/>
          <w:shd w:val="clear" w:color="auto" w:fill="auto"/>
        </w:tcPr>
        <w:p w14:paraId="1998EB31" w14:textId="1C020417" w:rsidR="00DE616A" w:rsidRPr="00695BAF" w:rsidRDefault="00DE616A" w:rsidP="00D94637">
          <w:pPr>
            <w:pStyle w:val="FooterText"/>
            <w:jc w:val="right"/>
            <w:rPr>
              <w:caps/>
              <w:spacing w:val="-20"/>
              <w:sz w:val="16"/>
            </w:rPr>
          </w:pPr>
          <w:r>
            <w:rPr>
              <w:b/>
              <w:caps/>
              <w:spacing w:val="-20"/>
              <w:position w:val="-4"/>
              <w:sz w:val="36"/>
            </w:rPr>
            <w:t>RO</w:t>
          </w:r>
        </w:p>
      </w:tc>
    </w:tr>
  </w:tbl>
  <w:p w14:paraId="7B08F271" w14:textId="77777777" w:rsidR="00DE616A" w:rsidRDefault="00DE616A" w:rsidP="00DE616A">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51059" w14:textId="77777777" w:rsidR="00726B0C" w:rsidRDefault="00726B0C" w:rsidP="00B5488B">
      <w:r>
        <w:separator/>
      </w:r>
    </w:p>
  </w:footnote>
  <w:footnote w:type="continuationSeparator" w:id="0">
    <w:p w14:paraId="428214B5" w14:textId="77777777" w:rsidR="00726B0C" w:rsidRDefault="00726B0C"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090C" w14:textId="77777777" w:rsidR="004A2DEF" w:rsidRDefault="004A2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D118" w14:textId="19276467" w:rsidR="00DE616A" w:rsidRDefault="00DE616A" w:rsidP="00DE616A">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91D0" w14:textId="3784E518" w:rsidR="00DE616A" w:rsidRDefault="00DE616A" w:rsidP="00DE616A">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4605974"/>
    <w:multiLevelType w:val="hybridMultilevel"/>
    <w:tmpl w:val="26A84398"/>
    <w:lvl w:ilvl="0" w:tplc="85F8DEC2">
      <w:start w:val="1"/>
      <w:numFmt w:val="lowerLetter"/>
      <w:lvlText w:val="%1)"/>
      <w:lvlJc w:val="left"/>
      <w:pPr>
        <w:ind w:left="720" w:hanging="360"/>
      </w:pPr>
      <w:rPr>
        <w:rFonts w:hint="default"/>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3" w15:restartNumberingAfterBreak="0">
    <w:nsid w:val="64C3666E"/>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3E3E1C"/>
    <w:multiLevelType w:val="hybridMultilevel"/>
    <w:tmpl w:val="8CD8BA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152021627">
    <w:abstractNumId w:val="3"/>
  </w:num>
  <w:num w:numId="2" w16cid:durableId="1656375281">
    <w:abstractNumId w:val="17"/>
  </w:num>
  <w:num w:numId="3" w16cid:durableId="1327631403">
    <w:abstractNumId w:val="1"/>
  </w:num>
  <w:num w:numId="4" w16cid:durableId="1003243670">
    <w:abstractNumId w:val="18"/>
  </w:num>
  <w:num w:numId="5" w16cid:durableId="1195849073">
    <w:abstractNumId w:val="12"/>
  </w:num>
  <w:num w:numId="6" w16cid:durableId="2022665065">
    <w:abstractNumId w:val="2"/>
  </w:num>
  <w:num w:numId="7" w16cid:durableId="1478185974">
    <w:abstractNumId w:val="20"/>
  </w:num>
  <w:num w:numId="8" w16cid:durableId="1484783863">
    <w:abstractNumId w:val="22"/>
  </w:num>
  <w:num w:numId="9" w16cid:durableId="1527019188">
    <w:abstractNumId w:val="10"/>
  </w:num>
  <w:num w:numId="10" w16cid:durableId="1758987273">
    <w:abstractNumId w:val="19"/>
  </w:num>
  <w:num w:numId="11" w16cid:durableId="1210261310">
    <w:abstractNumId w:val="15"/>
  </w:num>
  <w:num w:numId="12" w16cid:durableId="764421641">
    <w:abstractNumId w:val="9"/>
  </w:num>
  <w:num w:numId="13" w16cid:durableId="88160779">
    <w:abstractNumId w:val="6"/>
  </w:num>
  <w:num w:numId="14" w16cid:durableId="2055620120">
    <w:abstractNumId w:val="5"/>
  </w:num>
  <w:num w:numId="15" w16cid:durableId="776409955">
    <w:abstractNumId w:val="16"/>
  </w:num>
  <w:num w:numId="16" w16cid:durableId="1854299357">
    <w:abstractNumId w:val="21"/>
  </w:num>
  <w:num w:numId="17" w16cid:durableId="1900162905">
    <w:abstractNumId w:val="0"/>
  </w:num>
  <w:num w:numId="18" w16cid:durableId="2036613741">
    <w:abstractNumId w:val="7"/>
  </w:num>
  <w:num w:numId="19" w16cid:durableId="903489724">
    <w:abstractNumId w:val="4"/>
  </w:num>
  <w:num w:numId="20" w16cid:durableId="359087364">
    <w:abstractNumId w:val="11"/>
  </w:num>
  <w:num w:numId="21" w16cid:durableId="1988168917">
    <w:abstractNumId w:val="8"/>
  </w:num>
  <w:num w:numId="22" w16cid:durableId="1411735917">
    <w:abstractNumId w:val="13"/>
  </w:num>
  <w:num w:numId="23" w16cid:durableId="193281026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12241815959447129&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2&quot; text=&quot;ORDINE DE ZI PROVIZORIE&quot; /&gt;_x000d__x000a_    &lt;/basicdatatype&gt;_x000d__x000a_  &lt;/metadata&gt;_x000d__x000a_  &lt;metadata key=&quot;md_HeadingText&quot; translate=&quot;false&quot;&gt;_x000d__x000a_    &lt;headingtext text=&quot;ORDINE DE ZI PROVIZORIE&quot;&gt;_x000d__x000a_      &lt;formattedtext&gt;_x000d__x000a_        &lt;xaml text=&quot;ORDINE DE ZI PROVIZORIE&quot;&gt;&amp;lt;FlowDocument xmlns=&quot;http://schemas.microsoft.com/winfx/2006/xaml/presentation&quot;&amp;gt;&amp;lt;Paragraph&amp;gt;ORDINE DE ZI PROVIZORIE&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2-25&lt;/text&gt;_x000d__x000a_  &lt;/metadata&gt;_x000d__x000a_  &lt;metadata key=&quot;md_Prefix&quot; translate=&quot;false&quot;&gt;_x000d__x000a_    &lt;text&gt;&lt;/text&gt;_x000d__x000a_  &lt;/metadata&gt;_x000d__x000a_  &lt;metadata key=&quot;md_DocumentNumber&quot; translate=&quot;false&quot;&gt;_x000d__x000a_    &lt;text&gt;6533&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OJ CONS 10&lt;/text&gt;_x000d__x000a_      &lt;text&gt;COMPET 214&lt;/text&gt;_x000d__x000a_      &lt;text&gt;IND 127&lt;/text&gt;_x000d__x000a_      &lt;text&gt;MI 152&lt;/text&gt;_x000d__x000a_      &lt;text&gt;RECH 73&lt;/text&gt;_x000d__x000a_      &lt;text&gt;ESPACE 28&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8&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5&quot; text=&quot;Council Meeting&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Competitivitate (pia&amp;#539;&amp;#259; intern&amp;#259;, industrie, cercetare &amp;#537;i spa&amp;#539;iu))&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xml:space=&quot;preserve&quot;&amp;gt;CONSILIUL  UNIUNII EUROPENE&amp;lt;LineBreak /&amp;gt;(Competitivitate (&amp;lt;Run&amp;gt;&amp;lt;Run.TextDecorations&amp;gt;&amp;lt;TextDecoration Location=&quot;Underline&quot; /&amp;gt;&amp;lt;/Run.TextDecorations&amp;gt;pia&amp;#539;&amp;#259; intern&amp;#259;&amp;lt;/Run&amp;gt;, &amp;lt;Run&amp;gt;&amp;lt;Run.TextDecorations&amp;gt;&amp;lt;TextDecoration Location=&quot;Underline&quot; /&amp;gt;&amp;lt;/Run.TextDecorations&amp;gt;industrie&amp;lt;/Run&amp;gt;, &amp;lt;Run&amp;gt;&amp;lt;Run.TextDecorations&amp;gt;&amp;lt;TextDecoration Location=&quot;Underline&quot; /&amp;gt;&amp;lt;/Run.TextDecorations&amp;gt;cercetare&amp;lt;/Run&amp;gt; &amp;#537;i spa&amp;#539;iu))&amp;lt;/Paragraph&amp;gt;&amp;lt;/FlowDocument&amp;gt;&lt;/xaml&gt;_x000d__x000a_  &lt;/metadata&gt;_x000d__x000a_  &lt;metadata key=&quot;md_SubjectFootnote&quot; /&gt;_x000d__x000a_  &lt;metadata key=&quot;md_DG&quot; translate=&quot;false&quot;&gt;_x000d__x000a_    &lt;text&gt;GIP.CRP1&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4&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2-26T09:30:00&quot;&gt;_x000d__x000a_        &lt;meetingvenue&gt;_x000d__x000a_          &lt;basicdatatype&gt;_x000d__x000a_            &lt;meetingvenue key=&quot;mw_08&quot; text=&quot;Cl&amp;#259;direa Europa, Bruxelles&quot; /&gt;_x000d__x000a_          &lt;/basicdatatype&gt;_x000d__x000a_        &lt;/meetingvenue&gt;_x000d__x000a_      &lt;/meeting&gt;_x000d__x000a_      &lt;meeting date=&quot;2026-02-27T10:00:00&quot;&gt;_x000d__x000a_        &lt;meetingvenue&gt;_x000d__x000a_          &lt;basicdatatype&gt;_x000d__x000a_            &lt;meetingvenue key=&quot;mw_08&quot; text=&quot;Cl&amp;#259;direa Europa, Bruxelles&quot; /&gt;_x000d__x000a_          &lt;/basicdatatype&gt;_x000d__x000a_        &lt;/meetingvenue&gt;_x000d__x000a_      &lt;/meeting&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494651299174968512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07&quot; text=&quot;NOTICE OF MEETING AND PROVISIONAL AGENDA&quot; /&gt;_x000d__x000a_    &lt;/basicdatatype&gt;_x000d__x000a_  &lt;/metadata&gt;_x000d__x000a_  &lt;metadata key=&quot;md_HeadingText&quot;&gt;_x000d__x000a_    &lt;headingtext text=&quot;NOTICE OF MEETING AND PROVISIONAL AGENDA&quot;&gt;_x000d__x000a_      &lt;formattedtext&gt;_x000d__x000a_        &lt;xaml text=&quot;NOTICE OF MEETING AND PROVISIONAL AGENDA&quot;&gt;&amp;lt;FlowDocument xmlns=&quot;http://schemas.microsoft.com/winfx/2006/xaml/presentation&quot;&amp;gt;&amp;lt;Paragraph&amp;gt;NOTICE OF MEETING AND PROVISIONAL AGENDA&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3&quot; text=&quot;COMMUNICATION&quot; /&gt;_x000d__x000a_    &lt;/basicdatatype&gt;_x000d__x000a_  &lt;/metadata&gt;_x000d__x000a_  &lt;metadata key=&quot;md_DocumentType&quot;&gt;_x000d__x000a_    &lt;basicdatatype&gt;_x000d__x000a_      &lt;doc_type key=&quot;dt_CM&quot; text=&quot;CM&quot; /&gt;_x000d__x000a_    &lt;/basicdatatype&gt;_x000d__x000a_  &lt;/metadata&gt;_x000d__x000a_  &lt;metadata key=&quot;md_InstitutionalFramework&quot;&gt;_x000d__x000a_    &lt;basicdatatype&gt;_x000d__x000a_      &lt;framework key=&quot;if_02&quot; text=&quot;Council of the European Union General Secretariat&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1&lt;/text&gt;_x000d__x000a_  &lt;/metadata&gt;_x000d__x000a_  &lt;metadata key=&quot;md_Prefix&quot;&gt;_x000d__x000a_    &lt;text&gt;CM&lt;/text&gt;_x000d__x000a_  &lt;/metadata&gt;_x000d__x000a_  &lt;metadata key=&quot;md_DocumentNumber&quot;&gt;_x000d__x000a_    &lt;text&gt;1568&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lt;/text&gt;_x000d__x000a_      &lt;text&gt;COMPET&lt;/text&gt;_x000d__x000a_      &lt;text&gt;IND&lt;/text&gt;_x000d__x000a_      &lt;text&gt;MI&lt;/text&gt;_x000d__x000a_      &lt;text&gt;RECH&lt;/text&gt;_x000d__x000a_      &lt;text&gt;ESPACE&lt;/text&gt;_x000d__x000a_    &lt;/textlist&gt;_x000d__x000a_  &lt;/metadata&gt;_x000d__x000a_  &lt;metadata key=&quot;md_ThirdPartyDistributionMarkers&quot;&gt;_x000d__x000a_    &lt;textlist /&gt;_x000d__x000a_  &lt;/metadata&gt;_x000d__x000a_  &lt;metadata key=&quot;md_Contact&quot;&gt;_x000d__x000a_    &lt;text&gt;coreper.1@consilium.europa.eu&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 /&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 /&gt;_x000d__x000a_  &lt;metadata key=&quot;md_EPQuestionsData&quot;&gt;_x000d__x000a_    &lt;questions /&gt;_x000d__x000a_  &lt;/metadata&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 /&gt;_x000d__x000a_  &lt;metadata key=&quot;md_FreeDate&quot; /&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gt;_x000d__x000a_    &lt;text&gt;&lt;/text&gt;_x000d__x000a_  &lt;/metadata&gt;_x000d__x000a_  &lt;metadata key=&quot;md_Item&quot; /&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Space))&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 /&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false&lt;/text&gt;_x000d__x000a_  &lt;/metadata&gt;_x000d__x000a_  &lt;metadata key=&quot;md_NB2&quot;&gt;_x000d__x000a_    &lt;text&gt;true&lt;/text&gt;_x000d__x000a_  &lt;/metadata&gt;_x000d__x000a_  &lt;metadata key=&quot;md_NB3&quot;&gt;_x000d__x000a_    &lt;text&gt;false&lt;/text&gt;_x000d__x000a_  &lt;/metadata&gt;_x000d__x000a_  &lt;metadata key=&quot;md_NB4&quot;&gt;_x000d__x000a_    &lt;text&gt;false&lt;/text&gt;_x000d__x000a_  &lt;/metadata&gt;_x000d__x000a_  &lt;metadata key=&quot;md_NB5&quot;&gt;_x000d__x000a_    &lt;text&gt;false&lt;/text&gt;_x000d__x000a_  &lt;/metadata&gt;_x000d__x000a_  &lt;metadata key=&quot;md_CustomNB&quot; /&gt;_x000d__x000a_  &lt;metadata key=&quot;md_Meetings&quot;&gt;_x000d__x000a_    &lt;meetings&gt;_x000d__x000a_      &lt;meeting date=&quot;2026-02-26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2-2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dd321943aab0cf101323079d6c86114673e5f506987fd2b7c7be0016ed79fa2d"/>
  </w:docVars>
  <w:rsids>
    <w:rsidRoot w:val="00B1385D"/>
    <w:rsid w:val="000011CF"/>
    <w:rsid w:val="00011A28"/>
    <w:rsid w:val="000137F6"/>
    <w:rsid w:val="00015E26"/>
    <w:rsid w:val="00030D66"/>
    <w:rsid w:val="00033C1C"/>
    <w:rsid w:val="000426CF"/>
    <w:rsid w:val="00054BA0"/>
    <w:rsid w:val="00055C27"/>
    <w:rsid w:val="000603D8"/>
    <w:rsid w:val="0006746A"/>
    <w:rsid w:val="0007363C"/>
    <w:rsid w:val="00073D9E"/>
    <w:rsid w:val="00077607"/>
    <w:rsid w:val="00094777"/>
    <w:rsid w:val="00097734"/>
    <w:rsid w:val="00097839"/>
    <w:rsid w:val="000A01A4"/>
    <w:rsid w:val="000A5555"/>
    <w:rsid w:val="000B4155"/>
    <w:rsid w:val="000C14D8"/>
    <w:rsid w:val="000D0422"/>
    <w:rsid w:val="000D1294"/>
    <w:rsid w:val="000D6D71"/>
    <w:rsid w:val="000E2267"/>
    <w:rsid w:val="000E6F63"/>
    <w:rsid w:val="000F09DB"/>
    <w:rsid w:val="000F57D8"/>
    <w:rsid w:val="000F6C55"/>
    <w:rsid w:val="00103932"/>
    <w:rsid w:val="00103AA0"/>
    <w:rsid w:val="00115840"/>
    <w:rsid w:val="00116968"/>
    <w:rsid w:val="0012274D"/>
    <w:rsid w:val="00131681"/>
    <w:rsid w:val="00137436"/>
    <w:rsid w:val="00137642"/>
    <w:rsid w:val="00141822"/>
    <w:rsid w:val="0014358F"/>
    <w:rsid w:val="00144DD5"/>
    <w:rsid w:val="00146543"/>
    <w:rsid w:val="00154366"/>
    <w:rsid w:val="00154508"/>
    <w:rsid w:val="00164925"/>
    <w:rsid w:val="00164B0E"/>
    <w:rsid w:val="00164F71"/>
    <w:rsid w:val="00165671"/>
    <w:rsid w:val="0017265A"/>
    <w:rsid w:val="001732BE"/>
    <w:rsid w:val="00174E47"/>
    <w:rsid w:val="00176BD4"/>
    <w:rsid w:val="00187342"/>
    <w:rsid w:val="001A1D05"/>
    <w:rsid w:val="001A217F"/>
    <w:rsid w:val="001A2235"/>
    <w:rsid w:val="001A7B49"/>
    <w:rsid w:val="001B6F63"/>
    <w:rsid w:val="001B6FF9"/>
    <w:rsid w:val="001D1EA9"/>
    <w:rsid w:val="001D3B84"/>
    <w:rsid w:val="001E219D"/>
    <w:rsid w:val="001E3218"/>
    <w:rsid w:val="001E7E34"/>
    <w:rsid w:val="002015EB"/>
    <w:rsid w:val="0020220B"/>
    <w:rsid w:val="002063C8"/>
    <w:rsid w:val="00212757"/>
    <w:rsid w:val="002149B9"/>
    <w:rsid w:val="00221B4B"/>
    <w:rsid w:val="0022270E"/>
    <w:rsid w:val="002234D0"/>
    <w:rsid w:val="00223E37"/>
    <w:rsid w:val="00226821"/>
    <w:rsid w:val="002274A2"/>
    <w:rsid w:val="00230927"/>
    <w:rsid w:val="0023215E"/>
    <w:rsid w:val="00233C46"/>
    <w:rsid w:val="002408E4"/>
    <w:rsid w:val="00243E1C"/>
    <w:rsid w:val="00245841"/>
    <w:rsid w:val="002463A5"/>
    <w:rsid w:val="00246F5E"/>
    <w:rsid w:val="0025765A"/>
    <w:rsid w:val="00257CC1"/>
    <w:rsid w:val="00260855"/>
    <w:rsid w:val="00261097"/>
    <w:rsid w:val="002628FD"/>
    <w:rsid w:val="0026453D"/>
    <w:rsid w:val="00270080"/>
    <w:rsid w:val="0027459D"/>
    <w:rsid w:val="00276EA8"/>
    <w:rsid w:val="00282D6E"/>
    <w:rsid w:val="00295B7A"/>
    <w:rsid w:val="002A2D0C"/>
    <w:rsid w:val="002A4D05"/>
    <w:rsid w:val="002B301A"/>
    <w:rsid w:val="002C41A3"/>
    <w:rsid w:val="002C5DC1"/>
    <w:rsid w:val="002D0C17"/>
    <w:rsid w:val="002D1D7A"/>
    <w:rsid w:val="002D3600"/>
    <w:rsid w:val="002D7A55"/>
    <w:rsid w:val="002E7BF6"/>
    <w:rsid w:val="002F594A"/>
    <w:rsid w:val="002F792D"/>
    <w:rsid w:val="00300469"/>
    <w:rsid w:val="00301A51"/>
    <w:rsid w:val="0030228B"/>
    <w:rsid w:val="00302F20"/>
    <w:rsid w:val="003119CC"/>
    <w:rsid w:val="00314022"/>
    <w:rsid w:val="00315BEA"/>
    <w:rsid w:val="003227F0"/>
    <w:rsid w:val="003249FC"/>
    <w:rsid w:val="003260E8"/>
    <w:rsid w:val="00326C08"/>
    <w:rsid w:val="00330F92"/>
    <w:rsid w:val="00333CEF"/>
    <w:rsid w:val="003408F2"/>
    <w:rsid w:val="0034761C"/>
    <w:rsid w:val="003522C2"/>
    <w:rsid w:val="003555D8"/>
    <w:rsid w:val="003568B5"/>
    <w:rsid w:val="00360023"/>
    <w:rsid w:val="003629B7"/>
    <w:rsid w:val="003645EE"/>
    <w:rsid w:val="00365718"/>
    <w:rsid w:val="00367585"/>
    <w:rsid w:val="00372CF3"/>
    <w:rsid w:val="0038043E"/>
    <w:rsid w:val="00380A60"/>
    <w:rsid w:val="00385975"/>
    <w:rsid w:val="00392CA8"/>
    <w:rsid w:val="00393837"/>
    <w:rsid w:val="003A0E35"/>
    <w:rsid w:val="003A1D07"/>
    <w:rsid w:val="003B6C96"/>
    <w:rsid w:val="003C10C5"/>
    <w:rsid w:val="003D57FC"/>
    <w:rsid w:val="003E4651"/>
    <w:rsid w:val="003F0555"/>
    <w:rsid w:val="003F086F"/>
    <w:rsid w:val="003F2EC0"/>
    <w:rsid w:val="0040515F"/>
    <w:rsid w:val="00407AD8"/>
    <w:rsid w:val="0041205E"/>
    <w:rsid w:val="0041308D"/>
    <w:rsid w:val="00416A9C"/>
    <w:rsid w:val="00420819"/>
    <w:rsid w:val="00422565"/>
    <w:rsid w:val="00423F51"/>
    <w:rsid w:val="00425CDE"/>
    <w:rsid w:val="0042653B"/>
    <w:rsid w:val="004279E6"/>
    <w:rsid w:val="00427DBD"/>
    <w:rsid w:val="0043274E"/>
    <w:rsid w:val="00436E02"/>
    <w:rsid w:val="00440780"/>
    <w:rsid w:val="004414FB"/>
    <w:rsid w:val="00442EB4"/>
    <w:rsid w:val="00443061"/>
    <w:rsid w:val="00454BD8"/>
    <w:rsid w:val="00456C24"/>
    <w:rsid w:val="00465213"/>
    <w:rsid w:val="00472822"/>
    <w:rsid w:val="00474FC4"/>
    <w:rsid w:val="00476812"/>
    <w:rsid w:val="0047696A"/>
    <w:rsid w:val="0048169A"/>
    <w:rsid w:val="004823AC"/>
    <w:rsid w:val="00484F8B"/>
    <w:rsid w:val="004859B5"/>
    <w:rsid w:val="00486C3F"/>
    <w:rsid w:val="00487F2B"/>
    <w:rsid w:val="0049701C"/>
    <w:rsid w:val="004A2DEF"/>
    <w:rsid w:val="004A4F45"/>
    <w:rsid w:val="004B0424"/>
    <w:rsid w:val="004B5010"/>
    <w:rsid w:val="004B54C8"/>
    <w:rsid w:val="004C543D"/>
    <w:rsid w:val="004C60B7"/>
    <w:rsid w:val="004C6169"/>
    <w:rsid w:val="004C75E4"/>
    <w:rsid w:val="004D116F"/>
    <w:rsid w:val="004D13CB"/>
    <w:rsid w:val="004D20F6"/>
    <w:rsid w:val="004D32D0"/>
    <w:rsid w:val="004D4930"/>
    <w:rsid w:val="004D7496"/>
    <w:rsid w:val="004E17F7"/>
    <w:rsid w:val="004E6DE5"/>
    <w:rsid w:val="004F26FB"/>
    <w:rsid w:val="004F3008"/>
    <w:rsid w:val="004F326D"/>
    <w:rsid w:val="005019C5"/>
    <w:rsid w:val="0050542E"/>
    <w:rsid w:val="005116A7"/>
    <w:rsid w:val="00513CB7"/>
    <w:rsid w:val="00515930"/>
    <w:rsid w:val="00522084"/>
    <w:rsid w:val="00526BBD"/>
    <w:rsid w:val="00537816"/>
    <w:rsid w:val="00544BFD"/>
    <w:rsid w:val="00546854"/>
    <w:rsid w:val="00553C4A"/>
    <w:rsid w:val="00555F76"/>
    <w:rsid w:val="00556641"/>
    <w:rsid w:val="0056013F"/>
    <w:rsid w:val="005645DD"/>
    <w:rsid w:val="00565705"/>
    <w:rsid w:val="00576790"/>
    <w:rsid w:val="0057715F"/>
    <w:rsid w:val="00580AEC"/>
    <w:rsid w:val="0058389B"/>
    <w:rsid w:val="00583BAC"/>
    <w:rsid w:val="00587A6E"/>
    <w:rsid w:val="00596D85"/>
    <w:rsid w:val="00596FCF"/>
    <w:rsid w:val="005A1EDB"/>
    <w:rsid w:val="005A298D"/>
    <w:rsid w:val="005B0912"/>
    <w:rsid w:val="005B22D6"/>
    <w:rsid w:val="005B2376"/>
    <w:rsid w:val="005B30B4"/>
    <w:rsid w:val="005B31BA"/>
    <w:rsid w:val="005B4088"/>
    <w:rsid w:val="005B4AF1"/>
    <w:rsid w:val="005B55B8"/>
    <w:rsid w:val="005C1126"/>
    <w:rsid w:val="005C31D3"/>
    <w:rsid w:val="005C3952"/>
    <w:rsid w:val="005C7C1A"/>
    <w:rsid w:val="005D6ED1"/>
    <w:rsid w:val="005E1A52"/>
    <w:rsid w:val="005E1C08"/>
    <w:rsid w:val="005F1639"/>
    <w:rsid w:val="006001C8"/>
    <w:rsid w:val="006043CF"/>
    <w:rsid w:val="006213F4"/>
    <w:rsid w:val="00622E1C"/>
    <w:rsid w:val="00631ED6"/>
    <w:rsid w:val="006322D7"/>
    <w:rsid w:val="00647331"/>
    <w:rsid w:val="006477D5"/>
    <w:rsid w:val="00652E34"/>
    <w:rsid w:val="00653C8D"/>
    <w:rsid w:val="0065440A"/>
    <w:rsid w:val="00662BD2"/>
    <w:rsid w:val="0066630F"/>
    <w:rsid w:val="00672272"/>
    <w:rsid w:val="006758C1"/>
    <w:rsid w:val="006804C3"/>
    <w:rsid w:val="00681FF2"/>
    <w:rsid w:val="00687F2C"/>
    <w:rsid w:val="00693033"/>
    <w:rsid w:val="00697437"/>
    <w:rsid w:val="006A0D81"/>
    <w:rsid w:val="006A4466"/>
    <w:rsid w:val="006B2E20"/>
    <w:rsid w:val="006B3511"/>
    <w:rsid w:val="006B3A1D"/>
    <w:rsid w:val="006B7D73"/>
    <w:rsid w:val="006C6283"/>
    <w:rsid w:val="006C7497"/>
    <w:rsid w:val="006D21A5"/>
    <w:rsid w:val="006D2414"/>
    <w:rsid w:val="006D27EB"/>
    <w:rsid w:val="006D37B7"/>
    <w:rsid w:val="006D3AE6"/>
    <w:rsid w:val="006D3ECD"/>
    <w:rsid w:val="006D5699"/>
    <w:rsid w:val="006D6EAE"/>
    <w:rsid w:val="006D77AB"/>
    <w:rsid w:val="006E1A71"/>
    <w:rsid w:val="006E4F5D"/>
    <w:rsid w:val="006F2693"/>
    <w:rsid w:val="006F4487"/>
    <w:rsid w:val="006F4DA9"/>
    <w:rsid w:val="006F60B8"/>
    <w:rsid w:val="006F76D1"/>
    <w:rsid w:val="00706F62"/>
    <w:rsid w:val="007110F5"/>
    <w:rsid w:val="007172D7"/>
    <w:rsid w:val="00726B0C"/>
    <w:rsid w:val="00734C6C"/>
    <w:rsid w:val="00735C78"/>
    <w:rsid w:val="00735E13"/>
    <w:rsid w:val="007361DE"/>
    <w:rsid w:val="00736DF4"/>
    <w:rsid w:val="00741392"/>
    <w:rsid w:val="00741DC3"/>
    <w:rsid w:val="007520A6"/>
    <w:rsid w:val="0076131D"/>
    <w:rsid w:val="007630CF"/>
    <w:rsid w:val="00766D3E"/>
    <w:rsid w:val="00771D04"/>
    <w:rsid w:val="00772954"/>
    <w:rsid w:val="00773039"/>
    <w:rsid w:val="007863E2"/>
    <w:rsid w:val="00787CD3"/>
    <w:rsid w:val="00792179"/>
    <w:rsid w:val="00792533"/>
    <w:rsid w:val="007925A6"/>
    <w:rsid w:val="007A13CF"/>
    <w:rsid w:val="007A1AC6"/>
    <w:rsid w:val="007A55E6"/>
    <w:rsid w:val="007B29AA"/>
    <w:rsid w:val="007B341F"/>
    <w:rsid w:val="007B3A53"/>
    <w:rsid w:val="007B4458"/>
    <w:rsid w:val="007B65B9"/>
    <w:rsid w:val="007C11EF"/>
    <w:rsid w:val="007C1C49"/>
    <w:rsid w:val="007D291E"/>
    <w:rsid w:val="007E370B"/>
    <w:rsid w:val="007E3B85"/>
    <w:rsid w:val="007E6910"/>
    <w:rsid w:val="007E7A0A"/>
    <w:rsid w:val="007F0BC0"/>
    <w:rsid w:val="007F3993"/>
    <w:rsid w:val="007F4BF2"/>
    <w:rsid w:val="007F5346"/>
    <w:rsid w:val="007F5E92"/>
    <w:rsid w:val="00804480"/>
    <w:rsid w:val="00813306"/>
    <w:rsid w:val="008146F9"/>
    <w:rsid w:val="00814A67"/>
    <w:rsid w:val="00817A59"/>
    <w:rsid w:val="00823B1F"/>
    <w:rsid w:val="00824495"/>
    <w:rsid w:val="008262A2"/>
    <w:rsid w:val="00833044"/>
    <w:rsid w:val="008354A9"/>
    <w:rsid w:val="00835AA9"/>
    <w:rsid w:val="00835B72"/>
    <w:rsid w:val="008408B4"/>
    <w:rsid w:val="00842C4D"/>
    <w:rsid w:val="0085089F"/>
    <w:rsid w:val="008601AF"/>
    <w:rsid w:val="008659A3"/>
    <w:rsid w:val="00866AE1"/>
    <w:rsid w:val="00871DAF"/>
    <w:rsid w:val="008726A3"/>
    <w:rsid w:val="008822A8"/>
    <w:rsid w:val="00882988"/>
    <w:rsid w:val="00885015"/>
    <w:rsid w:val="00885445"/>
    <w:rsid w:val="00894932"/>
    <w:rsid w:val="008A1CAA"/>
    <w:rsid w:val="008A3E20"/>
    <w:rsid w:val="008A6377"/>
    <w:rsid w:val="008A7E72"/>
    <w:rsid w:val="008B2A9C"/>
    <w:rsid w:val="008B6696"/>
    <w:rsid w:val="008C15C0"/>
    <w:rsid w:val="008C2559"/>
    <w:rsid w:val="008D32C1"/>
    <w:rsid w:val="008D4410"/>
    <w:rsid w:val="008D63C2"/>
    <w:rsid w:val="008D70A5"/>
    <w:rsid w:val="008D767D"/>
    <w:rsid w:val="008E2940"/>
    <w:rsid w:val="008E6B7C"/>
    <w:rsid w:val="008E7CB1"/>
    <w:rsid w:val="008F013B"/>
    <w:rsid w:val="008F2D96"/>
    <w:rsid w:val="008F45CA"/>
    <w:rsid w:val="008F46A0"/>
    <w:rsid w:val="008F604E"/>
    <w:rsid w:val="00900C31"/>
    <w:rsid w:val="00912613"/>
    <w:rsid w:val="00913C2F"/>
    <w:rsid w:val="00914B25"/>
    <w:rsid w:val="0092304B"/>
    <w:rsid w:val="0092424A"/>
    <w:rsid w:val="00924614"/>
    <w:rsid w:val="0092516B"/>
    <w:rsid w:val="00935BEF"/>
    <w:rsid w:val="00941159"/>
    <w:rsid w:val="0094350F"/>
    <w:rsid w:val="00950B6F"/>
    <w:rsid w:val="00952411"/>
    <w:rsid w:val="00956BD4"/>
    <w:rsid w:val="00961102"/>
    <w:rsid w:val="0096775A"/>
    <w:rsid w:val="0097393A"/>
    <w:rsid w:val="00973FDB"/>
    <w:rsid w:val="009750BE"/>
    <w:rsid w:val="0098415E"/>
    <w:rsid w:val="00987513"/>
    <w:rsid w:val="00990850"/>
    <w:rsid w:val="009917FE"/>
    <w:rsid w:val="00992EDB"/>
    <w:rsid w:val="009930AF"/>
    <w:rsid w:val="00993AC8"/>
    <w:rsid w:val="00994FD3"/>
    <w:rsid w:val="009B3D27"/>
    <w:rsid w:val="009B4E34"/>
    <w:rsid w:val="009B61E0"/>
    <w:rsid w:val="009B659A"/>
    <w:rsid w:val="009D26DC"/>
    <w:rsid w:val="009D6DA9"/>
    <w:rsid w:val="009E1FD8"/>
    <w:rsid w:val="009E5C85"/>
    <w:rsid w:val="009F1717"/>
    <w:rsid w:val="00A04459"/>
    <w:rsid w:val="00A05262"/>
    <w:rsid w:val="00A06BB5"/>
    <w:rsid w:val="00A159EB"/>
    <w:rsid w:val="00A15E73"/>
    <w:rsid w:val="00A17780"/>
    <w:rsid w:val="00A20E35"/>
    <w:rsid w:val="00A215E6"/>
    <w:rsid w:val="00A23070"/>
    <w:rsid w:val="00A31007"/>
    <w:rsid w:val="00A319C4"/>
    <w:rsid w:val="00A3773E"/>
    <w:rsid w:val="00A41356"/>
    <w:rsid w:val="00A43013"/>
    <w:rsid w:val="00A43D7D"/>
    <w:rsid w:val="00A518DD"/>
    <w:rsid w:val="00A53B24"/>
    <w:rsid w:val="00A54C77"/>
    <w:rsid w:val="00A55BA0"/>
    <w:rsid w:val="00A568D9"/>
    <w:rsid w:val="00A64B08"/>
    <w:rsid w:val="00A673E1"/>
    <w:rsid w:val="00A76220"/>
    <w:rsid w:val="00A76D99"/>
    <w:rsid w:val="00A81726"/>
    <w:rsid w:val="00A820A6"/>
    <w:rsid w:val="00A82279"/>
    <w:rsid w:val="00A83BEF"/>
    <w:rsid w:val="00A8625E"/>
    <w:rsid w:val="00A867DC"/>
    <w:rsid w:val="00AA0FF9"/>
    <w:rsid w:val="00AA13AD"/>
    <w:rsid w:val="00AA347F"/>
    <w:rsid w:val="00AA397F"/>
    <w:rsid w:val="00AA7AEE"/>
    <w:rsid w:val="00AB08CE"/>
    <w:rsid w:val="00AB106C"/>
    <w:rsid w:val="00AB118C"/>
    <w:rsid w:val="00AB2D0B"/>
    <w:rsid w:val="00AB39E8"/>
    <w:rsid w:val="00AC124F"/>
    <w:rsid w:val="00AC1399"/>
    <w:rsid w:val="00AC3046"/>
    <w:rsid w:val="00AD229B"/>
    <w:rsid w:val="00AD25CA"/>
    <w:rsid w:val="00AD376E"/>
    <w:rsid w:val="00AD4291"/>
    <w:rsid w:val="00AD700A"/>
    <w:rsid w:val="00AD7A76"/>
    <w:rsid w:val="00AE0DB1"/>
    <w:rsid w:val="00AE6DA7"/>
    <w:rsid w:val="00AE7F43"/>
    <w:rsid w:val="00AF2021"/>
    <w:rsid w:val="00AF4A66"/>
    <w:rsid w:val="00AF6E25"/>
    <w:rsid w:val="00AF7564"/>
    <w:rsid w:val="00B047D5"/>
    <w:rsid w:val="00B073F8"/>
    <w:rsid w:val="00B1385D"/>
    <w:rsid w:val="00B15757"/>
    <w:rsid w:val="00B20098"/>
    <w:rsid w:val="00B25790"/>
    <w:rsid w:val="00B25C25"/>
    <w:rsid w:val="00B30240"/>
    <w:rsid w:val="00B31494"/>
    <w:rsid w:val="00B31718"/>
    <w:rsid w:val="00B332C9"/>
    <w:rsid w:val="00B34FB1"/>
    <w:rsid w:val="00B3558A"/>
    <w:rsid w:val="00B376BA"/>
    <w:rsid w:val="00B37C03"/>
    <w:rsid w:val="00B5047C"/>
    <w:rsid w:val="00B52BA1"/>
    <w:rsid w:val="00B53786"/>
    <w:rsid w:val="00B5488B"/>
    <w:rsid w:val="00B57A64"/>
    <w:rsid w:val="00B65C86"/>
    <w:rsid w:val="00B73541"/>
    <w:rsid w:val="00B75DB7"/>
    <w:rsid w:val="00B75F0D"/>
    <w:rsid w:val="00B763E3"/>
    <w:rsid w:val="00B76904"/>
    <w:rsid w:val="00B772BB"/>
    <w:rsid w:val="00B80E7F"/>
    <w:rsid w:val="00B80F0F"/>
    <w:rsid w:val="00B84D70"/>
    <w:rsid w:val="00B861BE"/>
    <w:rsid w:val="00B868E7"/>
    <w:rsid w:val="00B93C6A"/>
    <w:rsid w:val="00B97FF8"/>
    <w:rsid w:val="00BA04AD"/>
    <w:rsid w:val="00BA7A5E"/>
    <w:rsid w:val="00BB242F"/>
    <w:rsid w:val="00BB647E"/>
    <w:rsid w:val="00BC10EA"/>
    <w:rsid w:val="00BC2C12"/>
    <w:rsid w:val="00BC7B37"/>
    <w:rsid w:val="00BD2A5B"/>
    <w:rsid w:val="00BD5EA7"/>
    <w:rsid w:val="00BE6322"/>
    <w:rsid w:val="00BE6765"/>
    <w:rsid w:val="00BF155C"/>
    <w:rsid w:val="00BF2F97"/>
    <w:rsid w:val="00BF40F9"/>
    <w:rsid w:val="00BF54C6"/>
    <w:rsid w:val="00C00D64"/>
    <w:rsid w:val="00C017DA"/>
    <w:rsid w:val="00C02778"/>
    <w:rsid w:val="00C0702F"/>
    <w:rsid w:val="00C14D94"/>
    <w:rsid w:val="00C2623B"/>
    <w:rsid w:val="00C26359"/>
    <w:rsid w:val="00C27543"/>
    <w:rsid w:val="00C31349"/>
    <w:rsid w:val="00C315B5"/>
    <w:rsid w:val="00C31A0A"/>
    <w:rsid w:val="00C32639"/>
    <w:rsid w:val="00C5005C"/>
    <w:rsid w:val="00C50930"/>
    <w:rsid w:val="00C53510"/>
    <w:rsid w:val="00C54ED0"/>
    <w:rsid w:val="00C6367E"/>
    <w:rsid w:val="00C66687"/>
    <w:rsid w:val="00C700DB"/>
    <w:rsid w:val="00C706A1"/>
    <w:rsid w:val="00C765D1"/>
    <w:rsid w:val="00C77280"/>
    <w:rsid w:val="00C8113F"/>
    <w:rsid w:val="00C8143E"/>
    <w:rsid w:val="00C827E4"/>
    <w:rsid w:val="00C872CE"/>
    <w:rsid w:val="00C9451B"/>
    <w:rsid w:val="00CA5ACE"/>
    <w:rsid w:val="00CC013E"/>
    <w:rsid w:val="00CC417D"/>
    <w:rsid w:val="00CC5298"/>
    <w:rsid w:val="00CD2598"/>
    <w:rsid w:val="00CD3656"/>
    <w:rsid w:val="00CD6028"/>
    <w:rsid w:val="00CE003C"/>
    <w:rsid w:val="00CE29BD"/>
    <w:rsid w:val="00CE67F4"/>
    <w:rsid w:val="00CF1D48"/>
    <w:rsid w:val="00CF2784"/>
    <w:rsid w:val="00CF40D9"/>
    <w:rsid w:val="00D066E9"/>
    <w:rsid w:val="00D14F50"/>
    <w:rsid w:val="00D209DF"/>
    <w:rsid w:val="00D21AF5"/>
    <w:rsid w:val="00D26A0E"/>
    <w:rsid w:val="00D35412"/>
    <w:rsid w:val="00D440BD"/>
    <w:rsid w:val="00D456B5"/>
    <w:rsid w:val="00D467A3"/>
    <w:rsid w:val="00D645DE"/>
    <w:rsid w:val="00D64DBD"/>
    <w:rsid w:val="00D707BA"/>
    <w:rsid w:val="00D71CDB"/>
    <w:rsid w:val="00D747FF"/>
    <w:rsid w:val="00D772B7"/>
    <w:rsid w:val="00D87339"/>
    <w:rsid w:val="00D90EF9"/>
    <w:rsid w:val="00D95CCF"/>
    <w:rsid w:val="00DA22CE"/>
    <w:rsid w:val="00DA28D5"/>
    <w:rsid w:val="00DA71BA"/>
    <w:rsid w:val="00DB0BEB"/>
    <w:rsid w:val="00DB1289"/>
    <w:rsid w:val="00DB1F37"/>
    <w:rsid w:val="00DB3CF1"/>
    <w:rsid w:val="00DB507E"/>
    <w:rsid w:val="00DC7023"/>
    <w:rsid w:val="00DC79DA"/>
    <w:rsid w:val="00DD0C26"/>
    <w:rsid w:val="00DE0315"/>
    <w:rsid w:val="00DE3E57"/>
    <w:rsid w:val="00DE5718"/>
    <w:rsid w:val="00DE616A"/>
    <w:rsid w:val="00DF23A0"/>
    <w:rsid w:val="00DF546F"/>
    <w:rsid w:val="00E14378"/>
    <w:rsid w:val="00E14630"/>
    <w:rsid w:val="00E156B4"/>
    <w:rsid w:val="00E16464"/>
    <w:rsid w:val="00E2362C"/>
    <w:rsid w:val="00E3350A"/>
    <w:rsid w:val="00E3797D"/>
    <w:rsid w:val="00E40F24"/>
    <w:rsid w:val="00E422DE"/>
    <w:rsid w:val="00E42848"/>
    <w:rsid w:val="00E42A2D"/>
    <w:rsid w:val="00E44D4E"/>
    <w:rsid w:val="00E4635A"/>
    <w:rsid w:val="00E46879"/>
    <w:rsid w:val="00E503BC"/>
    <w:rsid w:val="00E57316"/>
    <w:rsid w:val="00E63E58"/>
    <w:rsid w:val="00E64A9F"/>
    <w:rsid w:val="00E77B96"/>
    <w:rsid w:val="00E8251D"/>
    <w:rsid w:val="00E828C7"/>
    <w:rsid w:val="00E84E8A"/>
    <w:rsid w:val="00E87280"/>
    <w:rsid w:val="00E94903"/>
    <w:rsid w:val="00E9510E"/>
    <w:rsid w:val="00E97762"/>
    <w:rsid w:val="00EA0F4C"/>
    <w:rsid w:val="00EA31B6"/>
    <w:rsid w:val="00EB19E0"/>
    <w:rsid w:val="00EB4770"/>
    <w:rsid w:val="00EB4C22"/>
    <w:rsid w:val="00EB584B"/>
    <w:rsid w:val="00EC53AE"/>
    <w:rsid w:val="00EC6402"/>
    <w:rsid w:val="00ED0820"/>
    <w:rsid w:val="00ED18A1"/>
    <w:rsid w:val="00ED4150"/>
    <w:rsid w:val="00ED5ACE"/>
    <w:rsid w:val="00ED6129"/>
    <w:rsid w:val="00EE31D0"/>
    <w:rsid w:val="00EE3B78"/>
    <w:rsid w:val="00EF061D"/>
    <w:rsid w:val="00EF122B"/>
    <w:rsid w:val="00EF14BD"/>
    <w:rsid w:val="00EF5FD2"/>
    <w:rsid w:val="00F05540"/>
    <w:rsid w:val="00F065EA"/>
    <w:rsid w:val="00F10267"/>
    <w:rsid w:val="00F133F3"/>
    <w:rsid w:val="00F2261F"/>
    <w:rsid w:val="00F3027D"/>
    <w:rsid w:val="00F46D30"/>
    <w:rsid w:val="00F52790"/>
    <w:rsid w:val="00F62535"/>
    <w:rsid w:val="00F630CD"/>
    <w:rsid w:val="00F6605E"/>
    <w:rsid w:val="00F67D61"/>
    <w:rsid w:val="00F71A8E"/>
    <w:rsid w:val="00F73D96"/>
    <w:rsid w:val="00F7400F"/>
    <w:rsid w:val="00F8355F"/>
    <w:rsid w:val="00F84928"/>
    <w:rsid w:val="00F87188"/>
    <w:rsid w:val="00FA3F94"/>
    <w:rsid w:val="00FB2EBF"/>
    <w:rsid w:val="00FB450D"/>
    <w:rsid w:val="00FB4C00"/>
    <w:rsid w:val="00FC5374"/>
    <w:rsid w:val="00FC5ED4"/>
    <w:rsid w:val="00FD666E"/>
    <w:rsid w:val="00FE023C"/>
    <w:rsid w:val="00FE0C98"/>
    <w:rsid w:val="00FE3917"/>
    <w:rsid w:val="00FE5D3F"/>
    <w:rsid w:val="00FF2D85"/>
    <w:rsid w:val="00FF308B"/>
    <w:rsid w:val="1D117AE3"/>
    <w:rsid w:val="3A7D72FB"/>
    <w:rsid w:val="54BC7A5E"/>
    <w:rsid w:val="7E4CB0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BDB15"/>
  <w15:docId w15:val="{65572C66-8B2D-4A4A-B26D-647FD592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1385D"/>
    <w:pPr>
      <w:spacing w:after="440"/>
      <w:ind w:left="-1134" w:right="-1134"/>
    </w:pPr>
    <w:rPr>
      <w:sz w:val="2"/>
    </w:rPr>
  </w:style>
  <w:style w:type="character" w:customStyle="1" w:styleId="TechnicalBlockChar">
    <w:name w:val="Technical Block Char"/>
    <w:basedOn w:val="DefaultParagraphFont"/>
    <w:rsid w:val="00B1385D"/>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B1385D"/>
    <w:rPr>
      <w:rFonts w:ascii="Times New Roman" w:hAnsi="Times New Roman" w:cs="Times New Roman"/>
      <w:sz w:val="2"/>
      <w:lang w:val="ro-RO" w:eastAsia="ro-RO" w:bidi="ro-RO"/>
    </w:rPr>
  </w:style>
  <w:style w:type="paragraph" w:customStyle="1" w:styleId="FooterText">
    <w:name w:val="Footer Text"/>
    <w:basedOn w:val="Normal"/>
    <w:rsid w:val="00B1385D"/>
    <w:rPr>
      <w:rFonts w:eastAsia="Times New Roman"/>
      <w:szCs w:val="24"/>
    </w:rPr>
  </w:style>
  <w:style w:type="character" w:styleId="PlaceholderText">
    <w:name w:val="Placeholder Text"/>
    <w:basedOn w:val="DefaultParagraphFont"/>
    <w:uiPriority w:val="99"/>
    <w:semiHidden/>
    <w:rsid w:val="00B1385D"/>
    <w:rPr>
      <w:color w:val="808080"/>
    </w:rPr>
  </w:style>
  <w:style w:type="paragraph" w:customStyle="1" w:styleId="TBEntInstit">
    <w:name w:val="TBEntInstit"/>
    <w:basedOn w:val="TechnicalBlockBase"/>
    <w:link w:val="EntInstitChar"/>
    <w:rsid w:val="004A2DEF"/>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4A2DEF"/>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4A2DE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A2DE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4A2DEF"/>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4A2DE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4A2DEF"/>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4A2DEF"/>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4A2DEF"/>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4A2DE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4A2DEF"/>
    <w:rPr>
      <w:rFonts w:ascii="Arial New Roman" w:eastAsia="Times New Roman" w:hAnsi="Arial New Roman" w:cs="Arial"/>
      <w:b/>
      <w:i/>
      <w:dstrike/>
      <w:color w:val="606060"/>
      <w:w w:val="98"/>
      <w:sz w:val="10"/>
      <w:szCs w:val="20"/>
      <w:u w:val="words" w:color="606060"/>
      <w:lang w:eastAsia="fr-BE" w:bidi="ar-SA"/>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0912"/>
    <w:pPr>
      <w:ind w:left="720"/>
      <w:contextualSpacing/>
    </w:pPr>
  </w:style>
  <w:style w:type="table" w:styleId="PlainTable4">
    <w:name w:val="Plain Table 4"/>
    <w:basedOn w:val="TableNormal"/>
    <w:uiPriority w:val="44"/>
    <w:rsid w:val="005B09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5B0912"/>
    <w:rPr>
      <w:rFonts w:ascii="Times New Roman" w:hAnsi="Times New Roman" w:cs="Times New Roman"/>
      <w:sz w:val="24"/>
      <w:lang w:val="ro-RO" w:eastAsia="ro-RO" w:bidi="ro-RO"/>
    </w:rPr>
  </w:style>
  <w:style w:type="paragraph" w:styleId="Revision">
    <w:name w:val="Revision"/>
    <w:hidden/>
    <w:uiPriority w:val="99"/>
    <w:semiHidden/>
    <w:rsid w:val="00301A5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706F62"/>
    <w:rPr>
      <w:sz w:val="16"/>
      <w:szCs w:val="16"/>
    </w:rPr>
  </w:style>
  <w:style w:type="paragraph" w:styleId="CommentText">
    <w:name w:val="annotation text"/>
    <w:basedOn w:val="Normal"/>
    <w:link w:val="CommentTextChar"/>
    <w:uiPriority w:val="99"/>
    <w:unhideWhenUsed/>
    <w:rsid w:val="00706F62"/>
    <w:rPr>
      <w:sz w:val="20"/>
      <w:szCs w:val="20"/>
    </w:rPr>
  </w:style>
  <w:style w:type="character" w:customStyle="1" w:styleId="CommentTextChar">
    <w:name w:val="Comment Text Char"/>
    <w:basedOn w:val="DefaultParagraphFont"/>
    <w:link w:val="CommentText"/>
    <w:uiPriority w:val="99"/>
    <w:rsid w:val="00706F62"/>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706F62"/>
    <w:rPr>
      <w:b/>
      <w:bCs/>
    </w:rPr>
  </w:style>
  <w:style w:type="character" w:customStyle="1" w:styleId="CommentSubjectChar">
    <w:name w:val="Comment Subject Char"/>
    <w:basedOn w:val="CommentTextChar"/>
    <w:link w:val="CommentSubject"/>
    <w:uiPriority w:val="99"/>
    <w:semiHidden/>
    <w:rsid w:val="00706F62"/>
    <w:rPr>
      <w:rFonts w:ascii="Times New Roman" w:hAnsi="Times New Roman" w:cs="Times New Roman"/>
      <w:b/>
      <w:bCs/>
      <w:sz w:val="20"/>
      <w:szCs w:val="20"/>
      <w:lang w:val="ro-RO" w:eastAsia="ro-RO" w:bidi="ro-RO"/>
    </w:rPr>
  </w:style>
  <w:style w:type="paragraph" w:customStyle="1" w:styleId="TBDistrbMarkers">
    <w:name w:val="TBDistrbMarkers"/>
    <w:basedOn w:val="TBNormalTechnicalBlock"/>
    <w:qFormat/>
    <w:rsid w:val="004A2DEF"/>
    <w:pPr>
      <w:tabs>
        <w:tab w:val="right" w:pos="3260"/>
        <w:tab w:val="right" w:pos="5528"/>
      </w:tabs>
      <w:spacing w:before="0" w:line="240" w:lineRule="auto"/>
    </w:pPr>
    <w:rPr>
      <w:i/>
      <w:iCs/>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pPr>
  </w:style>
  <w:style w:type="paragraph" w:customStyle="1" w:styleId="Pointivx2">
    <w:name w:val="Point ivx (2)"/>
    <w:basedOn w:val="Normal"/>
    <w:rsid w:val="006213F4"/>
    <w:pPr>
      <w:numPr>
        <w:ilvl w:val="2"/>
        <w:numId w:val="18"/>
      </w:numPr>
    </w:pPr>
  </w:style>
  <w:style w:type="paragraph" w:customStyle="1" w:styleId="Pointivx3">
    <w:name w:val="Point ivx (3)"/>
    <w:basedOn w:val="Normal"/>
    <w:rsid w:val="006213F4"/>
    <w:pPr>
      <w:numPr>
        <w:ilvl w:val="3"/>
        <w:numId w:val="18"/>
      </w:numPr>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674404">
      <w:bodyDiv w:val="1"/>
      <w:marLeft w:val="0"/>
      <w:marRight w:val="0"/>
      <w:marTop w:val="0"/>
      <w:marBottom w:val="0"/>
      <w:divBdr>
        <w:top w:val="none" w:sz="0" w:space="0" w:color="auto"/>
        <w:left w:val="none" w:sz="0" w:space="0" w:color="auto"/>
        <w:bottom w:val="none" w:sz="0" w:space="0" w:color="auto"/>
        <w:right w:val="none" w:sz="0" w:space="0" w:color="auto"/>
      </w:divBdr>
    </w:div>
    <w:div w:id="474301891">
      <w:bodyDiv w:val="1"/>
      <w:marLeft w:val="0"/>
      <w:marRight w:val="0"/>
      <w:marTop w:val="0"/>
      <w:marBottom w:val="0"/>
      <w:divBdr>
        <w:top w:val="none" w:sz="0" w:space="0" w:color="auto"/>
        <w:left w:val="none" w:sz="0" w:space="0" w:color="auto"/>
        <w:bottom w:val="none" w:sz="0" w:space="0" w:color="auto"/>
        <w:right w:val="none" w:sz="0" w:space="0" w:color="auto"/>
      </w:divBdr>
    </w:div>
    <w:div w:id="1135567428">
      <w:bodyDiv w:val="1"/>
      <w:marLeft w:val="0"/>
      <w:marRight w:val="0"/>
      <w:marTop w:val="0"/>
      <w:marBottom w:val="0"/>
      <w:divBdr>
        <w:top w:val="none" w:sz="0" w:space="0" w:color="auto"/>
        <w:left w:val="none" w:sz="0" w:space="0" w:color="auto"/>
        <w:bottom w:val="none" w:sz="0" w:space="0" w:color="auto"/>
        <w:right w:val="none" w:sz="0" w:space="0" w:color="auto"/>
      </w:divBdr>
    </w:div>
    <w:div w:id="1342051183">
      <w:bodyDiv w:val="1"/>
      <w:marLeft w:val="0"/>
      <w:marRight w:val="0"/>
      <w:marTop w:val="0"/>
      <w:marBottom w:val="0"/>
      <w:divBdr>
        <w:top w:val="none" w:sz="0" w:space="0" w:color="auto"/>
        <w:left w:val="none" w:sz="0" w:space="0" w:color="auto"/>
        <w:bottom w:val="none" w:sz="0" w:space="0" w:color="auto"/>
        <w:right w:val="none" w:sz="0" w:space="0" w:color="auto"/>
      </w:divBdr>
    </w:div>
    <w:div w:id="1455174610">
      <w:bodyDiv w:val="1"/>
      <w:marLeft w:val="0"/>
      <w:marRight w:val="0"/>
      <w:marTop w:val="0"/>
      <w:marBottom w:val="0"/>
      <w:divBdr>
        <w:top w:val="none" w:sz="0" w:space="0" w:color="auto"/>
        <w:left w:val="none" w:sz="0" w:space="0" w:color="auto"/>
        <w:bottom w:val="none" w:sz="0" w:space="0" w:color="auto"/>
        <w:right w:val="none" w:sz="0" w:space="0" w:color="auto"/>
      </w:divBdr>
    </w:div>
    <w:div w:id="1482648696">
      <w:bodyDiv w:val="1"/>
      <w:marLeft w:val="0"/>
      <w:marRight w:val="0"/>
      <w:marTop w:val="0"/>
      <w:marBottom w:val="0"/>
      <w:divBdr>
        <w:top w:val="none" w:sz="0" w:space="0" w:color="auto"/>
        <w:left w:val="none" w:sz="0" w:space="0" w:color="auto"/>
        <w:bottom w:val="none" w:sz="0" w:space="0" w:color="auto"/>
        <w:right w:val="none" w:sz="0" w:space="0" w:color="auto"/>
      </w:divBdr>
    </w:div>
    <w:div w:id="1512069151">
      <w:bodyDiv w:val="1"/>
      <w:marLeft w:val="0"/>
      <w:marRight w:val="0"/>
      <w:marTop w:val="0"/>
      <w:marBottom w:val="0"/>
      <w:divBdr>
        <w:top w:val="none" w:sz="0" w:space="0" w:color="auto"/>
        <w:left w:val="none" w:sz="0" w:space="0" w:color="auto"/>
        <w:bottom w:val="none" w:sz="0" w:space="0" w:color="auto"/>
        <w:right w:val="none" w:sz="0" w:space="0" w:color="auto"/>
      </w:divBdr>
    </w:div>
    <w:div w:id="1726054318">
      <w:bodyDiv w:val="1"/>
      <w:marLeft w:val="0"/>
      <w:marRight w:val="0"/>
      <w:marTop w:val="0"/>
      <w:marBottom w:val="0"/>
      <w:divBdr>
        <w:top w:val="none" w:sz="0" w:space="0" w:color="auto"/>
        <w:left w:val="none" w:sz="0" w:space="0" w:color="auto"/>
        <w:bottom w:val="none" w:sz="0" w:space="0" w:color="auto"/>
        <w:right w:val="none" w:sz="0" w:space="0" w:color="auto"/>
      </w:divBdr>
    </w:div>
    <w:div w:id="1780176247">
      <w:bodyDiv w:val="1"/>
      <w:marLeft w:val="0"/>
      <w:marRight w:val="0"/>
      <w:marTop w:val="0"/>
      <w:marBottom w:val="0"/>
      <w:divBdr>
        <w:top w:val="none" w:sz="0" w:space="0" w:color="auto"/>
        <w:left w:val="none" w:sz="0" w:space="0" w:color="auto"/>
        <w:bottom w:val="none" w:sz="0" w:space="0" w:color="auto"/>
        <w:right w:val="none" w:sz="0" w:space="0" w:color="auto"/>
      </w:divBdr>
    </w:div>
    <w:div w:id="1835102461">
      <w:bodyDiv w:val="1"/>
      <w:marLeft w:val="0"/>
      <w:marRight w:val="0"/>
      <w:marTop w:val="0"/>
      <w:marBottom w:val="0"/>
      <w:divBdr>
        <w:top w:val="none" w:sz="0" w:space="0" w:color="auto"/>
        <w:left w:val="none" w:sz="0" w:space="0" w:color="auto"/>
        <w:bottom w:val="none" w:sz="0" w:space="0" w:color="auto"/>
        <w:right w:val="none" w:sz="0" w:space="0" w:color="auto"/>
      </w:divBdr>
    </w:div>
    <w:div w:id="1844205749">
      <w:bodyDiv w:val="1"/>
      <w:marLeft w:val="0"/>
      <w:marRight w:val="0"/>
      <w:marTop w:val="0"/>
      <w:marBottom w:val="0"/>
      <w:divBdr>
        <w:top w:val="none" w:sz="0" w:space="0" w:color="auto"/>
        <w:left w:val="none" w:sz="0" w:space="0" w:color="auto"/>
        <w:bottom w:val="none" w:sz="0" w:space="0" w:color="auto"/>
        <w:right w:val="none" w:sz="0" w:space="0" w:color="auto"/>
      </w:divBdr>
    </w:div>
    <w:div w:id="193851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EC0EA-0F6E-442E-93C5-7A9128F57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52877D9-D875-42C0-BAAE-3AD37A0C9178}">
  <ds:schemaRefs>
    <ds:schemaRef ds:uri="http://schemas.microsoft.com/sharepoint/v3/contenttype/forms"/>
  </ds:schemaRefs>
</ds:datastoreItem>
</file>

<file path=customXml/itemProps3.xml><?xml version="1.0" encoding="utf-8"?>
<ds:datastoreItem xmlns:ds="http://schemas.openxmlformats.org/officeDocument/2006/customXml" ds:itemID="{464B8A3A-39AE-4E30-9C50-208802E98690}">
  <ds:schemaRefs>
    <ds:schemaRef ds:uri="http://schemas.microsoft.com/office/2006/metadata/properties"/>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C90010C-FAC5-46FF-9BBA-F23DFFC0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4</TotalTime>
  <Pages>4</Pages>
  <Words>714</Words>
  <Characters>3688</Characters>
  <Application>Microsoft Office Word</Application>
  <DocSecurity>0</DocSecurity>
  <Lines>307</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PANAIT Patricia</cp:lastModifiedBy>
  <cp:revision>4</cp:revision>
  <cp:lastPrinted>2026-02-25T10:05:00Z</cp:lastPrinted>
  <dcterms:created xsi:type="dcterms:W3CDTF">2026-02-25T15:21:00Z</dcterms:created>
  <dcterms:modified xsi:type="dcterms:W3CDTF">2026-02-25T16:56:00Z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4.9.1, Build 20240216</vt:lpwstr>
  </property>
  <property fmtid="{D5CDD505-2E9C-101B-9397-08002B2CF9AE}" pid="4" name="Meeting Number">
    <vt:lpwstr>4158</vt:lpwstr>
  </property>
  <property fmtid="{D5CDD505-2E9C-101B-9397-08002B2CF9AE}" pid="5" name="MSIP_Label_af60b174-6478-47f9-866e-33f097bb6603_Enabled">
    <vt:lpwstr>true</vt:lpwstr>
  </property>
  <property fmtid="{D5CDD505-2E9C-101B-9397-08002B2CF9AE}" pid="6" name="MSIP_Label_af60b174-6478-47f9-866e-33f097bb6603_SetDate">
    <vt:lpwstr>2025-04-29T09:10:24Z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691ffd6f-0e47-4353-9e31-61a254cee9cd</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