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988440366"/>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97AE4" w:rsidRPr="0056157B" w14:paraId="550ED168" w14:textId="77777777" w:rsidTr="001B4E46">
            <w:trPr>
              <w:cantSplit/>
              <w:trHeight w:val="510"/>
              <w:jc w:val="center"/>
            </w:trPr>
            <w:tc>
              <w:tcPr>
                <w:tcW w:w="11317" w:type="dxa"/>
                <w:gridSpan w:val="6"/>
                <w:vAlign w:val="bottom"/>
              </w:tcPr>
              <w:p w14:paraId="63A892A6" w14:textId="2F2AB131" w:rsidR="00897AE4" w:rsidRPr="0056157B" w:rsidRDefault="00897AE4" w:rsidP="00634DC7">
                <w:pPr>
                  <w:pStyle w:val="TBNormalTechnicalBlock"/>
                </w:pPr>
              </w:p>
            </w:tc>
          </w:tr>
          <w:tr w:rsidR="00897AE4" w:rsidRPr="0056157B" w14:paraId="36F66C37" w14:textId="77777777" w:rsidTr="00FA42B9">
            <w:trPr>
              <w:cantSplit/>
              <w:trHeight w:val="567"/>
              <w:jc w:val="center"/>
            </w:trPr>
            <w:tc>
              <w:tcPr>
                <w:tcW w:w="1806" w:type="dxa"/>
                <w:gridSpan w:val="2"/>
                <w:vAlign w:val="bottom"/>
              </w:tcPr>
              <w:p w14:paraId="34845A39" w14:textId="77777777" w:rsidR="00897AE4" w:rsidRPr="0056157B" w:rsidRDefault="00897AE4" w:rsidP="00EB10A0">
                <w:pPr>
                  <w:pStyle w:val="TBEntInstit"/>
                  <w:spacing w:after="60"/>
                </w:pPr>
                <w:r w:rsidRPr="006C5D93">
                  <w:rPr>
                    <w:noProof/>
                  </w:rPr>
                  <w:drawing>
                    <wp:inline distT="0" distB="0" distL="0" distR="0" wp14:anchorId="770658AD" wp14:editId="4984EEC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4861592" w14:textId="77777777" w:rsidR="00897AE4" w:rsidRPr="0056157B" w:rsidRDefault="00897AE4" w:rsidP="0001269D">
                <w:pPr>
                  <w:pStyle w:val="TBInstitution"/>
                </w:pPr>
                <w:r>
                  <w:t>Council of the</w:t>
                </w:r>
                <w:r>
                  <w:br/>
                  <w:t>European Union</w:t>
                </w:r>
              </w:p>
            </w:tc>
          </w:tr>
          <w:tr w:rsidR="00897AE4" w:rsidRPr="00B84B6D" w14:paraId="3041BA30" w14:textId="77777777" w:rsidTr="00F14284">
            <w:trPr>
              <w:gridBefore w:val="1"/>
              <w:gridAfter w:val="1"/>
              <w:wBefore w:w="849" w:type="dxa"/>
              <w:wAfter w:w="849" w:type="dxa"/>
              <w:cantSplit/>
              <w:trHeight w:val="837"/>
              <w:jc w:val="center"/>
            </w:trPr>
            <w:tc>
              <w:tcPr>
                <w:tcW w:w="3810" w:type="dxa"/>
                <w:gridSpan w:val="2"/>
                <w:vAlign w:val="center"/>
              </w:tcPr>
              <w:p w14:paraId="26A23C38" w14:textId="77777777" w:rsidR="00897AE4" w:rsidRPr="0056157B" w:rsidRDefault="00897AE4" w:rsidP="00512AC5">
                <w:pPr>
                  <w:pStyle w:val="TBEntReferNew"/>
                </w:pPr>
              </w:p>
            </w:tc>
            <w:tc>
              <w:tcPr>
                <w:tcW w:w="281" w:type="dxa"/>
                <w:vMerge w:val="restart"/>
                <w:vAlign w:val="bottom"/>
              </w:tcPr>
              <w:p w14:paraId="38ECF9B3" w14:textId="77777777" w:rsidR="00897AE4" w:rsidRPr="0056157B" w:rsidRDefault="00897AE4" w:rsidP="00F14284">
                <w:pPr>
                  <w:jc w:val="right"/>
                  <w:rPr>
                    <w:b/>
                    <w:szCs w:val="23"/>
                  </w:rPr>
                </w:pPr>
              </w:p>
            </w:tc>
            <w:tc>
              <w:tcPr>
                <w:tcW w:w="5528" w:type="dxa"/>
                <w:vMerge w:val="restart"/>
              </w:tcPr>
              <w:p w14:paraId="76341B32" w14:textId="77777777" w:rsidR="00897AE4" w:rsidRPr="0056157B" w:rsidRDefault="00897AE4" w:rsidP="00233A0E">
                <w:pPr>
                  <w:pStyle w:val="TBNormalTechnicalBlock"/>
                  <w:rPr>
                    <w:b/>
                  </w:rPr>
                </w:pPr>
              </w:p>
              <w:p w14:paraId="48043ED5" w14:textId="77777777" w:rsidR="00897AE4" w:rsidRDefault="00897AE4" w:rsidP="00C60C67">
                <w:pPr>
                  <w:pStyle w:val="TBNormalTechnicalBlock"/>
                  <w:tabs>
                    <w:tab w:val="right" w:pos="2840"/>
                    <w:tab w:val="right" w:pos="4821"/>
                  </w:tabs>
                </w:pPr>
                <w:r>
                  <w:t>Brussels, 20 May 2026</w:t>
                </w:r>
              </w:p>
              <w:p w14:paraId="65EB39FC" w14:textId="77777777" w:rsidR="00897AE4" w:rsidRPr="0019440B" w:rsidRDefault="00897AE4" w:rsidP="00C60C67">
                <w:pPr>
                  <w:pStyle w:val="TBNormalTechnicalBlock"/>
                  <w:tabs>
                    <w:tab w:val="right" w:pos="2840"/>
                    <w:tab w:val="right" w:pos="4821"/>
                  </w:tabs>
                </w:pPr>
                <w:r>
                  <w:t>(OR. en</w:t>
                </w:r>
                <w:r w:rsidRPr="0019440B">
                  <w:t>)</w:t>
                </w:r>
              </w:p>
              <w:p w14:paraId="0C1C52C4" w14:textId="77777777" w:rsidR="00897AE4" w:rsidRPr="0019440B" w:rsidRDefault="00897AE4" w:rsidP="00233A0E">
                <w:pPr>
                  <w:pStyle w:val="TBNormalTechnicalBlock"/>
                </w:pPr>
              </w:p>
              <w:p w14:paraId="359FD0FE" w14:textId="77777777" w:rsidR="00897AE4" w:rsidRDefault="00897AE4" w:rsidP="00233A0E">
                <w:pPr>
                  <w:pStyle w:val="TBNormalTechnicalBlock"/>
                </w:pPr>
                <w:r>
                  <w:t>6787</w:t>
                </w:r>
                <w:r w:rsidRPr="0056157B">
                  <w:t>/</w:t>
                </w:r>
                <w:r>
                  <w:t>26</w:t>
                </w:r>
              </w:p>
              <w:p w14:paraId="4F21650F" w14:textId="77777777" w:rsidR="00897AE4" w:rsidRPr="0056157B" w:rsidRDefault="00897AE4" w:rsidP="00233A0E">
                <w:pPr>
                  <w:pStyle w:val="TBNormalTechnicalBlock"/>
                </w:pPr>
                <w:r>
                  <w:t>COR 1</w:t>
                </w:r>
              </w:p>
              <w:p w14:paraId="4F2EC08C" w14:textId="77777777" w:rsidR="00897AE4" w:rsidRDefault="00897AE4">
                <w:pPr>
                  <w:pStyle w:val="TBNormalTechnicalBlock"/>
                  <w:tabs>
                    <w:tab w:val="right" w:pos="3268"/>
                    <w:tab w:val="right" w:pos="5522"/>
                  </w:tabs>
                  <w:spacing w:before="0" w:line="240" w:lineRule="auto"/>
                </w:pPr>
                <w:r>
                  <w:t>PV CONS 9</w:t>
                </w:r>
              </w:p>
              <w:p w14:paraId="4F9D9B5E" w14:textId="77777777" w:rsidR="00897AE4" w:rsidRDefault="00897AE4">
                <w:pPr>
                  <w:pStyle w:val="TBNormalTechnicalBlock"/>
                  <w:tabs>
                    <w:tab w:val="right" w:pos="3268"/>
                    <w:tab w:val="right" w:pos="5522"/>
                  </w:tabs>
                  <w:spacing w:before="0" w:line="240" w:lineRule="auto"/>
                </w:pPr>
                <w:r>
                  <w:t>AGRI 144</w:t>
                </w:r>
              </w:p>
              <w:p w14:paraId="6C5E3D30" w14:textId="77777777" w:rsidR="00897AE4" w:rsidRDefault="00897AE4">
                <w:pPr>
                  <w:pStyle w:val="TBNormalTechnicalBlock"/>
                  <w:tabs>
                    <w:tab w:val="right" w:pos="3268"/>
                    <w:tab w:val="right" w:pos="5522"/>
                  </w:tabs>
                  <w:spacing w:before="0" w:line="240" w:lineRule="auto"/>
                </w:pPr>
                <w:r>
                  <w:t>PECHE 70</w:t>
                </w:r>
              </w:p>
              <w:p w14:paraId="765E44AF" w14:textId="77777777" w:rsidR="00897AE4" w:rsidRPr="007C5B64" w:rsidRDefault="00897AE4" w:rsidP="007C5B64">
                <w:pPr>
                  <w:pStyle w:val="TBDistrbMarkers"/>
                  <w:rPr>
                    <w:sz w:val="4"/>
                    <w:szCs w:val="4"/>
                  </w:rPr>
                </w:pPr>
              </w:p>
              <w:p w14:paraId="197DDD4C" w14:textId="77777777" w:rsidR="00897AE4" w:rsidRPr="009E0BE9" w:rsidRDefault="00897AE4" w:rsidP="00CD4D38">
                <w:pPr>
                  <w:pStyle w:val="TBDistrbMarkers"/>
                </w:pPr>
                <w:r>
                  <w:t>PARLNAT</w:t>
                </w:r>
              </w:p>
              <w:p w14:paraId="0C9F597F" w14:textId="77777777" w:rsidR="00897AE4" w:rsidRPr="009E0BE9" w:rsidRDefault="00897AE4" w:rsidP="00233A0E">
                <w:pPr>
                  <w:pStyle w:val="TBNormalTechnicalBlock"/>
                </w:pPr>
              </w:p>
              <w:p w14:paraId="5839090B" w14:textId="77777777" w:rsidR="00897AE4" w:rsidRPr="009E0BE9" w:rsidRDefault="00897AE4" w:rsidP="00233A0E">
                <w:pPr>
                  <w:pStyle w:val="TBNormalTechnicalBlock"/>
                </w:pPr>
              </w:p>
              <w:p w14:paraId="1F1CD5C5" w14:textId="77777777" w:rsidR="00897AE4" w:rsidRPr="009E0BE9" w:rsidRDefault="00897AE4" w:rsidP="00DE1A2F">
                <w:pPr>
                  <w:pStyle w:val="TBNormalTechnicalBlock"/>
                  <w:tabs>
                    <w:tab w:val="right" w:pos="2840"/>
                    <w:tab w:val="right" w:pos="4821"/>
                  </w:tabs>
                </w:pPr>
              </w:p>
            </w:tc>
          </w:tr>
          <w:tr w:rsidR="00897AE4" w:rsidRPr="00ED0749" w14:paraId="554667FA" w14:textId="77777777" w:rsidTr="00FA42B9">
            <w:trPr>
              <w:gridBefore w:val="1"/>
              <w:gridAfter w:val="1"/>
              <w:wBefore w:w="849" w:type="dxa"/>
              <w:wAfter w:w="849" w:type="dxa"/>
              <w:cantSplit/>
              <w:trHeight w:val="997"/>
              <w:jc w:val="center"/>
            </w:trPr>
            <w:tc>
              <w:tcPr>
                <w:tcW w:w="3810" w:type="dxa"/>
                <w:gridSpan w:val="2"/>
                <w:vAlign w:val="center"/>
              </w:tcPr>
              <w:p w14:paraId="6490922F" w14:textId="77777777" w:rsidR="00897AE4" w:rsidRPr="00ED0749" w:rsidRDefault="00897AE4" w:rsidP="00AE0965">
                <w:pPr>
                  <w:pStyle w:val="TBSousEmbargo"/>
                </w:pPr>
              </w:p>
            </w:tc>
            <w:tc>
              <w:tcPr>
                <w:tcW w:w="281" w:type="dxa"/>
                <w:vMerge/>
                <w:vAlign w:val="center"/>
              </w:tcPr>
              <w:p w14:paraId="1945119C" w14:textId="77777777" w:rsidR="00897AE4" w:rsidRPr="00ED0749" w:rsidRDefault="00897AE4" w:rsidP="00C205CF">
                <w:pPr>
                  <w:rPr>
                    <w:b/>
                    <w:szCs w:val="23"/>
                  </w:rPr>
                </w:pPr>
              </w:p>
            </w:tc>
            <w:tc>
              <w:tcPr>
                <w:tcW w:w="5528" w:type="dxa"/>
                <w:vMerge/>
              </w:tcPr>
              <w:p w14:paraId="09C13CCE" w14:textId="77777777" w:rsidR="00897AE4" w:rsidRPr="00ED0749" w:rsidRDefault="00897AE4">
                <w:pPr>
                  <w:pStyle w:val="TBEntRefer"/>
                  <w:rPr>
                    <w:szCs w:val="23"/>
                  </w:rPr>
                </w:pPr>
              </w:p>
            </w:tc>
          </w:tr>
        </w:tbl>
        <w:p w14:paraId="090FC40E" w14:textId="77777777" w:rsidR="00897AE4" w:rsidRPr="00ED0749" w:rsidRDefault="00897AE4" w:rsidP="00DF1147">
          <w:pPr>
            <w:pStyle w:val="TBEntRefer"/>
            <w:rPr>
              <w:sz w:val="2"/>
              <w:szCs w:val="2"/>
            </w:rPr>
          </w:pPr>
        </w:p>
        <w:p w14:paraId="3CE10595" w14:textId="77777777" w:rsidR="00897AE4" w:rsidRPr="00DD01AC" w:rsidRDefault="00897AE4"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97AE4" w:rsidRPr="00133225" w14:paraId="57C6049C" w14:textId="77777777" w:rsidTr="001E5BC3">
            <w:trPr>
              <w:jc w:val="center"/>
            </w:trPr>
            <w:tc>
              <w:tcPr>
                <w:tcW w:w="9645" w:type="dxa"/>
              </w:tcPr>
              <w:p w14:paraId="1F9FFD52" w14:textId="77777777" w:rsidR="00897AE4" w:rsidRPr="00C4351E" w:rsidRDefault="00897AE4" w:rsidP="00C728BF">
                <w:pPr>
                  <w:pStyle w:val="TBHeadingTable"/>
                </w:pPr>
                <w:r>
                  <w:t>DRAFT MINUTES</w:t>
                </w:r>
              </w:p>
            </w:tc>
          </w:tr>
          <w:tr w:rsidR="00897AE4" w:rsidRPr="007D53AD" w14:paraId="5AB6BD0C" w14:textId="77777777" w:rsidTr="001E5BC3">
            <w:trPr>
              <w:jc w:val="center"/>
            </w:trPr>
            <w:tc>
              <w:tcPr>
                <w:tcW w:w="9645" w:type="dxa"/>
              </w:tcPr>
              <w:p w14:paraId="62ABBBFF" w14:textId="77777777" w:rsidR="00897AE4" w:rsidRDefault="00897AE4">
                <w:pPr>
                  <w:pStyle w:val="TBTableText"/>
                </w:pPr>
                <w:r>
                  <w:t>COUNCIL OF THE EUROPEAN UNION</w:t>
                </w:r>
              </w:p>
              <w:p w14:paraId="715811FB" w14:textId="77777777" w:rsidR="00897AE4" w:rsidRDefault="00897AE4">
                <w:pPr>
                  <w:pStyle w:val="TBTableText"/>
                </w:pPr>
                <w:r>
                  <w:t>(</w:t>
                </w:r>
                <w:r>
                  <w:rPr>
                    <w:b/>
                  </w:rPr>
                  <w:t xml:space="preserve">Agriculture </w:t>
                </w:r>
                <w:r>
                  <w:t xml:space="preserve">and </w:t>
                </w:r>
                <w:r>
                  <w:rPr>
                    <w:b/>
                  </w:rPr>
                  <w:t>Fisheries</w:t>
                </w:r>
                <w:r>
                  <w:t>)</w:t>
                </w:r>
              </w:p>
            </w:tc>
          </w:tr>
          <w:tr w:rsidR="00897AE4" w:rsidRPr="007D53AD" w14:paraId="44AECAF0" w14:textId="77777777" w:rsidTr="001E5BC3">
            <w:trPr>
              <w:jc w:val="center"/>
            </w:trPr>
            <w:tc>
              <w:tcPr>
                <w:tcW w:w="9645" w:type="dxa"/>
              </w:tcPr>
              <w:p w14:paraId="2F7F60BC" w14:textId="77777777" w:rsidR="00897AE4" w:rsidRPr="006368AC" w:rsidRDefault="00897AE4" w:rsidP="00E60AAC">
                <w:pPr>
                  <w:pStyle w:val="TBTableText"/>
                </w:pPr>
                <w:r>
                  <w:t>23 February 2026</w:t>
                </w:r>
              </w:p>
            </w:tc>
          </w:tr>
        </w:tbl>
        <w:p w14:paraId="00AC2D56" w14:textId="77777777" w:rsidR="00897AE4" w:rsidRPr="008C6FD6" w:rsidRDefault="00383D7E" w:rsidP="008C6FD6">
          <w:pPr>
            <w:spacing w:before="20" w:after="240" w:line="20" w:lineRule="exact"/>
            <w:rPr>
              <w:sz w:val="2"/>
              <w:szCs w:val="2"/>
            </w:rPr>
          </w:pPr>
        </w:p>
      </w:sdtContent>
    </w:sdt>
    <w:p w14:paraId="52030253" w14:textId="01636216" w:rsidR="00DD2577" w:rsidRPr="007A3DAC" w:rsidRDefault="00DD2577" w:rsidP="00383D7E">
      <w:pPr>
        <w:spacing w:before="120" w:after="120"/>
      </w:pPr>
      <w:r w:rsidRPr="007A3DAC">
        <w:rPr>
          <w:rFonts w:eastAsia="Times New Roman"/>
          <w:color w:val="000000"/>
          <w:szCs w:val="24"/>
          <w:u w:val="single"/>
          <w:lang w:eastAsia="fr-BE"/>
        </w:rPr>
        <w:t xml:space="preserve">In document ST </w:t>
      </w:r>
      <w:r>
        <w:rPr>
          <w:rFonts w:eastAsia="Times New Roman"/>
          <w:color w:val="000000"/>
          <w:szCs w:val="24"/>
          <w:u w:val="single"/>
          <w:lang w:eastAsia="fr-BE"/>
        </w:rPr>
        <w:t>6787/26</w:t>
      </w:r>
      <w:r w:rsidRPr="007A3DAC">
        <w:rPr>
          <w:rFonts w:eastAsia="Times New Roman"/>
          <w:color w:val="000000"/>
          <w:szCs w:val="24"/>
          <w:u w:val="single"/>
          <w:lang w:eastAsia="fr-BE"/>
        </w:rPr>
        <w:t xml:space="preserve"> INIT </w:t>
      </w:r>
      <w:r w:rsidRPr="007A3DAC">
        <w:rPr>
          <w:u w:val="single"/>
        </w:rPr>
        <w:t xml:space="preserve">on page </w:t>
      </w:r>
      <w:r>
        <w:rPr>
          <w:u w:val="single"/>
        </w:rPr>
        <w:t>3</w:t>
      </w:r>
      <w:r w:rsidRPr="007A3DAC">
        <w:rPr>
          <w:u w:val="single"/>
        </w:rPr>
        <w:t xml:space="preserve">, item </w:t>
      </w:r>
      <w:r>
        <w:rPr>
          <w:u w:val="single"/>
        </w:rPr>
        <w:t>3.</w:t>
      </w:r>
      <w:r w:rsidRPr="007A3DAC">
        <w:rPr>
          <w:u w:val="single"/>
        </w:rPr>
        <w:t xml:space="preserve"> should read as follows</w:t>
      </w:r>
      <w:r w:rsidRPr="007A3DAC">
        <w:t>:</w:t>
      </w:r>
    </w:p>
    <w:p w14:paraId="2EEDE455" w14:textId="3A9F5CC0" w:rsidR="005675AE" w:rsidRPr="001E5F29" w:rsidRDefault="005675AE" w:rsidP="002F2DAE">
      <w:pPr>
        <w:spacing w:before="240"/>
        <w:rPr>
          <w:b/>
          <w:bCs/>
          <w:u w:val="single"/>
        </w:rPr>
      </w:pPr>
      <w:r w:rsidRPr="001E5F29">
        <w:rPr>
          <w:b/>
          <w:bCs/>
          <w:u w:val="single"/>
        </w:rPr>
        <w:t>Legislative deliberations</w:t>
      </w:r>
    </w:p>
    <w:p w14:paraId="775D6638" w14:textId="77777777" w:rsidR="005675AE" w:rsidRPr="001E5F29" w:rsidRDefault="005675AE" w:rsidP="005675AE">
      <w:pPr>
        <w:rPr>
          <w:b/>
          <w:bCs/>
        </w:rPr>
      </w:pPr>
      <w:r w:rsidRPr="001E5F29">
        <w:rPr>
          <w:b/>
          <w:bCs/>
        </w:rPr>
        <w:t>(Public deliberation in accordance with Article 16(8) of the Treaty on European Union)</w:t>
      </w:r>
    </w:p>
    <w:tbl>
      <w:tblPr>
        <w:tblStyle w:val="PlainTable42"/>
        <w:tblW w:w="9889" w:type="dxa"/>
        <w:tblLook w:val="04A0" w:firstRow="1" w:lastRow="0" w:firstColumn="1" w:lastColumn="0" w:noHBand="0" w:noVBand="1"/>
      </w:tblPr>
      <w:tblGrid>
        <w:gridCol w:w="567"/>
        <w:gridCol w:w="6392"/>
        <w:gridCol w:w="839"/>
        <w:gridCol w:w="2091"/>
      </w:tblGrid>
      <w:tr w:rsidR="005675AE" w:rsidRPr="001E5F29" w14:paraId="00A779A2" w14:textId="77777777" w:rsidTr="00530B8D">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567" w:type="dxa"/>
            <w:tcMar>
              <w:right w:w="0" w:type="dxa"/>
            </w:tcMar>
          </w:tcPr>
          <w:p w14:paraId="55276E46" w14:textId="77777777" w:rsidR="005675AE" w:rsidRPr="005675AE" w:rsidRDefault="005675AE" w:rsidP="00530B8D">
            <w:pPr>
              <w:pStyle w:val="PointManual"/>
              <w:spacing w:before="240"/>
            </w:pPr>
            <w:r w:rsidRPr="005675AE">
              <w:t>3.</w:t>
            </w:r>
          </w:p>
        </w:tc>
        <w:tc>
          <w:tcPr>
            <w:tcW w:w="6392" w:type="dxa"/>
          </w:tcPr>
          <w:p w14:paraId="64BE5E0D" w14:textId="77777777" w:rsidR="005675AE" w:rsidRPr="005675AE" w:rsidRDefault="005675AE" w:rsidP="00530B8D">
            <w:pPr>
              <w:spacing w:before="240"/>
              <w:jc w:val="lowKashida"/>
              <w:cnfStyle w:val="100000000000" w:firstRow="1" w:lastRow="0" w:firstColumn="0" w:lastColumn="0" w:oddVBand="0" w:evenVBand="0" w:oddHBand="0" w:evenHBand="0" w:firstRowFirstColumn="0" w:firstRowLastColumn="0" w:lastRowFirstColumn="0" w:lastRowLastColumn="0"/>
            </w:pPr>
            <w:r w:rsidRPr="005675AE">
              <w:t>Post-2027 Common Agricultural Policy proposals</w:t>
            </w:r>
          </w:p>
          <w:p w14:paraId="762B04C4" w14:textId="77777777" w:rsidR="005675AE" w:rsidRPr="001E5F29" w:rsidRDefault="005675AE" w:rsidP="00530B8D">
            <w:pPr>
              <w:cnfStyle w:val="100000000000" w:firstRow="1" w:lastRow="0" w:firstColumn="0" w:lastColumn="0" w:oddVBand="0" w:evenVBand="0" w:oddHBand="0" w:evenHBand="0" w:firstRowFirstColumn="0" w:firstRowLastColumn="0" w:lastRowFirstColumn="0" w:lastRowLastColumn="0"/>
              <w:rPr>
                <w:b w:val="0"/>
                <w:bCs w:val="0"/>
              </w:rPr>
            </w:pPr>
            <w:r w:rsidRPr="006F726C">
              <w:rPr>
                <w:b w:val="0"/>
                <w:bCs w:val="0"/>
                <w:i/>
                <w:iCs/>
              </w:rPr>
              <w:t>Policy debate</w:t>
            </w:r>
          </w:p>
        </w:tc>
        <w:tc>
          <w:tcPr>
            <w:tcW w:w="839" w:type="dxa"/>
            <w:vAlign w:val="center"/>
          </w:tcPr>
          <w:p w14:paraId="6B62D08E" w14:textId="77777777" w:rsidR="005675AE" w:rsidRPr="001E5F29" w:rsidRDefault="005675AE" w:rsidP="00530B8D">
            <w:pPr>
              <w:jc w:val="right"/>
              <w:cnfStyle w:val="100000000000" w:firstRow="1" w:lastRow="0" w:firstColumn="0" w:lastColumn="0" w:oddVBand="0" w:evenVBand="0" w:oddHBand="0" w:evenHBand="0" w:firstRowFirstColumn="0" w:firstRowLastColumn="0" w:lastRowFirstColumn="0" w:lastRowLastColumn="0"/>
              <w:rPr>
                <w:b w:val="0"/>
                <w:bCs w:val="0"/>
              </w:rPr>
            </w:pPr>
            <w:r w:rsidRPr="001E5F29">
              <w:rPr>
                <w:noProof/>
                <w:lang w:eastAsia="da-DK"/>
              </w:rPr>
              <w:drawing>
                <wp:inline distT="0" distB="0" distL="0" distR="0" wp14:anchorId="33F1FEB0" wp14:editId="65C480AD">
                  <wp:extent cx="170815" cy="170815"/>
                  <wp:effectExtent l="0" t="0" r="635" b="635"/>
                  <wp:docPr id="817451412" name="Picture 81745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r w:rsidRPr="001E5F29">
              <w:rPr>
                <w:noProof/>
                <w:lang w:eastAsia="da-DK"/>
              </w:rPr>
              <w:drawing>
                <wp:inline distT="0" distB="0" distL="0" distR="0" wp14:anchorId="3E8950EA" wp14:editId="34F1FDEB">
                  <wp:extent cx="170815" cy="170815"/>
                  <wp:effectExtent l="0" t="0" r="635" b="635"/>
                  <wp:docPr id="780161437" name="Picture 78016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1" w:type="dxa"/>
          </w:tcPr>
          <w:p w14:paraId="48E7D371" w14:textId="77777777" w:rsidR="005675AE" w:rsidRPr="001E5F29" w:rsidRDefault="005675AE" w:rsidP="00530B8D">
            <w:pPr>
              <w:spacing w:before="240"/>
              <w:cnfStyle w:val="100000000000" w:firstRow="1" w:lastRow="0" w:firstColumn="0" w:lastColumn="0" w:oddVBand="0" w:evenVBand="0" w:oddHBand="0" w:evenHBand="0" w:firstRowFirstColumn="0" w:firstRowLastColumn="0" w:lastRowFirstColumn="0" w:lastRowLastColumn="0"/>
              <w:rPr>
                <w:b w:val="0"/>
                <w:bCs w:val="0"/>
              </w:rPr>
            </w:pPr>
            <w:r>
              <w:rPr>
                <w:b w:val="0"/>
                <w:bCs w:val="0"/>
              </w:rPr>
              <w:t>5875/26</w:t>
            </w:r>
          </w:p>
        </w:tc>
      </w:tr>
    </w:tbl>
    <w:p w14:paraId="1A86736C" w14:textId="77777777" w:rsidR="004422F0" w:rsidRDefault="004422F0" w:rsidP="004422F0">
      <w:pPr>
        <w:tabs>
          <w:tab w:val="left" w:pos="1275"/>
        </w:tabs>
        <w:spacing w:before="200" w:line="360" w:lineRule="auto"/>
        <w:ind w:left="567"/>
        <w:rPr>
          <w:rFonts w:eastAsia="Calibri"/>
        </w:rPr>
      </w:pPr>
      <w:r w:rsidRPr="00B42C34">
        <w:rPr>
          <w:rFonts w:eastAsia="Calibri"/>
        </w:rPr>
        <w:t xml:space="preserve">Items </w:t>
      </w:r>
      <w:r>
        <w:rPr>
          <w:rFonts w:eastAsia="Calibri"/>
        </w:rPr>
        <w:t xml:space="preserve">3 and </w:t>
      </w:r>
      <w:r w:rsidRPr="00B42C34">
        <w:rPr>
          <w:rFonts w:eastAsia="Calibri"/>
        </w:rPr>
        <w:t>5 a) i) were taken together.</w:t>
      </w:r>
    </w:p>
    <w:p w14:paraId="5300D147" w14:textId="5C03A8EF" w:rsidR="004422F0" w:rsidRDefault="00DD2577" w:rsidP="002A10BD">
      <w:pPr>
        <w:tabs>
          <w:tab w:val="left" w:pos="1275"/>
        </w:tabs>
        <w:spacing w:before="120" w:line="360" w:lineRule="auto"/>
        <w:ind w:left="567"/>
        <w:rPr>
          <w:rFonts w:eastAsia="Calibri"/>
        </w:rPr>
      </w:pPr>
      <w:r w:rsidRPr="00DD2577">
        <w:rPr>
          <w:rFonts w:eastAsia="Calibri"/>
          <w:u w:val="single"/>
          <w:lang w:val="en-US"/>
        </w:rPr>
        <w:t>The Council</w:t>
      </w:r>
      <w:r w:rsidRPr="00DD2577">
        <w:rPr>
          <w:rFonts w:eastAsia="Calibri"/>
          <w:lang w:val="en-US"/>
        </w:rPr>
        <w:t xml:space="preserve"> held a policy debate on</w:t>
      </w:r>
      <w:r w:rsidRPr="00DD2577">
        <w:rPr>
          <w:rFonts w:eastAsia="Calibri"/>
          <w:b/>
          <w:bCs/>
          <w:lang w:val="en-US"/>
        </w:rPr>
        <w:t xml:space="preserve"> the scope and targeting of CAP national recommendations in the future CAP</w:t>
      </w:r>
      <w:r w:rsidR="002E751A" w:rsidRPr="002E751A">
        <w:rPr>
          <w:rFonts w:eastAsia="Calibri"/>
        </w:rPr>
        <w:t>.</w:t>
      </w:r>
    </w:p>
    <w:p w14:paraId="670A64AF" w14:textId="56C168AC" w:rsidR="00554169" w:rsidRDefault="00554169" w:rsidP="002A10BD">
      <w:pPr>
        <w:tabs>
          <w:tab w:val="left" w:pos="1275"/>
        </w:tabs>
        <w:spacing w:before="120" w:line="360" w:lineRule="auto"/>
        <w:ind w:left="567"/>
        <w:rPr>
          <w:rFonts w:eastAsia="Calibri"/>
        </w:rPr>
      </w:pPr>
      <w:r w:rsidRPr="00554169">
        <w:rPr>
          <w:rFonts w:eastAsia="Calibri"/>
        </w:rPr>
        <w:t xml:space="preserve">The Council </w:t>
      </w:r>
      <w:r>
        <w:rPr>
          <w:rFonts w:eastAsia="Calibri"/>
        </w:rPr>
        <w:t xml:space="preserve">also </w:t>
      </w:r>
      <w:r w:rsidRPr="00554169">
        <w:rPr>
          <w:rFonts w:eastAsia="Calibri"/>
        </w:rPr>
        <w:t>took note of the information from France on behalf of France, Portugal and Spain, supported by Austria, Belgium, Bulgaria, Croatia, Czechia, Hungary, Ireland, Italy, Lithuania, Malta, Poland, Romania, Slovakia and Slovenia</w:t>
      </w:r>
      <w:r>
        <w:rPr>
          <w:rFonts w:eastAsia="Calibri"/>
        </w:rPr>
        <w:t>, and</w:t>
      </w:r>
      <w:r w:rsidRPr="00554169">
        <w:rPr>
          <w:rFonts w:eastAsia="Calibri"/>
        </w:rPr>
        <w:t xml:space="preserve"> of delegations’ reactions.</w:t>
      </w:r>
    </w:p>
    <w:p w14:paraId="081F9F6C" w14:textId="77777777" w:rsidR="00F92393" w:rsidRDefault="00F92393" w:rsidP="00F92393">
      <w:pPr>
        <w:pStyle w:val="ImageLine"/>
        <w:spacing w:before="240"/>
        <w:ind w:right="6804"/>
      </w:pPr>
    </w:p>
    <w:p w14:paraId="4033A8A2" w14:textId="77777777" w:rsidR="00F92393" w:rsidRDefault="00F92393" w:rsidP="00F92393">
      <w:pPr>
        <w:pStyle w:val="Image"/>
        <w:spacing w:after="0"/>
        <w:ind w:left="851" w:hanging="851"/>
      </w:pPr>
      <w:r>
        <w:rPr>
          <w:noProof/>
        </w:rPr>
        <w:drawing>
          <wp:inline distT="0" distB="0" distL="0" distR="0" wp14:anchorId="0E47E011" wp14:editId="766BA1AC">
            <wp:extent cx="172442" cy="172442"/>
            <wp:effectExtent l="0" t="0" r="0" b="0"/>
            <wp:docPr id="202496043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60431" name="Picture 1" descr="First read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560B6">
        <w:tab/>
        <w:t>First reading</w:t>
      </w:r>
    </w:p>
    <w:p w14:paraId="18D923BF" w14:textId="0A82FDBB" w:rsidR="00F92393" w:rsidRDefault="00F92393" w:rsidP="00F92393">
      <w:pPr>
        <w:pStyle w:val="Image"/>
        <w:keepNext/>
      </w:pPr>
      <w:r>
        <w:rPr>
          <w:noProof/>
        </w:rPr>
        <w:drawing>
          <wp:inline distT="0" distB="0" distL="0" distR="0" wp14:anchorId="0EDB24CE" wp14:editId="5A4B0170">
            <wp:extent cx="161925" cy="161925"/>
            <wp:effectExtent l="0" t="0" r="9525" b="9525"/>
            <wp:docPr id="1685684088"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tem based on a Commission proposa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3560B6">
        <w:tab/>
        <w:t>Item based on a Commission proposal</w:t>
      </w:r>
    </w:p>
    <w:p w14:paraId="06B1F7F7" w14:textId="186C5523" w:rsidR="00BE748D" w:rsidRPr="00451461" w:rsidRDefault="00BE748D" w:rsidP="00DD2577">
      <w:pPr>
        <w:pStyle w:val="FinalLine"/>
        <w:spacing w:before="240"/>
        <w:ind w:left="3402" w:right="3402"/>
      </w:pPr>
    </w:p>
    <w:sectPr w:rsidR="00BE748D" w:rsidRPr="00451461" w:rsidSect="0010239C">
      <w:headerReference w:type="default" r:id="rId16"/>
      <w:footerReference w:type="default" r:id="rId17"/>
      <w:headerReference w:type="first" r:id="rId18"/>
      <w:footerReference w:type="first" r:id="rId19"/>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66202" w14:textId="77777777" w:rsidR="00CE0D30" w:rsidRDefault="00CE0D30" w:rsidP="002578A2">
      <w:r>
        <w:separator/>
      </w:r>
    </w:p>
  </w:endnote>
  <w:endnote w:type="continuationSeparator" w:id="0">
    <w:p w14:paraId="0392DB8F"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0239C" w:rsidRPr="00D94637" w14:paraId="77D084E1" w14:textId="77777777" w:rsidTr="0010239C">
      <w:trPr>
        <w:jc w:val="center"/>
      </w:trPr>
      <w:tc>
        <w:tcPr>
          <w:tcW w:w="5000" w:type="pct"/>
          <w:gridSpan w:val="7"/>
          <w:shd w:val="clear" w:color="auto" w:fill="auto"/>
          <w:tcMar>
            <w:top w:w="57" w:type="dxa"/>
          </w:tcMar>
        </w:tcPr>
        <w:p w14:paraId="17C4E6A2" w14:textId="77777777" w:rsidR="0010239C" w:rsidRPr="00D94637" w:rsidRDefault="0010239C" w:rsidP="00D94637">
          <w:pPr>
            <w:pStyle w:val="FooterText"/>
            <w:pBdr>
              <w:top w:val="single" w:sz="4" w:space="1" w:color="auto"/>
            </w:pBdr>
            <w:spacing w:before="200"/>
            <w:rPr>
              <w:sz w:val="2"/>
              <w:szCs w:val="2"/>
            </w:rPr>
          </w:pPr>
          <w:bookmarkStart w:id="0" w:name="FOOTER_STANDARD"/>
        </w:p>
      </w:tc>
    </w:tr>
    <w:tr w:rsidR="0010239C" w:rsidRPr="00B310DC" w14:paraId="683FD512" w14:textId="77777777" w:rsidTr="0010239C">
      <w:trPr>
        <w:jc w:val="center"/>
      </w:trPr>
      <w:tc>
        <w:tcPr>
          <w:tcW w:w="2500" w:type="pct"/>
          <w:gridSpan w:val="2"/>
          <w:shd w:val="clear" w:color="auto" w:fill="auto"/>
          <w:tcMar>
            <w:top w:w="0" w:type="dxa"/>
          </w:tcMar>
        </w:tcPr>
        <w:p w14:paraId="15869624" w14:textId="2DD0FD7E" w:rsidR="0010239C" w:rsidRPr="00AD7BF2" w:rsidRDefault="0010239C" w:rsidP="004F54B2">
          <w:pPr>
            <w:pStyle w:val="FooterText"/>
          </w:pPr>
          <w:r>
            <w:t>6787/26</w:t>
          </w:r>
          <w:r w:rsidRPr="002511D8">
            <w:t xml:space="preserve"> </w:t>
          </w:r>
          <w:r>
            <w:t>COR 1</w:t>
          </w:r>
        </w:p>
      </w:tc>
      <w:tc>
        <w:tcPr>
          <w:tcW w:w="625" w:type="pct"/>
          <w:shd w:val="clear" w:color="auto" w:fill="auto"/>
          <w:tcMar>
            <w:top w:w="0" w:type="dxa"/>
          </w:tcMar>
        </w:tcPr>
        <w:p w14:paraId="673A93DB" w14:textId="77777777" w:rsidR="0010239C" w:rsidRPr="00AD7BF2" w:rsidRDefault="0010239C" w:rsidP="00D94637">
          <w:pPr>
            <w:pStyle w:val="FooterText"/>
            <w:jc w:val="center"/>
          </w:pPr>
        </w:p>
      </w:tc>
      <w:tc>
        <w:tcPr>
          <w:tcW w:w="1286" w:type="pct"/>
          <w:gridSpan w:val="3"/>
          <w:shd w:val="clear" w:color="auto" w:fill="auto"/>
          <w:tcMar>
            <w:top w:w="0" w:type="dxa"/>
          </w:tcMar>
        </w:tcPr>
        <w:p w14:paraId="4D471BEA" w14:textId="77777777" w:rsidR="0010239C" w:rsidRPr="002511D8" w:rsidRDefault="0010239C" w:rsidP="00D94637">
          <w:pPr>
            <w:pStyle w:val="FooterText"/>
            <w:jc w:val="center"/>
          </w:pPr>
        </w:p>
      </w:tc>
      <w:tc>
        <w:tcPr>
          <w:tcW w:w="589" w:type="pct"/>
          <w:shd w:val="clear" w:color="auto" w:fill="auto"/>
          <w:tcMar>
            <w:top w:w="0" w:type="dxa"/>
          </w:tcMar>
        </w:tcPr>
        <w:p w14:paraId="3C06B44D" w14:textId="0DD8AAEE" w:rsidR="0010239C" w:rsidRPr="00B310DC" w:rsidRDefault="0010239C"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10239C" w:rsidRPr="00D94637" w14:paraId="41C5C6F0" w14:textId="77777777" w:rsidTr="0010239C">
      <w:trPr>
        <w:jc w:val="center"/>
      </w:trPr>
      <w:tc>
        <w:tcPr>
          <w:tcW w:w="1774" w:type="pct"/>
          <w:shd w:val="clear" w:color="auto" w:fill="auto"/>
        </w:tcPr>
        <w:p w14:paraId="73DE1157" w14:textId="3562324B" w:rsidR="0010239C" w:rsidRPr="00AD7BF2" w:rsidRDefault="0010239C" w:rsidP="00D94637">
          <w:pPr>
            <w:pStyle w:val="FooterText"/>
            <w:spacing w:before="40"/>
          </w:pPr>
        </w:p>
      </w:tc>
      <w:tc>
        <w:tcPr>
          <w:tcW w:w="1455" w:type="pct"/>
          <w:gridSpan w:val="3"/>
          <w:shd w:val="clear" w:color="auto" w:fill="auto"/>
        </w:tcPr>
        <w:p w14:paraId="294C35D6" w14:textId="683F5B6E" w:rsidR="0010239C" w:rsidRPr="00AD7BF2" w:rsidRDefault="0010239C" w:rsidP="00D204D6">
          <w:pPr>
            <w:pStyle w:val="FooterText"/>
            <w:spacing w:before="40"/>
            <w:jc w:val="center"/>
          </w:pPr>
          <w:r>
            <w:t>LIFE</w:t>
          </w:r>
        </w:p>
      </w:tc>
      <w:tc>
        <w:tcPr>
          <w:tcW w:w="742" w:type="pct"/>
          <w:shd w:val="clear" w:color="auto" w:fill="auto"/>
        </w:tcPr>
        <w:p w14:paraId="6BBA16B3" w14:textId="1020772C" w:rsidR="0010239C" w:rsidRPr="00D94637" w:rsidRDefault="0010239C" w:rsidP="002F0099">
          <w:pPr>
            <w:pStyle w:val="FooterText"/>
            <w:jc w:val="center"/>
            <w:rPr>
              <w:b/>
              <w:position w:val="-4"/>
              <w:sz w:val="36"/>
            </w:rPr>
          </w:pPr>
        </w:p>
      </w:tc>
      <w:tc>
        <w:tcPr>
          <w:tcW w:w="1029" w:type="pct"/>
          <w:gridSpan w:val="2"/>
          <w:shd w:val="clear" w:color="auto" w:fill="auto"/>
        </w:tcPr>
        <w:p w14:paraId="5D05C790" w14:textId="23A8B3AF" w:rsidR="0010239C" w:rsidRPr="00695BAF" w:rsidRDefault="0010239C" w:rsidP="00D94637">
          <w:pPr>
            <w:pStyle w:val="FooterText"/>
            <w:jc w:val="right"/>
            <w:rPr>
              <w:caps/>
              <w:spacing w:val="-20"/>
              <w:sz w:val="16"/>
            </w:rPr>
          </w:pPr>
          <w:r>
            <w:rPr>
              <w:b/>
              <w:caps/>
              <w:spacing w:val="-20"/>
              <w:position w:val="-4"/>
              <w:sz w:val="36"/>
            </w:rPr>
            <w:t>EN</w:t>
          </w:r>
        </w:p>
      </w:tc>
    </w:tr>
    <w:bookmarkEnd w:id="0"/>
  </w:tbl>
  <w:p w14:paraId="3FB8BCCE" w14:textId="77777777" w:rsidR="00451461" w:rsidRPr="0010239C" w:rsidRDefault="00451461" w:rsidP="0010239C">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0239C" w:rsidRPr="00D94637" w14:paraId="29FB7260" w14:textId="77777777" w:rsidTr="0010239C">
      <w:trPr>
        <w:jc w:val="center"/>
      </w:trPr>
      <w:tc>
        <w:tcPr>
          <w:tcW w:w="5000" w:type="pct"/>
          <w:gridSpan w:val="7"/>
          <w:shd w:val="clear" w:color="auto" w:fill="auto"/>
          <w:tcMar>
            <w:top w:w="57" w:type="dxa"/>
          </w:tcMar>
        </w:tcPr>
        <w:p w14:paraId="2381147B" w14:textId="77777777" w:rsidR="0010239C" w:rsidRPr="00D94637" w:rsidRDefault="0010239C" w:rsidP="00D94637">
          <w:pPr>
            <w:pStyle w:val="FooterText"/>
            <w:pBdr>
              <w:top w:val="single" w:sz="4" w:space="1" w:color="auto"/>
            </w:pBdr>
            <w:spacing w:before="200"/>
            <w:rPr>
              <w:sz w:val="2"/>
              <w:szCs w:val="2"/>
            </w:rPr>
          </w:pPr>
        </w:p>
      </w:tc>
    </w:tr>
    <w:tr w:rsidR="0010239C" w:rsidRPr="00B310DC" w14:paraId="4C1A3EB6" w14:textId="77777777" w:rsidTr="0010239C">
      <w:trPr>
        <w:jc w:val="center"/>
      </w:trPr>
      <w:tc>
        <w:tcPr>
          <w:tcW w:w="2500" w:type="pct"/>
          <w:gridSpan w:val="2"/>
          <w:shd w:val="clear" w:color="auto" w:fill="auto"/>
          <w:tcMar>
            <w:top w:w="0" w:type="dxa"/>
          </w:tcMar>
        </w:tcPr>
        <w:p w14:paraId="2E5F8F7D" w14:textId="1042EF62" w:rsidR="0010239C" w:rsidRPr="00AD7BF2" w:rsidRDefault="0010239C" w:rsidP="004F54B2">
          <w:pPr>
            <w:pStyle w:val="FooterText"/>
          </w:pPr>
          <w:r>
            <w:t>6787/26</w:t>
          </w:r>
          <w:r w:rsidRPr="002511D8">
            <w:t xml:space="preserve"> </w:t>
          </w:r>
          <w:r>
            <w:t>COR 1</w:t>
          </w:r>
        </w:p>
      </w:tc>
      <w:tc>
        <w:tcPr>
          <w:tcW w:w="625" w:type="pct"/>
          <w:shd w:val="clear" w:color="auto" w:fill="auto"/>
          <w:tcMar>
            <w:top w:w="0" w:type="dxa"/>
          </w:tcMar>
        </w:tcPr>
        <w:p w14:paraId="2310743F" w14:textId="77777777" w:rsidR="0010239C" w:rsidRPr="00AD7BF2" w:rsidRDefault="0010239C" w:rsidP="00D94637">
          <w:pPr>
            <w:pStyle w:val="FooterText"/>
            <w:jc w:val="center"/>
          </w:pPr>
        </w:p>
      </w:tc>
      <w:tc>
        <w:tcPr>
          <w:tcW w:w="1286" w:type="pct"/>
          <w:gridSpan w:val="3"/>
          <w:shd w:val="clear" w:color="auto" w:fill="auto"/>
          <w:tcMar>
            <w:top w:w="0" w:type="dxa"/>
          </w:tcMar>
        </w:tcPr>
        <w:p w14:paraId="49485374" w14:textId="77777777" w:rsidR="0010239C" w:rsidRPr="002511D8" w:rsidRDefault="0010239C" w:rsidP="00D94637">
          <w:pPr>
            <w:pStyle w:val="FooterText"/>
            <w:jc w:val="center"/>
          </w:pPr>
        </w:p>
      </w:tc>
      <w:tc>
        <w:tcPr>
          <w:tcW w:w="589" w:type="pct"/>
          <w:shd w:val="clear" w:color="auto" w:fill="auto"/>
          <w:tcMar>
            <w:top w:w="0" w:type="dxa"/>
          </w:tcMar>
        </w:tcPr>
        <w:p w14:paraId="76B65650" w14:textId="6D22AE03" w:rsidR="0010239C" w:rsidRPr="00B310DC" w:rsidRDefault="0010239C"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10239C" w:rsidRPr="00D94637" w14:paraId="2A63A006" w14:textId="77777777" w:rsidTr="0010239C">
      <w:trPr>
        <w:jc w:val="center"/>
      </w:trPr>
      <w:tc>
        <w:tcPr>
          <w:tcW w:w="1774" w:type="pct"/>
          <w:shd w:val="clear" w:color="auto" w:fill="auto"/>
        </w:tcPr>
        <w:p w14:paraId="25E4AB81" w14:textId="4F153E32" w:rsidR="0010239C" w:rsidRPr="00AD7BF2" w:rsidRDefault="0010239C" w:rsidP="00D94637">
          <w:pPr>
            <w:pStyle w:val="FooterText"/>
            <w:spacing w:before="40"/>
          </w:pPr>
        </w:p>
      </w:tc>
      <w:tc>
        <w:tcPr>
          <w:tcW w:w="1455" w:type="pct"/>
          <w:gridSpan w:val="3"/>
          <w:shd w:val="clear" w:color="auto" w:fill="auto"/>
        </w:tcPr>
        <w:p w14:paraId="5094301B" w14:textId="0AE6DA78" w:rsidR="0010239C" w:rsidRPr="00AD7BF2" w:rsidRDefault="0010239C" w:rsidP="00D204D6">
          <w:pPr>
            <w:pStyle w:val="FooterText"/>
            <w:spacing w:before="40"/>
            <w:jc w:val="center"/>
          </w:pPr>
          <w:r>
            <w:t>LIFE</w:t>
          </w:r>
        </w:p>
      </w:tc>
      <w:tc>
        <w:tcPr>
          <w:tcW w:w="742" w:type="pct"/>
          <w:shd w:val="clear" w:color="auto" w:fill="auto"/>
        </w:tcPr>
        <w:p w14:paraId="60065725" w14:textId="01F7D527" w:rsidR="0010239C" w:rsidRPr="00D94637" w:rsidRDefault="0010239C" w:rsidP="002F0099">
          <w:pPr>
            <w:pStyle w:val="FooterText"/>
            <w:jc w:val="center"/>
            <w:rPr>
              <w:b/>
              <w:position w:val="-4"/>
              <w:sz w:val="36"/>
            </w:rPr>
          </w:pPr>
        </w:p>
      </w:tc>
      <w:tc>
        <w:tcPr>
          <w:tcW w:w="1029" w:type="pct"/>
          <w:gridSpan w:val="2"/>
          <w:shd w:val="clear" w:color="auto" w:fill="auto"/>
        </w:tcPr>
        <w:p w14:paraId="6E4A1063" w14:textId="7743249C" w:rsidR="0010239C" w:rsidRPr="00695BAF" w:rsidRDefault="0010239C" w:rsidP="00D94637">
          <w:pPr>
            <w:pStyle w:val="FooterText"/>
            <w:jc w:val="right"/>
            <w:rPr>
              <w:caps/>
              <w:spacing w:val="-20"/>
              <w:sz w:val="16"/>
            </w:rPr>
          </w:pPr>
          <w:r>
            <w:rPr>
              <w:b/>
              <w:caps/>
              <w:spacing w:val="-20"/>
              <w:position w:val="-4"/>
              <w:sz w:val="36"/>
            </w:rPr>
            <w:t>EN</w:t>
          </w:r>
        </w:p>
      </w:tc>
    </w:tr>
  </w:tbl>
  <w:p w14:paraId="30CABEEE" w14:textId="77777777" w:rsidR="0010239C" w:rsidRPr="0010239C" w:rsidRDefault="0010239C" w:rsidP="0010239C">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EBD3C" w14:textId="77777777" w:rsidR="00CE0D30" w:rsidRDefault="00CE0D30" w:rsidP="002578A2">
      <w:r>
        <w:separator/>
      </w:r>
    </w:p>
  </w:footnote>
  <w:footnote w:type="continuationSeparator" w:id="0">
    <w:p w14:paraId="53E51F29"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88A60" w14:textId="0DEC94D4" w:rsidR="0010239C" w:rsidRPr="0010239C" w:rsidRDefault="0010239C" w:rsidP="0010239C">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2239" w14:textId="6B8B7C92" w:rsidR="0010239C" w:rsidRPr="0010239C" w:rsidRDefault="0010239C" w:rsidP="0010239C">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3.5pt;height:13.5pt;visibility:visible;mso-wrap-style:square" o:bullet="t">
        <v:imagedata r:id="rId1" o:title=""/>
      </v:shape>
    </w:pict>
  </w:numPicBullet>
  <w:numPicBullet w:numPicBulletId="1">
    <w:pict>
      <v:shape id="_x0000_i1045" type="#_x0000_t75" alt="Item based on a Commission proposal" style="width:12.75pt;height:12.75pt;visibility:visible;mso-wrap-style:square" o:bullet="t">
        <v:imagedata r:id="rId2" o:title="Item based on a Commission proposal"/>
      </v:shape>
    </w:pict>
  </w:numPicBullet>
  <w:numPicBullet w:numPicBulletId="2">
    <w:pict>
      <v:shape w14:anchorId="770658AD" id="_x0000_i1046" type="#_x0000_t75" alt="Public debate proposed by the Presidency (Article 8(2) of the Council's Rules of Procedure)" style="width:13.5pt;height:13.5pt;visibility:visible;mso-wrap-style:square" o:bullet="t">
        <v:imagedata r:id="rId3" o:title="Public debate proposed by the Presidency (Article 8(2) of the Council's Rules of Procedure)"/>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ascii="Symbol" w:hAnsi="Symbol" w:hint="default"/>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Formatting/>
  <w:defaultTabStop w:val="567"/>
  <w:hyphenationZone w:val="425"/>
  <w:characterSpacingControl w:val="doNotCompress"/>
  <w:hdrShapeDefaults>
    <o:shapedefaults v:ext="edit" spidmax="12492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8734076258548079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0&lt;/text&gt;_x000d__x000a_  &lt;/metadata&gt;_x000d__x000a_  &lt;metadata key=&quot;md_Prefix&quot;&gt;_x000d__x000a_    &lt;text&gt;&lt;/text&gt;_x000d__x000a_  &lt;/metadata&gt;_x000d__x000a_  &lt;metadata key=&quot;md_DocumentNumber&quot;&gt;_x000d__x000a_    &lt;text&gt;6787&lt;/text&gt;_x000d__x000a_  &lt;/metadata&gt;_x000d__x000a_  &lt;metadata key=&quot;md_YearDocumentNumber&quot;&gt;_x000d__x000a_    &lt;text&gt;2026&lt;/text&gt;_x000d__x000a_  &lt;/metadata&gt;_x000d__x000a_  &lt;metadata key=&quot;md_Suffixes&quot;&gt;_x000d__x000a_    &lt;text&gt;COR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9&lt;/text&gt;_x000d__x000a_      &lt;text&gt;AGRI 144&lt;/text&gt;_x000d__x000a_      &lt;text&gt;PECHE 70&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4&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3&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b0a4c3e02f5838b048fe631ab1450c20508cc38d6b35588869e8f1835dc2064c"/>
  </w:docVars>
  <w:rsids>
    <w:rsidRoot w:val="00BE748D"/>
    <w:rsid w:val="00000753"/>
    <w:rsid w:val="000013DC"/>
    <w:rsid w:val="00007B14"/>
    <w:rsid w:val="00007E23"/>
    <w:rsid w:val="00011FB6"/>
    <w:rsid w:val="00021600"/>
    <w:rsid w:val="00024D0C"/>
    <w:rsid w:val="00032B7B"/>
    <w:rsid w:val="00033E37"/>
    <w:rsid w:val="00033FB8"/>
    <w:rsid w:val="0003402B"/>
    <w:rsid w:val="0003743C"/>
    <w:rsid w:val="00037930"/>
    <w:rsid w:val="0004052E"/>
    <w:rsid w:val="00041BDE"/>
    <w:rsid w:val="00042ADC"/>
    <w:rsid w:val="000430AA"/>
    <w:rsid w:val="000433B0"/>
    <w:rsid w:val="00043B45"/>
    <w:rsid w:val="00045960"/>
    <w:rsid w:val="00045E73"/>
    <w:rsid w:val="00046D59"/>
    <w:rsid w:val="00047747"/>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C0357"/>
    <w:rsid w:val="000C7F05"/>
    <w:rsid w:val="000D1EB9"/>
    <w:rsid w:val="000D40CE"/>
    <w:rsid w:val="000D735D"/>
    <w:rsid w:val="000D791C"/>
    <w:rsid w:val="000E06BC"/>
    <w:rsid w:val="000E1494"/>
    <w:rsid w:val="000E400F"/>
    <w:rsid w:val="000E47F3"/>
    <w:rsid w:val="000E5736"/>
    <w:rsid w:val="000E6EBB"/>
    <w:rsid w:val="000F094D"/>
    <w:rsid w:val="000F0DE4"/>
    <w:rsid w:val="000F50AF"/>
    <w:rsid w:val="0010239C"/>
    <w:rsid w:val="00102B9B"/>
    <w:rsid w:val="00102D04"/>
    <w:rsid w:val="0010675E"/>
    <w:rsid w:val="00106EE1"/>
    <w:rsid w:val="00107862"/>
    <w:rsid w:val="00110B72"/>
    <w:rsid w:val="0011388E"/>
    <w:rsid w:val="001164DE"/>
    <w:rsid w:val="001207B5"/>
    <w:rsid w:val="001211FF"/>
    <w:rsid w:val="0012450F"/>
    <w:rsid w:val="001317E2"/>
    <w:rsid w:val="00136A84"/>
    <w:rsid w:val="00136B61"/>
    <w:rsid w:val="00137268"/>
    <w:rsid w:val="001409C6"/>
    <w:rsid w:val="0014566D"/>
    <w:rsid w:val="001521CD"/>
    <w:rsid w:val="00156B25"/>
    <w:rsid w:val="001575D7"/>
    <w:rsid w:val="00162273"/>
    <w:rsid w:val="00166A30"/>
    <w:rsid w:val="00166AB3"/>
    <w:rsid w:val="0016710B"/>
    <w:rsid w:val="00167BE5"/>
    <w:rsid w:val="001701F0"/>
    <w:rsid w:val="0017222E"/>
    <w:rsid w:val="001725D2"/>
    <w:rsid w:val="00173669"/>
    <w:rsid w:val="00176B76"/>
    <w:rsid w:val="00181041"/>
    <w:rsid w:val="00182221"/>
    <w:rsid w:val="001844E5"/>
    <w:rsid w:val="00195F09"/>
    <w:rsid w:val="00197B19"/>
    <w:rsid w:val="001A63B6"/>
    <w:rsid w:val="001A6510"/>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12973"/>
    <w:rsid w:val="00212B87"/>
    <w:rsid w:val="002135D7"/>
    <w:rsid w:val="002153F8"/>
    <w:rsid w:val="0022052C"/>
    <w:rsid w:val="00231936"/>
    <w:rsid w:val="002330BB"/>
    <w:rsid w:val="0023422F"/>
    <w:rsid w:val="00236AE4"/>
    <w:rsid w:val="00241050"/>
    <w:rsid w:val="00243FB1"/>
    <w:rsid w:val="00250247"/>
    <w:rsid w:val="0025123A"/>
    <w:rsid w:val="002578A2"/>
    <w:rsid w:val="00270D77"/>
    <w:rsid w:val="00272D6D"/>
    <w:rsid w:val="0027314C"/>
    <w:rsid w:val="002751BB"/>
    <w:rsid w:val="002766FD"/>
    <w:rsid w:val="00277E41"/>
    <w:rsid w:val="00280A69"/>
    <w:rsid w:val="00280DC8"/>
    <w:rsid w:val="00283A77"/>
    <w:rsid w:val="00290068"/>
    <w:rsid w:val="0029486C"/>
    <w:rsid w:val="002952C9"/>
    <w:rsid w:val="00297527"/>
    <w:rsid w:val="002A10BD"/>
    <w:rsid w:val="002A6BAC"/>
    <w:rsid w:val="002B0888"/>
    <w:rsid w:val="002B6EF1"/>
    <w:rsid w:val="002C0043"/>
    <w:rsid w:val="002C3ACD"/>
    <w:rsid w:val="002C3D02"/>
    <w:rsid w:val="002C4463"/>
    <w:rsid w:val="002D0123"/>
    <w:rsid w:val="002D0DBB"/>
    <w:rsid w:val="002D0F87"/>
    <w:rsid w:val="002D14E4"/>
    <w:rsid w:val="002D1B39"/>
    <w:rsid w:val="002E01D0"/>
    <w:rsid w:val="002E16B4"/>
    <w:rsid w:val="002E1B2C"/>
    <w:rsid w:val="002E751A"/>
    <w:rsid w:val="002F119E"/>
    <w:rsid w:val="002F2DAE"/>
    <w:rsid w:val="002F3DC2"/>
    <w:rsid w:val="002F4890"/>
    <w:rsid w:val="003039F7"/>
    <w:rsid w:val="00307F84"/>
    <w:rsid w:val="0031157A"/>
    <w:rsid w:val="003168B7"/>
    <w:rsid w:val="00317F8A"/>
    <w:rsid w:val="00320767"/>
    <w:rsid w:val="00322C21"/>
    <w:rsid w:val="003258CE"/>
    <w:rsid w:val="00325951"/>
    <w:rsid w:val="00327BDD"/>
    <w:rsid w:val="00330EBA"/>
    <w:rsid w:val="00333B59"/>
    <w:rsid w:val="003420EA"/>
    <w:rsid w:val="003423F2"/>
    <w:rsid w:val="003464C8"/>
    <w:rsid w:val="00347120"/>
    <w:rsid w:val="00351AC7"/>
    <w:rsid w:val="003558DF"/>
    <w:rsid w:val="00361223"/>
    <w:rsid w:val="003625F9"/>
    <w:rsid w:val="00373CEA"/>
    <w:rsid w:val="00381522"/>
    <w:rsid w:val="00383060"/>
    <w:rsid w:val="00383CFB"/>
    <w:rsid w:val="00383D7E"/>
    <w:rsid w:val="00385F9C"/>
    <w:rsid w:val="003875B8"/>
    <w:rsid w:val="00391FA7"/>
    <w:rsid w:val="003947E7"/>
    <w:rsid w:val="00395272"/>
    <w:rsid w:val="003B4A15"/>
    <w:rsid w:val="003B568E"/>
    <w:rsid w:val="003B72A3"/>
    <w:rsid w:val="003C0563"/>
    <w:rsid w:val="003C3E5E"/>
    <w:rsid w:val="003C5986"/>
    <w:rsid w:val="003D38CC"/>
    <w:rsid w:val="003D4105"/>
    <w:rsid w:val="003D4CAF"/>
    <w:rsid w:val="003D6450"/>
    <w:rsid w:val="003D6A3D"/>
    <w:rsid w:val="003D7CE3"/>
    <w:rsid w:val="003E1250"/>
    <w:rsid w:val="003E1C6D"/>
    <w:rsid w:val="003E1D7F"/>
    <w:rsid w:val="003E6071"/>
    <w:rsid w:val="003F03F7"/>
    <w:rsid w:val="003F73F7"/>
    <w:rsid w:val="00400260"/>
    <w:rsid w:val="0041192B"/>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52ED5"/>
    <w:rsid w:val="0046044C"/>
    <w:rsid w:val="004625E2"/>
    <w:rsid w:val="00462A38"/>
    <w:rsid w:val="00465EC6"/>
    <w:rsid w:val="00467A95"/>
    <w:rsid w:val="00474093"/>
    <w:rsid w:val="0047744B"/>
    <w:rsid w:val="00477932"/>
    <w:rsid w:val="0047799A"/>
    <w:rsid w:val="00481AD5"/>
    <w:rsid w:val="00486D4E"/>
    <w:rsid w:val="004877CA"/>
    <w:rsid w:val="004905FF"/>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4B17"/>
    <w:rsid w:val="004E50FC"/>
    <w:rsid w:val="004F2F90"/>
    <w:rsid w:val="004F5FF4"/>
    <w:rsid w:val="00500E8C"/>
    <w:rsid w:val="005046DC"/>
    <w:rsid w:val="00512A33"/>
    <w:rsid w:val="00513971"/>
    <w:rsid w:val="00514AE2"/>
    <w:rsid w:val="005162E8"/>
    <w:rsid w:val="00520994"/>
    <w:rsid w:val="00522EB2"/>
    <w:rsid w:val="005248C9"/>
    <w:rsid w:val="00525C9C"/>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61B6A"/>
    <w:rsid w:val="00563190"/>
    <w:rsid w:val="005632F8"/>
    <w:rsid w:val="00563B74"/>
    <w:rsid w:val="005671EF"/>
    <w:rsid w:val="005675AE"/>
    <w:rsid w:val="00571CE9"/>
    <w:rsid w:val="00571EF2"/>
    <w:rsid w:val="00581835"/>
    <w:rsid w:val="0058596C"/>
    <w:rsid w:val="0058603D"/>
    <w:rsid w:val="0059071D"/>
    <w:rsid w:val="0059173B"/>
    <w:rsid w:val="00592E1D"/>
    <w:rsid w:val="005977B3"/>
    <w:rsid w:val="005A214C"/>
    <w:rsid w:val="005A696D"/>
    <w:rsid w:val="005B7BED"/>
    <w:rsid w:val="005C51DF"/>
    <w:rsid w:val="005C5CE4"/>
    <w:rsid w:val="005C7CA4"/>
    <w:rsid w:val="005D160E"/>
    <w:rsid w:val="005D75DA"/>
    <w:rsid w:val="005E05D3"/>
    <w:rsid w:val="005E09CC"/>
    <w:rsid w:val="005E22F3"/>
    <w:rsid w:val="005E77A7"/>
    <w:rsid w:val="005F0A2B"/>
    <w:rsid w:val="005F0B0E"/>
    <w:rsid w:val="005F0DCC"/>
    <w:rsid w:val="005F7593"/>
    <w:rsid w:val="006023E5"/>
    <w:rsid w:val="00602808"/>
    <w:rsid w:val="0060364E"/>
    <w:rsid w:val="00605323"/>
    <w:rsid w:val="0060727F"/>
    <w:rsid w:val="006111A6"/>
    <w:rsid w:val="00614EF3"/>
    <w:rsid w:val="006156C3"/>
    <w:rsid w:val="00615828"/>
    <w:rsid w:val="006165FD"/>
    <w:rsid w:val="00616826"/>
    <w:rsid w:val="006251BD"/>
    <w:rsid w:val="006258A0"/>
    <w:rsid w:val="00625B70"/>
    <w:rsid w:val="006272F9"/>
    <w:rsid w:val="00631CA8"/>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4090"/>
    <w:rsid w:val="00675698"/>
    <w:rsid w:val="00675F40"/>
    <w:rsid w:val="00681AB2"/>
    <w:rsid w:val="00685B3B"/>
    <w:rsid w:val="0069045D"/>
    <w:rsid w:val="0069149D"/>
    <w:rsid w:val="00693151"/>
    <w:rsid w:val="00694346"/>
    <w:rsid w:val="006A47D9"/>
    <w:rsid w:val="006A59EA"/>
    <w:rsid w:val="006A7A67"/>
    <w:rsid w:val="006B0C3F"/>
    <w:rsid w:val="006B1AB5"/>
    <w:rsid w:val="006B24C4"/>
    <w:rsid w:val="006B3B2C"/>
    <w:rsid w:val="006B43D1"/>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24269"/>
    <w:rsid w:val="007333DF"/>
    <w:rsid w:val="00733A6F"/>
    <w:rsid w:val="00742C5F"/>
    <w:rsid w:val="00743DD5"/>
    <w:rsid w:val="0074718D"/>
    <w:rsid w:val="007547FD"/>
    <w:rsid w:val="007618F2"/>
    <w:rsid w:val="007629F1"/>
    <w:rsid w:val="00763349"/>
    <w:rsid w:val="0076661D"/>
    <w:rsid w:val="007709A5"/>
    <w:rsid w:val="00772954"/>
    <w:rsid w:val="00774A7C"/>
    <w:rsid w:val="00775234"/>
    <w:rsid w:val="007833F8"/>
    <w:rsid w:val="00787094"/>
    <w:rsid w:val="007915A4"/>
    <w:rsid w:val="00791CF1"/>
    <w:rsid w:val="00794301"/>
    <w:rsid w:val="0079444F"/>
    <w:rsid w:val="00794938"/>
    <w:rsid w:val="007A08D2"/>
    <w:rsid w:val="007A43FA"/>
    <w:rsid w:val="007A6CEE"/>
    <w:rsid w:val="007A6D07"/>
    <w:rsid w:val="007B3B26"/>
    <w:rsid w:val="007B52D1"/>
    <w:rsid w:val="007B560E"/>
    <w:rsid w:val="007C02A8"/>
    <w:rsid w:val="007C10E7"/>
    <w:rsid w:val="007C3693"/>
    <w:rsid w:val="007C4E64"/>
    <w:rsid w:val="007C4FB1"/>
    <w:rsid w:val="007C6F70"/>
    <w:rsid w:val="007C7590"/>
    <w:rsid w:val="007C7994"/>
    <w:rsid w:val="007D2ED8"/>
    <w:rsid w:val="007D3BA8"/>
    <w:rsid w:val="007D463B"/>
    <w:rsid w:val="007D4AE7"/>
    <w:rsid w:val="007D4AFF"/>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4CA"/>
    <w:rsid w:val="008305B1"/>
    <w:rsid w:val="00836578"/>
    <w:rsid w:val="00840588"/>
    <w:rsid w:val="008410ED"/>
    <w:rsid w:val="008417A7"/>
    <w:rsid w:val="0084181E"/>
    <w:rsid w:val="00842573"/>
    <w:rsid w:val="00842D46"/>
    <w:rsid w:val="00842E83"/>
    <w:rsid w:val="00850F49"/>
    <w:rsid w:val="0085294F"/>
    <w:rsid w:val="00853831"/>
    <w:rsid w:val="00854267"/>
    <w:rsid w:val="00855D77"/>
    <w:rsid w:val="00856E65"/>
    <w:rsid w:val="00860A30"/>
    <w:rsid w:val="00860E00"/>
    <w:rsid w:val="008636C5"/>
    <w:rsid w:val="00863CFC"/>
    <w:rsid w:val="00870BB2"/>
    <w:rsid w:val="008714C7"/>
    <w:rsid w:val="008733FF"/>
    <w:rsid w:val="008743D8"/>
    <w:rsid w:val="0087458A"/>
    <w:rsid w:val="00880071"/>
    <w:rsid w:val="0089067A"/>
    <w:rsid w:val="00893D35"/>
    <w:rsid w:val="00897AE4"/>
    <w:rsid w:val="008A5661"/>
    <w:rsid w:val="008A75AF"/>
    <w:rsid w:val="008A7B96"/>
    <w:rsid w:val="008B3280"/>
    <w:rsid w:val="008C0C63"/>
    <w:rsid w:val="008C16CB"/>
    <w:rsid w:val="008C2AEE"/>
    <w:rsid w:val="008D2D25"/>
    <w:rsid w:val="008D33AC"/>
    <w:rsid w:val="008D3E20"/>
    <w:rsid w:val="008E62FF"/>
    <w:rsid w:val="008E73B9"/>
    <w:rsid w:val="008E7945"/>
    <w:rsid w:val="008F5629"/>
    <w:rsid w:val="009025D7"/>
    <w:rsid w:val="00906D98"/>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71A0E"/>
    <w:rsid w:val="00977AE3"/>
    <w:rsid w:val="009803C5"/>
    <w:rsid w:val="00985091"/>
    <w:rsid w:val="00986237"/>
    <w:rsid w:val="00987115"/>
    <w:rsid w:val="009878D0"/>
    <w:rsid w:val="00987D69"/>
    <w:rsid w:val="00994955"/>
    <w:rsid w:val="00995931"/>
    <w:rsid w:val="0099793F"/>
    <w:rsid w:val="009A4891"/>
    <w:rsid w:val="009B147E"/>
    <w:rsid w:val="009B22BC"/>
    <w:rsid w:val="009B6881"/>
    <w:rsid w:val="009C02B7"/>
    <w:rsid w:val="009C10CB"/>
    <w:rsid w:val="009C6911"/>
    <w:rsid w:val="009C6DFA"/>
    <w:rsid w:val="009C7881"/>
    <w:rsid w:val="009D07D9"/>
    <w:rsid w:val="009D3978"/>
    <w:rsid w:val="009D4BA6"/>
    <w:rsid w:val="009E3BBA"/>
    <w:rsid w:val="009E6BEB"/>
    <w:rsid w:val="009F193A"/>
    <w:rsid w:val="009F1EFF"/>
    <w:rsid w:val="009F38DC"/>
    <w:rsid w:val="009F3E9F"/>
    <w:rsid w:val="009F4C62"/>
    <w:rsid w:val="009F617F"/>
    <w:rsid w:val="00A02089"/>
    <w:rsid w:val="00A02D8C"/>
    <w:rsid w:val="00A03259"/>
    <w:rsid w:val="00A10D57"/>
    <w:rsid w:val="00A117B8"/>
    <w:rsid w:val="00A14773"/>
    <w:rsid w:val="00A16418"/>
    <w:rsid w:val="00A17EAE"/>
    <w:rsid w:val="00A20801"/>
    <w:rsid w:val="00A2588D"/>
    <w:rsid w:val="00A3682C"/>
    <w:rsid w:val="00A37E1D"/>
    <w:rsid w:val="00A50AE9"/>
    <w:rsid w:val="00A53FFE"/>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91B35"/>
    <w:rsid w:val="00AA1A34"/>
    <w:rsid w:val="00AA26D1"/>
    <w:rsid w:val="00AA5125"/>
    <w:rsid w:val="00AA5F2C"/>
    <w:rsid w:val="00AB0329"/>
    <w:rsid w:val="00AC4BF0"/>
    <w:rsid w:val="00AC519E"/>
    <w:rsid w:val="00AD023C"/>
    <w:rsid w:val="00AD7160"/>
    <w:rsid w:val="00AE5FEC"/>
    <w:rsid w:val="00AE7F96"/>
    <w:rsid w:val="00AF0640"/>
    <w:rsid w:val="00AF2425"/>
    <w:rsid w:val="00AF4F7F"/>
    <w:rsid w:val="00B00DD1"/>
    <w:rsid w:val="00B0114C"/>
    <w:rsid w:val="00B06989"/>
    <w:rsid w:val="00B1288A"/>
    <w:rsid w:val="00B13204"/>
    <w:rsid w:val="00B1799D"/>
    <w:rsid w:val="00B17BB3"/>
    <w:rsid w:val="00B211D0"/>
    <w:rsid w:val="00B22EC3"/>
    <w:rsid w:val="00B23731"/>
    <w:rsid w:val="00B23EB5"/>
    <w:rsid w:val="00B23F42"/>
    <w:rsid w:val="00B25BFE"/>
    <w:rsid w:val="00B27C47"/>
    <w:rsid w:val="00B30343"/>
    <w:rsid w:val="00B3122F"/>
    <w:rsid w:val="00B31E1C"/>
    <w:rsid w:val="00B329A0"/>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381D"/>
    <w:rsid w:val="00BD3F0B"/>
    <w:rsid w:val="00BD58F2"/>
    <w:rsid w:val="00BE1F04"/>
    <w:rsid w:val="00BE5B6B"/>
    <w:rsid w:val="00BE748D"/>
    <w:rsid w:val="00BF37F4"/>
    <w:rsid w:val="00BF4687"/>
    <w:rsid w:val="00BF5A1D"/>
    <w:rsid w:val="00C15067"/>
    <w:rsid w:val="00C17227"/>
    <w:rsid w:val="00C22BC1"/>
    <w:rsid w:val="00C267A5"/>
    <w:rsid w:val="00C26C7A"/>
    <w:rsid w:val="00C274ED"/>
    <w:rsid w:val="00C314F8"/>
    <w:rsid w:val="00C34D76"/>
    <w:rsid w:val="00C359C6"/>
    <w:rsid w:val="00C37EDD"/>
    <w:rsid w:val="00C4432D"/>
    <w:rsid w:val="00C462A5"/>
    <w:rsid w:val="00C46BCB"/>
    <w:rsid w:val="00C47A6F"/>
    <w:rsid w:val="00C61B33"/>
    <w:rsid w:val="00C64A45"/>
    <w:rsid w:val="00C6536B"/>
    <w:rsid w:val="00C6620D"/>
    <w:rsid w:val="00C6707B"/>
    <w:rsid w:val="00C74F66"/>
    <w:rsid w:val="00C7583E"/>
    <w:rsid w:val="00C93B8B"/>
    <w:rsid w:val="00C941B1"/>
    <w:rsid w:val="00C951AE"/>
    <w:rsid w:val="00C96702"/>
    <w:rsid w:val="00CA10D8"/>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090B"/>
    <w:rsid w:val="00CF3B43"/>
    <w:rsid w:val="00CF408F"/>
    <w:rsid w:val="00CF59A3"/>
    <w:rsid w:val="00CF7F79"/>
    <w:rsid w:val="00D007AD"/>
    <w:rsid w:val="00D053F3"/>
    <w:rsid w:val="00D126A9"/>
    <w:rsid w:val="00D133E2"/>
    <w:rsid w:val="00D13E9F"/>
    <w:rsid w:val="00D17CCF"/>
    <w:rsid w:val="00D25F9D"/>
    <w:rsid w:val="00D27425"/>
    <w:rsid w:val="00D3027D"/>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59AB"/>
    <w:rsid w:val="00D80BAE"/>
    <w:rsid w:val="00D824D3"/>
    <w:rsid w:val="00D86BE5"/>
    <w:rsid w:val="00D90D08"/>
    <w:rsid w:val="00D921D1"/>
    <w:rsid w:val="00D95958"/>
    <w:rsid w:val="00DA0482"/>
    <w:rsid w:val="00DA3470"/>
    <w:rsid w:val="00DA5834"/>
    <w:rsid w:val="00DA7E76"/>
    <w:rsid w:val="00DC5E13"/>
    <w:rsid w:val="00DD2577"/>
    <w:rsid w:val="00DE4A2A"/>
    <w:rsid w:val="00DE50F3"/>
    <w:rsid w:val="00DE6BAE"/>
    <w:rsid w:val="00DE7A1D"/>
    <w:rsid w:val="00DF1077"/>
    <w:rsid w:val="00DF6208"/>
    <w:rsid w:val="00E01FBA"/>
    <w:rsid w:val="00E03924"/>
    <w:rsid w:val="00E043B8"/>
    <w:rsid w:val="00E04BB2"/>
    <w:rsid w:val="00E069B2"/>
    <w:rsid w:val="00E1092B"/>
    <w:rsid w:val="00E12531"/>
    <w:rsid w:val="00E12F30"/>
    <w:rsid w:val="00E22A46"/>
    <w:rsid w:val="00E23887"/>
    <w:rsid w:val="00E23DD1"/>
    <w:rsid w:val="00E30211"/>
    <w:rsid w:val="00E4151E"/>
    <w:rsid w:val="00E41A88"/>
    <w:rsid w:val="00E44F6B"/>
    <w:rsid w:val="00E46C47"/>
    <w:rsid w:val="00E54A28"/>
    <w:rsid w:val="00E56ACB"/>
    <w:rsid w:val="00E66FDB"/>
    <w:rsid w:val="00E723E9"/>
    <w:rsid w:val="00E74F7F"/>
    <w:rsid w:val="00E76D38"/>
    <w:rsid w:val="00E77203"/>
    <w:rsid w:val="00E83245"/>
    <w:rsid w:val="00E844B4"/>
    <w:rsid w:val="00E84F1D"/>
    <w:rsid w:val="00E90326"/>
    <w:rsid w:val="00EA01C9"/>
    <w:rsid w:val="00EA162C"/>
    <w:rsid w:val="00EA16D9"/>
    <w:rsid w:val="00EA1753"/>
    <w:rsid w:val="00EA17F1"/>
    <w:rsid w:val="00EA3054"/>
    <w:rsid w:val="00EA3279"/>
    <w:rsid w:val="00EA48EB"/>
    <w:rsid w:val="00EA674F"/>
    <w:rsid w:val="00EA72C6"/>
    <w:rsid w:val="00EB0ADF"/>
    <w:rsid w:val="00EB0B77"/>
    <w:rsid w:val="00EB1C7A"/>
    <w:rsid w:val="00EB34D4"/>
    <w:rsid w:val="00EB3E70"/>
    <w:rsid w:val="00EB44C0"/>
    <w:rsid w:val="00EB5395"/>
    <w:rsid w:val="00EB7E42"/>
    <w:rsid w:val="00ED1D9D"/>
    <w:rsid w:val="00ED6C0B"/>
    <w:rsid w:val="00ED70F9"/>
    <w:rsid w:val="00EE2C34"/>
    <w:rsid w:val="00EE775D"/>
    <w:rsid w:val="00EE7A13"/>
    <w:rsid w:val="00EE7E7A"/>
    <w:rsid w:val="00EF0CC2"/>
    <w:rsid w:val="00F0299F"/>
    <w:rsid w:val="00F04722"/>
    <w:rsid w:val="00F05C13"/>
    <w:rsid w:val="00F1078B"/>
    <w:rsid w:val="00F1128F"/>
    <w:rsid w:val="00F20206"/>
    <w:rsid w:val="00F271B2"/>
    <w:rsid w:val="00F304F8"/>
    <w:rsid w:val="00F32E69"/>
    <w:rsid w:val="00F3687A"/>
    <w:rsid w:val="00F43650"/>
    <w:rsid w:val="00F532E7"/>
    <w:rsid w:val="00F53D26"/>
    <w:rsid w:val="00F55295"/>
    <w:rsid w:val="00F7383D"/>
    <w:rsid w:val="00F7395D"/>
    <w:rsid w:val="00F75F16"/>
    <w:rsid w:val="00F76318"/>
    <w:rsid w:val="00F84398"/>
    <w:rsid w:val="00F8649C"/>
    <w:rsid w:val="00F872D5"/>
    <w:rsid w:val="00F90C42"/>
    <w:rsid w:val="00F92393"/>
    <w:rsid w:val="00F94C57"/>
    <w:rsid w:val="00F964B1"/>
    <w:rsid w:val="00F974AB"/>
    <w:rsid w:val="00F97B14"/>
    <w:rsid w:val="00FA14E0"/>
    <w:rsid w:val="00FA161E"/>
    <w:rsid w:val="00FA27A4"/>
    <w:rsid w:val="00FA5255"/>
    <w:rsid w:val="00FB3A10"/>
    <w:rsid w:val="00FB5CE8"/>
    <w:rsid w:val="00FC0AC2"/>
    <w:rsid w:val="00FC1C16"/>
    <w:rsid w:val="00FC1DBB"/>
    <w:rsid w:val="00FC4224"/>
    <w:rsid w:val="00FD2B7B"/>
    <w:rsid w:val="00FD549A"/>
    <w:rsid w:val="00FD5871"/>
    <w:rsid w:val="00FE2C4F"/>
    <w:rsid w:val="00FE342C"/>
    <w:rsid w:val="00FE40C8"/>
    <w:rsid w:val="00FE534A"/>
    <w:rsid w:val="00FE7F31"/>
    <w:rsid w:val="00FF09B5"/>
    <w:rsid w:val="00FF53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2"/>
    </o:shapelayout>
  </w:shapeDefaults>
  <w:decimalSymbol w:val="."/>
  <w:listSeparator w:val=","/>
  <w14:docId w14:val="10CB1026"/>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en-GB"/>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en-GB"/>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897AE4"/>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97AE4"/>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97AE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7AE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7AE4"/>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97AE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97AE4"/>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897AE4"/>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97AE4"/>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97AE4"/>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7AE4"/>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897AE4"/>
    <w:pPr>
      <w:tabs>
        <w:tab w:val="right" w:pos="3260"/>
        <w:tab w:val="right" w:pos="5528"/>
      </w:tabs>
      <w:spacing w:before="0" w:line="240" w:lineRule="auto"/>
    </w:pPr>
    <w:rPr>
      <w:i/>
      <w:iCs/>
    </w:rPr>
  </w:style>
  <w:style w:type="table" w:customStyle="1" w:styleId="PlainTable42">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customStyle="1" w:styleId="PlainTextChar">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bin"/><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A05C4E-5CDB-47EB-A298-B8A6F83248DB}">
  <ds:schemaRefs>
    <ds:schemaRef ds:uri="http://schemas.microsoft.com/sharepoint/v3/contenttype/forms"/>
  </ds:schemaRefs>
</ds:datastoreItem>
</file>

<file path=customXml/itemProps2.xml><?xml version="1.0" encoding="utf-8"?>
<ds:datastoreItem xmlns:ds="http://schemas.openxmlformats.org/officeDocument/2006/customXml" ds:itemID="{773FD6D0-DE9D-4A02-BAD5-7ED083DB39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4.xml><?xml version="1.0" encoding="utf-8"?>
<ds:datastoreItem xmlns:ds="http://schemas.openxmlformats.org/officeDocument/2006/customXml" ds:itemID="{9526AD69-B5BA-4DAA-9B29-630D1D71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23</TotalTime>
  <Pages>1</Pages>
  <Words>149</Words>
  <Characters>817</Characters>
  <Application>Microsoft Office Word</Application>
  <DocSecurity>0</DocSecurity>
  <Lines>22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KOSKI Mia</cp:lastModifiedBy>
  <cp:revision>7</cp:revision>
  <cp:lastPrinted>2026-05-20T14:22:00Z</cp:lastPrinted>
  <dcterms:created xsi:type="dcterms:W3CDTF">2026-05-20T14:12:00Z</dcterms:created>
  <dcterms:modified xsi:type="dcterms:W3CDTF">2026-05-20T14:38:00Z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4154</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0x010100BA35A70D7A9DA44587CF3FC6B64A4D5A</vt:lpwstr>
  </property>
</Properties>
</file>