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20167169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0129D" w:rsidRPr="0056157B" w14:paraId="3162BEB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9D87DE6" w14:textId="4AE71CFA" w:rsidR="0070129D" w:rsidRPr="0056157B" w:rsidRDefault="0070129D" w:rsidP="00634DC7">
                <w:pPr>
                  <w:pStyle w:val="TBNormalTechnicalBlock"/>
                </w:pPr>
              </w:p>
            </w:tc>
          </w:tr>
          <w:tr w:rsidR="0070129D" w:rsidRPr="0056157B" w14:paraId="0B42F35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43C3EDD" w14:textId="77777777" w:rsidR="0070129D" w:rsidRPr="0056157B" w:rsidRDefault="0070129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F7E5EBA" wp14:editId="3E04D764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64474D6" w14:textId="77777777" w:rsidR="0070129D" w:rsidRPr="0056157B" w:rsidRDefault="0070129D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70129D" w:rsidRPr="00B84B6D" w14:paraId="495C1CC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27DE98F" w14:textId="77777777" w:rsidR="0070129D" w:rsidRPr="0056157B" w:rsidRDefault="0070129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375D915" w14:textId="77777777" w:rsidR="0070129D" w:rsidRPr="0056157B" w:rsidRDefault="0070129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B15D511" w14:textId="77777777" w:rsidR="0070129D" w:rsidRPr="0056157B" w:rsidRDefault="0070129D" w:rsidP="00233A0E">
                <w:pPr>
                  <w:pStyle w:val="TBNormalTechnicalBlock"/>
                  <w:rPr>
                    <w:b/>
                  </w:rPr>
                </w:pPr>
              </w:p>
              <w:p w14:paraId="3F9BD03B" w14:textId="77777777" w:rsidR="0070129D" w:rsidRDefault="0070129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6 March 2026</w:t>
                </w:r>
              </w:p>
              <w:p w14:paraId="5790465E" w14:textId="77777777" w:rsidR="0070129D" w:rsidRPr="0019440B" w:rsidRDefault="0070129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54E8634E" w14:textId="77777777" w:rsidR="0070129D" w:rsidRPr="0019440B" w:rsidRDefault="0070129D" w:rsidP="00233A0E">
                <w:pPr>
                  <w:pStyle w:val="TBNormalTechnicalBlock"/>
                </w:pPr>
              </w:p>
              <w:p w14:paraId="72369B66" w14:textId="77777777" w:rsidR="0070129D" w:rsidRDefault="0070129D" w:rsidP="00233A0E">
                <w:pPr>
                  <w:pStyle w:val="TBNormalTechnicalBlock"/>
                </w:pPr>
                <w:r>
                  <w:t>6863</w:t>
                </w:r>
                <w:r w:rsidRPr="0056157B">
                  <w:t>/</w:t>
                </w:r>
                <w:r>
                  <w:t>26</w:t>
                </w:r>
              </w:p>
              <w:p w14:paraId="33F47FC2" w14:textId="77777777" w:rsidR="0070129D" w:rsidRDefault="0070129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15</w:t>
                </w:r>
              </w:p>
              <w:p w14:paraId="45D5F7F0" w14:textId="77777777" w:rsidR="0070129D" w:rsidRDefault="0070129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SOC 121</w:t>
                </w:r>
              </w:p>
              <w:p w14:paraId="3C959073" w14:textId="77777777" w:rsidR="0070129D" w:rsidRDefault="0070129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EMPL 52</w:t>
                </w:r>
              </w:p>
              <w:p w14:paraId="50D35295" w14:textId="77777777" w:rsidR="0070129D" w:rsidRDefault="0070129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SAN 120</w:t>
                </w:r>
              </w:p>
              <w:p w14:paraId="561410EB" w14:textId="77777777" w:rsidR="0070129D" w:rsidRDefault="0070129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CONSOM 60</w:t>
                </w:r>
              </w:p>
              <w:p w14:paraId="5AD9EBB3" w14:textId="77777777" w:rsidR="0070129D" w:rsidRPr="007C5B64" w:rsidRDefault="0070129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534142E" w14:textId="77777777" w:rsidR="0070129D" w:rsidRPr="009E0BE9" w:rsidRDefault="0070129D" w:rsidP="00CD4D38">
                <w:pPr>
                  <w:pStyle w:val="TBDistrbMarkers"/>
                </w:pPr>
                <w:r>
                  <w:t>PARLNAT</w:t>
                </w:r>
              </w:p>
              <w:p w14:paraId="69F726F6" w14:textId="77777777" w:rsidR="0070129D" w:rsidRPr="009E0BE9" w:rsidRDefault="0070129D" w:rsidP="00233A0E">
                <w:pPr>
                  <w:pStyle w:val="TBNormalTechnicalBlock"/>
                </w:pPr>
              </w:p>
              <w:p w14:paraId="499EAE1E" w14:textId="77777777" w:rsidR="0070129D" w:rsidRPr="009E0BE9" w:rsidRDefault="0070129D" w:rsidP="00233A0E">
                <w:pPr>
                  <w:pStyle w:val="TBNormalTechnicalBlock"/>
                </w:pPr>
              </w:p>
              <w:p w14:paraId="678A8D50" w14:textId="77777777" w:rsidR="0070129D" w:rsidRPr="009E0BE9" w:rsidRDefault="0070129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0129D" w:rsidRPr="00ED0749" w14:paraId="1B56CEA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DC94C58" w14:textId="77777777" w:rsidR="0070129D" w:rsidRPr="00ED0749" w:rsidRDefault="0070129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E82B970" w14:textId="77777777" w:rsidR="0070129D" w:rsidRPr="00ED0749" w:rsidRDefault="0070129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810E610" w14:textId="77777777" w:rsidR="0070129D" w:rsidRPr="00ED0749" w:rsidRDefault="0070129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C41AFA8" w14:textId="77777777" w:rsidR="0070129D" w:rsidRPr="00ED0749" w:rsidRDefault="0070129D" w:rsidP="00DF1147">
          <w:pPr>
            <w:pStyle w:val="TBEntRefer"/>
            <w:rPr>
              <w:sz w:val="2"/>
              <w:szCs w:val="2"/>
            </w:rPr>
          </w:pPr>
        </w:p>
        <w:p w14:paraId="2EFCB093" w14:textId="77777777" w:rsidR="0070129D" w:rsidRPr="00DD01AC" w:rsidRDefault="0070129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0129D" w:rsidRPr="00133225" w14:paraId="65811493" w14:textId="77777777" w:rsidTr="001E5BC3">
            <w:trPr>
              <w:jc w:val="center"/>
            </w:trPr>
            <w:tc>
              <w:tcPr>
                <w:tcW w:w="9645" w:type="dxa"/>
              </w:tcPr>
              <w:p w14:paraId="2F0ECAA6" w14:textId="77777777" w:rsidR="0070129D" w:rsidRPr="00C4351E" w:rsidRDefault="0070129D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70129D" w:rsidRPr="007D53AD" w14:paraId="10CE2FF9" w14:textId="77777777" w:rsidTr="001E5BC3">
            <w:trPr>
              <w:jc w:val="center"/>
            </w:trPr>
            <w:tc>
              <w:tcPr>
                <w:tcW w:w="9645" w:type="dxa"/>
              </w:tcPr>
              <w:p w14:paraId="23FF362D" w14:textId="77777777" w:rsidR="0070129D" w:rsidRPr="007D53AD" w:rsidRDefault="0070129D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</w:t>
                </w:r>
                <w:r>
                  <w:rPr>
                    <w:u w:val="single"/>
                  </w:rPr>
                  <w:t>Employment</w:t>
                </w:r>
                <w:r>
                  <w:t xml:space="preserve">, </w:t>
                </w:r>
                <w:r>
                  <w:rPr>
                    <w:u w:val="single"/>
                  </w:rPr>
                  <w:t>Social Policy</w:t>
                </w:r>
                <w:r>
                  <w:t>, Health and Consumer Affairs)</w:t>
                </w:r>
              </w:p>
            </w:tc>
          </w:tr>
          <w:tr w:rsidR="0070129D" w:rsidRPr="007D53AD" w14:paraId="62BA33A2" w14:textId="77777777" w:rsidTr="001E5BC3">
            <w:trPr>
              <w:jc w:val="center"/>
            </w:trPr>
            <w:tc>
              <w:tcPr>
                <w:tcW w:w="9645" w:type="dxa"/>
              </w:tcPr>
              <w:p w14:paraId="51130BD8" w14:textId="77777777" w:rsidR="0070129D" w:rsidRPr="006368AC" w:rsidRDefault="0070129D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70129D" w:rsidRPr="007D53AD" w14:paraId="08560843" w14:textId="77777777" w:rsidTr="001E5BC3">
            <w:trPr>
              <w:jc w:val="center"/>
            </w:trPr>
            <w:tc>
              <w:tcPr>
                <w:tcW w:w="9645" w:type="dxa"/>
              </w:tcPr>
              <w:p w14:paraId="1C5BC9B6" w14:textId="77777777" w:rsidR="0070129D" w:rsidRPr="006368AC" w:rsidRDefault="0070129D" w:rsidP="008639D3">
                <w:pPr>
                  <w:pStyle w:val="TBTableText"/>
                </w:pPr>
                <w:r>
                  <w:t>9 March 2026 (10:00)</w:t>
                </w:r>
              </w:p>
            </w:tc>
          </w:tr>
        </w:tbl>
        <w:p w14:paraId="6787AE35" w14:textId="77777777" w:rsidR="0070129D" w:rsidRPr="008C6FD6" w:rsidRDefault="008B170E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CC19D23" w14:textId="77777777" w:rsidR="00D45C32" w:rsidRPr="00DB726D" w:rsidRDefault="00D45C32" w:rsidP="00F04D3F">
      <w:pPr>
        <w:spacing w:before="240"/>
        <w:rPr>
          <w:u w:val="single"/>
        </w:rPr>
      </w:pPr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8"/>
      </w:tblGrid>
      <w:tr w:rsidR="004F7022" w:rsidRPr="00FD6A80" w14:paraId="0EDACAAA" w14:textId="77777777" w:rsidTr="004F7022">
        <w:tc>
          <w:tcPr>
            <w:tcW w:w="567" w:type="dxa"/>
            <w:tcMar>
              <w:right w:w="0" w:type="dxa"/>
            </w:tcMar>
          </w:tcPr>
          <w:p w14:paraId="5C09A51B" w14:textId="24277615" w:rsidR="004F7022" w:rsidRPr="004F7022" w:rsidRDefault="004F7022" w:rsidP="004F7022">
            <w:pPr>
              <w:pStyle w:val="PointManual"/>
            </w:pPr>
            <w:r w:rsidRPr="004F7022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3F66704" w14:textId="29A93958" w:rsidR="004F7022" w:rsidRPr="00FD6A80" w:rsidRDefault="004F7022" w:rsidP="00D45C32">
            <w:r w:rsidRPr="00706A9C">
              <w:t>Adoption of the agenda</w:t>
            </w:r>
          </w:p>
        </w:tc>
      </w:tr>
      <w:tr w:rsidR="004F7022" w:rsidRPr="00FD6A80" w14:paraId="0AAF1569" w14:textId="77777777" w:rsidTr="004F7022">
        <w:tc>
          <w:tcPr>
            <w:tcW w:w="567" w:type="dxa"/>
            <w:tcMar>
              <w:right w:w="0" w:type="dxa"/>
            </w:tcMar>
          </w:tcPr>
          <w:p w14:paraId="06F9D462" w14:textId="381D4BE6" w:rsidR="004F7022" w:rsidRPr="007F2329" w:rsidRDefault="004F7022" w:rsidP="004F7022">
            <w:pPr>
              <w:pStyle w:val="PointManual"/>
            </w:pPr>
            <w:r w:rsidRPr="007F2329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A9D96CC" w14:textId="3726D28D" w:rsidR="004F7022" w:rsidRPr="007F2329" w:rsidRDefault="004F7022" w:rsidP="00057779">
            <w:r w:rsidRPr="007F2329">
              <w:t>Approval of "A" items</w:t>
            </w:r>
          </w:p>
        </w:tc>
      </w:tr>
      <w:tr w:rsidR="004F7022" w:rsidRPr="004B09C0" w14:paraId="40DC151F" w14:textId="77777777" w:rsidTr="004F7022">
        <w:tc>
          <w:tcPr>
            <w:tcW w:w="567" w:type="dxa"/>
            <w:tcMar>
              <w:right w:w="0" w:type="dxa"/>
            </w:tcMar>
          </w:tcPr>
          <w:p w14:paraId="6A0881A3" w14:textId="77777777" w:rsidR="004F7022" w:rsidRPr="007F2329" w:rsidRDefault="004F7022" w:rsidP="004F7022"/>
        </w:tc>
        <w:tc>
          <w:tcPr>
            <w:tcW w:w="6463" w:type="dxa"/>
            <w:tcMar>
              <w:top w:w="284" w:type="dxa"/>
            </w:tcMar>
          </w:tcPr>
          <w:p w14:paraId="79D51603" w14:textId="0B9BAE23" w:rsidR="004F7022" w:rsidRPr="007F2329" w:rsidRDefault="004F7022" w:rsidP="00607FC0">
            <w:pPr>
              <w:pStyle w:val="PointManual"/>
              <w:ind w:left="0" w:firstLine="0"/>
            </w:pPr>
            <w:r w:rsidRPr="007F2329">
              <w:t>Non-legislative list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7EBA6C1E" w14:textId="77777777" w:rsidR="004F7022" w:rsidRPr="00737273" w:rsidRDefault="004F702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50D2C4FE" w14:textId="7853368C" w:rsidR="004F7022" w:rsidRPr="00737273" w:rsidRDefault="006875AF" w:rsidP="007F2329">
            <w:pPr>
              <w:ind w:left="28"/>
            </w:pPr>
            <w:r w:rsidRPr="00737273">
              <w:t>6888/26</w:t>
            </w:r>
          </w:p>
        </w:tc>
      </w:tr>
    </w:tbl>
    <w:p w14:paraId="446A1A7E" w14:textId="468EAA20" w:rsidR="0030686C" w:rsidRPr="00DB726D" w:rsidRDefault="00F67F60" w:rsidP="0030686C">
      <w:pPr>
        <w:spacing w:before="480"/>
        <w:rPr>
          <w:b/>
          <w:bCs/>
          <w:u w:val="single"/>
        </w:rPr>
      </w:pPr>
      <w:r w:rsidRPr="00DB726D">
        <w:rPr>
          <w:b/>
          <w:bCs/>
          <w:u w:val="single"/>
        </w:rPr>
        <w:t>Non-legislative activities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56"/>
      </w:tblGrid>
      <w:tr w:rsidR="0030686C" w:rsidRPr="005E1C08" w14:paraId="70395802" w14:textId="77777777" w:rsidTr="004562F5">
        <w:tc>
          <w:tcPr>
            <w:tcW w:w="567" w:type="dxa"/>
            <w:tcMar>
              <w:right w:w="0" w:type="dxa"/>
            </w:tcMar>
          </w:tcPr>
          <w:p w14:paraId="358739E7" w14:textId="3991CDED" w:rsidR="0030686C" w:rsidRPr="004F7022" w:rsidRDefault="00EE6AC9" w:rsidP="004562F5">
            <w:r>
              <w:t>3.</w:t>
            </w:r>
          </w:p>
        </w:tc>
        <w:tc>
          <w:tcPr>
            <w:tcW w:w="6463" w:type="dxa"/>
          </w:tcPr>
          <w:p w14:paraId="1FC51C80" w14:textId="77777777" w:rsidR="0030686C" w:rsidRPr="00B34317" w:rsidRDefault="0030686C" w:rsidP="004562F5">
            <w:pPr>
              <w:pStyle w:val="PointManual1"/>
              <w:ind w:left="34" w:firstLine="0"/>
              <w:rPr>
                <w:rFonts w:asciiTheme="majorBidi" w:hAnsiTheme="majorBidi" w:cstheme="minorBidi"/>
              </w:rPr>
            </w:pPr>
            <w:r w:rsidRPr="00B34317">
              <w:rPr>
                <w:rFonts w:asciiTheme="majorBidi" w:hAnsiTheme="majorBidi" w:cstheme="majorBidi"/>
                <w:szCs w:val="24"/>
                <w:lang w:val="en-IE"/>
              </w:rPr>
              <w:t>Conclusions</w:t>
            </w:r>
            <w:r w:rsidRPr="00B34317">
              <w:rPr>
                <w:rFonts w:asciiTheme="majorBidi" w:hAnsiTheme="majorBidi" w:cstheme="minorBidi"/>
              </w:rPr>
              <w:t xml:space="preserve"> on Investing in children: Strengthening child well-being, social inclusion </w:t>
            </w:r>
            <w:r w:rsidRPr="00F14139">
              <w:rPr>
                <w:rFonts w:asciiTheme="majorBidi" w:hAnsiTheme="majorBidi" w:cstheme="minorBidi"/>
              </w:rPr>
              <w:t>and combating</w:t>
            </w:r>
            <w:r w:rsidRPr="00B34317">
              <w:rPr>
                <w:rFonts w:asciiTheme="majorBidi" w:hAnsiTheme="majorBidi" w:cstheme="minorBidi"/>
              </w:rPr>
              <w:t xml:space="preserve"> child poverty in the Union</w:t>
            </w:r>
          </w:p>
          <w:p w14:paraId="67E31C36" w14:textId="77777777" w:rsidR="0030686C" w:rsidRPr="006D23BD" w:rsidRDefault="0030686C" w:rsidP="004562F5">
            <w:pPr>
              <w:rPr>
                <w:i/>
                <w:iCs/>
              </w:rPr>
            </w:pPr>
            <w:r w:rsidRPr="09DA5E7A">
              <w:rPr>
                <w:rFonts w:asciiTheme="majorBidi" w:hAnsiTheme="majorBidi" w:cstheme="minorBidi"/>
                <w:i/>
                <w:iCs/>
              </w:rPr>
              <w:t>Approval</w:t>
            </w:r>
          </w:p>
        </w:tc>
        <w:tc>
          <w:tcPr>
            <w:tcW w:w="908" w:type="dxa"/>
            <w:tcMar>
              <w:top w:w="284" w:type="dxa"/>
            </w:tcMar>
          </w:tcPr>
          <w:p w14:paraId="0EBE28EC" w14:textId="77777777" w:rsidR="0030686C" w:rsidRPr="005E1C08" w:rsidRDefault="0030686C" w:rsidP="004562F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1FAA672" wp14:editId="67D060EB">
                  <wp:extent cx="172442" cy="172442"/>
                  <wp:effectExtent l="0" t="0" r="0" b="0"/>
                  <wp:docPr id="1379138874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3034AF64" w14:textId="136A46F7" w:rsidR="0030686C" w:rsidRPr="005E1C08" w:rsidRDefault="00422AF8" w:rsidP="00A82D5A">
            <w:pPr>
              <w:ind w:left="112"/>
            </w:pPr>
            <w:r>
              <w:t>6665/26</w:t>
            </w:r>
          </w:p>
        </w:tc>
      </w:tr>
      <w:tr w:rsidR="0030686C" w:rsidRPr="005E1C08" w14:paraId="1B493172" w14:textId="77777777" w:rsidTr="004562F5">
        <w:trPr>
          <w:trHeight w:val="1004"/>
        </w:trPr>
        <w:tc>
          <w:tcPr>
            <w:tcW w:w="567" w:type="dxa"/>
            <w:tcMar>
              <w:right w:w="0" w:type="dxa"/>
            </w:tcMar>
          </w:tcPr>
          <w:p w14:paraId="62F225E8" w14:textId="006017C9" w:rsidR="0030686C" w:rsidRPr="004F7022" w:rsidRDefault="002B5767" w:rsidP="004562F5">
            <w:r>
              <w:t>4.</w:t>
            </w:r>
          </w:p>
        </w:tc>
        <w:tc>
          <w:tcPr>
            <w:tcW w:w="6463" w:type="dxa"/>
          </w:tcPr>
          <w:p w14:paraId="7EA525BF" w14:textId="77777777" w:rsidR="0030686C" w:rsidRPr="006F1887" w:rsidRDefault="0030686C" w:rsidP="004562F5">
            <w:pPr>
              <w:pStyle w:val="PointManual1"/>
              <w:ind w:left="34" w:firstLine="0"/>
              <w:rPr>
                <w:rFonts w:asciiTheme="majorBidi" w:hAnsiTheme="majorBidi" w:cstheme="minorBidi"/>
              </w:rPr>
            </w:pPr>
            <w:r w:rsidRPr="006F1887">
              <w:rPr>
                <w:rFonts w:asciiTheme="majorBidi" w:hAnsiTheme="majorBidi" w:cstheme="minorBidi"/>
              </w:rPr>
              <w:t xml:space="preserve">Breaking the Poverty </w:t>
            </w:r>
            <w:r w:rsidRPr="009E5CB6">
              <w:rPr>
                <w:rFonts w:asciiTheme="majorBidi" w:hAnsiTheme="majorBidi" w:cstheme="minorBidi"/>
              </w:rPr>
              <w:t xml:space="preserve">Cycle: Developing </w:t>
            </w:r>
            <w:r>
              <w:rPr>
                <w:rFonts w:asciiTheme="majorBidi" w:hAnsiTheme="majorBidi" w:cstheme="minorBidi"/>
              </w:rPr>
              <w:t>p</w:t>
            </w:r>
            <w:r w:rsidRPr="009E5CB6">
              <w:rPr>
                <w:rFonts w:asciiTheme="majorBidi" w:hAnsiTheme="majorBidi" w:cstheme="minorBidi"/>
              </w:rPr>
              <w:t>erson-</w:t>
            </w:r>
            <w:r>
              <w:rPr>
                <w:rFonts w:asciiTheme="majorBidi" w:hAnsiTheme="majorBidi" w:cstheme="minorBidi"/>
              </w:rPr>
              <w:t>c</w:t>
            </w:r>
            <w:r w:rsidRPr="009E5CB6">
              <w:rPr>
                <w:rFonts w:asciiTheme="majorBidi" w:hAnsiTheme="majorBidi" w:cstheme="minorBidi"/>
              </w:rPr>
              <w:t>entred enabling and activation services</w:t>
            </w:r>
          </w:p>
          <w:p w14:paraId="20A602E1" w14:textId="77777777" w:rsidR="0030686C" w:rsidRPr="006D23BD" w:rsidRDefault="0030686C" w:rsidP="009D5337">
            <w:pPr>
              <w:pStyle w:val="PointManual"/>
              <w:pageBreakBefore/>
              <w:widowControl w:val="0"/>
              <w:rPr>
                <w:i/>
                <w:iCs/>
              </w:rPr>
            </w:pPr>
            <w:r w:rsidRPr="009D5337">
              <w:rPr>
                <w:rFonts w:asciiTheme="majorBidi" w:hAnsiTheme="majorBidi" w:cstheme="minorBidi"/>
                <w:i/>
                <w:iCs/>
              </w:rPr>
              <w:t>Exchange</w:t>
            </w:r>
            <w:r w:rsidRPr="009D5337">
              <w:rPr>
                <w:rFonts w:asciiTheme="majorBidi" w:eastAsiaTheme="minorHAnsi" w:hAnsiTheme="majorBidi" w:cstheme="minorBidi"/>
                <w:i/>
                <w:iCs/>
              </w:rPr>
              <w:t xml:space="preserve"> </w:t>
            </w:r>
            <w:r w:rsidRPr="009D5337">
              <w:rPr>
                <w:rFonts w:asciiTheme="majorBidi" w:hAnsiTheme="majorBidi" w:cstheme="majorBidi"/>
                <w:i/>
                <w:iCs/>
              </w:rPr>
              <w:t>of</w:t>
            </w:r>
            <w:r w:rsidRPr="00B34317">
              <w:rPr>
                <w:rFonts w:asciiTheme="majorBidi" w:eastAsiaTheme="minorHAnsi" w:hAnsiTheme="majorBidi" w:cstheme="minorBidi"/>
                <w:i/>
                <w:iCs/>
              </w:rPr>
              <w:t xml:space="preserve"> view</w:t>
            </w:r>
            <w:r>
              <w:rPr>
                <w:rFonts w:asciiTheme="majorBidi" w:eastAsiaTheme="minorHAnsi" w:hAnsiTheme="majorBidi" w:cstheme="minorBidi"/>
                <w:i/>
                <w:iCs/>
              </w:rPr>
              <w:t>s</w:t>
            </w:r>
          </w:p>
        </w:tc>
        <w:tc>
          <w:tcPr>
            <w:tcW w:w="908" w:type="dxa"/>
            <w:tcMar>
              <w:top w:w="284" w:type="dxa"/>
            </w:tcMar>
          </w:tcPr>
          <w:p w14:paraId="1BC93A32" w14:textId="77777777" w:rsidR="0030686C" w:rsidRPr="005E1C08" w:rsidRDefault="0030686C" w:rsidP="004562F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022FABA" wp14:editId="18F985DE">
                  <wp:extent cx="172442" cy="172442"/>
                  <wp:effectExtent l="0" t="0" r="0" b="0"/>
                  <wp:docPr id="166370983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11CA5C72" w14:textId="2D1746E0" w:rsidR="0030686C" w:rsidRPr="005E1C08" w:rsidRDefault="00422AF8" w:rsidP="00A82D5A">
            <w:pPr>
              <w:ind w:left="112"/>
            </w:pPr>
            <w:r>
              <w:t>6343/26</w:t>
            </w:r>
          </w:p>
        </w:tc>
      </w:tr>
      <w:tr w:rsidR="004F7022" w:rsidRPr="005E1C08" w14:paraId="505B1A19" w14:textId="77777777" w:rsidTr="002B5767">
        <w:tc>
          <w:tcPr>
            <w:tcW w:w="567" w:type="dxa"/>
            <w:tcMar>
              <w:right w:w="0" w:type="dxa"/>
            </w:tcMar>
          </w:tcPr>
          <w:p w14:paraId="41A47C7E" w14:textId="377E52E2" w:rsidR="0030686C" w:rsidRPr="004F7022" w:rsidRDefault="002B5767" w:rsidP="002B5767">
            <w:pPr>
              <w:pageBreakBefore/>
            </w:pPr>
            <w:r>
              <w:lastRenderedPageBreak/>
              <w:t>5.</w:t>
            </w:r>
          </w:p>
        </w:tc>
        <w:tc>
          <w:tcPr>
            <w:tcW w:w="6463" w:type="dxa"/>
            <w:shd w:val="clear" w:color="auto" w:fill="auto"/>
          </w:tcPr>
          <w:p w14:paraId="5F8A87AE" w14:textId="7515D0DC" w:rsidR="002B5767" w:rsidRPr="00F67F60" w:rsidRDefault="004F7022" w:rsidP="002B5767">
            <w:pPr>
              <w:pStyle w:val="PointManual"/>
              <w:pageBreakBefore/>
              <w:widowControl w:val="0"/>
              <w:rPr>
                <w:rFonts w:asciiTheme="majorBidi" w:hAnsiTheme="majorBidi" w:cstheme="majorBidi"/>
              </w:rPr>
            </w:pPr>
            <w:r w:rsidRPr="00DC454F">
              <w:rPr>
                <w:rFonts w:asciiTheme="majorBidi" w:hAnsiTheme="majorBidi" w:cstheme="majorBidi"/>
              </w:rPr>
              <w:t>European Semester 2026</w:t>
            </w:r>
          </w:p>
        </w:tc>
        <w:tc>
          <w:tcPr>
            <w:tcW w:w="908" w:type="dxa"/>
            <w:shd w:val="clear" w:color="auto" w:fill="auto"/>
            <w:tcMar>
              <w:top w:w="284" w:type="dxa"/>
            </w:tcMar>
          </w:tcPr>
          <w:p w14:paraId="6083FD85" w14:textId="799BAC91" w:rsidR="004F7022" w:rsidRPr="004F4EEF" w:rsidRDefault="00F14139" w:rsidP="00057779">
            <w:pPr>
              <w:jc w:val="right"/>
              <w:rPr>
                <w:strike/>
              </w:rPr>
            </w:pPr>
            <w:r>
              <w:rPr>
                <w:noProof/>
              </w:rPr>
              <w:drawing>
                <wp:inline distT="0" distB="0" distL="0" distR="0" wp14:anchorId="643825CB" wp14:editId="590EC4F8">
                  <wp:extent cx="172442" cy="172442"/>
                  <wp:effectExtent l="0" t="0" r="0" b="0"/>
                  <wp:docPr id="1897331251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28" w:type="dxa"/>
              <w:right w:w="113" w:type="dxa"/>
            </w:tcMar>
          </w:tcPr>
          <w:p w14:paraId="42A1B2F4" w14:textId="6732B3F5" w:rsidR="004F7022" w:rsidRPr="005E1C08" w:rsidRDefault="004F7022" w:rsidP="00057779"/>
        </w:tc>
      </w:tr>
      <w:tr w:rsidR="004F7022" w:rsidRPr="005E1C08" w14:paraId="13B3EE63" w14:textId="77777777" w:rsidTr="004F7022">
        <w:tc>
          <w:tcPr>
            <w:tcW w:w="567" w:type="dxa"/>
            <w:tcMar>
              <w:right w:w="0" w:type="dxa"/>
            </w:tcMar>
          </w:tcPr>
          <w:p w14:paraId="148EDD7C" w14:textId="77777777" w:rsidR="004F7022" w:rsidRPr="004F7022" w:rsidRDefault="004F7022" w:rsidP="004F7022"/>
        </w:tc>
        <w:tc>
          <w:tcPr>
            <w:tcW w:w="6463" w:type="dxa"/>
          </w:tcPr>
          <w:p w14:paraId="278D620C" w14:textId="62E8B5AF" w:rsidR="004F7022" w:rsidRPr="00B34317" w:rsidRDefault="004F7022" w:rsidP="00755FA9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a)</w:t>
            </w:r>
            <w:r w:rsidRPr="00720A18">
              <w:tab/>
            </w:r>
            <w:bookmarkStart w:id="1" w:name="_Hlk221872764"/>
            <w:r w:rsidRPr="00B34317">
              <w:rPr>
                <w:rFonts w:asciiTheme="majorBidi" w:hAnsiTheme="majorBidi" w:cstheme="majorBidi"/>
              </w:rPr>
              <w:t>Employment and social aspects of the 2026 Recommendation on the economic policy of the euro area</w:t>
            </w:r>
          </w:p>
          <w:p w14:paraId="44C68C52" w14:textId="75F72F43" w:rsidR="004F7022" w:rsidRPr="00DC454F" w:rsidRDefault="004F7022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bookmarkStart w:id="2" w:name="_Hlk221872832"/>
            <w:bookmarkEnd w:id="1"/>
            <w:r>
              <w:rPr>
                <w:rFonts w:cstheme="minorBidi"/>
                <w:i/>
                <w:iCs/>
                <w:lang w:eastAsia="en-GB"/>
              </w:rPr>
              <w:t>Approval</w:t>
            </w:r>
            <w:bookmarkEnd w:id="2"/>
          </w:p>
        </w:tc>
        <w:tc>
          <w:tcPr>
            <w:tcW w:w="908" w:type="dxa"/>
            <w:tcMar>
              <w:top w:w="284" w:type="dxa"/>
            </w:tcMar>
          </w:tcPr>
          <w:p w14:paraId="10020879" w14:textId="246FFAC2" w:rsidR="004F7022" w:rsidRDefault="004F7022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390BC5E7" w14:textId="21D43363" w:rsidR="004F7022" w:rsidRPr="005E1C08" w:rsidRDefault="00422AF8" w:rsidP="00737273">
            <w:pPr>
              <w:ind w:left="109" w:right="-1"/>
            </w:pPr>
            <w:r>
              <w:t>6172/26</w:t>
            </w:r>
          </w:p>
        </w:tc>
      </w:tr>
      <w:tr w:rsidR="004F7022" w:rsidRPr="005E1C08" w14:paraId="29C26D05" w14:textId="77777777" w:rsidTr="004F7022">
        <w:tc>
          <w:tcPr>
            <w:tcW w:w="567" w:type="dxa"/>
            <w:tcMar>
              <w:right w:w="0" w:type="dxa"/>
            </w:tcMar>
          </w:tcPr>
          <w:p w14:paraId="02ECA1F6" w14:textId="77777777" w:rsidR="004F7022" w:rsidRPr="004F7022" w:rsidRDefault="004F7022" w:rsidP="004F7022"/>
        </w:tc>
        <w:tc>
          <w:tcPr>
            <w:tcW w:w="6463" w:type="dxa"/>
          </w:tcPr>
          <w:p w14:paraId="5E3B7008" w14:textId="11DA68A1" w:rsidR="004F7022" w:rsidRPr="00720A18" w:rsidRDefault="004F7022" w:rsidP="00755FA9">
            <w:pPr>
              <w:pStyle w:val="PointManual"/>
              <w:widowControl w:val="0"/>
            </w:pPr>
            <w:r w:rsidRPr="00720A18">
              <w:t>b)</w:t>
            </w:r>
            <w:r w:rsidRPr="00720A18">
              <w:tab/>
            </w:r>
            <w:bookmarkStart w:id="3" w:name="_Hlk221872803"/>
            <w:r w:rsidRPr="00AF019D">
              <w:t>2026 Joint Employment Report</w:t>
            </w:r>
            <w:bookmarkEnd w:id="3"/>
          </w:p>
          <w:p w14:paraId="10F32DF9" w14:textId="2945C5AA" w:rsidR="004F7022" w:rsidRPr="00DC454F" w:rsidRDefault="004F7022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bookmarkStart w:id="4" w:name="_Hlk221872856"/>
            <w:r w:rsidRPr="001D2A03">
              <w:rPr>
                <w:rFonts w:cstheme="minorBidi"/>
                <w:i/>
                <w:iCs/>
                <w:lang w:eastAsia="en-GB"/>
              </w:rPr>
              <w:t>Adoption</w:t>
            </w:r>
            <w:bookmarkEnd w:id="4"/>
          </w:p>
        </w:tc>
        <w:tc>
          <w:tcPr>
            <w:tcW w:w="908" w:type="dxa"/>
            <w:tcMar>
              <w:top w:w="284" w:type="dxa"/>
            </w:tcMar>
          </w:tcPr>
          <w:p w14:paraId="5C37683F" w14:textId="76F3A044" w:rsidR="004F7022" w:rsidRDefault="004F7022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54A71AF8" w14:textId="0EED0621" w:rsidR="004F7022" w:rsidRPr="005E1C08" w:rsidRDefault="00422AF8" w:rsidP="00A82D5A">
            <w:pPr>
              <w:ind w:left="112" w:right="-1"/>
            </w:pPr>
            <w:r>
              <w:t>6076/26</w:t>
            </w:r>
          </w:p>
        </w:tc>
      </w:tr>
      <w:tr w:rsidR="004F7022" w:rsidRPr="005E1C08" w14:paraId="23821909" w14:textId="77777777" w:rsidTr="004F7022">
        <w:tc>
          <w:tcPr>
            <w:tcW w:w="567" w:type="dxa"/>
            <w:tcMar>
              <w:right w:w="0" w:type="dxa"/>
            </w:tcMar>
          </w:tcPr>
          <w:p w14:paraId="4FF5C6EF" w14:textId="77777777" w:rsidR="004F7022" w:rsidRPr="004F7022" w:rsidRDefault="004F7022" w:rsidP="004F7022"/>
        </w:tc>
        <w:tc>
          <w:tcPr>
            <w:tcW w:w="6463" w:type="dxa"/>
          </w:tcPr>
          <w:p w14:paraId="4356EE7B" w14:textId="5D2AD9E3" w:rsidR="004F7022" w:rsidRPr="006536E2" w:rsidRDefault="004F7022" w:rsidP="00755FA9">
            <w:pPr>
              <w:pStyle w:val="PointManual"/>
              <w:rPr>
                <w:rFonts w:asciiTheme="majorBidi" w:hAnsiTheme="majorBidi" w:cstheme="majorBidi"/>
                <w:b/>
                <w:bCs/>
                <w:u w:val="single"/>
              </w:rPr>
            </w:pPr>
            <w:r>
              <w:rPr>
                <w:rFonts w:asciiTheme="majorBidi" w:hAnsiTheme="majorBidi" w:cstheme="majorBidi"/>
              </w:rPr>
              <w:t>c)</w:t>
            </w:r>
            <w:r>
              <w:rPr>
                <w:rFonts w:asciiTheme="majorBidi" w:hAnsiTheme="majorBidi" w:cstheme="majorBidi"/>
              </w:rPr>
              <w:tab/>
            </w:r>
            <w:r w:rsidRPr="00AF019D">
              <w:rPr>
                <w:rFonts w:asciiTheme="majorBidi" w:hAnsiTheme="majorBidi" w:cstheme="majorBidi"/>
              </w:rPr>
              <w:t>Conclusions on the 2026 Joint Employment Report</w:t>
            </w:r>
          </w:p>
          <w:p w14:paraId="7E25A2E8" w14:textId="7907C051" w:rsidR="004F7022" w:rsidRPr="00DC454F" w:rsidRDefault="004F7022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AF019D">
              <w:rPr>
                <w:rFonts w:cstheme="minorBidi"/>
                <w:i/>
                <w:iCs/>
                <w:lang w:eastAsia="en-GB"/>
              </w:rPr>
              <w:t>Approval</w:t>
            </w:r>
          </w:p>
        </w:tc>
        <w:tc>
          <w:tcPr>
            <w:tcW w:w="908" w:type="dxa"/>
            <w:tcMar>
              <w:top w:w="284" w:type="dxa"/>
            </w:tcMar>
          </w:tcPr>
          <w:p w14:paraId="04E78D67" w14:textId="7B584EF4" w:rsidR="004F7022" w:rsidRDefault="004F7022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42286A48" w14:textId="10251E09" w:rsidR="004F7022" w:rsidRPr="005E1C08" w:rsidRDefault="00422AF8" w:rsidP="00A82D5A">
            <w:pPr>
              <w:ind w:left="112"/>
            </w:pPr>
            <w:r>
              <w:t>6605/26</w:t>
            </w:r>
          </w:p>
        </w:tc>
      </w:tr>
      <w:tr w:rsidR="004F7022" w:rsidRPr="005E1C08" w14:paraId="27EF9FD1" w14:textId="77777777" w:rsidTr="004F7022">
        <w:tc>
          <w:tcPr>
            <w:tcW w:w="567" w:type="dxa"/>
            <w:tcMar>
              <w:right w:w="0" w:type="dxa"/>
            </w:tcMar>
          </w:tcPr>
          <w:p w14:paraId="5B5A7651" w14:textId="77777777" w:rsidR="004F7022" w:rsidRPr="004F7022" w:rsidRDefault="004F7022" w:rsidP="004F7022"/>
        </w:tc>
        <w:tc>
          <w:tcPr>
            <w:tcW w:w="6463" w:type="dxa"/>
          </w:tcPr>
          <w:p w14:paraId="5A408320" w14:textId="3E0B8783" w:rsidR="004F7022" w:rsidRDefault="004F7022" w:rsidP="00755FA9">
            <w:pPr>
              <w:pStyle w:val="PointManual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d)</w:t>
            </w:r>
            <w:r>
              <w:rPr>
                <w:rFonts w:asciiTheme="majorBidi" w:hAnsiTheme="majorBidi" w:cstheme="majorBidi"/>
              </w:rPr>
              <w:tab/>
            </w:r>
            <w:r w:rsidRPr="003C0CF8">
              <w:rPr>
                <w:rFonts w:asciiTheme="majorBidi" w:hAnsiTheme="majorBidi"/>
                <w:szCs w:val="24"/>
              </w:rPr>
              <w:t>Recommendation on human capital in the European Union</w:t>
            </w:r>
          </w:p>
          <w:p w14:paraId="2232445E" w14:textId="77F349E0" w:rsidR="004F7022" w:rsidRDefault="004F7022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AF019D">
              <w:rPr>
                <w:rFonts w:cstheme="minorBidi"/>
                <w:i/>
                <w:iCs/>
                <w:lang w:eastAsia="en-GB"/>
              </w:rPr>
              <w:t>Adoption</w:t>
            </w:r>
          </w:p>
        </w:tc>
        <w:tc>
          <w:tcPr>
            <w:tcW w:w="908" w:type="dxa"/>
            <w:tcMar>
              <w:top w:w="284" w:type="dxa"/>
            </w:tcMar>
          </w:tcPr>
          <w:p w14:paraId="7D758C88" w14:textId="05D9E965" w:rsidR="004F7022" w:rsidRDefault="004F7022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606ED713" w14:textId="51531DF3" w:rsidR="004F7022" w:rsidRDefault="00422AF8" w:rsidP="00737273">
            <w:pPr>
              <w:ind w:left="109" w:right="-1" w:hanging="28"/>
            </w:pPr>
            <w:r w:rsidRPr="00F503E1">
              <w:t>6081/</w:t>
            </w:r>
            <w:r w:rsidR="00B45AB1" w:rsidRPr="00F503E1">
              <w:t>1/</w:t>
            </w:r>
            <w:r w:rsidRPr="00F503E1">
              <w:t>26</w:t>
            </w:r>
            <w:r w:rsidR="00B45AB1" w:rsidRPr="00F503E1">
              <w:t xml:space="preserve"> REV</w:t>
            </w:r>
            <w:r w:rsidR="00A82D5A" w:rsidRPr="00F503E1">
              <w:t xml:space="preserve"> </w:t>
            </w:r>
            <w:r w:rsidR="00B45AB1" w:rsidRPr="00F503E1">
              <w:t>1</w:t>
            </w:r>
            <w:r w:rsidR="00376265" w:rsidRPr="00F503E1">
              <w:t xml:space="preserve"> + ADD 1</w:t>
            </w:r>
          </w:p>
          <w:p w14:paraId="219D3B10" w14:textId="3899FDA4" w:rsidR="00422AF8" w:rsidRPr="005E1C08" w:rsidRDefault="00422AF8" w:rsidP="00A82D5A">
            <w:pPr>
              <w:ind w:left="67" w:firstLine="14"/>
            </w:pPr>
            <w:r>
              <w:t>6583/26</w:t>
            </w:r>
          </w:p>
        </w:tc>
      </w:tr>
      <w:tr w:rsidR="00F67F60" w:rsidRPr="005E1C08" w14:paraId="79DE9091" w14:textId="77777777" w:rsidTr="004F7022">
        <w:tc>
          <w:tcPr>
            <w:tcW w:w="567" w:type="dxa"/>
            <w:tcMar>
              <w:right w:w="0" w:type="dxa"/>
            </w:tcMar>
          </w:tcPr>
          <w:p w14:paraId="0B914AB3" w14:textId="11FB9B5B" w:rsidR="00F67F60" w:rsidRPr="004F7022" w:rsidRDefault="002B5767" w:rsidP="004F7022">
            <w:r>
              <w:t>5.</w:t>
            </w:r>
          </w:p>
        </w:tc>
        <w:tc>
          <w:tcPr>
            <w:tcW w:w="6463" w:type="dxa"/>
          </w:tcPr>
          <w:p w14:paraId="6C402D46" w14:textId="5914ED9C" w:rsidR="002B5767" w:rsidRDefault="002B5767" w:rsidP="00F67F60">
            <w:pPr>
              <w:pStyle w:val="PointManual"/>
              <w:widowControl w:val="0"/>
              <w:ind w:left="34" w:hanging="5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</w:t>
            </w:r>
            <w:r w:rsidRPr="002B5767">
              <w:rPr>
                <w:rFonts w:asciiTheme="majorBidi" w:hAnsiTheme="majorBidi" w:cstheme="majorBidi"/>
                <w:u w:val="single"/>
              </w:rPr>
              <w:t>continuation</w:t>
            </w:r>
            <w:r>
              <w:rPr>
                <w:rFonts w:asciiTheme="majorBidi" w:hAnsiTheme="majorBidi" w:cstheme="majorBidi"/>
              </w:rPr>
              <w:t xml:space="preserve">) </w:t>
            </w:r>
            <w:r w:rsidRPr="002B5767">
              <w:rPr>
                <w:rFonts w:asciiTheme="majorBidi" w:hAnsiTheme="majorBidi" w:cstheme="majorBidi"/>
              </w:rPr>
              <w:t>European Semester 2026</w:t>
            </w:r>
          </w:p>
          <w:p w14:paraId="6A5D1597" w14:textId="0FD4A810" w:rsidR="00F67F60" w:rsidRPr="00DD705C" w:rsidRDefault="00F67F60" w:rsidP="00F67F60">
            <w:pPr>
              <w:pStyle w:val="PointManual"/>
              <w:widowControl w:val="0"/>
              <w:ind w:left="34" w:hanging="5"/>
              <w:rPr>
                <w:rFonts w:asciiTheme="majorBidi" w:hAnsiTheme="majorBidi" w:cstheme="majorBidi"/>
              </w:rPr>
            </w:pPr>
            <w:r w:rsidRPr="00F03358">
              <w:rPr>
                <w:rFonts w:asciiTheme="majorBidi" w:hAnsiTheme="majorBidi" w:cstheme="majorBidi"/>
              </w:rPr>
              <w:t>From Innovation to Quality Jobs: using AI to strengthen quality employment and workers’ rights</w:t>
            </w:r>
            <w:r w:rsidRPr="00C02B57">
              <w:rPr>
                <w:rStyle w:val="FootnoteReference"/>
                <w:rFonts w:asciiTheme="majorBidi" w:hAnsiTheme="majorBidi" w:cstheme="minorBidi"/>
              </w:rPr>
              <w:footnoteReference w:id="1"/>
            </w:r>
          </w:p>
          <w:p w14:paraId="5FEB6F52" w14:textId="10123912" w:rsidR="00F67F60" w:rsidRDefault="00F67F60" w:rsidP="00F67F60">
            <w:pPr>
              <w:pStyle w:val="PointManual"/>
              <w:rPr>
                <w:rFonts w:asciiTheme="majorBidi" w:hAnsiTheme="majorBidi" w:cstheme="majorBidi"/>
              </w:rPr>
            </w:pPr>
            <w:r w:rsidRPr="0068526F">
              <w:rPr>
                <w:rFonts w:asciiTheme="majorBidi" w:hAnsiTheme="majorBidi" w:cstheme="majorBidi"/>
                <w:i/>
                <w:iCs/>
              </w:rPr>
              <w:t>Exchange of views</w:t>
            </w:r>
          </w:p>
        </w:tc>
        <w:tc>
          <w:tcPr>
            <w:tcW w:w="908" w:type="dxa"/>
            <w:tcMar>
              <w:top w:w="284" w:type="dxa"/>
            </w:tcMar>
          </w:tcPr>
          <w:p w14:paraId="661A82C4" w14:textId="293ACD69" w:rsidR="00F67F60" w:rsidRDefault="00F14139" w:rsidP="0005777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E6F50F" wp14:editId="6A5417F7">
                  <wp:extent cx="172442" cy="172442"/>
                  <wp:effectExtent l="0" t="0" r="0" b="0"/>
                  <wp:docPr id="102440883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22177B36" w14:textId="0EDE5090" w:rsidR="00F67F60" w:rsidRPr="005E1C08" w:rsidRDefault="00422AF8" w:rsidP="00737273">
            <w:pPr>
              <w:ind w:left="109" w:right="-1"/>
            </w:pPr>
            <w:r w:rsidRPr="00A82D5A">
              <w:t>6171</w:t>
            </w:r>
            <w:r>
              <w:t>/26</w:t>
            </w:r>
          </w:p>
        </w:tc>
      </w:tr>
      <w:tr w:rsidR="004F7022" w:rsidRPr="005E1C08" w14:paraId="3C7D461A" w14:textId="77777777" w:rsidTr="004F7022">
        <w:tc>
          <w:tcPr>
            <w:tcW w:w="567" w:type="dxa"/>
            <w:tcMar>
              <w:right w:w="0" w:type="dxa"/>
            </w:tcMar>
          </w:tcPr>
          <w:p w14:paraId="02C48E2D" w14:textId="6341159E" w:rsidR="004F7022" w:rsidRPr="004F7022" w:rsidRDefault="002B5767" w:rsidP="004F7022">
            <w:r>
              <w:t>6.</w:t>
            </w:r>
          </w:p>
        </w:tc>
        <w:tc>
          <w:tcPr>
            <w:tcW w:w="6463" w:type="dxa"/>
          </w:tcPr>
          <w:p w14:paraId="087E0DC1" w14:textId="5B9F2112" w:rsidR="004F7022" w:rsidRDefault="004F7022" w:rsidP="00755FA9">
            <w:pPr>
              <w:pStyle w:val="PointManual1"/>
              <w:ind w:left="34" w:firstLine="0"/>
            </w:pPr>
            <w:r w:rsidRPr="00AF019D">
              <w:rPr>
                <w:rFonts w:asciiTheme="majorBidi" w:hAnsiTheme="majorBidi" w:cstheme="majorBidi"/>
              </w:rPr>
              <w:t>Employment</w:t>
            </w:r>
            <w:r>
              <w:t xml:space="preserve"> Committee review of the implementation of the </w:t>
            </w:r>
            <w:r w:rsidRPr="00AF019D">
              <w:rPr>
                <w:rFonts w:asciiTheme="majorBidi" w:hAnsiTheme="majorBidi" w:cstheme="minorBidi"/>
              </w:rPr>
              <w:t>Youth</w:t>
            </w:r>
            <w:r>
              <w:t xml:space="preserve"> Guarantee: key messages</w:t>
            </w:r>
          </w:p>
          <w:p w14:paraId="7D545303" w14:textId="66E26B05" w:rsidR="004F7022" w:rsidRDefault="004F7022" w:rsidP="00755FA9">
            <w:pPr>
              <w:pStyle w:val="PointManual"/>
              <w:rPr>
                <w:rFonts w:asciiTheme="majorBidi" w:hAnsiTheme="majorBidi" w:cstheme="majorBidi"/>
              </w:rPr>
            </w:pPr>
            <w:r w:rsidRPr="00AF019D">
              <w:rPr>
                <w:rFonts w:asciiTheme="majorBidi" w:hAnsiTheme="majorBidi" w:cstheme="minorBidi"/>
                <w:i/>
                <w:iCs/>
              </w:rPr>
              <w:t>Endorsement</w:t>
            </w:r>
          </w:p>
        </w:tc>
        <w:tc>
          <w:tcPr>
            <w:tcW w:w="908" w:type="dxa"/>
            <w:tcMar>
              <w:top w:w="284" w:type="dxa"/>
            </w:tcMar>
          </w:tcPr>
          <w:p w14:paraId="270184A4" w14:textId="5A16BA24" w:rsidR="004F7022" w:rsidRDefault="00F14139" w:rsidP="0005777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4EFE380" wp14:editId="71F778F8">
                  <wp:extent cx="172442" cy="172442"/>
                  <wp:effectExtent l="0" t="0" r="0" b="0"/>
                  <wp:docPr id="201900625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004A4672" w14:textId="277FBA23" w:rsidR="004F7022" w:rsidRPr="005E1C08" w:rsidRDefault="00422AF8" w:rsidP="00A82D5A">
            <w:pPr>
              <w:ind w:left="95" w:right="-1"/>
            </w:pPr>
            <w:r w:rsidRPr="00A82D5A">
              <w:t>6184</w:t>
            </w:r>
            <w:r>
              <w:t>/26</w:t>
            </w:r>
          </w:p>
        </w:tc>
      </w:tr>
    </w:tbl>
    <w:p w14:paraId="483015EF" w14:textId="77777777" w:rsidR="00F04D3F" w:rsidRDefault="00F04D3F" w:rsidP="00F04D3F">
      <w:pPr>
        <w:spacing w:before="480"/>
        <w:rPr>
          <w:rFonts w:eastAsia="Calibri"/>
          <w:b/>
          <w:bCs/>
          <w:color w:val="000000"/>
          <w:u w:val="single"/>
        </w:rPr>
      </w:pPr>
      <w:bookmarkStart w:id="5" w:name="_Hlk197499773"/>
      <w:r w:rsidRPr="00DB726D">
        <w:rPr>
          <w:rFonts w:eastAsia="Calibri"/>
          <w:b/>
          <w:bCs/>
          <w:color w:val="000000"/>
          <w:u w:val="single"/>
        </w:rP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4F7022" w:rsidRPr="00DB726D" w14:paraId="761E9010" w14:textId="77777777" w:rsidTr="004F7022">
        <w:tc>
          <w:tcPr>
            <w:tcW w:w="567" w:type="dxa"/>
            <w:tcMar>
              <w:right w:w="0" w:type="dxa"/>
            </w:tcMar>
          </w:tcPr>
          <w:p w14:paraId="53678EE2" w14:textId="24B0EC4E" w:rsidR="004F7022" w:rsidRPr="004F7022" w:rsidRDefault="00A82D5A" w:rsidP="004F7022">
            <w:r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907091" w14:textId="5E3283C0" w:rsidR="004F7022" w:rsidRPr="00755FA9" w:rsidRDefault="00EE6AC9" w:rsidP="00894023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</w:pPr>
            <w:r>
              <w:rPr>
                <w:szCs w:val="24"/>
                <w:lang w:eastAsia="fr-BE"/>
              </w:rPr>
              <w:t>Recent EU Equality Strategies: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3B31A2" w14:textId="07DA002C" w:rsidR="004F7022" w:rsidRPr="00DB726D" w:rsidRDefault="00F67F60" w:rsidP="00057779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514554C0" wp14:editId="6BD12F80">
                  <wp:extent cx="172442" cy="172442"/>
                  <wp:effectExtent l="0" t="0" r="0" b="0"/>
                  <wp:docPr id="32634428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EBEE38" w14:textId="078C3BDF" w:rsidR="00422AF8" w:rsidRPr="00DB726D" w:rsidRDefault="00422AF8" w:rsidP="00A82D5A">
            <w:pPr>
              <w:ind w:right="-1"/>
              <w:rPr>
                <w:rFonts w:eastAsia="Calibri"/>
                <w:color w:val="000000"/>
              </w:rPr>
            </w:pPr>
          </w:p>
        </w:tc>
      </w:tr>
      <w:tr w:rsidR="00894023" w:rsidRPr="00DB726D" w14:paraId="1AB1B157" w14:textId="77777777" w:rsidTr="004F7022">
        <w:tc>
          <w:tcPr>
            <w:tcW w:w="567" w:type="dxa"/>
            <w:tcMar>
              <w:right w:w="0" w:type="dxa"/>
            </w:tcMar>
          </w:tcPr>
          <w:p w14:paraId="33F19051" w14:textId="77777777" w:rsidR="00894023" w:rsidRDefault="00894023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53A42B3" w14:textId="52F5383D" w:rsidR="00894023" w:rsidRDefault="00894023" w:rsidP="00894023">
            <w:pPr>
              <w:pStyle w:val="PointManual"/>
              <w:widowControl w:val="0"/>
              <w:numPr>
                <w:ilvl w:val="0"/>
                <w:numId w:val="32"/>
              </w:numPr>
              <w:rPr>
                <w:szCs w:val="24"/>
                <w:lang w:eastAsia="fr-BE"/>
              </w:rPr>
            </w:pPr>
            <w:r w:rsidRPr="00CA3B82">
              <w:rPr>
                <w:rFonts w:asciiTheme="majorBidi" w:hAnsiTheme="majorBidi" w:cstheme="majorBidi"/>
                <w:szCs w:val="24"/>
              </w:rPr>
              <w:t>Gender equality strategy 2026-2030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1DAD9C" w14:textId="77777777" w:rsidR="00894023" w:rsidRDefault="00894023" w:rsidP="00057779">
            <w:pPr>
              <w:ind w:left="113" w:hanging="567"/>
              <w:jc w:val="right"/>
              <w:rPr>
                <w:noProof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BC8433" w14:textId="77777777" w:rsidR="00894023" w:rsidRDefault="00894023" w:rsidP="00894023">
            <w:pPr>
              <w:ind w:right="-1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6668/26</w:t>
            </w:r>
          </w:p>
          <w:p w14:paraId="089A18AF" w14:textId="4B03DCD8" w:rsidR="00894023" w:rsidRDefault="00894023" w:rsidP="00A82D5A">
            <w:pPr>
              <w:ind w:right="-1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6832/26</w:t>
            </w:r>
          </w:p>
        </w:tc>
      </w:tr>
      <w:tr w:rsidR="00894023" w:rsidRPr="00DB726D" w14:paraId="6FF9A1FD" w14:textId="77777777" w:rsidTr="004F7022">
        <w:tc>
          <w:tcPr>
            <w:tcW w:w="567" w:type="dxa"/>
            <w:tcMar>
              <w:right w:w="0" w:type="dxa"/>
            </w:tcMar>
          </w:tcPr>
          <w:p w14:paraId="66602AB2" w14:textId="77777777" w:rsidR="00894023" w:rsidRDefault="00894023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F8EF0E" w14:textId="77777777" w:rsidR="00894023" w:rsidRPr="00CA3B82" w:rsidRDefault="00894023" w:rsidP="00894023">
            <w:pPr>
              <w:pStyle w:val="PointManual"/>
              <w:widowControl w:val="0"/>
              <w:numPr>
                <w:ilvl w:val="0"/>
                <w:numId w:val="32"/>
              </w:numPr>
              <w:rPr>
                <w:rFonts w:asciiTheme="majorBidi" w:hAnsiTheme="majorBidi" w:cstheme="majorBidi"/>
                <w:szCs w:val="24"/>
              </w:rPr>
            </w:pPr>
            <w:r w:rsidRPr="00CA3B82">
              <w:rPr>
                <w:rFonts w:asciiTheme="majorBidi" w:hAnsiTheme="majorBidi" w:cstheme="majorBidi"/>
                <w:szCs w:val="24"/>
              </w:rPr>
              <w:t>Anti-Racism Strategy</w:t>
            </w:r>
          </w:p>
          <w:p w14:paraId="1252CFD9" w14:textId="139044F7" w:rsidR="00894023" w:rsidRDefault="00894023" w:rsidP="00894023">
            <w:pPr>
              <w:pStyle w:val="PointManual"/>
              <w:widowControl w:val="0"/>
              <w:ind w:left="481" w:firstLine="0"/>
              <w:rPr>
                <w:szCs w:val="24"/>
                <w:lang w:eastAsia="fr-BE"/>
              </w:rPr>
            </w:pPr>
            <w:r w:rsidRPr="00CA3B82">
              <w:rPr>
                <w:i/>
                <w:iCs/>
              </w:rPr>
              <w:t xml:space="preserve">Information </w:t>
            </w:r>
            <w:r w:rsidRPr="00CA3B82">
              <w:rPr>
                <w:rFonts w:eastAsia="Calibri"/>
                <w:i/>
                <w:iCs/>
                <w:szCs w:val="20"/>
              </w:rPr>
              <w:t>from</w:t>
            </w:r>
            <w:r w:rsidRPr="00CA3B82">
              <w:rPr>
                <w:i/>
                <w:iCs/>
              </w:rPr>
              <w:t xml:space="preserve"> the Commission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FC81DD" w14:textId="77777777" w:rsidR="00894023" w:rsidRDefault="00894023" w:rsidP="00057779">
            <w:pPr>
              <w:ind w:left="113" w:hanging="567"/>
              <w:jc w:val="right"/>
              <w:rPr>
                <w:noProof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0EC072" w14:textId="29E1804D" w:rsidR="00894023" w:rsidRDefault="00894023" w:rsidP="00A82D5A">
            <w:pPr>
              <w:ind w:right="-1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5626/26</w:t>
            </w:r>
          </w:p>
        </w:tc>
      </w:tr>
      <w:tr w:rsidR="00F67F60" w:rsidRPr="00DB726D" w14:paraId="401F7FF7" w14:textId="77777777" w:rsidTr="004F7022">
        <w:tc>
          <w:tcPr>
            <w:tcW w:w="567" w:type="dxa"/>
            <w:tcMar>
              <w:right w:w="0" w:type="dxa"/>
            </w:tcMar>
          </w:tcPr>
          <w:p w14:paraId="1E1C66B2" w14:textId="77777777" w:rsidR="00F67F60" w:rsidRPr="004F7022" w:rsidRDefault="00F67F60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FAFFBC" w14:textId="77777777" w:rsidR="00F67F60" w:rsidRDefault="00F67F60" w:rsidP="004F4EEF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  <w:lang w:val="en-US"/>
              </w:rPr>
            </w:pPr>
            <w:r w:rsidRPr="00F67F60">
              <w:rPr>
                <w:rFonts w:asciiTheme="majorBidi" w:hAnsiTheme="majorBidi" w:cstheme="majorBidi"/>
              </w:rPr>
              <w:t>Presidency events</w:t>
            </w:r>
          </w:p>
          <w:p w14:paraId="429C8AD6" w14:textId="1F73D828" w:rsidR="00F67F60" w:rsidRPr="00F67F60" w:rsidRDefault="00F67F60" w:rsidP="004F4EEF">
            <w:pPr>
              <w:pStyle w:val="PointManual"/>
              <w:widowControl w:val="0"/>
              <w:ind w:left="481" w:firstLine="0"/>
              <w:rPr>
                <w:rFonts w:asciiTheme="majorBidi" w:hAnsiTheme="majorBidi" w:cstheme="majorBidi"/>
                <w:i/>
                <w:iCs/>
                <w:lang w:val="en-US"/>
              </w:rPr>
            </w:pPr>
            <w:r w:rsidRPr="00F67F60">
              <w:rPr>
                <w:rFonts w:asciiTheme="majorBidi" w:hAnsiTheme="majorBidi" w:cstheme="majorBidi"/>
                <w:i/>
                <w:iCs/>
                <w:lang w:val="en-US"/>
              </w:rPr>
              <w:t xml:space="preserve">Information </w:t>
            </w:r>
            <w:r w:rsidRPr="004F4EEF">
              <w:rPr>
                <w:rFonts w:asciiTheme="majorBidi" w:hAnsiTheme="majorBidi" w:cstheme="majorBidi"/>
                <w:i/>
                <w:iCs/>
              </w:rPr>
              <w:t>from</w:t>
            </w:r>
            <w:r w:rsidRPr="00F67F60">
              <w:rPr>
                <w:rFonts w:asciiTheme="majorBidi" w:hAnsiTheme="majorBidi" w:cstheme="majorBidi"/>
                <w:i/>
                <w:iCs/>
                <w:lang w:val="en-US"/>
              </w:rPr>
              <w:t xml:space="preserve"> the Presidency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A871B39" w14:textId="5A05E7E6" w:rsidR="00F67F60" w:rsidRPr="00F67F60" w:rsidRDefault="00F67F60" w:rsidP="00057779">
            <w:pPr>
              <w:ind w:left="113" w:hanging="567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9E59FE" wp14:editId="68EF2D47">
                  <wp:extent cx="172442" cy="172442"/>
                  <wp:effectExtent l="0" t="0" r="0" b="0"/>
                  <wp:docPr id="164375808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2C0743" w14:textId="511D656D" w:rsidR="00F67F60" w:rsidRPr="00DB726D" w:rsidRDefault="00422AF8" w:rsidP="00A82D5A">
            <w:pPr>
              <w:ind w:right="-1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6678/26</w:t>
            </w:r>
          </w:p>
        </w:tc>
      </w:tr>
      <w:tr w:rsidR="00F67F60" w:rsidRPr="00DB726D" w14:paraId="0DC6FE92" w14:textId="77777777" w:rsidTr="004F7022">
        <w:tc>
          <w:tcPr>
            <w:tcW w:w="567" w:type="dxa"/>
            <w:tcMar>
              <w:right w:w="0" w:type="dxa"/>
            </w:tcMar>
          </w:tcPr>
          <w:p w14:paraId="1C423CDF" w14:textId="77777777" w:rsidR="00F67F60" w:rsidRPr="004F7022" w:rsidRDefault="00F67F60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6861C3F" w14:textId="41F69AD7" w:rsidR="00F67F60" w:rsidRPr="004F4EEF" w:rsidRDefault="00F67F60" w:rsidP="004F4EEF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4F4EEF">
              <w:rPr>
                <w:rFonts w:asciiTheme="majorBidi" w:hAnsiTheme="majorBidi" w:cstheme="majorBidi"/>
              </w:rPr>
              <w:t>Employment Committee and Social Protection Committee work programmes for 2026</w:t>
            </w:r>
          </w:p>
          <w:p w14:paraId="3425F8BA" w14:textId="2C9B8D3D" w:rsidR="00F67F60" w:rsidRPr="004F4EEF" w:rsidRDefault="00F67F60" w:rsidP="004F4EEF">
            <w:pPr>
              <w:pStyle w:val="PointManual"/>
              <w:widowControl w:val="0"/>
              <w:ind w:left="481" w:firstLine="0"/>
              <w:rPr>
                <w:rFonts w:asciiTheme="majorBidi" w:hAnsiTheme="majorBidi" w:cstheme="majorBidi"/>
                <w:i/>
                <w:iCs/>
              </w:rPr>
            </w:pPr>
            <w:r w:rsidRPr="004F4EEF">
              <w:rPr>
                <w:rFonts w:asciiTheme="majorBidi" w:hAnsiTheme="majorBidi" w:cstheme="majorBidi"/>
                <w:i/>
                <w:iCs/>
              </w:rPr>
              <w:t>Information from the respective chairs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C3B683" w14:textId="13DB79D2" w:rsidR="00F67F60" w:rsidRDefault="00F14139" w:rsidP="00057779">
            <w:pPr>
              <w:ind w:left="113" w:hanging="567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DD349E" wp14:editId="72388E9A">
                  <wp:extent cx="172442" cy="172442"/>
                  <wp:effectExtent l="0" t="0" r="0" b="0"/>
                  <wp:docPr id="171601670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BA27CC" w14:textId="77777777" w:rsidR="00422AF8" w:rsidRDefault="00422AF8" w:rsidP="00A82D5A">
            <w:pPr>
              <w:ind w:right="-1"/>
              <w:rPr>
                <w:rFonts w:eastAsia="Calibri"/>
                <w:color w:val="000000"/>
              </w:rPr>
            </w:pPr>
            <w:r w:rsidRPr="00A82D5A">
              <w:rPr>
                <w:rFonts w:eastAsia="Calibri"/>
                <w:color w:val="000000"/>
                <w:szCs w:val="24"/>
                <w:lang w:val="en-US"/>
              </w:rPr>
              <w:t>6189</w:t>
            </w:r>
            <w:r>
              <w:rPr>
                <w:rFonts w:eastAsia="Calibri"/>
                <w:color w:val="000000"/>
              </w:rPr>
              <w:t>/26</w:t>
            </w:r>
          </w:p>
          <w:p w14:paraId="023D8940" w14:textId="40B1B003" w:rsidR="00F67F60" w:rsidRPr="00DB726D" w:rsidRDefault="00422AF8" w:rsidP="00A82D5A">
            <w:pPr>
              <w:ind w:right="-1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6205/</w:t>
            </w:r>
            <w:r w:rsidRPr="00A82D5A">
              <w:rPr>
                <w:rFonts w:eastAsia="Calibri"/>
                <w:color w:val="000000"/>
                <w:szCs w:val="24"/>
                <w:lang w:val="en-US"/>
              </w:rPr>
              <w:t>26</w:t>
            </w:r>
          </w:p>
        </w:tc>
      </w:tr>
      <w:tr w:rsidR="00F67F60" w:rsidRPr="00DB726D" w14:paraId="701745D0" w14:textId="77777777" w:rsidTr="004F7022">
        <w:tc>
          <w:tcPr>
            <w:tcW w:w="567" w:type="dxa"/>
            <w:tcMar>
              <w:right w:w="0" w:type="dxa"/>
            </w:tcMar>
          </w:tcPr>
          <w:p w14:paraId="0CF92AF1" w14:textId="77777777" w:rsidR="00F67F60" w:rsidRPr="004F7022" w:rsidRDefault="00F67F60" w:rsidP="00607FC0">
            <w:pPr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F11FFD" w14:textId="5C715FCE" w:rsidR="00F67F60" w:rsidRDefault="00F67F60" w:rsidP="004F4EEF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</w:pPr>
            <w:r w:rsidRPr="00755FA9">
              <w:t>Current legislative proposals (Public deliberation in accordance with Article 16(8) of the Treaty on European Union)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650ED8" w14:textId="77777777" w:rsidR="00F67F60" w:rsidRPr="00DB726D" w:rsidRDefault="00F67F60" w:rsidP="00057779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F73774" w14:textId="77777777" w:rsidR="00F67F60" w:rsidRPr="00DB726D" w:rsidRDefault="00F67F60" w:rsidP="00057779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4F7022" w:rsidRPr="00DB726D" w14:paraId="4ACA8560" w14:textId="77777777" w:rsidTr="004F7022">
        <w:tc>
          <w:tcPr>
            <w:tcW w:w="567" w:type="dxa"/>
            <w:tcMar>
              <w:right w:w="0" w:type="dxa"/>
            </w:tcMar>
          </w:tcPr>
          <w:p w14:paraId="3CA775F2" w14:textId="77777777" w:rsidR="004F7022" w:rsidRPr="004F7022" w:rsidRDefault="004F7022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D697BF" w14:textId="2FF3F269" w:rsidR="004F7022" w:rsidRPr="003E0F3A" w:rsidRDefault="004F7022" w:rsidP="00755FA9">
            <w:pPr>
              <w:pStyle w:val="PointManual1"/>
              <w:ind w:left="481" w:firstLine="0"/>
            </w:pPr>
            <w:r w:rsidRPr="003E0F3A">
              <w:t>Regulation amending Regulation (EU) 2021/691 as regards support to workers affected by imminent job displacement in enterprises undergoing restructuring</w:t>
            </w:r>
          </w:p>
          <w:p w14:paraId="0D89BF16" w14:textId="1A885C52" w:rsidR="004F7022" w:rsidRPr="00994027" w:rsidRDefault="004F7022" w:rsidP="00755FA9">
            <w:pPr>
              <w:pStyle w:val="PointManual1"/>
              <w:ind w:left="481" w:firstLine="0"/>
            </w:pPr>
            <w:r w:rsidRPr="00755FA9">
              <w:rPr>
                <w:rFonts w:eastAsia="Calibri"/>
                <w:i/>
                <w:iCs/>
                <w:szCs w:val="20"/>
              </w:rPr>
              <w:t>Information</w:t>
            </w:r>
            <w:r w:rsidRPr="003E0F3A">
              <w:rPr>
                <w:i/>
                <w:iCs/>
              </w:rPr>
              <w:t xml:space="preserve"> from the Presidency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8746503" w14:textId="7382AF94" w:rsidR="004F7022" w:rsidRPr="00DB726D" w:rsidRDefault="004F7022" w:rsidP="00057779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60472034" wp14:editId="7E27B834">
                  <wp:extent cx="172442" cy="172442"/>
                  <wp:effectExtent l="0" t="0" r="0" b="0"/>
                  <wp:docPr id="317686714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7796AE9C" wp14:editId="4F539032">
                  <wp:extent cx="172442" cy="172442"/>
                  <wp:effectExtent l="0" t="0" r="0" b="0"/>
                  <wp:docPr id="1805119054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5422DF" w14:textId="6DC9EDE4" w:rsidR="004F7022" w:rsidRPr="00487F2B" w:rsidRDefault="004F7022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rFonts w:eastAsia="Calibri"/>
                <w:color w:val="000000"/>
                <w:szCs w:val="24"/>
                <w:lang w:val="en-US"/>
              </w:rPr>
              <w:t>7721/25</w:t>
            </w:r>
          </w:p>
        </w:tc>
      </w:tr>
      <w:tr w:rsidR="004F7022" w:rsidRPr="00DB726D" w14:paraId="710DF78C" w14:textId="77777777" w:rsidTr="004F7022">
        <w:tc>
          <w:tcPr>
            <w:tcW w:w="567" w:type="dxa"/>
            <w:tcMar>
              <w:right w:w="0" w:type="dxa"/>
            </w:tcMar>
          </w:tcPr>
          <w:p w14:paraId="4C17C426" w14:textId="77777777" w:rsidR="004F7022" w:rsidRPr="004F7022" w:rsidRDefault="004F7022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3B9F47" w14:textId="4373C9F6" w:rsidR="004F7022" w:rsidRDefault="004F7022" w:rsidP="00755FA9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A00776">
              <w:rPr>
                <w:rFonts w:asciiTheme="majorBidi" w:hAnsiTheme="majorBidi" w:cstheme="majorBidi"/>
              </w:rPr>
              <w:t>Tripartite Social Summit</w:t>
            </w:r>
          </w:p>
          <w:p w14:paraId="7416059A" w14:textId="105A4C79" w:rsidR="004F7022" w:rsidRDefault="004F7022" w:rsidP="00755FA9">
            <w:pPr>
              <w:pStyle w:val="PointManual1"/>
              <w:ind w:left="481" w:firstLine="0"/>
            </w:pPr>
            <w:r w:rsidRPr="00755FA9">
              <w:rPr>
                <w:rFonts w:eastAsia="Calibri"/>
                <w:i/>
                <w:iCs/>
                <w:szCs w:val="20"/>
              </w:rPr>
              <w:t>Information</w:t>
            </w:r>
            <w:r w:rsidRPr="00A00776">
              <w:rPr>
                <w:rFonts w:asciiTheme="majorBidi" w:hAnsiTheme="majorBidi" w:cstheme="majorBidi"/>
                <w:i/>
                <w:iCs/>
              </w:rPr>
              <w:t xml:space="preserve"> from the Presidency and the Commission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E1D1E5" w14:textId="5A666C72" w:rsidR="004F7022" w:rsidRPr="00DB726D" w:rsidRDefault="00F14139" w:rsidP="00057779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65B2569" wp14:editId="11B6F860">
                  <wp:extent cx="172442" cy="172442"/>
                  <wp:effectExtent l="0" t="0" r="0" b="0"/>
                  <wp:docPr id="1382070111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3DF5DC" w14:textId="4D068C81" w:rsidR="004F7022" w:rsidRPr="00487F2B" w:rsidRDefault="00422AF8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rFonts w:eastAsia="Calibri"/>
                <w:color w:val="000000"/>
                <w:szCs w:val="24"/>
                <w:lang w:val="en-US"/>
              </w:rPr>
              <w:t>6784/26</w:t>
            </w:r>
          </w:p>
        </w:tc>
      </w:tr>
      <w:tr w:rsidR="004F4EEF" w:rsidRPr="00DB726D" w14:paraId="72B5C87F" w14:textId="77777777" w:rsidTr="00D53D53">
        <w:trPr>
          <w:trHeight w:val="1426"/>
        </w:trPr>
        <w:tc>
          <w:tcPr>
            <w:tcW w:w="567" w:type="dxa"/>
            <w:tcMar>
              <w:right w:w="0" w:type="dxa"/>
            </w:tcMar>
          </w:tcPr>
          <w:p w14:paraId="1F5675ED" w14:textId="77777777" w:rsidR="004F4EEF" w:rsidRPr="007F2329" w:rsidRDefault="004F4EEF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C9E9B9" w14:textId="4C43CDE6" w:rsidR="004F4EEF" w:rsidRPr="007F2329" w:rsidRDefault="0014599B" w:rsidP="00755FA9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7F2329">
              <w:rPr>
                <w:rFonts w:asciiTheme="majorBidi" w:hAnsiTheme="majorBidi" w:cstheme="majorBidi"/>
              </w:rPr>
              <w:t>Proposal to provide legal clarity on the posting of third-country nationals in the context of the Fair Labour Mobility Package</w:t>
            </w:r>
          </w:p>
          <w:p w14:paraId="52F6D9D7" w14:textId="7D919030" w:rsidR="004F4EEF" w:rsidRPr="007F2329" w:rsidRDefault="004F4EEF" w:rsidP="00D53D53">
            <w:pPr>
              <w:pStyle w:val="PointManual1"/>
              <w:ind w:left="481" w:firstLine="0"/>
              <w:rPr>
                <w:rFonts w:asciiTheme="majorBidi" w:hAnsiTheme="majorBidi" w:cstheme="majorBidi"/>
                <w:i/>
                <w:iCs/>
              </w:rPr>
            </w:pPr>
            <w:r w:rsidRPr="007F2329">
              <w:rPr>
                <w:rFonts w:asciiTheme="majorBidi" w:hAnsiTheme="majorBidi" w:cstheme="majorBidi"/>
                <w:i/>
                <w:iCs/>
              </w:rPr>
              <w:t>Information from the Netherlands</w:t>
            </w:r>
            <w:r w:rsidR="0014599B" w:rsidRPr="007F2329">
              <w:rPr>
                <w:rFonts w:asciiTheme="majorBidi" w:hAnsiTheme="majorBidi" w:cstheme="majorBidi"/>
                <w:i/>
                <w:iCs/>
              </w:rPr>
              <w:t>, Austria, Belgium, Bulgaria, Germany, Italy, Latvia and Luxembourg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0FF7A7" w14:textId="6D87A62D" w:rsidR="004F4EEF" w:rsidRDefault="004F4EEF" w:rsidP="00057779">
            <w:pPr>
              <w:ind w:left="113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7FEFBEB" wp14:editId="5C132BAE">
                  <wp:extent cx="172442" cy="172442"/>
                  <wp:effectExtent l="0" t="0" r="0" b="0"/>
                  <wp:docPr id="132582758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9CA6BE" w14:textId="3495CEBB" w:rsidR="004F4EEF" w:rsidRPr="00487F2B" w:rsidRDefault="00422AF8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rFonts w:eastAsia="Calibri"/>
                <w:color w:val="000000"/>
                <w:szCs w:val="24"/>
                <w:lang w:val="en-US"/>
              </w:rPr>
              <w:t>6783/26</w:t>
            </w:r>
          </w:p>
        </w:tc>
      </w:tr>
      <w:bookmarkEnd w:id="5"/>
    </w:tbl>
    <w:p w14:paraId="3A632A10" w14:textId="77777777" w:rsidR="00F078AF" w:rsidRDefault="00F078AF" w:rsidP="00755FA9">
      <w:pPr>
        <w:pStyle w:val="ImageLine"/>
        <w:spacing w:before="600"/>
        <w:ind w:right="6804"/>
      </w:pPr>
    </w:p>
    <w:p w14:paraId="6F462751" w14:textId="77777777" w:rsidR="00755FA9" w:rsidRPr="009E5CB6" w:rsidRDefault="00755FA9" w:rsidP="00755FA9">
      <w:pPr>
        <w:rPr>
          <w:lang w:val="es-ES"/>
        </w:rPr>
      </w:pPr>
    </w:p>
    <w:p w14:paraId="715F5392" w14:textId="1EFB47B6" w:rsidR="00755FA9" w:rsidRDefault="00755FA9" w:rsidP="00755FA9">
      <w:pPr>
        <w:pStyle w:val="Image"/>
        <w:spacing w:after="0"/>
      </w:pPr>
      <w:r>
        <w:rPr>
          <w:noProof/>
        </w:rPr>
        <w:drawing>
          <wp:inline distT="0" distB="0" distL="0" distR="0" wp14:anchorId="16810915" wp14:editId="3E13F719">
            <wp:extent cx="171450" cy="171450"/>
            <wp:effectExtent l="0" t="0" r="0" b="0"/>
            <wp:docPr id="1854924623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rst read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5CB6">
        <w:tab/>
        <w:t>First reading</w:t>
      </w:r>
    </w:p>
    <w:p w14:paraId="7115FFB2" w14:textId="77777777" w:rsidR="00755FA9" w:rsidRDefault="00755FA9" w:rsidP="00755FA9">
      <w:pPr>
        <w:pStyle w:val="Image"/>
        <w:spacing w:after="0"/>
      </w:pPr>
      <w:r w:rsidRPr="00C15721">
        <w:rPr>
          <w:noProof/>
          <w:lang w:eastAsia="en-GB"/>
        </w:rPr>
        <w:drawing>
          <wp:inline distT="0" distB="0" distL="0" distR="0" wp14:anchorId="73FF5303" wp14:editId="252083F7">
            <wp:extent cx="172442" cy="172442"/>
            <wp:effectExtent l="0" t="0" r="0" b="0"/>
            <wp:docPr id="1574172613" name="Picture 1574172613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5721">
        <w:tab/>
        <w:t>Item based on a Commission proposal</w:t>
      </w:r>
    </w:p>
    <w:p w14:paraId="182C0F87" w14:textId="77777777" w:rsidR="00F078AF" w:rsidRDefault="00F078AF" w:rsidP="00D971C1">
      <w:pPr>
        <w:pStyle w:val="Image"/>
        <w:keepNext/>
      </w:pPr>
      <w:r>
        <w:rPr>
          <w:noProof/>
        </w:rPr>
        <w:drawing>
          <wp:inline distT="0" distB="0" distL="0" distR="0" wp14:anchorId="70AD0C18" wp14:editId="133A223A">
            <wp:extent cx="172442" cy="172442"/>
            <wp:effectExtent l="0" t="0" r="0" b="0"/>
            <wp:docPr id="791122242" name="Picture 5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22242" name="Picture 5" descr="Public debate proposed by the Presidency (Article 8(2) of the Council's Rules of Procedure)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78AF">
        <w:tab/>
        <w:t>Public debate proposed by the Presidency (Article 8(2) of the Council's Rules of Procedure)</w:t>
      </w:r>
    </w:p>
    <w:p w14:paraId="3DAAC947" w14:textId="77777777" w:rsidR="00F078AF" w:rsidRDefault="00F078AF" w:rsidP="00C60731">
      <w:pPr>
        <w:pStyle w:val="FinalLine"/>
        <w:spacing w:before="120"/>
      </w:pPr>
    </w:p>
    <w:sectPr w:rsidR="00F078AF" w:rsidSect="0070129D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DC852" w14:textId="77777777" w:rsidR="00F078AF" w:rsidRDefault="00F078AF" w:rsidP="00B5488B">
      <w:r>
        <w:separator/>
      </w:r>
    </w:p>
  </w:endnote>
  <w:endnote w:type="continuationSeparator" w:id="0">
    <w:p w14:paraId="7E1550B6" w14:textId="77777777" w:rsidR="00F078AF" w:rsidRDefault="00F078A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0129D" w:rsidRPr="00D94637" w14:paraId="227CEF44" w14:textId="77777777" w:rsidTr="0070129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9393396" w14:textId="77777777" w:rsidR="0070129D" w:rsidRPr="00D94637" w:rsidRDefault="0070129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6" w:name="FOOTER_STANDARD"/>
        </w:p>
      </w:tc>
    </w:tr>
    <w:tr w:rsidR="0070129D" w:rsidRPr="00B310DC" w14:paraId="65B0AB0C" w14:textId="77777777" w:rsidTr="0070129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DF3BB3A" w14:textId="5CFF3594" w:rsidR="0070129D" w:rsidRPr="00AD7BF2" w:rsidRDefault="0070129D" w:rsidP="004F54B2">
          <w:pPr>
            <w:pStyle w:val="FooterText"/>
          </w:pPr>
          <w:r>
            <w:t>6863/26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A626A65" w14:textId="77777777" w:rsidR="0070129D" w:rsidRPr="00AD7BF2" w:rsidRDefault="0070129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C98AC17" w14:textId="77777777" w:rsidR="0070129D" w:rsidRPr="002511D8" w:rsidRDefault="0070129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80EAA85" w14:textId="418AA952" w:rsidR="0070129D" w:rsidRPr="00B310DC" w:rsidRDefault="0070129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0129D" w:rsidRPr="00D94637" w14:paraId="6B128692" w14:textId="77777777" w:rsidTr="0070129D">
      <w:trPr>
        <w:jc w:val="center"/>
      </w:trPr>
      <w:tc>
        <w:tcPr>
          <w:tcW w:w="1774" w:type="pct"/>
          <w:shd w:val="clear" w:color="auto" w:fill="auto"/>
        </w:tcPr>
        <w:p w14:paraId="459ED994" w14:textId="1E722F5C" w:rsidR="0070129D" w:rsidRPr="00AD7BF2" w:rsidRDefault="0070129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A0DE405" w14:textId="1B4F6FF2" w:rsidR="0070129D" w:rsidRPr="00AD7BF2" w:rsidRDefault="0070129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01F18B2E" w14:textId="33CFE9E3" w:rsidR="0070129D" w:rsidRPr="00D94637" w:rsidRDefault="0070129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A7524D3" w14:textId="4C5EF6E1" w:rsidR="0070129D" w:rsidRPr="00695BAF" w:rsidRDefault="0070129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6"/>
  </w:tbl>
  <w:p w14:paraId="31BE9111" w14:textId="77777777" w:rsidR="00F078AF" w:rsidRPr="0070129D" w:rsidRDefault="00F078AF" w:rsidP="0070129D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0129D" w:rsidRPr="00D94637" w14:paraId="2CF6DFFF" w14:textId="77777777" w:rsidTr="0070129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8BCC5A3" w14:textId="77777777" w:rsidR="0070129D" w:rsidRPr="00D94637" w:rsidRDefault="0070129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70129D" w:rsidRPr="00B310DC" w14:paraId="26680D0E" w14:textId="77777777" w:rsidTr="0070129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5FC150D" w14:textId="33604E64" w:rsidR="0070129D" w:rsidRPr="00AD7BF2" w:rsidRDefault="0070129D" w:rsidP="004F54B2">
          <w:pPr>
            <w:pStyle w:val="FooterText"/>
          </w:pPr>
          <w:r>
            <w:t>6863/26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2C05E48" w14:textId="77777777" w:rsidR="0070129D" w:rsidRPr="00AD7BF2" w:rsidRDefault="0070129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8ED995E" w14:textId="77777777" w:rsidR="0070129D" w:rsidRPr="002511D8" w:rsidRDefault="0070129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E21813E" w14:textId="3E5DDE77" w:rsidR="0070129D" w:rsidRPr="00B310DC" w:rsidRDefault="0070129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70129D" w:rsidRPr="00D94637" w14:paraId="76E415B8" w14:textId="77777777" w:rsidTr="0070129D">
      <w:trPr>
        <w:jc w:val="center"/>
      </w:trPr>
      <w:tc>
        <w:tcPr>
          <w:tcW w:w="1774" w:type="pct"/>
          <w:shd w:val="clear" w:color="auto" w:fill="auto"/>
        </w:tcPr>
        <w:p w14:paraId="00C98A49" w14:textId="3B0D0E46" w:rsidR="0070129D" w:rsidRPr="00AD7BF2" w:rsidRDefault="0070129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ECACED6" w14:textId="4843E7D4" w:rsidR="0070129D" w:rsidRPr="00AD7BF2" w:rsidRDefault="0070129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556DCA0C" w14:textId="1AD44BCF" w:rsidR="0070129D" w:rsidRPr="00D94637" w:rsidRDefault="0070129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FED1FA6" w14:textId="30B86459" w:rsidR="0070129D" w:rsidRPr="00695BAF" w:rsidRDefault="0070129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2C86CC7C" w14:textId="77777777" w:rsidR="00F078AF" w:rsidRPr="0070129D" w:rsidRDefault="00F078AF" w:rsidP="0070129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AB493" w14:textId="77777777" w:rsidR="00F078AF" w:rsidRDefault="00F078AF" w:rsidP="00B5488B">
      <w:r>
        <w:separator/>
      </w:r>
    </w:p>
  </w:footnote>
  <w:footnote w:type="continuationSeparator" w:id="0">
    <w:p w14:paraId="31B202C7" w14:textId="77777777" w:rsidR="00F078AF" w:rsidRDefault="00F078AF" w:rsidP="00B5488B">
      <w:r>
        <w:continuationSeparator/>
      </w:r>
    </w:p>
  </w:footnote>
  <w:footnote w:id="1">
    <w:p w14:paraId="26241AA4" w14:textId="77777777" w:rsidR="00F67F60" w:rsidRPr="003E0F3A" w:rsidRDefault="00F67F60" w:rsidP="00F67F60">
      <w:pPr>
        <w:pStyle w:val="FootnoteText"/>
        <w:tabs>
          <w:tab w:val="left" w:pos="567"/>
        </w:tabs>
        <w:ind w:left="567" w:hanging="567"/>
        <w:rPr>
          <w:i/>
          <w:iCs/>
          <w:lang w:val="hu-HU"/>
        </w:rPr>
      </w:pPr>
      <w:r w:rsidRPr="00B34317">
        <w:rPr>
          <w:rStyle w:val="FootnoteReference"/>
        </w:rPr>
        <w:footnoteRef/>
      </w:r>
      <w:r>
        <w:tab/>
      </w:r>
      <w:r w:rsidRPr="00A00776">
        <w:rPr>
          <w:szCs w:val="24"/>
          <w:lang w:val="en-US"/>
        </w:rPr>
        <w:t>In the presence of a Professor of Economics and European Studies at the London School of Economics and the University of Cyprus</w:t>
      </w:r>
      <w:r>
        <w:rPr>
          <w:szCs w:val="24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344" w14:textId="2B40D3B2" w:rsidR="00F078AF" w:rsidRPr="0070129D" w:rsidRDefault="0070129D" w:rsidP="0070129D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1B2E" w14:textId="5A1C1A8C" w:rsidR="00F078AF" w:rsidRPr="0070129D" w:rsidRDefault="0070129D" w:rsidP="0070129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First reading" style="width:13.5pt;height:13.5pt;visibility:visible;mso-wrap-style:square" o:bullet="t">
        <v:imagedata r:id="rId1" o:title="First reading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77BD6"/>
    <w:multiLevelType w:val="hybridMultilevel"/>
    <w:tmpl w:val="FCB2C564"/>
    <w:lvl w:ilvl="0" w:tplc="17765BDE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61" w:hanging="360"/>
      </w:pPr>
    </w:lvl>
    <w:lvl w:ilvl="2" w:tplc="080C001B" w:tentative="1">
      <w:start w:val="1"/>
      <w:numFmt w:val="lowerRoman"/>
      <w:lvlText w:val="%3."/>
      <w:lvlJc w:val="right"/>
      <w:pPr>
        <w:ind w:left="2281" w:hanging="180"/>
      </w:pPr>
    </w:lvl>
    <w:lvl w:ilvl="3" w:tplc="080C000F" w:tentative="1">
      <w:start w:val="1"/>
      <w:numFmt w:val="decimal"/>
      <w:lvlText w:val="%4."/>
      <w:lvlJc w:val="left"/>
      <w:pPr>
        <w:ind w:left="3001" w:hanging="360"/>
      </w:pPr>
    </w:lvl>
    <w:lvl w:ilvl="4" w:tplc="080C0019" w:tentative="1">
      <w:start w:val="1"/>
      <w:numFmt w:val="lowerLetter"/>
      <w:lvlText w:val="%5."/>
      <w:lvlJc w:val="left"/>
      <w:pPr>
        <w:ind w:left="3721" w:hanging="360"/>
      </w:pPr>
    </w:lvl>
    <w:lvl w:ilvl="5" w:tplc="080C001B" w:tentative="1">
      <w:start w:val="1"/>
      <w:numFmt w:val="lowerRoman"/>
      <w:lvlText w:val="%6."/>
      <w:lvlJc w:val="right"/>
      <w:pPr>
        <w:ind w:left="4441" w:hanging="180"/>
      </w:pPr>
    </w:lvl>
    <w:lvl w:ilvl="6" w:tplc="080C000F" w:tentative="1">
      <w:start w:val="1"/>
      <w:numFmt w:val="decimal"/>
      <w:lvlText w:val="%7."/>
      <w:lvlJc w:val="left"/>
      <w:pPr>
        <w:ind w:left="5161" w:hanging="360"/>
      </w:pPr>
    </w:lvl>
    <w:lvl w:ilvl="7" w:tplc="080C0019" w:tentative="1">
      <w:start w:val="1"/>
      <w:numFmt w:val="lowerLetter"/>
      <w:lvlText w:val="%8."/>
      <w:lvlJc w:val="left"/>
      <w:pPr>
        <w:ind w:left="5881" w:hanging="360"/>
      </w:pPr>
    </w:lvl>
    <w:lvl w:ilvl="8" w:tplc="080C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6E25A41"/>
    <w:multiLevelType w:val="hybridMultilevel"/>
    <w:tmpl w:val="AD2636D6"/>
    <w:lvl w:ilvl="0" w:tplc="FFFFFFFF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6D154B0"/>
    <w:multiLevelType w:val="hybridMultilevel"/>
    <w:tmpl w:val="F53A7808"/>
    <w:lvl w:ilvl="0" w:tplc="00A4D4B6">
      <w:start w:val="1"/>
      <w:numFmt w:val="lowerLetter"/>
      <w:lvlText w:val="%1)"/>
      <w:lvlJc w:val="left"/>
      <w:pPr>
        <w:ind w:left="483" w:hanging="564"/>
      </w:pPr>
      <w:rPr>
        <w:rFonts w:ascii="Times New Roman" w:hAnsi="Times New Roman"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999" w:hanging="360"/>
      </w:pPr>
    </w:lvl>
    <w:lvl w:ilvl="2" w:tplc="080C001B" w:tentative="1">
      <w:start w:val="1"/>
      <w:numFmt w:val="lowerRoman"/>
      <w:lvlText w:val="%3."/>
      <w:lvlJc w:val="right"/>
      <w:pPr>
        <w:ind w:left="1719" w:hanging="180"/>
      </w:pPr>
    </w:lvl>
    <w:lvl w:ilvl="3" w:tplc="080C000F" w:tentative="1">
      <w:start w:val="1"/>
      <w:numFmt w:val="decimal"/>
      <w:lvlText w:val="%4."/>
      <w:lvlJc w:val="left"/>
      <w:pPr>
        <w:ind w:left="2439" w:hanging="360"/>
      </w:pPr>
    </w:lvl>
    <w:lvl w:ilvl="4" w:tplc="080C0019" w:tentative="1">
      <w:start w:val="1"/>
      <w:numFmt w:val="lowerLetter"/>
      <w:lvlText w:val="%5."/>
      <w:lvlJc w:val="left"/>
      <w:pPr>
        <w:ind w:left="3159" w:hanging="360"/>
      </w:pPr>
    </w:lvl>
    <w:lvl w:ilvl="5" w:tplc="080C001B" w:tentative="1">
      <w:start w:val="1"/>
      <w:numFmt w:val="lowerRoman"/>
      <w:lvlText w:val="%6."/>
      <w:lvlJc w:val="right"/>
      <w:pPr>
        <w:ind w:left="3879" w:hanging="180"/>
      </w:pPr>
    </w:lvl>
    <w:lvl w:ilvl="6" w:tplc="080C000F" w:tentative="1">
      <w:start w:val="1"/>
      <w:numFmt w:val="decimal"/>
      <w:lvlText w:val="%7."/>
      <w:lvlJc w:val="left"/>
      <w:pPr>
        <w:ind w:left="4599" w:hanging="360"/>
      </w:pPr>
    </w:lvl>
    <w:lvl w:ilvl="7" w:tplc="080C0019" w:tentative="1">
      <w:start w:val="1"/>
      <w:numFmt w:val="lowerLetter"/>
      <w:lvlText w:val="%8."/>
      <w:lvlJc w:val="left"/>
      <w:pPr>
        <w:ind w:left="5319" w:hanging="360"/>
      </w:pPr>
    </w:lvl>
    <w:lvl w:ilvl="8" w:tplc="080C001B" w:tentative="1">
      <w:start w:val="1"/>
      <w:numFmt w:val="lowerRoman"/>
      <w:lvlText w:val="%9."/>
      <w:lvlJc w:val="right"/>
      <w:pPr>
        <w:ind w:left="6039" w:hanging="180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5EE4216B"/>
    <w:multiLevelType w:val="hybridMultilevel"/>
    <w:tmpl w:val="FE1C1C18"/>
    <w:lvl w:ilvl="0" w:tplc="C498A3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30"/>
  </w:num>
  <w:num w:numId="2" w16cid:durableId="1327631403">
    <w:abstractNumId w:val="12"/>
  </w:num>
  <w:num w:numId="3" w16cid:durableId="1003243670">
    <w:abstractNumId w:val="31"/>
  </w:num>
  <w:num w:numId="4" w16cid:durableId="1195849073">
    <w:abstractNumId w:val="26"/>
  </w:num>
  <w:num w:numId="5" w16cid:durableId="2022665065">
    <w:abstractNumId w:val="13"/>
  </w:num>
  <w:num w:numId="6" w16cid:durableId="1478185974">
    <w:abstractNumId w:val="33"/>
  </w:num>
  <w:num w:numId="7" w16cid:durableId="1484783863">
    <w:abstractNumId w:val="35"/>
  </w:num>
  <w:num w:numId="8" w16cid:durableId="1527019188">
    <w:abstractNumId w:val="23"/>
  </w:num>
  <w:num w:numId="9" w16cid:durableId="1758987273">
    <w:abstractNumId w:val="32"/>
  </w:num>
  <w:num w:numId="10" w16cid:durableId="1210261310">
    <w:abstractNumId w:val="28"/>
  </w:num>
  <w:num w:numId="11" w16cid:durableId="764421641">
    <w:abstractNumId w:val="20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9"/>
  </w:num>
  <w:num w:numId="15" w16cid:durableId="1854299357">
    <w:abstractNumId w:val="34"/>
  </w:num>
  <w:num w:numId="16" w16cid:durableId="1900162905">
    <w:abstractNumId w:val="11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4"/>
  </w:num>
  <w:num w:numId="20" w16cid:durableId="1988168917">
    <w:abstractNumId w:val="19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1647054573">
    <w:abstractNumId w:val="27"/>
  </w:num>
  <w:num w:numId="32" w16cid:durableId="874270828">
    <w:abstractNumId w:val="10"/>
  </w:num>
  <w:num w:numId="33" w16cid:durableId="895120282">
    <w:abstractNumId w:val="18"/>
  </w:num>
  <w:num w:numId="34" w16cid:durableId="11859425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6011841914915853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06&lt;/text&gt;_x000d__x000a_  &lt;/metadata&gt;_x000d__x000a_  &lt;metadata key=&quot;md_Prefix&quot;&gt;_x000d__x000a_    &lt;text&gt;&lt;/text&gt;_x000d__x000a_  &lt;/metadata&gt;_x000d__x000a_  &lt;metadata key=&quot;md_DocumentNumber&quot;&gt;_x000d__x000a_    &lt;text&gt;686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5&lt;/text&gt;_x000d__x000a_      &lt;text&gt;SOC 121&lt;/text&gt;_x000d__x000a_      &lt;text&gt;EMPL 52&lt;/text&gt;_x000d__x000a_      &lt;text&gt;SAN 120&lt;/text&gt;_x000d__x000a_      &lt;text&gt;CONSOM 60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&amp;lt;Run&amp;gt;&amp;lt;Run.TextDecorations&amp;gt;&amp;lt;TextDecoration Location=&quot;Underline&quot; /&amp;gt;&amp;lt;/Run.TextDecorations&amp;gt;Employment&amp;lt;/Run&amp;gt;, &amp;lt;Run&amp;gt;&amp;lt;Run.TextDecorations&amp;gt;&amp;lt;TextDecoration Location=&quot;Underline&quot; /&amp;gt;&amp;lt;/Run.TextDecorations&amp;gt;Social Policy&amp;lt;/Run&amp;gt;, Health and Consumer Affairs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09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6089370177471374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0&lt;/text&gt;_x000d__x000a_  &lt;/metadata&gt;_x000d__x000a_  &lt;metadata key=&quot;md_Prefix&quot;&gt;_x000d__x000a_    &lt;text&gt;CM&lt;/text&gt;_x000d__x000a_  &lt;/metadata&gt;_x000d__x000a_  &lt;metadata key=&quot;md_DocumentNumber&quot;&gt;_x000d__x000a_    &lt;text&gt;166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SOC&lt;/text&gt;_x000d__x000a_      &lt;text&gt;EMPL&lt;/text&gt;_x000d__x000a_      &lt;text&gt;SAN&lt;/text&gt;_x000d__x000a_      &lt;text&gt;CONSOM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&amp;lt;Run&amp;gt;&amp;lt;Run.TextDecorations&amp;gt;&amp;lt;TextDecoration Location=&quot;Underline&quot; /&amp;gt;&amp;lt;/Run.TextDecorations&amp;gt;Employment&amp;lt;/Run&amp;gt;, &amp;lt;Run&amp;gt;&amp;lt;Run.TextDecorations&amp;gt;&amp;lt;TextDecoration Location=&quot;Underline&quot; /&amp;gt;&amp;lt;/Run.TextDecorations&amp;gt;Social Policy&amp;lt;/Run&amp;gt;, Health and Consumer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09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db4038f2c20fd3a6cbb7ab97a8217830bfec7d99236ee342bf14351ab2fbddd3"/>
  </w:docVars>
  <w:rsids>
    <w:rsidRoot w:val="00F078AF"/>
    <w:rsid w:val="00006C2B"/>
    <w:rsid w:val="0002061B"/>
    <w:rsid w:val="00047F1D"/>
    <w:rsid w:val="0007117F"/>
    <w:rsid w:val="000866BA"/>
    <w:rsid w:val="000A6425"/>
    <w:rsid w:val="000C323E"/>
    <w:rsid w:val="000D6D71"/>
    <w:rsid w:val="000E2267"/>
    <w:rsid w:val="000E4DE0"/>
    <w:rsid w:val="000F5139"/>
    <w:rsid w:val="000F60C7"/>
    <w:rsid w:val="000F6C55"/>
    <w:rsid w:val="00101C76"/>
    <w:rsid w:val="00103932"/>
    <w:rsid w:val="00105EA0"/>
    <w:rsid w:val="0014599B"/>
    <w:rsid w:val="00155B16"/>
    <w:rsid w:val="00167EC6"/>
    <w:rsid w:val="001744BC"/>
    <w:rsid w:val="001922C0"/>
    <w:rsid w:val="001A795D"/>
    <w:rsid w:val="001B0D15"/>
    <w:rsid w:val="001C7CA5"/>
    <w:rsid w:val="001E219D"/>
    <w:rsid w:val="001F49D6"/>
    <w:rsid w:val="0020220B"/>
    <w:rsid w:val="00246F5E"/>
    <w:rsid w:val="0025765A"/>
    <w:rsid w:val="002B064B"/>
    <w:rsid w:val="002B5767"/>
    <w:rsid w:val="002D178A"/>
    <w:rsid w:val="002F3C4A"/>
    <w:rsid w:val="0030686C"/>
    <w:rsid w:val="003202E6"/>
    <w:rsid w:val="00326C08"/>
    <w:rsid w:val="00333CEF"/>
    <w:rsid w:val="003413EC"/>
    <w:rsid w:val="003458AD"/>
    <w:rsid w:val="0034761C"/>
    <w:rsid w:val="00351433"/>
    <w:rsid w:val="003523AD"/>
    <w:rsid w:val="00372266"/>
    <w:rsid w:val="00376265"/>
    <w:rsid w:val="00387CB7"/>
    <w:rsid w:val="003C10C5"/>
    <w:rsid w:val="003C1B43"/>
    <w:rsid w:val="003F2EC0"/>
    <w:rsid w:val="003F799B"/>
    <w:rsid w:val="00422AF8"/>
    <w:rsid w:val="00454BD8"/>
    <w:rsid w:val="004618A8"/>
    <w:rsid w:val="004C60B7"/>
    <w:rsid w:val="004D116F"/>
    <w:rsid w:val="004F4EEF"/>
    <w:rsid w:val="004F7022"/>
    <w:rsid w:val="0052134E"/>
    <w:rsid w:val="00536E9C"/>
    <w:rsid w:val="00546854"/>
    <w:rsid w:val="005562B5"/>
    <w:rsid w:val="00596B53"/>
    <w:rsid w:val="00596F09"/>
    <w:rsid w:val="005C3952"/>
    <w:rsid w:val="005E662C"/>
    <w:rsid w:val="00607FC0"/>
    <w:rsid w:val="006213F4"/>
    <w:rsid w:val="006466E9"/>
    <w:rsid w:val="006567BA"/>
    <w:rsid w:val="006875AF"/>
    <w:rsid w:val="006B6A29"/>
    <w:rsid w:val="006C7271"/>
    <w:rsid w:val="006D23BD"/>
    <w:rsid w:val="006D2414"/>
    <w:rsid w:val="006D5699"/>
    <w:rsid w:val="006E773D"/>
    <w:rsid w:val="006F5ADE"/>
    <w:rsid w:val="006F76D1"/>
    <w:rsid w:val="0070129D"/>
    <w:rsid w:val="007050D0"/>
    <w:rsid w:val="007310D8"/>
    <w:rsid w:val="00733460"/>
    <w:rsid w:val="00737273"/>
    <w:rsid w:val="00741DC3"/>
    <w:rsid w:val="007460A2"/>
    <w:rsid w:val="00755FA9"/>
    <w:rsid w:val="0075692C"/>
    <w:rsid w:val="0076125C"/>
    <w:rsid w:val="00772954"/>
    <w:rsid w:val="00772DE7"/>
    <w:rsid w:val="00774FBD"/>
    <w:rsid w:val="00792179"/>
    <w:rsid w:val="007C1C49"/>
    <w:rsid w:val="007D26B5"/>
    <w:rsid w:val="007D5412"/>
    <w:rsid w:val="007D7C2C"/>
    <w:rsid w:val="007F2329"/>
    <w:rsid w:val="008146F9"/>
    <w:rsid w:val="008264AA"/>
    <w:rsid w:val="00831C9B"/>
    <w:rsid w:val="00833044"/>
    <w:rsid w:val="00866485"/>
    <w:rsid w:val="008704BA"/>
    <w:rsid w:val="00875000"/>
    <w:rsid w:val="0087511F"/>
    <w:rsid w:val="0089370F"/>
    <w:rsid w:val="00894023"/>
    <w:rsid w:val="008A435B"/>
    <w:rsid w:val="008B170E"/>
    <w:rsid w:val="008E2940"/>
    <w:rsid w:val="008E79F7"/>
    <w:rsid w:val="008F1D07"/>
    <w:rsid w:val="0094454D"/>
    <w:rsid w:val="00961F9C"/>
    <w:rsid w:val="009930AF"/>
    <w:rsid w:val="00994027"/>
    <w:rsid w:val="009B2BC6"/>
    <w:rsid w:val="009D5337"/>
    <w:rsid w:val="009D7738"/>
    <w:rsid w:val="00A04813"/>
    <w:rsid w:val="00A12C84"/>
    <w:rsid w:val="00A31007"/>
    <w:rsid w:val="00A31ADE"/>
    <w:rsid w:val="00A661A1"/>
    <w:rsid w:val="00A66E66"/>
    <w:rsid w:val="00A82D5A"/>
    <w:rsid w:val="00A82E45"/>
    <w:rsid w:val="00AA6687"/>
    <w:rsid w:val="00AA6A65"/>
    <w:rsid w:val="00AB2D0B"/>
    <w:rsid w:val="00AB39E8"/>
    <w:rsid w:val="00AC124F"/>
    <w:rsid w:val="00AC3046"/>
    <w:rsid w:val="00AD2CB2"/>
    <w:rsid w:val="00AE3EA9"/>
    <w:rsid w:val="00B16C86"/>
    <w:rsid w:val="00B321D4"/>
    <w:rsid w:val="00B45AB1"/>
    <w:rsid w:val="00B50675"/>
    <w:rsid w:val="00B5488B"/>
    <w:rsid w:val="00B665EE"/>
    <w:rsid w:val="00B814A5"/>
    <w:rsid w:val="00B8458A"/>
    <w:rsid w:val="00B84D70"/>
    <w:rsid w:val="00B861BE"/>
    <w:rsid w:val="00BA44E4"/>
    <w:rsid w:val="00BA6EE1"/>
    <w:rsid w:val="00BC7FC5"/>
    <w:rsid w:val="00BD4688"/>
    <w:rsid w:val="00BE5710"/>
    <w:rsid w:val="00BF155C"/>
    <w:rsid w:val="00C02778"/>
    <w:rsid w:val="00C23B1E"/>
    <w:rsid w:val="00C32639"/>
    <w:rsid w:val="00C60731"/>
    <w:rsid w:val="00C706A1"/>
    <w:rsid w:val="00CA3B82"/>
    <w:rsid w:val="00CC013E"/>
    <w:rsid w:val="00CD3656"/>
    <w:rsid w:val="00CE003C"/>
    <w:rsid w:val="00CF039A"/>
    <w:rsid w:val="00CF0B51"/>
    <w:rsid w:val="00D11C73"/>
    <w:rsid w:val="00D20E43"/>
    <w:rsid w:val="00D45C32"/>
    <w:rsid w:val="00D53D53"/>
    <w:rsid w:val="00D814D2"/>
    <w:rsid w:val="00D971C1"/>
    <w:rsid w:val="00DC3CC3"/>
    <w:rsid w:val="00DE4B6A"/>
    <w:rsid w:val="00E1285F"/>
    <w:rsid w:val="00E1443B"/>
    <w:rsid w:val="00E33CD8"/>
    <w:rsid w:val="00E53CBC"/>
    <w:rsid w:val="00E72141"/>
    <w:rsid w:val="00E8251D"/>
    <w:rsid w:val="00E9312D"/>
    <w:rsid w:val="00E94903"/>
    <w:rsid w:val="00EA00A8"/>
    <w:rsid w:val="00ED6129"/>
    <w:rsid w:val="00EE3B78"/>
    <w:rsid w:val="00EE5A1E"/>
    <w:rsid w:val="00EE6AC9"/>
    <w:rsid w:val="00EF122B"/>
    <w:rsid w:val="00F04012"/>
    <w:rsid w:val="00F04D3F"/>
    <w:rsid w:val="00F078AF"/>
    <w:rsid w:val="00F14139"/>
    <w:rsid w:val="00F2279E"/>
    <w:rsid w:val="00F45255"/>
    <w:rsid w:val="00F503E1"/>
    <w:rsid w:val="00F50F2A"/>
    <w:rsid w:val="00F67D61"/>
    <w:rsid w:val="00F67F60"/>
    <w:rsid w:val="00F7400F"/>
    <w:rsid w:val="00FC5374"/>
    <w:rsid w:val="00F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44A9E"/>
  <w15:docId w15:val="{FF7C035A-660E-4A22-8171-E51297A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D45C3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70129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0129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0129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0129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70129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0129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0129D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70129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0129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0129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0129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F078A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078A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F078A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F078A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078AF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16C86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16C86"/>
    <w:rPr>
      <w:rFonts w:ascii="Times New Roman" w:hAnsi="Times New Roman" w:cs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70129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1">
    <w:name w:val="Plain Table 41"/>
    <w:basedOn w:val="TableNormal"/>
    <w:next w:val="PlainTable4"/>
    <w:uiPriority w:val="44"/>
    <w:rsid w:val="00755FA9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755F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755F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CB2"/>
    <w:pPr>
      <w:spacing w:after="240"/>
    </w:pPr>
    <w:rPr>
      <w:rFonts w:ascii="Arial" w:hAnsi="Arial" w:cs="Arial"/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CB2"/>
    <w:rPr>
      <w:rFonts w:ascii="Arial" w:hAnsi="Arial" w:cs="Arial"/>
      <w:sz w:val="20"/>
      <w:szCs w:val="20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9BCB73-D6E3-454D-91B8-CC5B91F286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9E34B0-8DBB-4F43-A30D-D2F6F40072E6}"/>
</file>

<file path=customXml/itemProps3.xml><?xml version="1.0" encoding="utf-8"?>
<ds:datastoreItem xmlns:ds="http://schemas.openxmlformats.org/officeDocument/2006/customXml" ds:itemID="{05C1B01F-4B52-4778-A89F-64E33A672D42}"/>
</file>

<file path=customXml/itemProps4.xml><?xml version="1.0" encoding="utf-8"?>
<ds:datastoreItem xmlns:ds="http://schemas.openxmlformats.org/officeDocument/2006/customXml" ds:itemID="{07BCF486-43DB-4B1B-97B4-677217A334C8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61</TotalTime>
  <Pages>3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ENDREDI Viktoria</cp:lastModifiedBy>
  <cp:revision>4</cp:revision>
  <cp:lastPrinted>2025-10-01T14:18:00Z</cp:lastPrinted>
  <dcterms:created xsi:type="dcterms:W3CDTF">2026-03-06T09:18:00Z</dcterms:created>
  <dcterms:modified xsi:type="dcterms:W3CDTF">2026-03-06T11:49:00Z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