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c287331b24075" /><Relationship Type="http://schemas.openxmlformats.org/package/2006/relationships/metadata/core-properties" Target="/docProps/core.xml" Id="Ra45df51d82fa4c1b" /><Relationship Type="http://schemas.openxmlformats.org/officeDocument/2006/relationships/extended-properties" Target="/docProps/app.xml" Id="R77adaecb3f5348cc" /><Relationship Type="http://schemas.openxmlformats.org/officeDocument/2006/relationships/custom-properties" Target="/docProps/custom.xml" Id="R51862dc7f6e542b6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d029f75fcab4c1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3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6965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270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160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POLCOM 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WTO 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311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101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366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28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2025/0385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2024/1252</w:t>
                </w:r>
              </w:p>
              <w:p>
                <w:pPr>
                  <w:pStyle w:val="TBSubjectText"/>
                </w:pPr>
                <w:r>
                  <w:t xml:space="preserve">[16460/25 - COM(2025)946]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6E2CAD" w:rsidP="006E2CAD" w:rsidRDefault="006E2CAD" w14:paraId="4572C47F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476CF8" w:rsidP="00063FFB" w:rsidRDefault="00476CF8" w14:paraId="5EE9257C" w14:textId="7E677E27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 xml:space="preserve">Delegations will find </w:t>
      </w:r>
      <w:r w:rsidRPr="006E2CAD" w:rsidR="00386318">
        <w:rPr>
          <w:rFonts w:asciiTheme="majorBidi" w:hAnsiTheme="majorBidi" w:cstheme="majorBidi"/>
          <w:sz w:val="24"/>
          <w:szCs w:val="24"/>
        </w:rPr>
        <w:t>enclosed the opin</w:t>
      </w:r>
      <w:r w:rsidR="00DE22F2">
        <w:rPr>
          <w:rFonts w:asciiTheme="majorBidi" w:hAnsiTheme="majorBidi" w:cstheme="majorBidi"/>
          <w:sz w:val="24"/>
          <w:szCs w:val="24"/>
        </w:rPr>
        <w:t>ion</w:t>
      </w:r>
      <w:r w:rsidR="000306A3"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 w:rsidR="00DE22F2">
        <w:rPr>
          <w:rFonts w:asciiTheme="majorBidi" w:hAnsiTheme="majorBidi" w:cstheme="majorBidi"/>
          <w:sz w:val="24"/>
          <w:szCs w:val="24"/>
        </w:rPr>
        <w:t xml:space="preserve"> of </w:t>
      </w:r>
      <w:r w:rsidRPr="00DE22F2" w:rsidR="00DE22F2">
        <w:rPr>
          <w:rFonts w:asciiTheme="majorBidi" w:hAnsiTheme="majorBidi" w:cstheme="majorBidi"/>
          <w:sz w:val="24"/>
          <w:szCs w:val="24"/>
        </w:rPr>
        <w:t xml:space="preserve">the </w:t>
      </w:r>
      <w:r w:rsidRPr="00063FFB" w:rsidR="00063FFB">
        <w:rPr>
          <w:rFonts w:asciiTheme="majorBidi" w:hAnsiTheme="majorBidi" w:cstheme="majorBidi"/>
          <w:sz w:val="24"/>
          <w:szCs w:val="24"/>
        </w:rPr>
        <w:t xml:space="preserve">Italian Chamber of Deputies </w:t>
      </w:r>
      <w:r w:rsidR="008F0FC1">
        <w:rPr>
          <w:rFonts w:asciiTheme="majorBidi" w:hAnsiTheme="majorBidi" w:cstheme="majorBidi"/>
          <w:sz w:val="24"/>
          <w:szCs w:val="24"/>
        </w:rPr>
        <w:t>on the above.</w:t>
      </w:r>
    </w:p>
    <w:p w:rsidR="00476CF8" w:rsidP="00476CF8" w:rsidRDefault="00476CF8" w14:paraId="314FEEB9" w14:textId="77777777">
      <w:pPr>
        <w:pStyle w:val="Lignefinal"/>
      </w:pPr>
    </w:p>
    <w:p w:rsidR="00476CF8" w:rsidP="00386318" w:rsidRDefault="00476CF8" w14:paraId="6285FF87" w14:textId="77777777">
      <w:pPr>
        <w:pStyle w:val="pj"/>
        <w:spacing w:before="120"/>
      </w:pPr>
    </w:p>
    <w:p w:rsidR="00476CF8" w:rsidP="00476CF8" w:rsidRDefault="00476CF8" w14:paraId="49A8D375" w14:textId="77777777">
      <w:pPr>
        <w:sectPr w:rsidR="00476CF8" w:rsidSect="007B05A9">
          <w:headerReference w:type="even" r:id="Rfcdfb9e01b094861"/>
          <w:headerReference w:type="default" r:id="R293ea4a3c43b4c8d"/>
          <w:footerReference w:type="even" r:id="R0de0fdd24b034435"/>
          <w:footerReference w:type="default" r:id="R7607a7ad39534b29"/>
          <w:headerReference w:type="first" r:id="R4bd4dd0c0fec4238"/>
          <w:footerReference w:type="first" r:id="R9b736d748a27413b"/>
          <w:pgSz w:w="11907" w:h="1683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DB769E" w:rsidP="006B5E38" w:rsidRDefault="00D523E8" w14:paraId="7B38B9E4" w14:textId="5F6EAE6B">
      <w:pPr>
        <w:tabs>
          <w:tab w:val="left" w:pos="1210"/>
        </w:tabs>
        <w:spacing w:line="360" w:lineRule="auto"/>
      </w:pPr>
      <w:r>
        <w:rPr>
          <w:noProof/>
        </w:rPr>
        <w:lastRenderedPageBreak/>
        <w:drawing>
          <wp:inline distT="0" distB="0" distL="0" distR="0" wp14:anchorId="1E0581AA" wp14:editId="094CDE2D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5980" name="Picture 185755980"/>
                    <pic:cNvPicPr/>
                  </pic:nvPicPr>
                  <pic:blipFill>
                    <a:blip r:embed="R7c9ec7e5790f4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F9722F" wp14:editId="4656C192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93972" name="Picture 318993972"/>
                    <pic:cNvPicPr/>
                  </pic:nvPicPr>
                  <pic:blipFill>
                    <a:blip r:embed="R5ced5abb03bc4f0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74A07F" wp14:editId="09C0D923">
            <wp:extent cx="6120765" cy="8655685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237357" name="Picture 1566237357"/>
                    <pic:cNvPicPr/>
                  </pic:nvPicPr>
                  <pic:blipFill>
                    <a:blip r:embed="Rda6129ff357240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FF6659" wp14:editId="33241185">
            <wp:extent cx="6120765" cy="865568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27092" name="Picture 326327092"/>
                    <pic:cNvPicPr/>
                  </pic:nvPicPr>
                  <pic:blipFill>
                    <a:blip r:embed="Rcfd852006aae4c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262766" wp14:editId="0CCD1826">
            <wp:extent cx="6120765" cy="865568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554344" name="Picture 1754554344"/>
                    <pic:cNvPicPr/>
                  </pic:nvPicPr>
                  <pic:blipFill>
                    <a:blip r:embed="R0a5fe88a226f45f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769E" w:rsidSect="007B05A9">
      <w:footerReference w:type="default" r:id="Rf5a38a4e58464b19"/>
      <w:headerReference w:type="even" r:id="Rded217e15add488e"/>
      <w:headerReference w:type="default" r:id="R96e518942d2b42e6"/>
      <w:footerReference w:type="even" r:id="R436a705313e74819"/>
      <w:headerReference w:type="first" r:id="R94363e6b570e4717"/>
      <w:footerReference w:type="first" r:id="R16f2677e0dca4a6c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14DB" w:rsidRDefault="001B14DB" w14:paraId="1AF2E9A4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B05A9" w:rsidTr="007B05A9" w14:paraId="1E279A3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7B05A9" w:rsidP="00D94637" w:rsidRDefault="007B05A9" w14:paraId="1A67E0CB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7B05A9" w:rsidTr="007B05A9" w14:paraId="792D18F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7B05A9" w:rsidP="004F54B2" w:rsidRDefault="007B05A9" w14:paraId="705350D2" w14:textId="4B1EC203">
          <w:pPr>
            <w:pStyle w:val="FooterText"/>
          </w:pPr>
          <w:r>
            <w:t>6965/26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7B05A9" w:rsidP="00D94637" w:rsidRDefault="007B05A9" w14:paraId="47506E4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7B05A9" w:rsidP="00D94637" w:rsidRDefault="007B05A9" w14:paraId="73A308C8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7B05A9" w:rsidP="00D94637" w:rsidRDefault="007B05A9" w14:paraId="5094D7F1" w14:textId="261163F9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7B05A9" w:rsidTr="007B05A9" w14:paraId="734F0BC1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7B05A9" w:rsidP="00D94637" w:rsidRDefault="007B05A9" w14:paraId="52244C9E" w14:textId="179C566C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7B05A9" w:rsidP="00D204D6" w:rsidRDefault="007B05A9" w14:paraId="559C37EB" w14:textId="118F11F7">
          <w:pPr>
            <w:pStyle w:val="FooterText"/>
            <w:spacing w:before="40"/>
            <w:jc w:val="center"/>
          </w:pPr>
          <w:r>
            <w:t>COMPET.1</w:t>
          </w:r>
        </w:p>
      </w:tc>
      <w:tc>
        <w:tcPr>
          <w:tcW w:w="742" w:type="pct"/>
          <w:shd w:val="clear" w:color="auto" w:fill="auto"/>
        </w:tcPr>
        <w:p w:rsidRPr="00D94637" w:rsidR="007B05A9" w:rsidP="002F0099" w:rsidRDefault="007B05A9" w14:paraId="651A0923" w14:textId="3D6A886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7B05A9" w:rsidP="00D94637" w:rsidRDefault="007B05A9" w14:paraId="32DD6A98" w14:textId="25B54C99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7B05A9" w:rsidR="00476CF8" w:rsidP="007B05A9" w:rsidRDefault="00476CF8" w14:paraId="286E2241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05A9" w:rsidR="00476CF8" w:rsidP="007B05A9" w:rsidRDefault="00476CF8" w14:paraId="3105A04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05A9" w:rsidR="00476CF8" w:rsidP="007B05A9" w:rsidRDefault="00476CF8" w14:paraId="0A749754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CF8" w:rsidP="00476CF8" w:rsidRDefault="00476CF8" w14:paraId="1D06D7B8" w14:textId="77777777">
      <w:pPr>
        <w:spacing w:after="0" w:line="240" w:lineRule="auto"/>
      </w:pPr>
      <w:r>
        <w:separator/>
      </w:r>
    </w:p>
  </w:footnote>
  <w:footnote w:type="continuationSeparator" w:id="0">
    <w:p w:rsidR="00476CF8" w:rsidP="00476CF8" w:rsidRDefault="00476CF8" w14:paraId="36AAD0C2" w14:textId="77777777">
      <w:pPr>
        <w:spacing w:after="0" w:line="240" w:lineRule="auto"/>
      </w:pPr>
      <w:r>
        <w:continuationSeparator/>
      </w:r>
    </w:p>
  </w:footnote>
  <w:footnote w:id="2">
    <w:p w:rsidRPr="000306A3" w:rsidR="000306A3" w:rsidP="000306A3" w:rsidRDefault="000306A3" w14:paraId="635FAC28" w14:textId="4838DB7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0306A3">
        <w:t>The</w:t>
      </w:r>
      <w:r w:rsidRPr="000306A3">
        <w:rPr>
          <w:lang w:val="en-GB"/>
        </w:rPr>
        <w:t xml:space="preserve"> translation(s) of the opinion may be available on the Interparliamentary EU Information Exchange website (IPEX) at the following address: </w:t>
      </w:r>
      <w:hyperlink w:history="1" r:id="rId1">
        <w:r w:rsidRPr="000306A3">
          <w:rPr>
            <w:rStyle w:val="Hyperlink"/>
            <w:lang w:val="en-GB"/>
          </w:rPr>
          <w:t>https://secure.ipex.eu/IPEXL-WEB/document/COM-2025-0946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14DB" w:rsidRDefault="001B14DB" w14:paraId="4FAB134D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05A9" w:rsidR="00476CF8" w:rsidP="007B05A9" w:rsidRDefault="00476CF8" w14:paraId="275429E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05A9" w:rsidR="00476CF8" w:rsidP="007B05A9" w:rsidRDefault="00476CF8" w14:paraId="2376789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05A9" w:rsidR="00476CF8" w:rsidP="007B05A9" w:rsidRDefault="00476CF8" w14:paraId="0A57DD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03&lt;/text&gt;&#13;&#10;  &lt;/metadata&gt;&#13;&#10;  &lt;metadata key=&quot;md_Prefix&quot;&gt;&#13;&#10;    &lt;text&gt;&lt;/text&gt;&#13;&#10;  &lt;/metadata&gt;&#13;&#10;  &lt;metadata key=&quot;md_DocumentNumber&quot;&gt;&#13;&#10;    &lt;text&gt;696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270&lt;/text&gt;&#13;&#10;      &lt;text&gt;IND 160&lt;/text&gt;&#13;&#10;      &lt;text&gt;MI 204&lt;/text&gt;&#13;&#10;      &lt;text&gt;POLCOM 75&lt;/text&gt;&#13;&#10;      &lt;text&gt;WTO 33&lt;/text&gt;&#13;&#10;      &lt;text&gt;RELEX 311&lt;/text&gt;&#13;&#10;      &lt;text&gt;RECH 101&lt;/text&gt;&#13;&#10;      &lt;text&gt;CODEC 366&lt;/text&gt;&#13;&#10;      &lt;text&gt;INST 75&lt;/text&gt;&#13;&#10;      &lt;text&gt;PARLNAT 2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8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&quot;&gt;&amp;lt;FlowDocument xmlns=&quot;http://schemas.microsoft.com/winfx/2006/xaml/presentation&quot;&amp;gt;&amp;lt;Paragraph&amp;gt;The 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4/1252 [16460/25 - COM(2025)94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4/1252&amp;lt;/Paragraph&amp;gt;&amp;lt;Paragraph&amp;gt;[16460/25 - COM(2025)94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46f7f9da51919c26771a84c5ff469855549bb77c7ef2bc8f70ed0e1e75b66aa9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 w:val="22"/>
      <w:szCs w:val="22"/>
      <w:lang w:val="en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 w:val="22"/>
      <w:szCs w:val="22"/>
      <w:lang w:val="en-D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val="en-D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val="en-D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 w:val="en-D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 w:val="en-DE"/>
    </w:rPr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DE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DE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val="en-DE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 w:val="22"/>
      <w:szCs w:val="22"/>
      <w:lang w:val="en-DE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0F4761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7B05A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7B05A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7B05A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7B05A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7B05A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7B05A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7B05A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7B05A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7B05A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7B05A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7B05A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7B05A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7B05A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fcdfb9e01b094861" Type="http://schemas.openxmlformats.org/officeDocument/2006/relationships/header" Target="/word/header4.xml"/><Relationship Id="R94363e6b570e4717" Type="http://schemas.openxmlformats.org/officeDocument/2006/relationships/header" Target="/word/header9.xml"/><Relationship Id="Rf5a38a4e58464b19" Type="http://schemas.openxmlformats.org/officeDocument/2006/relationships/footer" Target="/word/footer7.xml"/><Relationship Id="R126e40fd67ee4cde" Type="http://schemas.openxmlformats.org/officeDocument/2006/relationships/theme" Target="/word/theme/theme1.xml"/><Relationship Id="R4f68028602094b96" Type="http://schemas.openxmlformats.org/officeDocument/2006/relationships/fontTable" Target="/word/fontTable.xml"/><Relationship Id="R7c9ec7e5790f4537" Type="http://schemas.openxmlformats.org/officeDocument/2006/relationships/image" Target="/media/image2.bin"/><Relationship Id="R4bd4dd0c0fec4238" Type="http://schemas.openxmlformats.org/officeDocument/2006/relationships/header" Target="/word/header6.xml"/><Relationship Id="Rded217e15add488e" Type="http://schemas.openxmlformats.org/officeDocument/2006/relationships/header" Target="/word/header7.xml"/><Relationship Id="R436a705313e74819" Type="http://schemas.openxmlformats.org/officeDocument/2006/relationships/footer" Target="/word/footer8.xml"/><Relationship Id="rId3" Type="http://schemas.openxmlformats.org/officeDocument/2006/relationships/customXml" Target="../customXml/item3.xml"/><Relationship Id="Re67008468ca943bb" Type="http://schemas.openxmlformats.org/officeDocument/2006/relationships/settings" Target="/word/settings.xml"/><Relationship Id="R2629884d95a34b51" Type="http://schemas.openxmlformats.org/officeDocument/2006/relationships/footer" Target="/word/footer2.xml"/><Relationship Id="Rceaba876369b4b3c" Type="http://schemas.openxmlformats.org/officeDocument/2006/relationships/footnotes" Target="/word/footnotes.xml"/><Relationship Id="R6cd2de1a21ce4926" Type="http://schemas.openxmlformats.org/officeDocument/2006/relationships/footer" Target="/word/footer3.xml"/><Relationship Id="R9b736d748a27413b" Type="http://schemas.openxmlformats.org/officeDocument/2006/relationships/footer" Target="/word/footer6.xml"/><Relationship Id="R96e518942d2b42e6" Type="http://schemas.openxmlformats.org/officeDocument/2006/relationships/header" Target="/word/header8.xml"/><Relationship Id="rId2" Type="http://schemas.openxmlformats.org/officeDocument/2006/relationships/customXml" Target="../customXml/item2.xml"/><Relationship Id="R550b3fae24b248a6" Type="http://schemas.openxmlformats.org/officeDocument/2006/relationships/webSettings" Target="/word/webSettings.xml"/><Relationship Id="Rb911b7b474124939" Type="http://schemas.openxmlformats.org/officeDocument/2006/relationships/header" Target="/word/header1.xml"/><Relationship Id="R4786064b16854f1b" Type="http://schemas.openxmlformats.org/officeDocument/2006/relationships/header" Target="/word/header2.xml"/><Relationship Id="R5ced5abb03bc4f0a" Type="http://schemas.openxmlformats.org/officeDocument/2006/relationships/image" Target="/media/image3.bin"/><Relationship Id="R0a5fe88a226f45f5" Type="http://schemas.openxmlformats.org/officeDocument/2006/relationships/image" Target="/media/image6.bin"/><Relationship Id="R293ea4a3c43b4c8d" Type="http://schemas.openxmlformats.org/officeDocument/2006/relationships/header" Target="/word/header5.xml"/><Relationship Id="R15289595c813458e" Type="http://schemas.openxmlformats.org/officeDocument/2006/relationships/glossaryDocument" Target="/word/glossary/document.xml"/><Relationship Id="rId1" Type="http://schemas.openxmlformats.org/officeDocument/2006/relationships/customXml" Target="../customXml/item1.xml"/><Relationship Id="R9a5a0ec428fa4568" Type="http://schemas.openxmlformats.org/officeDocument/2006/relationships/styles" Target="/word/styles.xml"/><Relationship Id="R2d029f75fcab4c1c" Type="http://schemas.openxmlformats.org/officeDocument/2006/relationships/image" Target="/media/image.bin"/><Relationship Id="R0de0fdd24b034435" Type="http://schemas.openxmlformats.org/officeDocument/2006/relationships/footer" Target="/word/footer4.xml"/><Relationship Id="Rda6129ff357240d9" Type="http://schemas.openxmlformats.org/officeDocument/2006/relationships/image" Target="/media/image4.bin"/><Relationship Id="Rcfd852006aae4c34" Type="http://schemas.openxmlformats.org/officeDocument/2006/relationships/image" Target="/media/image5.bin"/><Relationship Id="R4073f56484ff42f5" Type="http://schemas.openxmlformats.org/officeDocument/2006/relationships/endnotes" Target="/word/endnotes.xml"/><Relationship Id="Rd2e75ee3268a4887" Type="http://schemas.openxmlformats.org/officeDocument/2006/relationships/header" Target="/word/header3.xml"/><Relationship Id="Rb6902d31c93d47ff" Type="http://schemas.openxmlformats.org/officeDocument/2006/relationships/footer" Target="/word/footer1.xml"/><Relationship Id="R7607a7ad39534b29" Type="http://schemas.openxmlformats.org/officeDocument/2006/relationships/footer" Target="/word/footer5.xml"/><Relationship Id="R16f2677e0dca4a6c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46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f9a0e7cb83341b7" /><Relationship Type="http://schemas.openxmlformats.org/officeDocument/2006/relationships/fontTable" Target="/word/glossary/fontTable2.xml" Id="R918d82c105bf4919" /><Relationship Type="http://schemas.openxmlformats.org/officeDocument/2006/relationships/settings" Target="/word/glossary/settings2.xml" Id="R1afbf90359de418d" /><Relationship Type="http://schemas.openxmlformats.org/officeDocument/2006/relationships/webSettings" Target="/word/glossary/webSettings2.xml" Id="Rbf6c96fdf28140e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E860BA-CEFA-4784-843B-6AEB314428A8}"/>
</file>

<file path=customXml/itemProps2.xml><?xml version="1.0" encoding="utf-8"?>
<ds:datastoreItem xmlns:ds="http://schemas.openxmlformats.org/officeDocument/2006/customXml" ds:itemID="{E9A2649B-36D6-4F50-A1FD-EB545909D3EB}"/>
</file>

<file path=customXml/itemProps3.xml><?xml version="1.0" encoding="utf-8"?>
<ds:datastoreItem xmlns:ds="http://schemas.openxmlformats.org/officeDocument/2006/customXml" ds:itemID="{D85A9DA9-F347-48D2-82AF-053C5D989D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Sofia-Maria%20KALTSATOU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2026-03-03T15:31:15Z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