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3.bin" ContentType="image/png"/>
  <Override PartName="/word/media/image4.bin" ContentType="image/png"/>
  <Override PartName="/word/media/image6.bin" ContentType="image/png"/>
  <Override PartName="/word/media/image7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932039266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24C31" w:rsidRPr="0056157B" w14:paraId="57FE020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28EB68D" w14:textId="05CBEDE4" w:rsidR="00B24C31" w:rsidRPr="0056157B" w:rsidRDefault="00B24C31" w:rsidP="00634DC7">
                <w:pPr>
                  <w:pStyle w:val="TBNormalTechnicalBlock"/>
                </w:pPr>
              </w:p>
            </w:tc>
          </w:tr>
          <w:tr w:rsidR="00B24C31" w:rsidRPr="0056157B" w14:paraId="05640AA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46A1D430" w14:textId="77777777" w:rsidR="00B24C31" w:rsidRPr="0056157B" w:rsidRDefault="00B24C31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27044F6" wp14:editId="781243C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9560E01" w14:textId="77777777" w:rsidR="00B24C31" w:rsidRPr="0056157B" w:rsidRDefault="00B24C31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B24C31" w:rsidRPr="00B84B6D" w14:paraId="5846C201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9F9EE7A" w14:textId="77777777" w:rsidR="00B24C31" w:rsidRPr="0056157B" w:rsidRDefault="00B24C31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43EAC8A" w14:textId="77777777" w:rsidR="00B24C31" w:rsidRPr="0056157B" w:rsidRDefault="00B24C31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36E0B63" w14:textId="77777777" w:rsidR="00B24C31" w:rsidRPr="0056157B" w:rsidRDefault="00B24C31" w:rsidP="00233A0E">
                <w:pPr>
                  <w:pStyle w:val="TBNormalTechnicalBlock"/>
                  <w:rPr>
                    <w:b/>
                  </w:rPr>
                </w:pPr>
              </w:p>
              <w:p w14:paraId="0FB7CC54" w14:textId="77777777" w:rsidR="00B24C31" w:rsidRDefault="00B24C3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16 martie 2026</w:t>
                </w:r>
              </w:p>
              <w:p w14:paraId="1926738E" w14:textId="77777777" w:rsidR="00B24C31" w:rsidRPr="0019440B" w:rsidRDefault="00B24C31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32BDB89" w14:textId="77777777" w:rsidR="00B24C31" w:rsidRPr="0019440B" w:rsidRDefault="00B24C31" w:rsidP="00233A0E">
                <w:pPr>
                  <w:pStyle w:val="TBNormalTechnicalBlock"/>
                </w:pPr>
              </w:p>
              <w:p w14:paraId="74920583" w14:textId="77777777" w:rsidR="00B24C31" w:rsidRDefault="00B24C31" w:rsidP="00233A0E">
                <w:pPr>
                  <w:pStyle w:val="TBNormalTechnicalBlock"/>
                </w:pPr>
                <w:r>
                  <w:t>7178</w:t>
                </w:r>
                <w:r w:rsidRPr="0056157B">
                  <w:t>/</w:t>
                </w:r>
                <w:r>
                  <w:t>26</w:t>
                </w:r>
              </w:p>
              <w:p w14:paraId="20EA5E6A" w14:textId="77777777" w:rsidR="00B24C31" w:rsidRDefault="00B24C3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17</w:t>
                </w:r>
              </w:p>
              <w:p w14:paraId="5A34CAAB" w14:textId="77777777" w:rsidR="00B24C31" w:rsidRDefault="00B24C3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 211</w:t>
                </w:r>
              </w:p>
              <w:p w14:paraId="364FEADF" w14:textId="77777777" w:rsidR="00B24C31" w:rsidRDefault="00B24C31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 124</w:t>
                </w:r>
              </w:p>
              <w:p w14:paraId="32F2444E" w14:textId="77777777" w:rsidR="00B24C31" w:rsidRPr="007C5B64" w:rsidRDefault="00B24C31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3332F44" w14:textId="77777777" w:rsidR="00B24C31" w:rsidRPr="009E0BE9" w:rsidRDefault="00B24C31" w:rsidP="00CD4D38">
                <w:pPr>
                  <w:pStyle w:val="TBDistrbMarkers"/>
                </w:pPr>
                <w:r>
                  <w:t>PARLNAT</w:t>
                </w:r>
              </w:p>
              <w:p w14:paraId="2DA90FC2" w14:textId="77777777" w:rsidR="00B24C31" w:rsidRPr="009E0BE9" w:rsidRDefault="00B24C31" w:rsidP="00233A0E">
                <w:pPr>
                  <w:pStyle w:val="TBNormalTechnicalBlock"/>
                </w:pPr>
              </w:p>
              <w:p w14:paraId="49CE46F7" w14:textId="77777777" w:rsidR="00B24C31" w:rsidRPr="009E0BE9" w:rsidRDefault="00B24C31" w:rsidP="00233A0E">
                <w:pPr>
                  <w:pStyle w:val="TBNormalTechnicalBlock"/>
                </w:pPr>
              </w:p>
              <w:p w14:paraId="09854222" w14:textId="77777777" w:rsidR="00B24C31" w:rsidRPr="009E0BE9" w:rsidRDefault="00B24C31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24C31" w:rsidRPr="00ED0749" w14:paraId="5E2934F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D8D8E49" w14:textId="77777777" w:rsidR="00B24C31" w:rsidRPr="00ED0749" w:rsidRDefault="00B24C31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A984BE8" w14:textId="77777777" w:rsidR="00B24C31" w:rsidRPr="00ED0749" w:rsidRDefault="00B24C31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2FA4BE67" w14:textId="77777777" w:rsidR="00B24C31" w:rsidRPr="00ED0749" w:rsidRDefault="00B24C31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DE1760A" w14:textId="77777777" w:rsidR="00B24C31" w:rsidRPr="00ED0749" w:rsidRDefault="00B24C31" w:rsidP="00DF1147">
          <w:pPr>
            <w:pStyle w:val="TBEntRefer"/>
            <w:rPr>
              <w:sz w:val="2"/>
              <w:szCs w:val="2"/>
            </w:rPr>
          </w:pPr>
        </w:p>
        <w:p w14:paraId="7D7A5211" w14:textId="77777777" w:rsidR="00B24C31" w:rsidRPr="00DD01AC" w:rsidRDefault="00B24C31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24C31" w:rsidRPr="00133225" w14:paraId="41B006E1" w14:textId="77777777" w:rsidTr="001E5BC3">
            <w:trPr>
              <w:jc w:val="center"/>
            </w:trPr>
            <w:tc>
              <w:tcPr>
                <w:tcW w:w="9645" w:type="dxa"/>
              </w:tcPr>
              <w:p w14:paraId="58AB60DE" w14:textId="77777777" w:rsidR="00B24C31" w:rsidRPr="00C4351E" w:rsidRDefault="00B24C31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B24C31" w:rsidRPr="007D53AD" w14:paraId="66F6F9C5" w14:textId="77777777" w:rsidTr="001E5BC3">
            <w:trPr>
              <w:jc w:val="center"/>
            </w:trPr>
            <w:tc>
              <w:tcPr>
                <w:tcW w:w="9645" w:type="dxa"/>
              </w:tcPr>
              <w:p w14:paraId="1904C49A" w14:textId="77777777" w:rsidR="00B24C31" w:rsidRPr="007D53AD" w:rsidRDefault="00B24C31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(Mediu)</w:t>
                </w:r>
              </w:p>
            </w:tc>
          </w:tr>
          <w:tr w:rsidR="00B24C31" w:rsidRPr="007D53AD" w14:paraId="3CE59714" w14:textId="77777777" w:rsidTr="001E5BC3">
            <w:trPr>
              <w:jc w:val="center"/>
            </w:trPr>
            <w:tc>
              <w:tcPr>
                <w:tcW w:w="9645" w:type="dxa"/>
              </w:tcPr>
              <w:p w14:paraId="2BD8F2C1" w14:textId="77777777" w:rsidR="00B24C31" w:rsidRPr="006368AC" w:rsidRDefault="00B24C31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B24C31" w:rsidRPr="007D53AD" w14:paraId="40CD83C1" w14:textId="77777777" w:rsidTr="001E5BC3">
            <w:trPr>
              <w:jc w:val="center"/>
            </w:trPr>
            <w:tc>
              <w:tcPr>
                <w:tcW w:w="9645" w:type="dxa"/>
              </w:tcPr>
              <w:p w14:paraId="4EE1A040" w14:textId="77777777" w:rsidR="00B24C31" w:rsidRPr="006368AC" w:rsidRDefault="00B24C31" w:rsidP="008639D3">
                <w:pPr>
                  <w:pStyle w:val="TBTableText"/>
                </w:pPr>
                <w:r>
                  <w:t>17 martie 2026 (9.30)</w:t>
                </w:r>
              </w:p>
            </w:tc>
          </w:tr>
        </w:tbl>
        <w:p w14:paraId="2744480D" w14:textId="77777777" w:rsidR="00B24C31" w:rsidRPr="008C6FD6" w:rsidRDefault="00B24C3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2A48483" w14:textId="77777777" w:rsidR="00B0634E" w:rsidRPr="00B24C31" w:rsidRDefault="00B0634E" w:rsidP="00B0634E">
      <w:pPr>
        <w:spacing w:before="240"/>
        <w:rPr>
          <w:u w:val="single"/>
        </w:rPr>
      </w:pPr>
      <w:bookmarkStart w:id="1" w:name="DQC_RangeToBeChecked"/>
      <w:r w:rsidRPr="00B24C31">
        <w:rPr>
          <w:b/>
          <w:u w:val="single"/>
        </w:rPr>
        <w:t>Format</w:t>
      </w:r>
      <w:r w:rsidRPr="00B24C31">
        <w:rPr>
          <w:u w:val="single"/>
        </w:rPr>
        <w:t xml:space="preserve">: </w:t>
      </w:r>
      <w:r w:rsidRPr="00B24C31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0F687D" w:rsidRPr="00B24C31" w14:paraId="616F8AAB" w14:textId="77777777" w:rsidTr="000F687D">
        <w:tc>
          <w:tcPr>
            <w:tcW w:w="567" w:type="dxa"/>
            <w:tcMar>
              <w:right w:w="0" w:type="dxa"/>
            </w:tcMar>
          </w:tcPr>
          <w:p w14:paraId="7C7C4145" w14:textId="77777777" w:rsidR="000F687D" w:rsidRPr="00B24C31" w:rsidRDefault="000F687D" w:rsidP="000F687D">
            <w:pPr>
              <w:pStyle w:val="PointManual"/>
            </w:pPr>
            <w:r w:rsidRPr="00B24C31">
              <w:t>1.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45E0F04D" w14:textId="77777777" w:rsidR="000F687D" w:rsidRPr="00B24C31" w:rsidRDefault="000F687D" w:rsidP="008B164C">
            <w:r w:rsidRPr="00B24C31">
              <w:t>Adoptarea ordinii de zi</w:t>
            </w:r>
          </w:p>
        </w:tc>
      </w:tr>
      <w:tr w:rsidR="000F687D" w:rsidRPr="00B24C31" w14:paraId="6AE765EC" w14:textId="77777777" w:rsidTr="000F687D">
        <w:tc>
          <w:tcPr>
            <w:tcW w:w="567" w:type="dxa"/>
            <w:tcMar>
              <w:right w:w="0" w:type="dxa"/>
            </w:tcMar>
          </w:tcPr>
          <w:p w14:paraId="0F27B404" w14:textId="77777777" w:rsidR="000F687D" w:rsidRPr="00B24C31" w:rsidRDefault="000F687D" w:rsidP="000F687D">
            <w:pPr>
              <w:pStyle w:val="PointManual"/>
            </w:pPr>
            <w:r w:rsidRPr="00B24C31">
              <w:t>2.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0131B488" w14:textId="77777777" w:rsidR="000F687D" w:rsidRPr="00B24C31" w:rsidRDefault="000F687D" w:rsidP="008B164C">
            <w:r w:rsidRPr="00B24C31">
              <w:t>Aprobarea punctelor „A”</w:t>
            </w:r>
          </w:p>
        </w:tc>
      </w:tr>
      <w:tr w:rsidR="00F17B92" w:rsidRPr="00B24C31" w14:paraId="502D4654" w14:textId="77777777" w:rsidTr="000F687D">
        <w:tc>
          <w:tcPr>
            <w:tcW w:w="567" w:type="dxa"/>
            <w:tcMar>
              <w:right w:w="0" w:type="dxa"/>
            </w:tcMar>
          </w:tcPr>
          <w:p w14:paraId="4A3E087E" w14:textId="77777777" w:rsidR="000F687D" w:rsidRPr="00B24C31" w:rsidRDefault="000F687D" w:rsidP="000F687D"/>
        </w:tc>
        <w:tc>
          <w:tcPr>
            <w:tcW w:w="6463" w:type="dxa"/>
            <w:tcMar>
              <w:top w:w="284" w:type="dxa"/>
            </w:tcMar>
          </w:tcPr>
          <w:p w14:paraId="48D8B598" w14:textId="77777777" w:rsidR="000F687D" w:rsidRPr="00B24C31" w:rsidRDefault="000F687D" w:rsidP="008B164C">
            <w:pPr>
              <w:pStyle w:val="PointManual"/>
            </w:pPr>
            <w:r w:rsidRPr="00B24C31"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CBB70AB" w14:textId="77777777" w:rsidR="000F687D" w:rsidRPr="00B24C31" w:rsidRDefault="000F687D" w:rsidP="008B164C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7DDE31E6" w14:textId="77777777" w:rsidR="000F687D" w:rsidRPr="00B24C31" w:rsidRDefault="00F17B92" w:rsidP="008B164C">
            <w:r w:rsidRPr="00B24C31">
              <w:t>7181/26</w:t>
            </w:r>
          </w:p>
        </w:tc>
      </w:tr>
    </w:tbl>
    <w:p w14:paraId="73EFF56E" w14:textId="77777777" w:rsidR="00882D32" w:rsidRPr="00B24C31" w:rsidRDefault="00882D32" w:rsidP="00B01473">
      <w:pPr>
        <w:spacing w:before="480"/>
        <w:rPr>
          <w:b/>
          <w:bCs/>
          <w:szCs w:val="24"/>
          <w:u w:val="single"/>
        </w:rPr>
      </w:pPr>
      <w:r w:rsidRPr="00B24C31">
        <w:rPr>
          <w:b/>
          <w:u w:val="single"/>
        </w:rPr>
        <w:t>Deliberări legislative</w:t>
      </w:r>
    </w:p>
    <w:p w14:paraId="57A772E6" w14:textId="77777777" w:rsidR="00882D32" w:rsidRPr="00B24C31" w:rsidRDefault="00882D32" w:rsidP="00882D32">
      <w:pPr>
        <w:rPr>
          <w:b/>
          <w:bCs/>
          <w:szCs w:val="24"/>
        </w:rPr>
      </w:pPr>
      <w:r w:rsidRPr="00B24C31">
        <w:rPr>
          <w:b/>
        </w:rPr>
        <w:t>[Deliberare publică în temeiul articolului 16 alineatul (8) din Tratatul privind Uniunea Europeană]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0F687D" w:rsidRPr="00B24C31" w14:paraId="041D4E30" w14:textId="77777777" w:rsidTr="000F687D">
        <w:tc>
          <w:tcPr>
            <w:tcW w:w="567" w:type="dxa"/>
            <w:tcMar>
              <w:right w:w="0" w:type="dxa"/>
            </w:tcMar>
          </w:tcPr>
          <w:p w14:paraId="4DEFB7CC" w14:textId="77777777" w:rsidR="000F687D" w:rsidRPr="00B24C31" w:rsidRDefault="000F687D" w:rsidP="000F687D">
            <w:pPr>
              <w:pStyle w:val="PointManual"/>
            </w:pPr>
            <w:r w:rsidRPr="00B24C31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6AE993" w14:textId="77777777" w:rsidR="000F687D" w:rsidRPr="00B24C31" w:rsidRDefault="000F687D" w:rsidP="00882D32">
            <w:pPr>
              <w:ind w:left="-8" w:firstLine="8"/>
              <w:rPr>
                <w:b/>
                <w:bCs/>
                <w:szCs w:val="24"/>
              </w:rPr>
            </w:pPr>
            <w:r w:rsidRPr="00B24C31">
              <w:t>Modificarea Regulamentului de stabilire a standardelor privind emisiile de CO</w:t>
            </w:r>
            <w:r w:rsidRPr="00B24C31">
              <w:rPr>
                <w:vertAlign w:val="subscript"/>
              </w:rPr>
              <w:t>2</w:t>
            </w:r>
            <w:r w:rsidRPr="00B24C31">
              <w:t xml:space="preserve"> pentru autoturisme și camionete</w:t>
            </w:r>
          </w:p>
          <w:p w14:paraId="208F656D" w14:textId="77777777" w:rsidR="000F687D" w:rsidRPr="00B24C31" w:rsidRDefault="000F687D" w:rsidP="00882D32">
            <w:pPr>
              <w:ind w:left="-8" w:firstLine="8"/>
              <w:rPr>
                <w:i/>
                <w:iCs/>
                <w:szCs w:val="24"/>
              </w:rPr>
            </w:pPr>
            <w:r w:rsidRPr="00B24C31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832C2D8" w14:textId="77777777" w:rsidR="000F687D" w:rsidRPr="00B24C31" w:rsidRDefault="000F687D" w:rsidP="0074790A">
            <w:pPr>
              <w:jc w:val="right"/>
              <w:rPr>
                <w:szCs w:val="24"/>
              </w:rPr>
            </w:pPr>
            <w:r w:rsidRPr="00B24C31">
              <w:rPr>
                <w:noProof/>
              </w:rPr>
              <w:drawing>
                <wp:inline distT="0" distB="0" distL="0" distR="0" wp14:anchorId="4F2FA23F" wp14:editId="71702DDE">
                  <wp:extent cx="172800" cy="172800"/>
                  <wp:effectExtent l="0" t="0" r="0" b="0"/>
                  <wp:docPr id="217" name="Picture 173468102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24C31">
              <w:rPr>
                <w:noProof/>
              </w:rPr>
              <w:drawing>
                <wp:inline distT="0" distB="0" distL="0" distR="0" wp14:anchorId="779C8C77" wp14:editId="4BC5A3F2">
                  <wp:extent cx="172442" cy="172442"/>
                  <wp:effectExtent l="0" t="0" r="0" b="0"/>
                  <wp:docPr id="218" name="Picture 19983776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E6998F3" w14:textId="77777777" w:rsidR="000F687D" w:rsidRPr="00B24C31" w:rsidRDefault="00772C1F" w:rsidP="0074790A">
            <w:pPr>
              <w:rPr>
                <w:szCs w:val="24"/>
              </w:rPr>
            </w:pPr>
            <w:r w:rsidRPr="00B24C31">
              <w:t>6639/26</w:t>
            </w:r>
          </w:p>
        </w:tc>
      </w:tr>
    </w:tbl>
    <w:p w14:paraId="734D4BD8" w14:textId="77777777" w:rsidR="00882D32" w:rsidRPr="00B24C31" w:rsidRDefault="00882D32" w:rsidP="00B01473">
      <w:pPr>
        <w:pageBreakBefore/>
        <w:spacing w:before="240"/>
        <w:rPr>
          <w:b/>
          <w:bCs/>
          <w:szCs w:val="24"/>
          <w:u w:val="single"/>
        </w:rPr>
      </w:pPr>
      <w:r w:rsidRPr="00B24C31">
        <w:rPr>
          <w:b/>
          <w:u w:val="single"/>
        </w:rPr>
        <w:lastRenderedPageBreak/>
        <w:t>Activități fără caracter legislativ</w:t>
      </w:r>
    </w:p>
    <w:tbl>
      <w:tblPr>
        <w:tblW w:w="9865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0F687D" w:rsidRPr="00B24C31" w14:paraId="6D6BDC48" w14:textId="77777777" w:rsidTr="00B01473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77639773" w14:textId="77777777" w:rsidR="000F687D" w:rsidRPr="00B24C31" w:rsidRDefault="000F687D" w:rsidP="00B01473">
            <w:pPr>
              <w:pStyle w:val="PointManual"/>
            </w:pPr>
            <w:r w:rsidRPr="00B24C31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2B60BE4" w14:textId="77777777" w:rsidR="000F687D" w:rsidRPr="00B24C31" w:rsidRDefault="000F687D" w:rsidP="00882D32">
            <w:pPr>
              <w:rPr>
                <w:szCs w:val="24"/>
              </w:rPr>
            </w:pPr>
            <w:r w:rsidRPr="00B24C31">
              <w:t>Eforturile de decarbonizare în domeniul climei după 2030</w:t>
            </w:r>
          </w:p>
          <w:p w14:paraId="5CF30012" w14:textId="77777777" w:rsidR="000F687D" w:rsidRPr="00B24C31" w:rsidRDefault="000F687D" w:rsidP="00882D32">
            <w:pPr>
              <w:rPr>
                <w:szCs w:val="24"/>
              </w:rPr>
            </w:pPr>
            <w:r w:rsidRPr="00B24C31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1568EFF" w14:textId="77777777" w:rsidR="000F687D" w:rsidRPr="00B24C31" w:rsidRDefault="000F687D" w:rsidP="00882D32">
            <w:pPr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B8D263" w14:textId="77777777" w:rsidR="000F687D" w:rsidRPr="00B24C31" w:rsidRDefault="00772C1F" w:rsidP="00882D32">
            <w:pPr>
              <w:rPr>
                <w:szCs w:val="24"/>
              </w:rPr>
            </w:pPr>
            <w:r w:rsidRPr="00B24C31">
              <w:t>6653/1/26 REV 1</w:t>
            </w:r>
          </w:p>
        </w:tc>
      </w:tr>
      <w:tr w:rsidR="000F687D" w:rsidRPr="00B24C31" w14:paraId="186C1082" w14:textId="77777777" w:rsidTr="000F687D">
        <w:tc>
          <w:tcPr>
            <w:tcW w:w="567" w:type="dxa"/>
            <w:tcMar>
              <w:right w:w="0" w:type="dxa"/>
            </w:tcMar>
          </w:tcPr>
          <w:p w14:paraId="5DEE9876" w14:textId="77777777" w:rsidR="000F687D" w:rsidRPr="00B24C31" w:rsidRDefault="000F687D" w:rsidP="00256081">
            <w:pPr>
              <w:pStyle w:val="PointManual"/>
            </w:pPr>
            <w:r w:rsidRPr="00B24C31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5BCCB2" w14:textId="77777777" w:rsidR="000F687D" w:rsidRPr="00B24C31" w:rsidRDefault="000F687D" w:rsidP="00882D32">
            <w:pPr>
              <w:pageBreakBefore/>
              <w:rPr>
                <w:szCs w:val="24"/>
              </w:rPr>
            </w:pPr>
            <w:r w:rsidRPr="00B24C31">
              <w:t>Consolidarea colaborării strategice a UE în diplomația mediului la nivel mondial: consolidarea parteneriatelor și a implicării bazate pe știință într-o lume geopolitică în schimbare</w:t>
            </w:r>
            <w:r w:rsidRPr="00B24C31">
              <w:rPr>
                <w:rStyle w:val="FootnoteReference"/>
                <w:szCs w:val="24"/>
              </w:rPr>
              <w:footnoteReference w:id="1"/>
            </w:r>
          </w:p>
          <w:p w14:paraId="4DC89CBC" w14:textId="77777777" w:rsidR="000F687D" w:rsidRPr="00B24C31" w:rsidRDefault="000F687D" w:rsidP="00882D32">
            <w:pPr>
              <w:rPr>
                <w:i/>
                <w:iCs/>
                <w:szCs w:val="24"/>
              </w:rPr>
            </w:pPr>
            <w:r w:rsidRPr="00B24C31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431AA7F" w14:textId="77777777" w:rsidR="000F687D" w:rsidRPr="00B24C31" w:rsidRDefault="000F687D" w:rsidP="00882D32">
            <w:pPr>
              <w:jc w:val="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668795" w14:textId="77777777" w:rsidR="000F687D" w:rsidRPr="00B24C31" w:rsidRDefault="00772C1F" w:rsidP="00882D32">
            <w:pPr>
              <w:rPr>
                <w:szCs w:val="24"/>
              </w:rPr>
            </w:pPr>
            <w:r w:rsidRPr="00B24C31">
              <w:t>6757/26</w:t>
            </w:r>
          </w:p>
        </w:tc>
      </w:tr>
      <w:tr w:rsidR="000F687D" w:rsidRPr="00B24C31" w14:paraId="15C3A502" w14:textId="77777777" w:rsidTr="000F687D">
        <w:tc>
          <w:tcPr>
            <w:tcW w:w="567" w:type="dxa"/>
            <w:tcMar>
              <w:right w:w="0" w:type="dxa"/>
            </w:tcMar>
          </w:tcPr>
          <w:p w14:paraId="04C2199B" w14:textId="77777777" w:rsidR="000F687D" w:rsidRPr="00B24C31" w:rsidRDefault="000F687D" w:rsidP="000F687D">
            <w:pPr>
              <w:pStyle w:val="PointManual"/>
            </w:pPr>
            <w:r w:rsidRPr="00B24C31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55D02A3" w14:textId="77777777" w:rsidR="000F687D" w:rsidRPr="00B24C31" w:rsidRDefault="000F687D" w:rsidP="00882D32">
            <w:pPr>
              <w:rPr>
                <w:i/>
                <w:iCs/>
                <w:szCs w:val="24"/>
              </w:rPr>
            </w:pPr>
            <w:r w:rsidRPr="00B24C31">
              <w:t>Concluzii privind Strategia UE în domeniul bioeconomiei</w:t>
            </w:r>
          </w:p>
          <w:p w14:paraId="7C3AEAF2" w14:textId="77777777" w:rsidR="000F687D" w:rsidRPr="00B24C31" w:rsidRDefault="000F687D" w:rsidP="00882D32">
            <w:pPr>
              <w:rPr>
                <w:i/>
                <w:iCs/>
                <w:szCs w:val="24"/>
              </w:rPr>
            </w:pPr>
            <w:r w:rsidRPr="00B24C31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544DE8" w14:textId="77777777" w:rsidR="000F687D" w:rsidRPr="00B24C31" w:rsidRDefault="000F687D" w:rsidP="00882D32">
            <w:pPr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3DB131" w14:textId="77777777" w:rsidR="000F687D" w:rsidRPr="00B24C31" w:rsidRDefault="00772C1F" w:rsidP="00882D32">
            <w:pPr>
              <w:rPr>
                <w:szCs w:val="24"/>
              </w:rPr>
            </w:pPr>
            <w:r w:rsidRPr="00B24C31">
              <w:t>7156/26 + COR 1</w:t>
            </w:r>
          </w:p>
        </w:tc>
      </w:tr>
    </w:tbl>
    <w:p w14:paraId="0D9DE91D" w14:textId="77777777" w:rsidR="001138D6" w:rsidRPr="00B24C31" w:rsidRDefault="001138D6" w:rsidP="00882D32">
      <w:pPr>
        <w:spacing w:before="480"/>
        <w:rPr>
          <w:rFonts w:eastAsia="Calibri"/>
          <w:b/>
          <w:bCs/>
          <w:color w:val="000000"/>
          <w:u w:val="single"/>
        </w:rPr>
      </w:pPr>
      <w:r w:rsidRPr="00B24C31">
        <w:rPr>
          <w:b/>
          <w:color w:val="000000"/>
          <w:u w:val="single"/>
        </w:rPr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5E10D4" w:rsidRPr="00B24C31" w14:paraId="2AC915D9" w14:textId="77777777" w:rsidTr="0004543E">
        <w:tc>
          <w:tcPr>
            <w:tcW w:w="567" w:type="dxa"/>
            <w:tcMar>
              <w:right w:w="0" w:type="dxa"/>
            </w:tcMar>
          </w:tcPr>
          <w:p w14:paraId="7E04B787" w14:textId="77777777" w:rsidR="005E10D4" w:rsidRPr="00B24C31" w:rsidRDefault="005E10D4" w:rsidP="0004543E">
            <w:pPr>
              <w:pStyle w:val="PointManual"/>
            </w:pPr>
            <w:r w:rsidRPr="00B24C31">
              <w:t>7.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01A683" w14:textId="77777777" w:rsidR="00C500AD" w:rsidRPr="00B24C31" w:rsidRDefault="005E10D4" w:rsidP="00C500AD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sz w:val="24"/>
                <w:szCs w:val="24"/>
              </w:rPr>
            </w:pPr>
            <w:r w:rsidRPr="00B24C31">
              <w:rPr>
                <w:rFonts w:ascii="Times New Roman" w:hAnsi="Times New Roman"/>
                <w:sz w:val="24"/>
              </w:rPr>
              <w:t>a)</w:t>
            </w:r>
            <w:r w:rsidRPr="00B24C31">
              <w:rPr>
                <w:rFonts w:ascii="Times New Roman" w:hAnsi="Times New Roman"/>
                <w:sz w:val="24"/>
              </w:rPr>
              <w:tab/>
              <w:t>Punerea în aplicare a Regulamentului LULUCF</w:t>
            </w:r>
          </w:p>
          <w:p w14:paraId="585DBBCA" w14:textId="77777777" w:rsidR="005E10D4" w:rsidRPr="00B24C31" w:rsidRDefault="005E10D4" w:rsidP="00C500AD">
            <w:pPr>
              <w:pStyle w:val="ListParagraph"/>
              <w:spacing w:after="0" w:line="240" w:lineRule="auto"/>
              <w:ind w:left="571" w:firstLine="21"/>
              <w:rPr>
                <w:rFonts w:ascii="Times New Roman" w:hAnsi="Times New Roman" w:cs="Times New Roman"/>
                <w:sz w:val="24"/>
                <w:szCs w:val="24"/>
              </w:rPr>
            </w:pPr>
            <w:r w:rsidRPr="00B24C31">
              <w:rPr>
                <w:rFonts w:ascii="Times New Roman" w:hAnsi="Times New Roman"/>
                <w:i/>
                <w:sz w:val="24"/>
              </w:rPr>
              <w:t>Informare din partea Austriei, Cehiei, Estoniei, Franței, Ungariei, Letoniei, Lituaniei, Portugaliei și Slovaciei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FA2A2C" w14:textId="77777777" w:rsidR="005E10D4" w:rsidRPr="00B24C31" w:rsidRDefault="005E10D4" w:rsidP="0004543E">
            <w:pPr>
              <w:ind w:left="113"/>
              <w:jc w:val="right"/>
              <w:rPr>
                <w:noProof/>
              </w:rPr>
            </w:pPr>
            <w:r w:rsidRPr="00B24C31">
              <w:rPr>
                <w:noProof/>
              </w:rPr>
              <w:drawing>
                <wp:inline distT="0" distB="0" distL="0" distR="0" wp14:anchorId="782F5859" wp14:editId="4B5D3B94">
                  <wp:extent cx="172442" cy="172442"/>
                  <wp:effectExtent l="0" t="0" r="0" b="0"/>
                  <wp:docPr id="91276187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276187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E30A223" w14:textId="77777777" w:rsidR="005E10D4" w:rsidRPr="00B24C31" w:rsidRDefault="00C500AD" w:rsidP="0004543E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B24C31">
              <w:t>7302/26</w:t>
            </w:r>
          </w:p>
        </w:tc>
      </w:tr>
      <w:tr w:rsidR="005E10D4" w:rsidRPr="00B24C31" w14:paraId="54DEC714" w14:textId="77777777" w:rsidTr="0004543E">
        <w:tc>
          <w:tcPr>
            <w:tcW w:w="567" w:type="dxa"/>
            <w:tcMar>
              <w:right w:w="0" w:type="dxa"/>
            </w:tcMar>
          </w:tcPr>
          <w:p w14:paraId="7F57E67E" w14:textId="77777777" w:rsidR="005E10D4" w:rsidRPr="00B24C31" w:rsidRDefault="005E10D4" w:rsidP="0004543E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A32669C" w14:textId="77777777" w:rsidR="005E10D4" w:rsidRPr="00B24C31" w:rsidRDefault="005E10D4" w:rsidP="0004543E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sz w:val="24"/>
                <w:szCs w:val="24"/>
              </w:rPr>
            </w:pPr>
            <w:r w:rsidRPr="00B24C31">
              <w:rPr>
                <w:rFonts w:ascii="Times New Roman" w:hAnsi="Times New Roman"/>
                <w:sz w:val="24"/>
              </w:rPr>
              <w:t>b)</w:t>
            </w:r>
            <w:r w:rsidRPr="00B24C31">
              <w:rPr>
                <w:rFonts w:ascii="Times New Roman" w:hAnsi="Times New Roman"/>
                <w:sz w:val="24"/>
              </w:rPr>
              <w:tab/>
              <w:t>Principii-cheie pentru un cadru echilibrat și eficace al UE pentru reziliența la schimbările climatice</w:t>
            </w:r>
          </w:p>
          <w:p w14:paraId="2A974BCF" w14:textId="77777777" w:rsidR="005E10D4" w:rsidRPr="00B24C31" w:rsidRDefault="005E10D4" w:rsidP="00047BAE">
            <w:pPr>
              <w:pStyle w:val="ListParagraph"/>
              <w:spacing w:after="0" w:line="240" w:lineRule="auto"/>
              <w:ind w:left="571"/>
              <w:rPr>
                <w:rFonts w:ascii="Times New Roman" w:hAnsi="Times New Roman" w:cs="Times New Roman"/>
                <w:sz w:val="24"/>
                <w:szCs w:val="24"/>
              </w:rPr>
            </w:pPr>
            <w:r w:rsidRPr="00B24C31">
              <w:rPr>
                <w:rFonts w:ascii="Times New Roman" w:hAnsi="Times New Roman"/>
                <w:i/>
                <w:sz w:val="24"/>
              </w:rPr>
              <w:t>Informare din partea Belgiei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9441593" w14:textId="77777777" w:rsidR="005E10D4" w:rsidRPr="00B24C31" w:rsidRDefault="005E10D4" w:rsidP="0004543E">
            <w:pPr>
              <w:ind w:left="113"/>
              <w:jc w:val="right"/>
              <w:rPr>
                <w:noProof/>
              </w:rPr>
            </w:pPr>
            <w:r w:rsidRPr="00B24C31">
              <w:rPr>
                <w:noProof/>
              </w:rPr>
              <w:drawing>
                <wp:inline distT="0" distB="0" distL="0" distR="0" wp14:anchorId="52C3704F" wp14:editId="2EB874D8">
                  <wp:extent cx="172442" cy="172442"/>
                  <wp:effectExtent l="0" t="0" r="0" b="0"/>
                  <wp:docPr id="1932981897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981897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FC65EC" w14:textId="77777777" w:rsidR="005E10D4" w:rsidRPr="00B24C31" w:rsidRDefault="00772C1F" w:rsidP="0004543E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B24C31">
              <w:rPr>
                <w:color w:val="000000"/>
              </w:rPr>
              <w:t>7192/26</w:t>
            </w:r>
          </w:p>
        </w:tc>
      </w:tr>
      <w:tr w:rsidR="00CC2229" w:rsidRPr="00B24C31" w14:paraId="20983235" w14:textId="77777777" w:rsidTr="0004543E">
        <w:tc>
          <w:tcPr>
            <w:tcW w:w="567" w:type="dxa"/>
            <w:tcMar>
              <w:right w:w="0" w:type="dxa"/>
            </w:tcMar>
          </w:tcPr>
          <w:p w14:paraId="01883AE3" w14:textId="77777777" w:rsidR="00CC2229" w:rsidRPr="00B24C31" w:rsidRDefault="00CC2229" w:rsidP="0004543E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47CA2A" w14:textId="77777777" w:rsidR="00CC2229" w:rsidRPr="00B24C31" w:rsidRDefault="00CC2229" w:rsidP="0004543E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sz w:val="24"/>
                <w:szCs w:val="24"/>
              </w:rPr>
            </w:pPr>
            <w:r w:rsidRPr="00B24C31">
              <w:rPr>
                <w:rFonts w:ascii="Times New Roman" w:hAnsi="Times New Roman"/>
                <w:sz w:val="24"/>
              </w:rPr>
              <w:t>c)</w:t>
            </w:r>
            <w:r w:rsidRPr="00B24C31">
              <w:rPr>
                <w:rFonts w:ascii="Times New Roman" w:hAnsi="Times New Roman"/>
                <w:sz w:val="24"/>
              </w:rPr>
              <w:tab/>
              <w:t>Raport privind principala reuniune internațională recentă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2393D5" w14:textId="77777777" w:rsidR="00CC2229" w:rsidRPr="00B24C31" w:rsidRDefault="00CC2229" w:rsidP="0004543E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AEB513C" w14:textId="77777777" w:rsidR="00CC2229" w:rsidRPr="00B24C31" w:rsidRDefault="00CC2229" w:rsidP="0004543E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CC2229" w:rsidRPr="00B24C31" w14:paraId="3D525A96" w14:textId="77777777" w:rsidTr="0004543E">
        <w:tc>
          <w:tcPr>
            <w:tcW w:w="567" w:type="dxa"/>
            <w:tcMar>
              <w:right w:w="0" w:type="dxa"/>
            </w:tcMar>
          </w:tcPr>
          <w:p w14:paraId="09CAD2B4" w14:textId="77777777" w:rsidR="00CC2229" w:rsidRPr="00B24C31" w:rsidRDefault="00CC2229" w:rsidP="0004543E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0206C0" w14:textId="77777777" w:rsidR="00CC2229" w:rsidRPr="00B24C31" w:rsidRDefault="00CC2229" w:rsidP="00CC2229">
            <w:pPr>
              <w:ind w:left="557"/>
              <w:rPr>
                <w:szCs w:val="24"/>
              </w:rPr>
            </w:pPr>
            <w:r w:rsidRPr="00B24C31">
              <w:t>Cea de a douăsprezecea sesiune plenară a Platformei interguvernamentale științifico-politice privind biodiversitatea și serviciile ecosistemice (IPBES)</w:t>
            </w:r>
          </w:p>
          <w:p w14:paraId="79C9D8E6" w14:textId="77777777" w:rsidR="00CC2229" w:rsidRPr="00B24C31" w:rsidRDefault="00CC2229" w:rsidP="00CC2229">
            <w:pPr>
              <w:tabs>
                <w:tab w:val="left" w:pos="22"/>
              </w:tabs>
              <w:ind w:firstLine="557"/>
              <w:rPr>
                <w:szCs w:val="24"/>
              </w:rPr>
            </w:pPr>
            <w:r w:rsidRPr="00B24C31">
              <w:t>(Manchester, Regatul Unit, 3-8 februarie 2026)</w:t>
            </w:r>
          </w:p>
          <w:p w14:paraId="4F92F800" w14:textId="77777777" w:rsidR="00CC2229" w:rsidRPr="00B24C31" w:rsidRDefault="00CC2229" w:rsidP="00047BAE">
            <w:pPr>
              <w:pStyle w:val="ListParagraph"/>
              <w:spacing w:after="0" w:line="240" w:lineRule="auto"/>
              <w:ind w:left="571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B24C31">
              <w:rPr>
                <w:rFonts w:ascii="Times New Roman" w:hAnsi="Times New Roman"/>
                <w:i/>
                <w:sz w:val="24"/>
              </w:rPr>
              <w:t>Informare din partea președinției și a Comisiei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40E8FF" w14:textId="77777777" w:rsidR="00CC2229" w:rsidRPr="00B24C31" w:rsidRDefault="00CC2229" w:rsidP="0004543E">
            <w:pPr>
              <w:ind w:left="113"/>
              <w:jc w:val="right"/>
              <w:rPr>
                <w:noProof/>
              </w:rPr>
            </w:pPr>
            <w:r w:rsidRPr="00B24C31">
              <w:rPr>
                <w:noProof/>
              </w:rPr>
              <w:drawing>
                <wp:inline distT="0" distB="0" distL="0" distR="0" wp14:anchorId="75675CC1" wp14:editId="195E5399">
                  <wp:extent cx="172442" cy="172442"/>
                  <wp:effectExtent l="0" t="0" r="0" b="0"/>
                  <wp:docPr id="70279866" name="Picture 1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121215" name="Picture 1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376609" w14:textId="77777777" w:rsidR="00CC2229" w:rsidRPr="00B24C31" w:rsidRDefault="00CC2229" w:rsidP="0004543E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B24C31">
              <w:rPr>
                <w:color w:val="000000"/>
              </w:rPr>
              <w:t>7203/26</w:t>
            </w:r>
          </w:p>
        </w:tc>
      </w:tr>
      <w:tr w:rsidR="005E10D4" w:rsidRPr="00B24C31" w14:paraId="0F2BA81F" w14:textId="77777777" w:rsidTr="0004543E">
        <w:tc>
          <w:tcPr>
            <w:tcW w:w="567" w:type="dxa"/>
            <w:tcMar>
              <w:right w:w="0" w:type="dxa"/>
            </w:tcMar>
          </w:tcPr>
          <w:p w14:paraId="1B69F4E0" w14:textId="77777777" w:rsidR="005E10D4" w:rsidRPr="00B24C31" w:rsidRDefault="005E10D4" w:rsidP="0004543E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E3FAAF" w14:textId="77777777" w:rsidR="005E10D4" w:rsidRPr="00B24C31" w:rsidRDefault="00CC2229" w:rsidP="0052485D">
            <w:pPr>
              <w:pStyle w:val="ListParagraph"/>
              <w:spacing w:after="0" w:line="240" w:lineRule="auto"/>
              <w:ind w:left="571" w:hanging="54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24C31">
              <w:rPr>
                <w:rFonts w:ascii="Times New Roman" w:hAnsi="Times New Roman"/>
                <w:sz w:val="24"/>
              </w:rPr>
              <w:t>d)</w:t>
            </w:r>
            <w:r w:rsidRPr="00B24C31">
              <w:rPr>
                <w:rFonts w:ascii="Times New Roman" w:hAnsi="Times New Roman"/>
                <w:sz w:val="24"/>
              </w:rPr>
              <w:tab/>
              <w:t xml:space="preserve">Comunicare privind noul Bauhaus european - </w:t>
            </w:r>
            <w:r w:rsidRPr="00B24C31">
              <w:rPr>
                <w:rFonts w:ascii="Times New Roman" w:hAnsi="Times New Roman"/>
                <w:i/>
                <w:iCs/>
                <w:sz w:val="24"/>
              </w:rPr>
              <w:t>Informare din partea Comisiei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14E617" w14:textId="77777777" w:rsidR="005E10D4" w:rsidRPr="00B24C31" w:rsidRDefault="005E10D4" w:rsidP="0004543E">
            <w:pPr>
              <w:ind w:left="113"/>
              <w:jc w:val="right"/>
              <w:rPr>
                <w:noProof/>
              </w:rPr>
            </w:pPr>
            <w:r w:rsidRPr="00B24C31">
              <w:rPr>
                <w:noProof/>
              </w:rPr>
              <w:drawing>
                <wp:inline distT="0" distB="0" distL="0" distR="0" wp14:anchorId="52B9D53F" wp14:editId="3E36A25C">
                  <wp:extent cx="172442" cy="172442"/>
                  <wp:effectExtent l="0" t="0" r="0" b="0"/>
                  <wp:docPr id="1202109418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2109418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CBC403" w14:textId="77777777" w:rsidR="005E10D4" w:rsidRPr="00B24C31" w:rsidRDefault="00772C1F" w:rsidP="0004543E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B24C31">
              <w:rPr>
                <w:color w:val="000000"/>
              </w:rPr>
              <w:t>5928/26</w:t>
            </w:r>
          </w:p>
        </w:tc>
      </w:tr>
      <w:tr w:rsidR="00A14815" w:rsidRPr="00B24C31" w14:paraId="0524FA50" w14:textId="77777777" w:rsidTr="000F687D">
        <w:tc>
          <w:tcPr>
            <w:tcW w:w="567" w:type="dxa"/>
            <w:tcMar>
              <w:right w:w="0" w:type="dxa"/>
            </w:tcMar>
          </w:tcPr>
          <w:p w14:paraId="18DD5880" w14:textId="77777777" w:rsidR="00A14815" w:rsidRPr="00B24C31" w:rsidRDefault="00A14815" w:rsidP="000F687D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E98D28E" w14:textId="77777777" w:rsidR="00A14815" w:rsidRPr="00B24C31" w:rsidRDefault="00CC2229" w:rsidP="00226ED2">
            <w:pPr>
              <w:ind w:left="571" w:hanging="537"/>
            </w:pPr>
            <w:r w:rsidRPr="00B24C31">
              <w:t>e)</w:t>
            </w:r>
            <w:r w:rsidRPr="00B24C31">
              <w:tab/>
              <w:t>Accelerarea procedurilor de autorizare: solicitarea unei abordări transsectoriale cuprinzătoare în cadrul pachetului omnibus privind mediul</w:t>
            </w:r>
          </w:p>
          <w:p w14:paraId="47D28A4C" w14:textId="77777777" w:rsidR="00A14815" w:rsidRPr="00B24C31" w:rsidRDefault="00A14815" w:rsidP="00047BAE">
            <w:pPr>
              <w:ind w:left="557"/>
              <w:rPr>
                <w:szCs w:val="24"/>
              </w:rPr>
            </w:pPr>
            <w:r w:rsidRPr="00B24C31">
              <w:rPr>
                <w:i/>
              </w:rPr>
              <w:t>Informare din partea Belgiei, Cehiei, Franței, Irlandei, Letoniei și Slovaciei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10510F" w14:textId="77777777" w:rsidR="00A14815" w:rsidRPr="00B24C31" w:rsidRDefault="00A14815" w:rsidP="008B164C">
            <w:pPr>
              <w:ind w:left="113"/>
              <w:jc w:val="right"/>
              <w:rPr>
                <w:noProof/>
              </w:rPr>
            </w:pPr>
            <w:r w:rsidRPr="00B24C31">
              <w:rPr>
                <w:noProof/>
              </w:rPr>
              <w:drawing>
                <wp:inline distT="0" distB="0" distL="0" distR="0" wp14:anchorId="50FF8068" wp14:editId="74EDFF94">
                  <wp:extent cx="172442" cy="172442"/>
                  <wp:effectExtent l="0" t="0" r="0" b="0"/>
                  <wp:docPr id="178074300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743006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402A947" w14:textId="77777777" w:rsidR="00A14815" w:rsidRPr="00B24C31" w:rsidRDefault="006258F6" w:rsidP="008B164C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B24C31">
              <w:t>7275/1/26 REV 1</w:t>
            </w:r>
          </w:p>
        </w:tc>
      </w:tr>
      <w:tr w:rsidR="00A14815" w:rsidRPr="00B24C31" w14:paraId="59EAB4F7" w14:textId="77777777" w:rsidTr="000F687D">
        <w:tc>
          <w:tcPr>
            <w:tcW w:w="567" w:type="dxa"/>
            <w:tcMar>
              <w:right w:w="0" w:type="dxa"/>
            </w:tcMar>
          </w:tcPr>
          <w:p w14:paraId="76A389A7" w14:textId="77777777" w:rsidR="00A14815" w:rsidRPr="00B24C31" w:rsidRDefault="00A14815" w:rsidP="00B01473">
            <w:pPr>
              <w:pStyle w:val="PointManual"/>
              <w:pageBreakBefore/>
              <w:rPr>
                <w:highlight w:val="cyan"/>
              </w:rPr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E4CD84" w14:textId="77777777" w:rsidR="00A14815" w:rsidRPr="00B24C31" w:rsidRDefault="00CC2229" w:rsidP="00A14815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sz w:val="24"/>
              </w:rPr>
            </w:pPr>
            <w:r w:rsidRPr="00B24C31">
              <w:rPr>
                <w:rFonts w:ascii="Times New Roman" w:hAnsi="Times New Roman"/>
                <w:sz w:val="24"/>
              </w:rPr>
              <w:t>f)</w:t>
            </w:r>
            <w:r w:rsidRPr="00B24C31">
              <w:rPr>
                <w:rFonts w:ascii="Times New Roman" w:hAnsi="Times New Roman"/>
                <w:sz w:val="24"/>
              </w:rPr>
              <w:tab/>
              <w:t>Aderarea la viitoarea organizație interguvernamentală Mercator</w:t>
            </w:r>
          </w:p>
          <w:p w14:paraId="36AD38EA" w14:textId="77777777" w:rsidR="00A14815" w:rsidRPr="00B24C31" w:rsidRDefault="00A14815" w:rsidP="00A14815">
            <w:pPr>
              <w:tabs>
                <w:tab w:val="left" w:pos="22"/>
              </w:tabs>
              <w:ind w:firstLine="557"/>
              <w:rPr>
                <w:szCs w:val="24"/>
              </w:rPr>
            </w:pPr>
            <w:r w:rsidRPr="00B24C31">
              <w:rPr>
                <w:i/>
              </w:rPr>
              <w:t>Informare din partea Franței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6D3B81" w14:textId="77777777" w:rsidR="00A14815" w:rsidRPr="00B24C31" w:rsidRDefault="00A14815" w:rsidP="008B164C">
            <w:pPr>
              <w:ind w:left="113"/>
              <w:jc w:val="right"/>
              <w:rPr>
                <w:noProof/>
                <w:highlight w:val="cyan"/>
              </w:rPr>
            </w:pPr>
            <w:r w:rsidRPr="00B24C31">
              <w:rPr>
                <w:noProof/>
              </w:rPr>
              <w:drawing>
                <wp:inline distT="0" distB="0" distL="0" distR="0" wp14:anchorId="6972BCE3" wp14:editId="71C52E7F">
                  <wp:extent cx="172442" cy="172442"/>
                  <wp:effectExtent l="0" t="0" r="0" b="0"/>
                  <wp:docPr id="1760876252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876252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F909D2E" w14:textId="77777777" w:rsidR="00A14815" w:rsidRPr="00B24C31" w:rsidRDefault="006258F6" w:rsidP="008B164C">
            <w:pPr>
              <w:ind w:right="-1"/>
              <w:rPr>
                <w:rFonts w:eastAsia="Calibri"/>
                <w:color w:val="000000"/>
                <w:szCs w:val="24"/>
                <w:highlight w:val="yellow"/>
              </w:rPr>
            </w:pPr>
            <w:r w:rsidRPr="00B24C31">
              <w:t>7241/26</w:t>
            </w:r>
          </w:p>
        </w:tc>
      </w:tr>
      <w:tr w:rsidR="00AA3BDE" w:rsidRPr="00B24C31" w14:paraId="0209EEB7" w14:textId="77777777" w:rsidTr="000F687D">
        <w:tc>
          <w:tcPr>
            <w:tcW w:w="567" w:type="dxa"/>
            <w:tcMar>
              <w:right w:w="0" w:type="dxa"/>
            </w:tcMar>
          </w:tcPr>
          <w:p w14:paraId="1C2D5DF8" w14:textId="77777777" w:rsidR="00AA3BDE" w:rsidRPr="00B24C31" w:rsidRDefault="00AA3BDE" w:rsidP="000F687D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37ABEB3" w14:textId="77777777" w:rsidR="00AA3BDE" w:rsidRPr="00B24C31" w:rsidRDefault="00AA3BDE" w:rsidP="001D52B8">
            <w:pPr>
              <w:pStyle w:val="ListParagraph"/>
              <w:spacing w:after="0" w:line="240" w:lineRule="auto"/>
              <w:ind w:left="571" w:hanging="571"/>
              <w:rPr>
                <w:rFonts w:ascii="Times New Roman" w:hAnsi="Times New Roman" w:cs="Times New Roman"/>
                <w:sz w:val="24"/>
                <w:szCs w:val="24"/>
              </w:rPr>
            </w:pPr>
            <w:r w:rsidRPr="00B24C31">
              <w:rPr>
                <w:rFonts w:ascii="Times New Roman" w:hAnsi="Times New Roman"/>
                <w:sz w:val="24"/>
              </w:rPr>
              <w:t>g)</w:t>
            </w:r>
            <w:r w:rsidRPr="00B24C31">
              <w:rPr>
                <w:rFonts w:ascii="Times New Roman" w:hAnsi="Times New Roman"/>
                <w:sz w:val="24"/>
              </w:rPr>
              <w:tab/>
              <w:t>Implicațiile centralei nucleare belaruse de la Astraveț asupra mediului și securității</w:t>
            </w:r>
          </w:p>
          <w:p w14:paraId="66F29711" w14:textId="77777777" w:rsidR="000A1145" w:rsidRPr="00B24C31" w:rsidRDefault="000A1145" w:rsidP="000A1145">
            <w:pPr>
              <w:pStyle w:val="ListParagraph"/>
              <w:spacing w:after="0" w:line="240" w:lineRule="auto"/>
              <w:ind w:left="571"/>
              <w:rPr>
                <w:rFonts w:ascii="Times New Roman" w:hAnsi="Times New Roman" w:cs="Times New Roman"/>
                <w:sz w:val="24"/>
                <w:szCs w:val="24"/>
              </w:rPr>
            </w:pPr>
            <w:r w:rsidRPr="00B24C31">
              <w:rPr>
                <w:rFonts w:ascii="Times New Roman" w:hAnsi="Times New Roman"/>
                <w:i/>
                <w:sz w:val="24"/>
              </w:rPr>
              <w:t>Informare din partea Lituaniei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9A504E" w14:textId="77777777" w:rsidR="00AA3BDE" w:rsidRPr="00B24C31" w:rsidRDefault="000A1145" w:rsidP="008B164C">
            <w:pPr>
              <w:ind w:left="113"/>
              <w:jc w:val="right"/>
              <w:rPr>
                <w:noProof/>
              </w:rPr>
            </w:pPr>
            <w:r w:rsidRPr="00B24C31">
              <w:rPr>
                <w:noProof/>
              </w:rPr>
              <w:drawing>
                <wp:inline distT="0" distB="0" distL="0" distR="0" wp14:anchorId="3495BCC4" wp14:editId="6F778424">
                  <wp:extent cx="172442" cy="172442"/>
                  <wp:effectExtent l="0" t="0" r="0" b="0"/>
                  <wp:docPr id="296172881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172881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2076DBE" w14:textId="77777777" w:rsidR="00AA3BDE" w:rsidRPr="00B24C31" w:rsidRDefault="00772C1F" w:rsidP="008B164C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B24C31">
              <w:rPr>
                <w:color w:val="000000"/>
              </w:rPr>
              <w:t>7201/1/26 REV 1</w:t>
            </w:r>
          </w:p>
        </w:tc>
      </w:tr>
    </w:tbl>
    <w:p w14:paraId="52178A0B" w14:textId="77777777" w:rsidR="00D11B03" w:rsidRPr="00B24C31" w:rsidRDefault="00D11B03" w:rsidP="00094C89">
      <w:pPr>
        <w:pStyle w:val="ImageLine"/>
        <w:spacing w:before="480"/>
        <w:ind w:right="6804"/>
      </w:pPr>
    </w:p>
    <w:p w14:paraId="6C179E3D" w14:textId="77777777" w:rsidR="00882D32" w:rsidRPr="00B24C31" w:rsidRDefault="00882D32" w:rsidP="00882D32">
      <w:pPr>
        <w:spacing w:after="120"/>
        <w:rPr>
          <w:szCs w:val="24"/>
        </w:rPr>
      </w:pPr>
      <w:r w:rsidRPr="00B24C31">
        <w:rPr>
          <w:noProof/>
        </w:rPr>
        <w:drawing>
          <wp:inline distT="0" distB="0" distL="0" distR="0" wp14:anchorId="57154A38" wp14:editId="66CD2AF8">
            <wp:extent cx="172442" cy="172442"/>
            <wp:effectExtent l="0" t="0" r="0" b="0"/>
            <wp:docPr id="219" name="Picture 1039687460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4C31">
        <w:tab/>
        <w:t>Prima lectură</w:t>
      </w:r>
    </w:p>
    <w:p w14:paraId="611E7D9F" w14:textId="77777777" w:rsidR="00882D32" w:rsidRPr="00B24C31" w:rsidRDefault="00882D32" w:rsidP="00882D32">
      <w:pPr>
        <w:spacing w:after="120"/>
        <w:rPr>
          <w:szCs w:val="24"/>
        </w:rPr>
      </w:pPr>
      <w:r w:rsidRPr="00B24C31">
        <w:rPr>
          <w:noProof/>
        </w:rPr>
        <w:drawing>
          <wp:inline distT="0" distB="0" distL="0" distR="0" wp14:anchorId="67F66A1F" wp14:editId="73521507">
            <wp:extent cx="172442" cy="172442"/>
            <wp:effectExtent l="0" t="0" r="0" b="0"/>
            <wp:docPr id="220" name="Picture 1121265123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24C31">
        <w:tab/>
        <w:t>Punct bazat pe o propunere a Comisiei</w:t>
      </w:r>
    </w:p>
    <w:p w14:paraId="69C63984" w14:textId="77777777" w:rsidR="00882D32" w:rsidRPr="00B24C31" w:rsidRDefault="00882D32" w:rsidP="005259D3">
      <w:pPr>
        <w:keepNext/>
        <w:spacing w:after="120"/>
        <w:ind w:left="574" w:hanging="574"/>
        <w:rPr>
          <w:rFonts w:eastAsia="Calibri"/>
          <w:szCs w:val="24"/>
        </w:rPr>
      </w:pPr>
      <w:r w:rsidRPr="00B24C31">
        <w:rPr>
          <w:noProof/>
        </w:rPr>
        <w:drawing>
          <wp:inline distT="0" distB="0" distL="0" distR="0" wp14:anchorId="2EFDB1B8" wp14:editId="5597A334">
            <wp:extent cx="174625" cy="174625"/>
            <wp:effectExtent l="0" t="0" r="0" b="0"/>
            <wp:docPr id="305457469" name="Picture 2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4C31">
        <w:tab/>
        <w:t>Dezbatere publică la propunerea președinției [articolul 8 alineatul (2) din Regulamentul de procedură al Consiliului]</w:t>
      </w:r>
    </w:p>
    <w:bookmarkEnd w:id="1"/>
    <w:p w14:paraId="74996759" w14:textId="77777777" w:rsidR="00D11B03" w:rsidRDefault="00D11B03" w:rsidP="00094C89">
      <w:pPr>
        <w:pStyle w:val="FinalLine"/>
        <w:spacing w:before="480"/>
        <w:ind w:left="3402" w:right="3402"/>
      </w:pPr>
    </w:p>
    <w:sectPr w:rsidR="00D11B03" w:rsidSect="00B24C3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72EBA" w14:textId="77777777" w:rsidR="00D11B03" w:rsidRDefault="00D11B03" w:rsidP="00B5488B">
      <w:r>
        <w:separator/>
      </w:r>
    </w:p>
  </w:endnote>
  <w:endnote w:type="continuationSeparator" w:id="0">
    <w:p w14:paraId="4548FFBE" w14:textId="77777777" w:rsidR="00D11B03" w:rsidRDefault="00D11B03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FD7AE" w14:textId="77777777" w:rsidR="00B24C31" w:rsidRPr="00B24C31" w:rsidRDefault="00B24C31" w:rsidP="00B24C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24C31" w:rsidRPr="00D94637" w14:paraId="30F5BFD0" w14:textId="77777777" w:rsidTr="00B24C3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869768C" w14:textId="77777777" w:rsidR="00B24C31" w:rsidRPr="00D94637" w:rsidRDefault="00B24C3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B24C31" w:rsidRPr="00B310DC" w14:paraId="069F955A" w14:textId="77777777" w:rsidTr="00B24C3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ECC5811" w14:textId="3D159364" w:rsidR="00B24C31" w:rsidRPr="00AD7BF2" w:rsidRDefault="00B24C31" w:rsidP="004F54B2">
          <w:pPr>
            <w:pStyle w:val="FooterText"/>
          </w:pPr>
          <w:r>
            <w:t>7178/26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05B6548" w14:textId="77777777" w:rsidR="00B24C31" w:rsidRPr="00AD7BF2" w:rsidRDefault="00B24C3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D496495" w14:textId="77777777" w:rsidR="00B24C31" w:rsidRPr="002511D8" w:rsidRDefault="00B24C3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3A47168" w14:textId="47A661F0" w:rsidR="00B24C31" w:rsidRPr="00B310DC" w:rsidRDefault="00B24C3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24C31" w:rsidRPr="00D94637" w14:paraId="0C0C2EB4" w14:textId="77777777" w:rsidTr="00B24C31">
      <w:trPr>
        <w:jc w:val="center"/>
      </w:trPr>
      <w:tc>
        <w:tcPr>
          <w:tcW w:w="1774" w:type="pct"/>
          <w:shd w:val="clear" w:color="auto" w:fill="auto"/>
        </w:tcPr>
        <w:p w14:paraId="333146D5" w14:textId="3B59A2F7" w:rsidR="00B24C31" w:rsidRPr="00AD7BF2" w:rsidRDefault="00B24C3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4772882" w14:textId="6B827AC1" w:rsidR="00B24C31" w:rsidRPr="00AD7BF2" w:rsidRDefault="00B24C31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6A59AF82" w14:textId="028DA904" w:rsidR="00B24C31" w:rsidRPr="00D94637" w:rsidRDefault="00B24C3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DAEF57B" w14:textId="63B32390" w:rsidR="00B24C31" w:rsidRPr="00695BAF" w:rsidRDefault="00B24C3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DCE714F" w14:textId="77777777" w:rsidR="00B24C31" w:rsidRPr="00B24C31" w:rsidRDefault="00B24C31" w:rsidP="00B24C31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24C31" w:rsidRPr="00D94637" w14:paraId="5BDD9728" w14:textId="77777777" w:rsidTr="00B24C31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75D9301" w14:textId="77777777" w:rsidR="00B24C31" w:rsidRPr="00D94637" w:rsidRDefault="00B24C31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B24C31" w:rsidRPr="00B310DC" w14:paraId="60BECBA2" w14:textId="77777777" w:rsidTr="00B24C31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EFCB4DE" w14:textId="056DE212" w:rsidR="00B24C31" w:rsidRPr="00AD7BF2" w:rsidRDefault="00B24C31" w:rsidP="004F54B2">
          <w:pPr>
            <w:pStyle w:val="FooterText"/>
          </w:pPr>
          <w:r>
            <w:t>7178/26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FB39299" w14:textId="77777777" w:rsidR="00B24C31" w:rsidRPr="00AD7BF2" w:rsidRDefault="00B24C31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470BCB47" w14:textId="77777777" w:rsidR="00B24C31" w:rsidRPr="002511D8" w:rsidRDefault="00B24C31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A823883" w14:textId="49A840BD" w:rsidR="00B24C31" w:rsidRPr="00B310DC" w:rsidRDefault="00B24C31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24C31" w:rsidRPr="00D94637" w14:paraId="4A834B92" w14:textId="77777777" w:rsidTr="00B24C31">
      <w:trPr>
        <w:jc w:val="center"/>
      </w:trPr>
      <w:tc>
        <w:tcPr>
          <w:tcW w:w="1774" w:type="pct"/>
          <w:shd w:val="clear" w:color="auto" w:fill="auto"/>
        </w:tcPr>
        <w:p w14:paraId="12970216" w14:textId="05CB2394" w:rsidR="00B24C31" w:rsidRPr="00AD7BF2" w:rsidRDefault="00B24C31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637BF9D" w14:textId="07DABA07" w:rsidR="00B24C31" w:rsidRPr="00AD7BF2" w:rsidRDefault="00B24C31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63BEB7A9" w14:textId="33BC4C51" w:rsidR="00B24C31" w:rsidRPr="00D94637" w:rsidRDefault="00B24C31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698AF21" w14:textId="5591582A" w:rsidR="00B24C31" w:rsidRPr="00695BAF" w:rsidRDefault="00B24C31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5D0F06AB" w14:textId="77777777" w:rsidR="00B24C31" w:rsidRPr="00B24C31" w:rsidRDefault="00B24C31" w:rsidP="00B24C31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39730" w14:textId="77777777" w:rsidR="00D11B03" w:rsidRDefault="00D11B03" w:rsidP="00B5488B">
      <w:r>
        <w:separator/>
      </w:r>
    </w:p>
  </w:footnote>
  <w:footnote w:type="continuationSeparator" w:id="0">
    <w:p w14:paraId="534AF829" w14:textId="77777777" w:rsidR="00D11B03" w:rsidRDefault="00D11B03" w:rsidP="00B5488B">
      <w:r>
        <w:continuationSeparator/>
      </w:r>
    </w:p>
  </w:footnote>
  <w:footnote w:id="1">
    <w:p w14:paraId="3BD46BC4" w14:textId="77777777" w:rsidR="000F687D" w:rsidRPr="00B24C31" w:rsidRDefault="000F687D">
      <w:pPr>
        <w:pStyle w:val="FootnoteText"/>
      </w:pPr>
      <w:r w:rsidRPr="00B24C31">
        <w:rPr>
          <w:rStyle w:val="FootnoteReference"/>
        </w:rPr>
        <w:footnoteRef/>
      </w:r>
      <w:r w:rsidRPr="00B24C31">
        <w:tab/>
        <w:t>În prezența secretarului general adjunct al ONU și a directorului executiv al Programului Organizației Națiunilor Unite pentru Mediu (UNEP).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0FBEE" w14:textId="77777777" w:rsidR="00B24C31" w:rsidRPr="00B24C31" w:rsidRDefault="00B24C31" w:rsidP="00B24C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7EA68" w14:textId="5CC984A9" w:rsidR="00B24C31" w:rsidRPr="00B24C31" w:rsidRDefault="00B24C31" w:rsidP="00B24C31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4A425" w14:textId="47F71EA8" w:rsidR="00B24C31" w:rsidRPr="00B24C31" w:rsidRDefault="00B24C31" w:rsidP="00B24C31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5" o:spid="_x0000_i1026" type="#_x0000_t75" alt="Public debate proposed by the Presidency (Article 8(2) of the Council's Rules of Procedure)" style="width:14.15pt;height:14.15pt;visibility:visible;mso-wrap-style:square" o:bullet="t">
        <v:imagedata r:id="rId1" o:title="Public debate proposed by the Presidency (Article 8(2) of the Council's Rules of Procedure)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6"/>
  </w:num>
  <w:num w:numId="2" w16cid:durableId="1327631403">
    <w:abstractNumId w:val="11"/>
  </w:num>
  <w:num w:numId="3" w16cid:durableId="1003243670">
    <w:abstractNumId w:val="27"/>
  </w:num>
  <w:num w:numId="4" w16cid:durableId="1195849073">
    <w:abstractNumId w:val="23"/>
  </w:num>
  <w:num w:numId="5" w16cid:durableId="2022665065">
    <w:abstractNumId w:val="12"/>
  </w:num>
  <w:num w:numId="6" w16cid:durableId="1478185974">
    <w:abstractNumId w:val="29"/>
  </w:num>
  <w:num w:numId="7" w16cid:durableId="1484783863">
    <w:abstractNumId w:val="31"/>
  </w:num>
  <w:num w:numId="8" w16cid:durableId="1527019188">
    <w:abstractNumId w:val="20"/>
  </w:num>
  <w:num w:numId="9" w16cid:durableId="1758987273">
    <w:abstractNumId w:val="28"/>
  </w:num>
  <w:num w:numId="10" w16cid:durableId="1210261310">
    <w:abstractNumId w:val="24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5"/>
  </w:num>
  <w:num w:numId="15" w16cid:durableId="1854299357">
    <w:abstractNumId w:val="30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1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73749816266863567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16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7178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17&lt;/text&gt;_x000d__x000a_      &lt;text&gt;ENV 211&lt;/text&gt;_x000d__x000a_      &lt;text&gt;CLIMA 124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5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Mediu)&quot;&gt;&amp;lt;FlowDocument xmlns=&quot;http://schemas.microsoft.com/winfx/2006/xaml/presentation&quot;&amp;gt;&amp;lt;Paragraph xml:space=&quot;preserve&quot;&amp;gt;CONSILIUL  UNIUNII EUROPENE&amp;lt;LineBreak /&amp;gt;(Mediu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3-17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11931045749018449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02&lt;/text&gt;_x000d__x000a_  &lt;/metadata&gt;_x000d__x000a_  &lt;metadata key=&quot;md_Prefix&quot;&gt;_x000d__x000a_    &lt;text&gt;CM&lt;/text&gt;_x000d__x000a_  &lt;/metadata&gt;_x000d__x000a_  &lt;metadata key=&quot;md_DocumentNumber&quot;&gt;_x000d__x000a_    &lt;text&gt;17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ENV&lt;/text&gt;_x000d__x000a_      &lt;text&gt;CLIMA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3-17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a9c50a995cf160806bea42c4c2bab639e8ffae6a5575c57f74a1e1ab2f402a0"/>
  </w:docVars>
  <w:rsids>
    <w:rsidRoot w:val="00D11B03"/>
    <w:rsid w:val="000011DE"/>
    <w:rsid w:val="00012409"/>
    <w:rsid w:val="00015658"/>
    <w:rsid w:val="00033EDE"/>
    <w:rsid w:val="000366C8"/>
    <w:rsid w:val="0004045B"/>
    <w:rsid w:val="0004084A"/>
    <w:rsid w:val="00047BAE"/>
    <w:rsid w:val="00055BBB"/>
    <w:rsid w:val="00084424"/>
    <w:rsid w:val="00094C89"/>
    <w:rsid w:val="00097DEB"/>
    <w:rsid w:val="000A1145"/>
    <w:rsid w:val="000A7A33"/>
    <w:rsid w:val="000D2F34"/>
    <w:rsid w:val="000D4060"/>
    <w:rsid w:val="000D563D"/>
    <w:rsid w:val="000D6D71"/>
    <w:rsid w:val="000E2267"/>
    <w:rsid w:val="000F0D72"/>
    <w:rsid w:val="000F687D"/>
    <w:rsid w:val="000F6C55"/>
    <w:rsid w:val="00103932"/>
    <w:rsid w:val="0011241B"/>
    <w:rsid w:val="001138D6"/>
    <w:rsid w:val="00114F65"/>
    <w:rsid w:val="001531FE"/>
    <w:rsid w:val="001542AA"/>
    <w:rsid w:val="00164D76"/>
    <w:rsid w:val="00171BAD"/>
    <w:rsid w:val="00187EAD"/>
    <w:rsid w:val="001A5D85"/>
    <w:rsid w:val="001B79CA"/>
    <w:rsid w:val="001D2249"/>
    <w:rsid w:val="001D52B8"/>
    <w:rsid w:val="001D65A5"/>
    <w:rsid w:val="001E0D7A"/>
    <w:rsid w:val="001E219D"/>
    <w:rsid w:val="001F2EB5"/>
    <w:rsid w:val="001F44F9"/>
    <w:rsid w:val="00200B5E"/>
    <w:rsid w:val="0020220B"/>
    <w:rsid w:val="00206DE6"/>
    <w:rsid w:val="0021024D"/>
    <w:rsid w:val="00211BBB"/>
    <w:rsid w:val="0021686B"/>
    <w:rsid w:val="00220FA4"/>
    <w:rsid w:val="00226ED2"/>
    <w:rsid w:val="00246F5E"/>
    <w:rsid w:val="00256081"/>
    <w:rsid w:val="0025765A"/>
    <w:rsid w:val="00267783"/>
    <w:rsid w:val="00272776"/>
    <w:rsid w:val="002766CF"/>
    <w:rsid w:val="00286598"/>
    <w:rsid w:val="002A55FC"/>
    <w:rsid w:val="002C7764"/>
    <w:rsid w:val="002F1802"/>
    <w:rsid w:val="002F1E4B"/>
    <w:rsid w:val="002F5792"/>
    <w:rsid w:val="00300C75"/>
    <w:rsid w:val="003014D5"/>
    <w:rsid w:val="00315856"/>
    <w:rsid w:val="00326C08"/>
    <w:rsid w:val="00330D40"/>
    <w:rsid w:val="00333CEF"/>
    <w:rsid w:val="00334474"/>
    <w:rsid w:val="00343BFF"/>
    <w:rsid w:val="00344C6E"/>
    <w:rsid w:val="0034761C"/>
    <w:rsid w:val="003479D6"/>
    <w:rsid w:val="0039146E"/>
    <w:rsid w:val="003921E4"/>
    <w:rsid w:val="003A6238"/>
    <w:rsid w:val="003C10C5"/>
    <w:rsid w:val="003C1156"/>
    <w:rsid w:val="003C4598"/>
    <w:rsid w:val="003D1A61"/>
    <w:rsid w:val="003D4A68"/>
    <w:rsid w:val="003F2EC0"/>
    <w:rsid w:val="00401627"/>
    <w:rsid w:val="00431AB3"/>
    <w:rsid w:val="00432A84"/>
    <w:rsid w:val="00435631"/>
    <w:rsid w:val="00435AE5"/>
    <w:rsid w:val="00441F43"/>
    <w:rsid w:val="00454BD8"/>
    <w:rsid w:val="00470DA2"/>
    <w:rsid w:val="00487928"/>
    <w:rsid w:val="0049322D"/>
    <w:rsid w:val="004A33D2"/>
    <w:rsid w:val="004A6B09"/>
    <w:rsid w:val="004C0F34"/>
    <w:rsid w:val="004C3F7F"/>
    <w:rsid w:val="004C60B7"/>
    <w:rsid w:val="004D116F"/>
    <w:rsid w:val="004E05C2"/>
    <w:rsid w:val="004F768D"/>
    <w:rsid w:val="00504AB6"/>
    <w:rsid w:val="00515818"/>
    <w:rsid w:val="0052485D"/>
    <w:rsid w:val="005259D3"/>
    <w:rsid w:val="0054076F"/>
    <w:rsid w:val="00542FFB"/>
    <w:rsid w:val="00546854"/>
    <w:rsid w:val="00551B52"/>
    <w:rsid w:val="00553F1C"/>
    <w:rsid w:val="00580F2B"/>
    <w:rsid w:val="00583BAC"/>
    <w:rsid w:val="0059627E"/>
    <w:rsid w:val="005A0623"/>
    <w:rsid w:val="005B68FF"/>
    <w:rsid w:val="005C3952"/>
    <w:rsid w:val="005D1BA8"/>
    <w:rsid w:val="005D2470"/>
    <w:rsid w:val="005E10D4"/>
    <w:rsid w:val="005E2660"/>
    <w:rsid w:val="005F4230"/>
    <w:rsid w:val="006213F4"/>
    <w:rsid w:val="006258F6"/>
    <w:rsid w:val="006318AD"/>
    <w:rsid w:val="006320FF"/>
    <w:rsid w:val="00646D99"/>
    <w:rsid w:val="00652665"/>
    <w:rsid w:val="00671033"/>
    <w:rsid w:val="006814BC"/>
    <w:rsid w:val="00694F4F"/>
    <w:rsid w:val="006A6454"/>
    <w:rsid w:val="006B0241"/>
    <w:rsid w:val="006B6ED3"/>
    <w:rsid w:val="006C07D7"/>
    <w:rsid w:val="006D2414"/>
    <w:rsid w:val="006D39F3"/>
    <w:rsid w:val="006D5699"/>
    <w:rsid w:val="006E2819"/>
    <w:rsid w:val="006F4EE7"/>
    <w:rsid w:val="006F76D1"/>
    <w:rsid w:val="00700ECF"/>
    <w:rsid w:val="00701D27"/>
    <w:rsid w:val="00710AC5"/>
    <w:rsid w:val="00711154"/>
    <w:rsid w:val="00711668"/>
    <w:rsid w:val="00713974"/>
    <w:rsid w:val="007335CA"/>
    <w:rsid w:val="00741DC3"/>
    <w:rsid w:val="00746C8B"/>
    <w:rsid w:val="00772954"/>
    <w:rsid w:val="00772C1F"/>
    <w:rsid w:val="00792179"/>
    <w:rsid w:val="007A4F80"/>
    <w:rsid w:val="007A5128"/>
    <w:rsid w:val="007B1637"/>
    <w:rsid w:val="007C1C49"/>
    <w:rsid w:val="007C7461"/>
    <w:rsid w:val="007D6220"/>
    <w:rsid w:val="007D6B97"/>
    <w:rsid w:val="007E686A"/>
    <w:rsid w:val="007F4534"/>
    <w:rsid w:val="00800C5F"/>
    <w:rsid w:val="00806CE8"/>
    <w:rsid w:val="008146F9"/>
    <w:rsid w:val="0081670C"/>
    <w:rsid w:val="00826ACA"/>
    <w:rsid w:val="00830CBE"/>
    <w:rsid w:val="00833044"/>
    <w:rsid w:val="008445A3"/>
    <w:rsid w:val="00860515"/>
    <w:rsid w:val="00862169"/>
    <w:rsid w:val="00882D32"/>
    <w:rsid w:val="008A5BDF"/>
    <w:rsid w:val="008A7E85"/>
    <w:rsid w:val="008B3462"/>
    <w:rsid w:val="008B7CDF"/>
    <w:rsid w:val="008C5DE1"/>
    <w:rsid w:val="008D349E"/>
    <w:rsid w:val="008E0AC4"/>
    <w:rsid w:val="008E0C6C"/>
    <w:rsid w:val="008E2940"/>
    <w:rsid w:val="008E71F6"/>
    <w:rsid w:val="008F3B96"/>
    <w:rsid w:val="008F64B7"/>
    <w:rsid w:val="009170FD"/>
    <w:rsid w:val="009640C4"/>
    <w:rsid w:val="00972441"/>
    <w:rsid w:val="00980906"/>
    <w:rsid w:val="00980F13"/>
    <w:rsid w:val="009812C9"/>
    <w:rsid w:val="009930AF"/>
    <w:rsid w:val="0099418C"/>
    <w:rsid w:val="009C694E"/>
    <w:rsid w:val="009E4B2F"/>
    <w:rsid w:val="009F30D1"/>
    <w:rsid w:val="009F4550"/>
    <w:rsid w:val="00A132FE"/>
    <w:rsid w:val="00A14815"/>
    <w:rsid w:val="00A21439"/>
    <w:rsid w:val="00A25444"/>
    <w:rsid w:val="00A26671"/>
    <w:rsid w:val="00A30868"/>
    <w:rsid w:val="00A31007"/>
    <w:rsid w:val="00A337DF"/>
    <w:rsid w:val="00A422A6"/>
    <w:rsid w:val="00A43D7D"/>
    <w:rsid w:val="00A56187"/>
    <w:rsid w:val="00A600A7"/>
    <w:rsid w:val="00A63A6B"/>
    <w:rsid w:val="00A87D6E"/>
    <w:rsid w:val="00AA1DA9"/>
    <w:rsid w:val="00AA3BDE"/>
    <w:rsid w:val="00AB0CB2"/>
    <w:rsid w:val="00AB2D0B"/>
    <w:rsid w:val="00AB39E8"/>
    <w:rsid w:val="00AC124F"/>
    <w:rsid w:val="00AC1D17"/>
    <w:rsid w:val="00AC3046"/>
    <w:rsid w:val="00AD0227"/>
    <w:rsid w:val="00AE130F"/>
    <w:rsid w:val="00AE59AC"/>
    <w:rsid w:val="00AE7B93"/>
    <w:rsid w:val="00AF504E"/>
    <w:rsid w:val="00AF7016"/>
    <w:rsid w:val="00B00892"/>
    <w:rsid w:val="00B01473"/>
    <w:rsid w:val="00B0634E"/>
    <w:rsid w:val="00B10451"/>
    <w:rsid w:val="00B17626"/>
    <w:rsid w:val="00B22C94"/>
    <w:rsid w:val="00B24C31"/>
    <w:rsid w:val="00B26A4C"/>
    <w:rsid w:val="00B3616B"/>
    <w:rsid w:val="00B44294"/>
    <w:rsid w:val="00B47975"/>
    <w:rsid w:val="00B5488B"/>
    <w:rsid w:val="00B55DEA"/>
    <w:rsid w:val="00B70F17"/>
    <w:rsid w:val="00B75222"/>
    <w:rsid w:val="00B84B0A"/>
    <w:rsid w:val="00B84D70"/>
    <w:rsid w:val="00B857B0"/>
    <w:rsid w:val="00B861BE"/>
    <w:rsid w:val="00BC2645"/>
    <w:rsid w:val="00BC361F"/>
    <w:rsid w:val="00BC7F51"/>
    <w:rsid w:val="00BD2A86"/>
    <w:rsid w:val="00BD42DC"/>
    <w:rsid w:val="00BD75D9"/>
    <w:rsid w:val="00BF155C"/>
    <w:rsid w:val="00BF5228"/>
    <w:rsid w:val="00C02778"/>
    <w:rsid w:val="00C1357A"/>
    <w:rsid w:val="00C15EC8"/>
    <w:rsid w:val="00C17075"/>
    <w:rsid w:val="00C3093D"/>
    <w:rsid w:val="00C32639"/>
    <w:rsid w:val="00C500AD"/>
    <w:rsid w:val="00C503B2"/>
    <w:rsid w:val="00C52BD7"/>
    <w:rsid w:val="00C57BBD"/>
    <w:rsid w:val="00C706A1"/>
    <w:rsid w:val="00C77C2D"/>
    <w:rsid w:val="00C93A35"/>
    <w:rsid w:val="00CC013E"/>
    <w:rsid w:val="00CC2229"/>
    <w:rsid w:val="00CC730F"/>
    <w:rsid w:val="00CC76D2"/>
    <w:rsid w:val="00CD3656"/>
    <w:rsid w:val="00CD468D"/>
    <w:rsid w:val="00CE003C"/>
    <w:rsid w:val="00CE1386"/>
    <w:rsid w:val="00CE63D1"/>
    <w:rsid w:val="00D005A9"/>
    <w:rsid w:val="00D11B03"/>
    <w:rsid w:val="00D2244A"/>
    <w:rsid w:val="00D3493F"/>
    <w:rsid w:val="00D449F1"/>
    <w:rsid w:val="00D5173D"/>
    <w:rsid w:val="00D532EE"/>
    <w:rsid w:val="00D706CA"/>
    <w:rsid w:val="00D75024"/>
    <w:rsid w:val="00D82FEC"/>
    <w:rsid w:val="00D95CCF"/>
    <w:rsid w:val="00DC4641"/>
    <w:rsid w:val="00DE24C1"/>
    <w:rsid w:val="00DF3F34"/>
    <w:rsid w:val="00E11B50"/>
    <w:rsid w:val="00E33CD8"/>
    <w:rsid w:val="00E41F86"/>
    <w:rsid w:val="00E4231A"/>
    <w:rsid w:val="00E52828"/>
    <w:rsid w:val="00E62976"/>
    <w:rsid w:val="00E8251D"/>
    <w:rsid w:val="00E87ED4"/>
    <w:rsid w:val="00E94903"/>
    <w:rsid w:val="00EB4171"/>
    <w:rsid w:val="00ED6129"/>
    <w:rsid w:val="00ED7A1B"/>
    <w:rsid w:val="00EE3B78"/>
    <w:rsid w:val="00EE74F9"/>
    <w:rsid w:val="00EE75CF"/>
    <w:rsid w:val="00EF122B"/>
    <w:rsid w:val="00F010E4"/>
    <w:rsid w:val="00F030DF"/>
    <w:rsid w:val="00F07FE4"/>
    <w:rsid w:val="00F11E7C"/>
    <w:rsid w:val="00F1379F"/>
    <w:rsid w:val="00F13ECC"/>
    <w:rsid w:val="00F17B92"/>
    <w:rsid w:val="00F33CB1"/>
    <w:rsid w:val="00F44C94"/>
    <w:rsid w:val="00F50F2A"/>
    <w:rsid w:val="00F53E30"/>
    <w:rsid w:val="00F67D61"/>
    <w:rsid w:val="00F7400F"/>
    <w:rsid w:val="00F806EF"/>
    <w:rsid w:val="00F81CF1"/>
    <w:rsid w:val="00FB77B7"/>
    <w:rsid w:val="00FB7E4C"/>
    <w:rsid w:val="00FC5374"/>
    <w:rsid w:val="00FD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214E3B"/>
  <w15:docId w15:val="{E0874E43-DE0E-458A-94FD-5AC1AB49B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B0634E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B24C31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24C31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24C31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24C31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B24C31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24C31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24C31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B24C31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24C31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24C31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B24C31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D11B0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11B0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D11B0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D11B0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11B03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1138D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B24C31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ED7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A1B"/>
    <w:rPr>
      <w:color w:val="605E5C"/>
      <w:shd w:val="clear" w:color="auto" w:fill="E1DFDD"/>
    </w:rPr>
  </w:style>
  <w:style w:type="character" w:customStyle="1" w:styleId="ListParagraphChar">
    <w:name w:val="List Paragraph Char"/>
    <w:aliases w:val="OBC Bullet Char,Normal 1 Char,Task Body Char,Viñetas (Inicio Parrafo) Char,Paragrafo elenco Char,3 Txt tabla Char,Zerrenda-paragrafoa Char,Fiche List Paragraph Char,Dot pt Char,F5 List Paragraph Char,List Paragraph1 Char,3 Char"/>
    <w:link w:val="ListParagraph"/>
    <w:uiPriority w:val="34"/>
    <w:qFormat/>
    <w:locked/>
    <w:rsid w:val="00A14815"/>
    <w:rPr>
      <w:lang w:val="ro-RO" w:eastAsia="ro-RO" w:bidi="ro-RO"/>
    </w:rPr>
  </w:style>
  <w:style w:type="paragraph" w:styleId="ListParagraph">
    <w:name w:val="List Paragraph"/>
    <w:aliases w:val="OBC Bullet,Normal 1,Task Body,Viñetas (Inicio Parrafo),Paragrafo elenco,3 Txt tabla,Zerrenda-paragrafoa,Fiche List Paragraph,Dot pt,F5 List Paragraph,List Paragraph1,No Spacing1,List Paragraph Char Char Char,Indicator Text,References,3"/>
    <w:basedOn w:val="Normal"/>
    <w:link w:val="ListParagraphChar"/>
    <w:uiPriority w:val="34"/>
    <w:qFormat/>
    <w:rsid w:val="00A14815"/>
    <w:pPr>
      <w:spacing w:after="240" w:line="240" w:lineRule="atLeast"/>
      <w:ind w:left="720"/>
      <w:contextualSpacing/>
    </w:pPr>
    <w:rPr>
      <w:rFonts w:asciiTheme="minorHAnsi" w:hAnsiTheme="minorHAnsi" w:cstheme="minorBidi"/>
      <w:sz w:val="22"/>
    </w:rPr>
  </w:style>
  <w:style w:type="paragraph" w:styleId="Revision">
    <w:name w:val="Revision"/>
    <w:hidden/>
    <w:uiPriority w:val="99"/>
    <w:semiHidden/>
    <w:rsid w:val="00BD2A86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bin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3.bin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bin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6.bin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9AFC66-6D2A-482D-8D23-6B734B31FB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0C50466-A05D-409B-A67C-74376675EA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6E6095-5975-4379-9A1F-521B11D47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DAA5D5-26C4-49D7-9111-C48CC3626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3</Pages>
  <Words>382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VINTILESCU Violeta</cp:lastModifiedBy>
  <cp:revision>3</cp:revision>
  <cp:lastPrinted>2026-03-16T08:22:00Z</cp:lastPrinted>
  <dcterms:created xsi:type="dcterms:W3CDTF">2026-03-16T15:11:00Z</dcterms:created>
  <dcterms:modified xsi:type="dcterms:W3CDTF">2026-03-16T16:14:00Z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4165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2026-03-16T10:37:37Z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09425dfc-f569-43b2-95dd-82756c565366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MSIP_Label_af60b174-6478-47f9-866e-33f097bb6603_Tag">
    <vt:lpwstr>10, 0, 1, 1</vt:lpwstr>
  </property>
  <property fmtid="{D5CDD505-2E9C-101B-9397-08002B2CF9AE}" pid="13" name="ContentTypeId">
    <vt:lpwstr>0x010100B1C4999ACD6CE848981E0EB0D78F6234</vt:lpwstr>
  </property>
</Properties>
</file>