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8d577f15544eb" /><Relationship Type="http://schemas.openxmlformats.org/package/2006/relationships/metadata/core-properties" Target="/docProps/core.xml" Id="Rf7d04427966445d1" /><Relationship Type="http://schemas.openxmlformats.org/officeDocument/2006/relationships/extended-properties" Target="/docProps/app.xml" Id="R6b243964931d4844" /><Relationship Type="http://schemas.openxmlformats.org/officeDocument/2006/relationships/custom-properties" Target="/docProps/custom.xml" Id="R35ec30c5699442d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9c95f17b19a47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24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8558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  <w:r>
                  <w:t xml:space="preserve">LIMITE</w:t>
                </w: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UD 110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CORDROGUE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COMER 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ENFOCUSTOM 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763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196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22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monitoring and controlling drug precursors and repealing Regulations (EC) No 273/2004 and (EC) No 111/2005</w:t>
                </w:r>
              </w:p>
              <w:p>
                <w:pPr>
                  <w:pStyle w:val="TBSubjectText"/>
                </w:pPr>
                <w:r>
                  <w:t xml:space="preserve">[17046/25 - COM(2025) 747 final]</w:t>
                </w:r>
              </w:p>
              <w:p>
                <w:pPr>
                  <w:pStyle w:val="TBSubjectText"/>
                </w:pPr>
                <w:r/>
                <w:r>
                  <w:t xml:space="preserve"> </w:t>
                </w: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CF2472" w:rsidP="009F4685" w:rsidRDefault="00CF2472" w14:paraId="4BDC6F43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>Italian Senate on the above.</w:t>
      </w:r>
    </w:p>
    <w:p w:rsidR="00CF2472" w:rsidP="002C3913" w:rsidRDefault="00CF2472" w14:paraId="4BDC6F44" w14:textId="77777777">
      <w:pPr>
        <w:pStyle w:val="FinalLine"/>
      </w:pPr>
    </w:p>
    <w:p w:rsidR="00CF2472" w:rsidP="009F4685" w:rsidRDefault="00CF2472" w14:paraId="4BDC6F45" w14:textId="77777777">
      <w:pPr>
        <w:sectPr w:rsidR="009F4685" w:rsidSect="002C3913">
          <w:headerReference w:type="even" r:id="Rc09e40ce8c1c41fd"/>
          <w:headerReference w:type="default" r:id="Rd5179bb5a07542da"/>
          <w:footerReference w:type="even" r:id="Rb53ba0f056e34034"/>
          <w:footerReference w:type="default" r:id="R7508773ab5294b8d"/>
          <w:headerReference w:type="first" r:id="R7b7bae0ff0604b54"/>
          <w:footerReference w:type="first" r:id="R10ce2e3b87a04429"/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326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9F4685" w:rsidR="00CF2472" w:rsidP="009F4685" w:rsidRDefault="00CF2472" w14:paraId="4BDC6F46" w14:textId="77777777">
      <w:r>
        <w:rPr>
          <w:noProof/>
        </w:rPr>
        <w:lastRenderedPageBreak/>
        <w:drawing>
          <wp:inline distT="0" distB="0" distL="0" distR="0" wp14:anchorId="4BDC6F49" wp14:editId="4BDC6F4A">
            <wp:extent cx="6120765" cy="8646795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46241" name="Picture 2051446241"/>
                    <pic:cNvPicPr/>
                  </pic:nvPicPr>
                  <pic:blipFill>
                    <a:blip r:embed="R041a3eb24c3243e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C6F4B" wp14:editId="4BDC6F4C">
            <wp:extent cx="6120765" cy="8646795"/>
            <wp:effectExtent l="0" t="0" r="0" b="190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02530" name="Picture 1029602530"/>
                    <pic:cNvPicPr/>
                  </pic:nvPicPr>
                  <pic:blipFill>
                    <a:blip r:embed="Ra4c26df6398244e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C6F4D" wp14:editId="4BDC6F4E">
            <wp:extent cx="6120765" cy="8646795"/>
            <wp:effectExtent l="0" t="0" r="0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04270" name="Picture 1229204270"/>
                    <pic:cNvPicPr/>
                  </pic:nvPicPr>
                  <pic:blipFill>
                    <a:blip r:embed="R206a7617133645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C6F4F" wp14:editId="4BDC6F50">
            <wp:extent cx="6120765" cy="8646795"/>
            <wp:effectExtent l="0" t="0" r="0" b="190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4646" name="Picture 993684646"/>
                    <pic:cNvPicPr/>
                  </pic:nvPicPr>
                  <pic:blipFill>
                    <a:blip r:embed="R26fdcb0a974a47c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9F4685" w:rsidR="009F4685" w:rsidSect="002C3913">
      <w:headerReference w:type="even" r:id="R98c6c2bb8f3843cd"/>
      <w:headerReference w:type="default" r:id="Rf20b5e99ccb140c7"/>
      <w:footerReference w:type="even" r:id="Raf69e7402c5040db"/>
      <w:footerReference w:type="default" r:id="R9923dea31faf4d15"/>
      <w:headerReference w:type="first" r:id="Ra08f019c67e44717"/>
      <w:footerReference w:type="first" r:id="R80c9f8f02b6c4883"/>
      <w:endnotePr>
        <w:numFmt w:val="decimal"/>
      </w:endnotePr>
      <w:pgSz w:w="11907" w:h="16840" w:code="9"/>
      <w:pgMar w:top="624" w:right="1134" w:bottom="1134" w:left="1134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8558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8558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472" w:rsidRDefault="00CF2472" w14:paraId="4BDC6F5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8558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8558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472" w:rsidRDefault="00CF2472" w14:paraId="4BDC6F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C3913" w:rsidTr="002C3913" w14:paraId="4BDC6F7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F2472" w:rsidP="00D94637" w:rsidRDefault="00CF2472" w14:paraId="4BDC6F7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2C3913" w:rsidTr="002C3913" w14:paraId="4BDC6F7C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F2472" w:rsidP="004F54B2" w:rsidRDefault="00CF2472" w14:paraId="4BDC6F78" w14:textId="77777777">
          <w:pPr>
            <w:pStyle w:val="FooterText"/>
          </w:pPr>
          <w:r>
            <w:t>8558/26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F2472" w:rsidP="00D94637" w:rsidRDefault="00CF2472" w14:paraId="4BDC6F79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F2472" w:rsidP="00D94637" w:rsidRDefault="00CF2472" w14:paraId="4BDC6F7A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F2472" w:rsidP="00D94637" w:rsidRDefault="00CF2472" w14:paraId="4BDC6F7B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2C3913" w:rsidTr="002C3913" w14:paraId="4BDC6F8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F2472" w:rsidP="00D94637" w:rsidRDefault="00CF2472" w14:paraId="4BDC6F7D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F2472" w:rsidP="00D204D6" w:rsidRDefault="00CF2472" w14:paraId="4BDC6F7E" w14:textId="77777777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CF2472" w:rsidP="002F0099" w:rsidRDefault="00CF2472" w14:paraId="4BDC6F7F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CF2472" w:rsidP="00D94637" w:rsidRDefault="00CF2472" w14:paraId="4BDC6F80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2C3913" w:rsidR="00CF2472" w:rsidP="002C3913" w:rsidRDefault="00CF2472" w14:paraId="4BDC6F82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C3913" w:rsidTr="002C3913" w14:paraId="4BDC6F8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F2472" w:rsidP="00D94637" w:rsidRDefault="00CF2472" w14:paraId="4BDC6F8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C3913" w:rsidTr="002C3913" w14:paraId="4BDC6F8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F2472" w:rsidP="004F54B2" w:rsidRDefault="00CF2472" w14:paraId="4BDC6F86" w14:textId="77777777">
          <w:pPr>
            <w:pStyle w:val="FooterText"/>
          </w:pPr>
          <w:r>
            <w:t>8558/26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F2472" w:rsidP="00D94637" w:rsidRDefault="00CF2472" w14:paraId="4BDC6F8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F2472" w:rsidP="00D94637" w:rsidRDefault="00CF2472" w14:paraId="4BDC6F88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F2472" w:rsidP="00D94637" w:rsidRDefault="00CF2472" w14:paraId="4BDC6F89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2C3913" w:rsidTr="002C3913" w14:paraId="4BDC6F8F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F2472" w:rsidP="00D94637" w:rsidRDefault="00CF2472" w14:paraId="4BDC6F8B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F2472" w:rsidP="00D204D6" w:rsidRDefault="00CF2472" w14:paraId="4BDC6F8C" w14:textId="77777777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CF2472" w:rsidP="002F0099" w:rsidRDefault="00CF2472" w14:paraId="4BDC6F8D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CF2472" w:rsidP="00D94637" w:rsidRDefault="00CF2472" w14:paraId="4BDC6F8E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2C3913" w:rsidR="00CF2472" w:rsidP="002C3913" w:rsidRDefault="00CF2472" w14:paraId="4BDC6F90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472" w:rsidP="008D3C9A" w:rsidRDefault="00CF2472" w14:paraId="4BDC6F51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CF2472" w:rsidP="00EC3B25" w:rsidRDefault="00CF2472" w14:paraId="4BDC6F52" w14:textId="77777777">
      <w:pPr>
        <w:spacing w:before="0" w:after="0" w:line="240" w:lineRule="auto"/>
      </w:pPr>
      <w:r>
        <w:continuationSeparator/>
      </w:r>
    </w:p>
  </w:footnote>
  <w:footnote w:id="2">
    <w:p w:rsidRPr="003A6528" w:rsidR="00CF2472" w:rsidP="009F4685" w:rsidRDefault="00CF2472" w14:paraId="4BDC6F91" w14:textId="68F49371">
      <w:pPr>
        <w:pStyle w:val="FootnoteText"/>
        <w:ind w:left="567" w:hanging="567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 translation(s) of the opinion may be available on the Interparliamentary EU Information Exchange website</w:t>
      </w:r>
      <w:r>
        <w:rPr>
          <w:rFonts w:eastAsia="Times New Roman" w:asciiTheme="majorBidi" w:hAnsiTheme="majorBidi" w:cstheme="majorBidi"/>
          <w:lang w:eastAsia="en-GB"/>
        </w:rPr>
        <w:t xml:space="preserve"> </w:t>
      </w:r>
      <w:r w:rsidRPr="003A6528">
        <w:rPr>
          <w:rFonts w:eastAsia="Times New Roman" w:asciiTheme="majorBidi" w:hAnsiTheme="majorBidi" w:cstheme="majorBidi"/>
          <w:lang w:eastAsia="en-GB"/>
        </w:rPr>
        <w:t xml:space="preserve">(IPEX) at the following address: </w:t>
      </w:r>
      <w:hyperlink w:history="1" r:id="rId1">
        <w:r w:rsidRPr="009F4685">
          <w:rPr>
            <w:rStyle w:val="Hyperlink"/>
            <w:rFonts w:eastAsia="Times New Roman" w:asciiTheme="majorBidi" w:hAnsiTheme="majorBidi" w:cstheme="majorBidi"/>
            <w:lang w:eastAsia="en-GB"/>
          </w:rPr>
          <w:t>https://secure.ipex.eu/IPEXL-WEB/document/COM-2025-0747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472" w:rsidRDefault="00CF2472" w14:paraId="4BDC6F5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472" w:rsidRDefault="00CF2472" w14:paraId="4BDC6F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3913" w:rsidR="00CF2472" w:rsidP="002C3913" w:rsidRDefault="00CF2472" w14:paraId="4BDC6F74" w14:textId="77777777">
    <w:pPr>
      <w:pStyle w:val="HeaderCouncilLarge"/>
    </w:pPr>
    <w:r>
      <w:t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3913" w:rsidR="00CF2472" w:rsidP="002C3913" w:rsidRDefault="00CF2472" w14:paraId="4BDC6F83" w14:textId="77777777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4&lt;/text&gt;&#13;&#10;  &lt;/metadata&gt;&#13;&#10;  &lt;metadata key=&quot;md_Prefix&quot;&gt;&#13;&#10;    &lt;text&gt;&lt;/text&gt;&#13;&#10;  &lt;/metadata&gt;&#13;&#10;  &lt;metadata key=&quot;md_DocumentNumber&quot;&gt;&#13;&#10;    &lt;text&gt;855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2&quot; text=&quot;LIMITE&quot; /&gt;&#13;&#10;    &lt;/basicdatatype&gt;&#13;&#10;  &lt;/metadata&gt;&#13;&#10;  &lt;metadata key=&quot;md_SubjectCodes&quot;&gt;&#13;&#10;    &lt;textlist&gt;&#13;&#10;      &lt;text&gt;UD 110&lt;/text&gt;&#13;&#10;      &lt;text&gt;CORDROGUE 58&lt;/text&gt;&#13;&#10;      &lt;text&gt;COMER 71&lt;/text&gt;&#13;&#10;      &lt;text&gt;ENT 86&lt;/text&gt;&#13;&#10;      &lt;text&gt;ENFOCUSTOM 54&lt;/text&gt;&#13;&#10;      &lt;text&gt;CODEC 763&lt;/text&gt;&#13;&#10;      &lt;text&gt;INST 196&lt;/text&gt;&#13;&#10;      &lt;text&gt;PARLNAT 10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monitoring and controlling drug precursors and repealing Regulations (EC) No 273/2004 and (EC) No 111/2005 [17046/25 - COM(2025) 747 final]  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monitoring and controlling drug precursors and repealing Regulations (EC) No 273/2004 and (EC) No 111/2005&amp;lt;/Paragraph&amp;gt;&amp;lt;Paragraph&amp;gt;[17046/25 - COM(2025) 747 final]&amp;lt;/Paragraph&amp;gt;&amp;lt;Paragraph&amp;gt; 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2&quot; text=&quot;NON-PUBLIC&quot; labelid=&quot;b1df41d6-74a9-4a97-809c-213cd32520cc&quot; siteid=&quot;03ad1c97-0a4d-4e82-8f93-27291a6a0767&quot; isdefault=&quot;tru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AutoOpen" w:val="True"/>
    <w:docVar w:name="DW_TechnicalBlockHash" w:val="f829dd358a2f72a9e51182a6d5f2a36caf1debd6e9cbd046d230db6eafefa1a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lang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Marker" w:customStyle="1">
    <w:name w:val="Marker"/>
    <w:basedOn w:val="DefaultParagraphFont"/>
    <w:rsid w:val="009C6417"/>
    <w:rPr>
      <w:color w:val="0000FF"/>
      <w:shd w:val="clear" w:color="auto" w:fill="auto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styleId="TBEntInstit" w:customStyle="1">
    <w:name w:val="TBEntInstit"/>
    <w:basedOn w:val="TechnicalBlockBase"/>
    <w:link w:val="EntInstitChar"/>
    <w:rsid w:val="002C391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2C391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2C391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2C391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2C3913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2C391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2C3913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hAnsi="Arial" w:eastAsia="Times New Roman" w:cs="Arial"/>
      <w:sz w:val="23"/>
      <w:szCs w:val="20"/>
      <w:lang w:eastAsia="fr-BE"/>
    </w:rPr>
  </w:style>
  <w:style w:type="paragraph" w:styleId="TBSousEmbargo" w:customStyle="1">
    <w:name w:val="TBSousEmbargo"/>
    <w:basedOn w:val="TechnicalBlockBase"/>
    <w:qFormat/>
    <w:rsid w:val="002C391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2C3913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2C3913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2C391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2C391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C391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2C3913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2C3913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HeaderCouncilLarge" w:customStyle="1">
    <w:name w:val="Header Council Large"/>
    <w:basedOn w:val="Normal"/>
    <w:link w:val="HeaderCouncilLargeChar"/>
    <w:rsid w:val="002C3913"/>
    <w:pPr>
      <w:spacing w:before="0" w:after="440"/>
      <w:jc w:val="right"/>
    </w:pPr>
    <w:rPr>
      <w:rFonts w:ascii="Times New Roman" w:hAnsi="Times New Roman"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2C3913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2C3913"/>
    <w:rPr>
      <w:rFonts w:ascii="Times New Roman" w:hAnsi="Times New Roman" w:eastAsia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styleId="FooterText" w:customStyle="1">
    <w:name w:val="Footer Text"/>
    <w:basedOn w:val="Normal"/>
    <w:rsid w:val="002C3913"/>
    <w:pPr>
      <w:spacing w:before="0" w:after="0" w:line="240" w:lineRule="auto"/>
    </w:pPr>
    <w:rPr>
      <w:rFonts w:ascii="Times New Roman" w:hAnsi="Times New Roman" w:eastAsia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2C391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F46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06957f00a4947e4" Type="http://schemas.openxmlformats.org/officeDocument/2006/relationships/styles" Target="/word/styles.xml"/><Relationship Id="R26fdcb0a974a47c0" Type="http://schemas.openxmlformats.org/officeDocument/2006/relationships/image" Target="/media/image5.bin"/><Relationship Id="Rc09e40ce8c1c41fd" Type="http://schemas.openxmlformats.org/officeDocument/2006/relationships/header" Target="/word/header4.xml"/><Relationship Id="R10ce2e3b87a04429" Type="http://schemas.openxmlformats.org/officeDocument/2006/relationships/footer" Target="/word/footer6.xml"/><Relationship Id="rId3" Type="http://schemas.openxmlformats.org/officeDocument/2006/relationships/customXml" Target="../customXml/item3.xml"/><Relationship Id="R22f158183ec0453f" Type="http://schemas.openxmlformats.org/officeDocument/2006/relationships/settings" Target="/word/settings.xml"/><Relationship Id="Ra781a79151764293" Type="http://schemas.openxmlformats.org/officeDocument/2006/relationships/webSettings" Target="/word/webSettings.xml"/><Relationship Id="Rec4bf2972d3645d1" Type="http://schemas.openxmlformats.org/officeDocument/2006/relationships/header" Target="/word/header2.xml"/><Relationship Id="R041a3eb24c3243ee" Type="http://schemas.openxmlformats.org/officeDocument/2006/relationships/image" Target="/media/image2.bin"/><Relationship Id="Ra4c26df6398244ef" Type="http://schemas.openxmlformats.org/officeDocument/2006/relationships/image" Target="/media/image3.bin"/><Relationship Id="Rd5179bb5a07542da" Type="http://schemas.openxmlformats.org/officeDocument/2006/relationships/header" Target="/word/header5.xml"/><Relationship Id="R7e2d200318444192" Type="http://schemas.openxmlformats.org/officeDocument/2006/relationships/theme" Target="/word/theme/theme1.xml"/><Relationship Id="Rfcf106f229404a62" Type="http://schemas.openxmlformats.org/officeDocument/2006/relationships/numbering" Target="/word/numbering.xml"/><Relationship Id="R09c95f17b19a4714" Type="http://schemas.openxmlformats.org/officeDocument/2006/relationships/image" Target="/media/image.bin"/><Relationship Id="Ra406d9217a0647c6" Type="http://schemas.openxmlformats.org/officeDocument/2006/relationships/header" Target="/word/header3.xml"/><Relationship Id="R7b7bae0ff0604b54" Type="http://schemas.openxmlformats.org/officeDocument/2006/relationships/header" Target="/word/header6.xml"/><Relationship Id="R741d11b56af84691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4703293986f14f02" Type="http://schemas.openxmlformats.org/officeDocument/2006/relationships/endnotes" Target="/word/endnotes.xml"/><Relationship Id="R206a7617133645d2" Type="http://schemas.openxmlformats.org/officeDocument/2006/relationships/image" Target="/media/image4.bin"/><Relationship Id="R7508773ab5294b8d" Type="http://schemas.openxmlformats.org/officeDocument/2006/relationships/footer" Target="/word/footer5.xml"/><Relationship Id="R98c6c2bb8f3843cd" Type="http://schemas.openxmlformats.org/officeDocument/2006/relationships/header" Target="/word/header7.xml"/><Relationship Id="rId1" Type="http://schemas.openxmlformats.org/officeDocument/2006/relationships/customXml" Target="../customXml/item1.xml"/><Relationship Id="R5fdf50420f464f0d" Type="http://schemas.openxmlformats.org/officeDocument/2006/relationships/footer" Target="/word/footer3.xml"/><Relationship Id="Rf20b5e99ccb140c7" Type="http://schemas.openxmlformats.org/officeDocument/2006/relationships/header" Target="/word/header8.xml"/><Relationship Id="Raf69e7402c5040db" Type="http://schemas.openxmlformats.org/officeDocument/2006/relationships/footer" Target="/word/footer7.xml"/><Relationship Id="R2b158d4bd008495a" Type="http://schemas.openxmlformats.org/officeDocument/2006/relationships/fontTable" Target="/word/fontTable.xml"/><Relationship Id="R0d4135c3f7304f5f" Type="http://schemas.openxmlformats.org/officeDocument/2006/relationships/header" Target="/word/header1.xml"/><Relationship Id="R8a7bc97ed1c14496" Type="http://schemas.openxmlformats.org/officeDocument/2006/relationships/footer" Target="/word/footer2.xml"/><Relationship Id="Rb53ba0f056e34034" Type="http://schemas.openxmlformats.org/officeDocument/2006/relationships/footer" Target="/word/footer4.xml"/><Relationship Id="R745b8299c48747dc" Type="http://schemas.openxmlformats.org/officeDocument/2006/relationships/footnotes" Target="/word/footnotes.xml"/><Relationship Id="Ra08f019c67e44717" Type="http://schemas.openxmlformats.org/officeDocument/2006/relationships/header" Target="/word/header9.xml"/><Relationship Id="R9923dea31faf4d15" Type="http://schemas.openxmlformats.org/officeDocument/2006/relationships/footer" Target="/word/footer8.xml"/><Relationship Id="R80c9f8f02b6c4883" Type="http://schemas.openxmlformats.org/officeDocument/2006/relationships/footer" Target="/word/footer9.xml"/><Relationship Id="Rfec28395032c427d" Type="http://schemas.openxmlformats.org/officeDocument/2006/relationships/footer" Target="/word/footer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4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8bd44bcac5f4337" /><Relationship Type="http://schemas.openxmlformats.org/officeDocument/2006/relationships/fontTable" Target="/word/glossary/fontTable2.xml" Id="R6d199bc2eee34209" /><Relationship Type="http://schemas.openxmlformats.org/officeDocument/2006/relationships/settings" Target="/word/glossary/settings2.xml" Id="R287584ec47724892" /><Relationship Type="http://schemas.openxmlformats.org/officeDocument/2006/relationships/webSettings" Target="/word/glossary/webSettings2.xml" Id="R51e894372796435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5D96B1-E540-40FE-BE8F-FE8A28236319}"/>
</file>

<file path=customXml/itemProps2.xml><?xml version="1.0" encoding="utf-8"?>
<ds:datastoreItem xmlns:ds="http://schemas.openxmlformats.org/officeDocument/2006/customXml" ds:itemID="{A78A89AF-F4B3-4C20-B0EC-532F533C50FA}"/>
</file>

<file path=customXml/itemProps3.xml><?xml version="1.0" encoding="utf-8"?>
<ds:datastoreItem xmlns:ds="http://schemas.openxmlformats.org/officeDocument/2006/customXml" ds:itemID="{4D56E87B-364B-4C55-8669-0BAC6C6C84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ATIBALA NOLABIA Eleonore</dc:creator>
  <cp:keywords/>
  <dc:description/>
  <cp:lastModifiedBy>El%C3%A9onore%20ATIBALA%20NOLABIA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2026-04-24T14:23:36Z</vt:lpwstr>
  </property>
  <property fmtid="{D5CDD505-2E9C-101B-9397-08002B2CF9AE}" pid="4" name="MSIP_Label_b1df41d6-74a9-4a97-809c-213cd32520cc_Method">
    <vt:lpwstr>Privileged</vt:lpwstr>
  </property>
  <property fmtid="{D5CDD505-2E9C-101B-9397-08002B2CF9AE}" pid="5" name="MSIP_Label_b1df41d6-74a9-4a97-809c-213cd32520cc_Name">
    <vt:lpwstr>Non-Public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084F11E1-6C8D-4405-B782-C0714F842605</vt:lpwstr>
  </property>
  <property fmtid="{D5CDD505-2E9C-101B-9397-08002B2CF9AE}" pid="8" name="MSIP_Label_b1df41d6-74a9-4a97-809c-213cd32520cc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