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400981475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5D4F70" w:rsidRPr="0056157B" w14:paraId="2292D87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6930E28" w14:textId="5026B1A5" w:rsidR="005D4F70" w:rsidRPr="0056157B" w:rsidRDefault="005D4F70" w:rsidP="00634DC7">
                <w:pPr>
                  <w:pStyle w:val="TBNormalTechnicalBlock"/>
                </w:pPr>
              </w:p>
            </w:tc>
          </w:tr>
          <w:tr w:rsidR="005D4F70" w:rsidRPr="0056157B" w14:paraId="7687A05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68829F2" w14:textId="77777777" w:rsidR="005D4F70" w:rsidRPr="0056157B" w:rsidRDefault="005D4F7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536E0F3" wp14:editId="5560B280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0BE1063" w14:textId="77777777" w:rsidR="005D4F70" w:rsidRPr="0056157B" w:rsidRDefault="005D4F70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5D4F70" w:rsidRPr="00B84B6D" w14:paraId="309A848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C1E5B61" w14:textId="77777777" w:rsidR="005D4F70" w:rsidRPr="0056157B" w:rsidRDefault="005D4F7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3A4802A" w14:textId="77777777" w:rsidR="005D4F70" w:rsidRPr="0056157B" w:rsidRDefault="005D4F7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8D5A2A0" w14:textId="77777777" w:rsidR="005D4F70" w:rsidRPr="0056157B" w:rsidRDefault="005D4F70" w:rsidP="00233A0E">
                <w:pPr>
                  <w:pStyle w:val="TBNormalTechnicalBlock"/>
                  <w:rPr>
                    <w:b/>
                  </w:rPr>
                </w:pPr>
              </w:p>
              <w:p w14:paraId="56CCA605" w14:textId="77777777" w:rsidR="005D4F70" w:rsidRDefault="005D4F7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22 May 2026</w:t>
                </w:r>
              </w:p>
              <w:p w14:paraId="0409FC1D" w14:textId="77777777" w:rsidR="005D4F70" w:rsidRPr="0019440B" w:rsidRDefault="005D4F7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E19A667" w14:textId="77777777" w:rsidR="005D4F70" w:rsidRPr="0019440B" w:rsidRDefault="005D4F70" w:rsidP="00233A0E">
                <w:pPr>
                  <w:pStyle w:val="TBNormalTechnicalBlock"/>
                </w:pPr>
              </w:p>
              <w:p w14:paraId="091163EF" w14:textId="77777777" w:rsidR="005D4F70" w:rsidRDefault="005D4F70" w:rsidP="00233A0E">
                <w:pPr>
                  <w:pStyle w:val="TBNormalTechnicalBlock"/>
                </w:pPr>
                <w:r>
                  <w:t>8575</w:t>
                </w:r>
                <w:r w:rsidRPr="0056157B">
                  <w:t>/</w:t>
                </w:r>
                <w:r>
                  <w:t>26</w:t>
                </w:r>
              </w:p>
              <w:p w14:paraId="7B33893C" w14:textId="77777777" w:rsidR="005D4F70" w:rsidRDefault="005D4F7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23</w:t>
                </w:r>
              </w:p>
              <w:p w14:paraId="0324B298" w14:textId="77777777" w:rsidR="005D4F70" w:rsidRDefault="005D4F7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309</w:t>
                </w:r>
              </w:p>
              <w:p w14:paraId="31E424FF" w14:textId="77777777" w:rsidR="005D4F70" w:rsidRDefault="005D4F7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141</w:t>
                </w:r>
              </w:p>
              <w:p w14:paraId="186C11D3" w14:textId="77777777" w:rsidR="005D4F70" w:rsidRPr="007C5B64" w:rsidRDefault="005D4F7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4F48534" w14:textId="77777777" w:rsidR="005D4F70" w:rsidRPr="009E0BE9" w:rsidRDefault="005D4F70" w:rsidP="00CD4D38">
                <w:pPr>
                  <w:pStyle w:val="TBDistrbMarkers"/>
                </w:pPr>
                <w:r>
                  <w:t>PARLNAT</w:t>
                </w:r>
              </w:p>
              <w:p w14:paraId="33A6BC30" w14:textId="77777777" w:rsidR="005D4F70" w:rsidRPr="009E0BE9" w:rsidRDefault="005D4F70" w:rsidP="00233A0E">
                <w:pPr>
                  <w:pStyle w:val="TBNormalTechnicalBlock"/>
                </w:pPr>
              </w:p>
              <w:p w14:paraId="1E8E3BEE" w14:textId="77777777" w:rsidR="005D4F70" w:rsidRPr="009E0BE9" w:rsidRDefault="005D4F70" w:rsidP="00233A0E">
                <w:pPr>
                  <w:pStyle w:val="TBNormalTechnicalBlock"/>
                </w:pPr>
              </w:p>
              <w:p w14:paraId="519DDFAB" w14:textId="77777777" w:rsidR="005D4F70" w:rsidRPr="009E0BE9" w:rsidRDefault="005D4F7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5D4F70" w:rsidRPr="00ED0749" w14:paraId="3DF045C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2DB0DFA" w14:textId="77777777" w:rsidR="005D4F70" w:rsidRPr="00ED0749" w:rsidRDefault="005D4F7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8B40EFB" w14:textId="77777777" w:rsidR="005D4F70" w:rsidRPr="00ED0749" w:rsidRDefault="005D4F7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EAF80E2" w14:textId="77777777" w:rsidR="005D4F70" w:rsidRPr="00ED0749" w:rsidRDefault="005D4F7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5B2B24C" w14:textId="77777777" w:rsidR="005D4F70" w:rsidRPr="00ED0749" w:rsidRDefault="005D4F70" w:rsidP="00DF1147">
          <w:pPr>
            <w:pStyle w:val="TBEntRefer"/>
            <w:rPr>
              <w:sz w:val="2"/>
              <w:szCs w:val="2"/>
            </w:rPr>
          </w:pPr>
        </w:p>
        <w:p w14:paraId="736EEBDE" w14:textId="77777777" w:rsidR="005D4F70" w:rsidRPr="00DD01AC" w:rsidRDefault="005D4F7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5D4F70" w:rsidRPr="00133225" w14:paraId="30CF94CB" w14:textId="77777777" w:rsidTr="001E5BC3">
            <w:trPr>
              <w:jc w:val="center"/>
            </w:trPr>
            <w:tc>
              <w:tcPr>
                <w:tcW w:w="9645" w:type="dxa"/>
              </w:tcPr>
              <w:p w14:paraId="015B90D3" w14:textId="77777777" w:rsidR="005D4F70" w:rsidRPr="00C4351E" w:rsidRDefault="005D4F70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5D4F70" w:rsidRPr="007D53AD" w14:paraId="64C1A64C" w14:textId="77777777" w:rsidTr="001E5BC3">
            <w:trPr>
              <w:jc w:val="center"/>
            </w:trPr>
            <w:tc>
              <w:tcPr>
                <w:tcW w:w="9645" w:type="dxa"/>
              </w:tcPr>
              <w:p w14:paraId="268BF4AF" w14:textId="77777777" w:rsidR="005D4F70" w:rsidRDefault="005D4F70">
                <w:pPr>
                  <w:pStyle w:val="TBTableText"/>
                </w:pPr>
                <w:r>
                  <w:t>COUNCIL OF THE EUROPEAN UNION</w:t>
                </w:r>
              </w:p>
              <w:p w14:paraId="6236A0BF" w14:textId="77777777" w:rsidR="005D4F70" w:rsidRDefault="005D4F70">
                <w:pPr>
                  <w:pStyle w:val="TBTableText"/>
                </w:pPr>
                <w:r>
                  <w:rPr>
                    <w:b/>
                  </w:rPr>
                  <w:t xml:space="preserve">(Agriculture </w:t>
                </w:r>
                <w:r>
                  <w:t>and Fisheries</w:t>
                </w:r>
                <w:r>
                  <w:rPr>
                    <w:b/>
                  </w:rPr>
                  <w:t>)</w:t>
                </w:r>
              </w:p>
            </w:tc>
          </w:tr>
          <w:tr w:rsidR="005D4F70" w:rsidRPr="007D53AD" w14:paraId="7F396B65" w14:textId="77777777" w:rsidTr="001E5BC3">
            <w:trPr>
              <w:jc w:val="center"/>
            </w:trPr>
            <w:tc>
              <w:tcPr>
                <w:tcW w:w="9645" w:type="dxa"/>
              </w:tcPr>
              <w:p w14:paraId="7415B122" w14:textId="77777777" w:rsidR="005D4F70" w:rsidRPr="006368AC" w:rsidRDefault="005D4F70" w:rsidP="00E60AAC">
                <w:pPr>
                  <w:pStyle w:val="TBTableText"/>
                </w:pPr>
                <w:r>
                  <w:t>27 April 2026</w:t>
                </w:r>
              </w:p>
            </w:tc>
          </w:tr>
        </w:tbl>
        <w:p w14:paraId="58DA003E" w14:textId="77777777" w:rsidR="005D4F70" w:rsidRPr="008C6FD6" w:rsidRDefault="005D4F70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6F3F28" w:rsidRPr="00187627" w14:paraId="60D816F7" w14:textId="77777777" w:rsidTr="006F636E">
        <w:tc>
          <w:tcPr>
            <w:tcW w:w="567" w:type="dxa"/>
            <w:tcMar>
              <w:right w:w="0" w:type="dxa"/>
            </w:tcMar>
          </w:tcPr>
          <w:p w14:paraId="1F5C8876" w14:textId="12B62E14" w:rsidR="006F3F28" w:rsidRPr="009E1433" w:rsidRDefault="006F3F28" w:rsidP="009E1433">
            <w:pPr>
              <w:pStyle w:val="PointManual"/>
              <w:pageBreakBefore/>
              <w:rPr>
                <w:b/>
                <w:bCs/>
              </w:rPr>
            </w:pPr>
            <w:r w:rsidRPr="009E1433">
              <w:rPr>
                <w:b/>
                <w:bCs/>
              </w:rPr>
              <w:lastRenderedPageBreak/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3BEBD1B0" w14:textId="77777777" w:rsidR="006F3F28" w:rsidRPr="009E1433" w:rsidRDefault="006F3F28" w:rsidP="006F636E">
            <w:pPr>
              <w:rPr>
                <w:b/>
                <w:bCs/>
              </w:rPr>
            </w:pPr>
            <w:r w:rsidRPr="009E1433">
              <w:rPr>
                <w:b/>
                <w:bCs/>
              </w:rPr>
              <w:t>Adoption of the agenda</w:t>
            </w:r>
          </w:p>
        </w:tc>
      </w:tr>
    </w:tbl>
    <w:p w14:paraId="45AB47F2" w14:textId="232857E6" w:rsidR="009E1433" w:rsidRPr="00A11A39" w:rsidRDefault="009E1433" w:rsidP="009E1433">
      <w:pPr>
        <w:pStyle w:val="Text1"/>
        <w:spacing w:before="240" w:after="240" w:line="360" w:lineRule="auto"/>
      </w:pPr>
      <w:r w:rsidRPr="00A11A39">
        <w:rPr>
          <w:u w:val="single"/>
        </w:rPr>
        <w:t>The Council</w:t>
      </w:r>
      <w:r w:rsidRPr="00A11A39">
        <w:t xml:space="preserve"> adopted the agenda set out in document </w:t>
      </w:r>
      <w:r>
        <w:t>8349</w:t>
      </w:r>
      <w:r w:rsidRPr="00A11A39">
        <w:t>/2</w:t>
      </w:r>
      <w:r>
        <w:t>6</w:t>
      </w:r>
      <w:r w:rsidRPr="00A11A39">
        <w:t>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9E1433" w:rsidRPr="00FD6A80" w14:paraId="597DFB42" w14:textId="77777777" w:rsidTr="00B04653">
        <w:tc>
          <w:tcPr>
            <w:tcW w:w="567" w:type="dxa"/>
            <w:tcMar>
              <w:right w:w="0" w:type="dxa"/>
            </w:tcMar>
          </w:tcPr>
          <w:p w14:paraId="0391DFA3" w14:textId="77777777" w:rsidR="009E1433" w:rsidRPr="009E1433" w:rsidRDefault="009E1433" w:rsidP="00B04653">
            <w:pPr>
              <w:pStyle w:val="PointManual"/>
              <w:rPr>
                <w:b/>
                <w:bCs/>
              </w:rPr>
            </w:pPr>
            <w:r w:rsidRPr="009E1433">
              <w:rPr>
                <w:b/>
                <w:bCs/>
              </w:rPr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0E3D1C93" w14:textId="77777777" w:rsidR="009E1433" w:rsidRPr="009E1433" w:rsidRDefault="009E1433" w:rsidP="00B04653">
            <w:pPr>
              <w:rPr>
                <w:b/>
                <w:bCs/>
              </w:rPr>
            </w:pPr>
            <w:r w:rsidRPr="009E1433">
              <w:rPr>
                <w:b/>
                <w:bCs/>
              </w:rPr>
              <w:t>Approval of "A" items</w:t>
            </w:r>
          </w:p>
        </w:tc>
      </w:tr>
      <w:tr w:rsidR="009E1433" w:rsidRPr="004B09C0" w14:paraId="270D05DC" w14:textId="77777777" w:rsidTr="00B04653">
        <w:tc>
          <w:tcPr>
            <w:tcW w:w="567" w:type="dxa"/>
            <w:tcMar>
              <w:right w:w="0" w:type="dxa"/>
            </w:tcMar>
          </w:tcPr>
          <w:p w14:paraId="511CF43C" w14:textId="77777777" w:rsidR="009E1433" w:rsidRPr="00414942" w:rsidRDefault="009E1433" w:rsidP="00B04653"/>
        </w:tc>
        <w:tc>
          <w:tcPr>
            <w:tcW w:w="6463" w:type="dxa"/>
            <w:tcMar>
              <w:top w:w="284" w:type="dxa"/>
            </w:tcMar>
          </w:tcPr>
          <w:p w14:paraId="5ED272CB" w14:textId="77777777" w:rsidR="009E1433" w:rsidRPr="009E1433" w:rsidRDefault="009E1433" w:rsidP="00B04653">
            <w:pPr>
              <w:pStyle w:val="PointManual"/>
              <w:rPr>
                <w:b/>
                <w:bCs/>
              </w:rPr>
            </w:pPr>
            <w:r w:rsidRPr="009E1433">
              <w:rPr>
                <w:b/>
                <w:bCs/>
              </w:rPr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A8ABD26" w14:textId="77777777" w:rsidR="009E1433" w:rsidRPr="00A91B35" w:rsidRDefault="009E1433" w:rsidP="00B04653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78727C2" w14:textId="77777777" w:rsidR="009E1433" w:rsidRPr="004B09C0" w:rsidRDefault="009E1433" w:rsidP="00B04653">
            <w:r w:rsidRPr="0052175C">
              <w:t>8389/26</w:t>
            </w:r>
          </w:p>
        </w:tc>
      </w:tr>
    </w:tbl>
    <w:p w14:paraId="3C48B713" w14:textId="77777777" w:rsidR="009E1433" w:rsidRDefault="009E1433" w:rsidP="009E1433">
      <w:pPr>
        <w:spacing w:before="120" w:line="360" w:lineRule="auto"/>
        <w:ind w:left="567"/>
      </w:pPr>
      <w:r w:rsidRPr="00A11A39">
        <w:rPr>
          <w:u w:val="single"/>
        </w:rPr>
        <w:t>The Council</w:t>
      </w:r>
      <w:r w:rsidRPr="00A11A39">
        <w:t xml:space="preserve"> adopted all "A" items listed in the document above, including all linguistic COR and REV documents presented for adoption.</w:t>
      </w:r>
    </w:p>
    <w:p w14:paraId="4CA42C18" w14:textId="77777777" w:rsidR="009E1433" w:rsidRPr="000500D6" w:rsidRDefault="009E1433" w:rsidP="009E1433">
      <w:pPr>
        <w:spacing w:line="360" w:lineRule="auto"/>
        <w:ind w:left="567"/>
      </w:pPr>
      <w:r w:rsidRPr="00CA1DA9">
        <w:t>Statement</w:t>
      </w:r>
      <w:r>
        <w:t>s</w:t>
      </w:r>
      <w:r w:rsidRPr="00CA1DA9">
        <w:t xml:space="preserve"> to these items are set out in the </w:t>
      </w:r>
      <w:r>
        <w:t>Addendum</w:t>
      </w:r>
      <w:r w:rsidRPr="00CA1DA9">
        <w:t>.</w:t>
      </w:r>
    </w:p>
    <w:p w14:paraId="54486B63" w14:textId="5DC0E8B9" w:rsidR="00D017DE" w:rsidRPr="001E5F29" w:rsidRDefault="00D017DE" w:rsidP="00D017DE">
      <w:pPr>
        <w:spacing w:before="360"/>
        <w:rPr>
          <w:b/>
          <w:bCs/>
          <w:u w:val="single"/>
        </w:rPr>
      </w:pPr>
      <w:r w:rsidRPr="001E5F29">
        <w:rPr>
          <w:b/>
          <w:bCs/>
          <w:u w:val="single"/>
        </w:rPr>
        <w:t>Legislative deliberations</w:t>
      </w:r>
    </w:p>
    <w:p w14:paraId="794C8AE8" w14:textId="77777777" w:rsidR="00D017DE" w:rsidRPr="001E5F29" w:rsidRDefault="00D017DE" w:rsidP="00D017DE">
      <w:pPr>
        <w:rPr>
          <w:b/>
          <w:bCs/>
        </w:rPr>
      </w:pPr>
      <w:r w:rsidRPr="001E5F29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14942" w:rsidRPr="00A95B58" w14:paraId="788F7935" w14:textId="77777777" w:rsidTr="00414942">
        <w:tc>
          <w:tcPr>
            <w:tcW w:w="567" w:type="dxa"/>
            <w:tcMar>
              <w:right w:w="0" w:type="dxa"/>
            </w:tcMar>
          </w:tcPr>
          <w:p w14:paraId="7D5FE030" w14:textId="47F45032" w:rsidR="00414942" w:rsidRPr="009E1433" w:rsidRDefault="006F3F28" w:rsidP="00414942">
            <w:pPr>
              <w:pStyle w:val="PointManual"/>
              <w:rPr>
                <w:b/>
                <w:bCs/>
              </w:rPr>
            </w:pPr>
            <w:r w:rsidRPr="009E1433">
              <w:rPr>
                <w:b/>
                <w:bCs/>
              </w:rPr>
              <w:t>3</w:t>
            </w:r>
            <w:r w:rsidR="00414942" w:rsidRPr="009E1433">
              <w:rPr>
                <w:b/>
                <w:bCs/>
              </w:rPr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588C89C" w14:textId="6B642EAF" w:rsidR="00414942" w:rsidRPr="009E1433" w:rsidRDefault="00414942" w:rsidP="00BF16D8">
            <w:pPr>
              <w:rPr>
                <w:b/>
                <w:bCs/>
                <w:lang w:eastAsia="en-GB"/>
              </w:rPr>
            </w:pPr>
            <w:r w:rsidRPr="009E1433">
              <w:rPr>
                <w:b/>
                <w:bCs/>
                <w:lang w:eastAsia="en-GB"/>
              </w:rPr>
              <w:t>The Common Agricultural Policy after 2027 – Key design choices for income support</w:t>
            </w:r>
          </w:p>
          <w:p w14:paraId="6129DB8B" w14:textId="1D7AAE64" w:rsidR="00414942" w:rsidRPr="00FB3B3D" w:rsidRDefault="00414942" w:rsidP="00BF16D8">
            <w:pPr>
              <w:rPr>
                <w:lang w:eastAsia="en-GB"/>
              </w:rPr>
            </w:pPr>
            <w:r>
              <w:rPr>
                <w:i/>
                <w:iCs/>
                <w:lang w:eastAsia="en-GB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D83ED6" w14:textId="4BB3F4E0" w:rsidR="00414942" w:rsidRPr="00FB3B3D" w:rsidRDefault="00414942" w:rsidP="00BF16D8">
            <w:pPr>
              <w:pStyle w:val="NormalRight"/>
              <w:rPr>
                <w:noProof/>
                <w:lang w:eastAsia="en-GB"/>
              </w:rPr>
            </w:pPr>
            <w:r w:rsidRPr="001E5F29">
              <w:rPr>
                <w:noProof/>
                <w:lang w:eastAsia="da-DK"/>
              </w:rPr>
              <w:drawing>
                <wp:inline distT="0" distB="0" distL="0" distR="0" wp14:anchorId="51C62265" wp14:editId="3922618C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E5F29">
              <w:rPr>
                <w:noProof/>
                <w:lang w:eastAsia="da-DK"/>
              </w:rPr>
              <w:drawing>
                <wp:inline distT="0" distB="0" distL="0" distR="0" wp14:anchorId="7704FE10" wp14:editId="1593B396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EF5B55" w14:textId="57CEB93B" w:rsidR="00414942" w:rsidRPr="00A95B58" w:rsidRDefault="00B34C54" w:rsidP="00BF16D8">
            <w:pPr>
              <w:rPr>
                <w:szCs w:val="24"/>
              </w:rPr>
            </w:pPr>
            <w:r>
              <w:rPr>
                <w:szCs w:val="24"/>
              </w:rPr>
              <w:t>8212/26</w:t>
            </w:r>
          </w:p>
        </w:tc>
      </w:tr>
    </w:tbl>
    <w:p w14:paraId="23BAD499" w14:textId="4820A0CB" w:rsidR="009E1433" w:rsidRPr="00E556E7" w:rsidRDefault="009759D1" w:rsidP="009E1433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9759D1">
        <w:rPr>
          <w:rFonts w:eastAsia="Calibri"/>
          <w:u w:val="single"/>
        </w:rPr>
        <w:t>The Council</w:t>
      </w:r>
      <w:r w:rsidRPr="009759D1">
        <w:rPr>
          <w:rFonts w:eastAsia="Calibri"/>
        </w:rPr>
        <w:t xml:space="preserve"> held a policy debate on the key design choices for income support</w:t>
      </w:r>
      <w:r>
        <w:rPr>
          <w:rFonts w:eastAsia="Calibri"/>
        </w:rPr>
        <w:t>.</w:t>
      </w:r>
    </w:p>
    <w:p w14:paraId="097C3E20" w14:textId="4BCECA81" w:rsidR="00A30866" w:rsidRPr="0076074C" w:rsidRDefault="0012450F" w:rsidP="009E1433">
      <w:pPr>
        <w:spacing w:before="240"/>
        <w:rPr>
          <w:b/>
          <w:bCs/>
          <w:u w:val="single"/>
        </w:rPr>
      </w:pPr>
      <w:r w:rsidRPr="00A95B58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14942" w:rsidRPr="00A95B58" w14:paraId="7ABEC794" w14:textId="77777777" w:rsidTr="00414942">
        <w:tc>
          <w:tcPr>
            <w:tcW w:w="567" w:type="dxa"/>
            <w:tcMar>
              <w:right w:w="0" w:type="dxa"/>
            </w:tcMar>
          </w:tcPr>
          <w:p w14:paraId="06751829" w14:textId="04977DB6" w:rsidR="00414942" w:rsidRPr="00414942" w:rsidRDefault="006F3F28" w:rsidP="00414942">
            <w:pPr>
              <w:pStyle w:val="PointManual"/>
            </w:pPr>
            <w:r>
              <w:t>4</w:t>
            </w:r>
            <w:r w:rsidR="00414942" w:rsidRPr="0041494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7AC78E" w14:textId="38517547" w:rsidR="00414942" w:rsidRPr="00D017DE" w:rsidRDefault="00414942" w:rsidP="00D017DE">
            <w:pPr>
              <w:rPr>
                <w:lang w:eastAsia="en-GB"/>
              </w:rPr>
            </w:pPr>
            <w:r>
              <w:rPr>
                <w:lang w:eastAsia="en-GB"/>
              </w:rPr>
              <w:t>Market situation, in particular following the invasion of Ukraine</w:t>
            </w:r>
          </w:p>
          <w:p w14:paraId="7FE08756" w14:textId="646313D0" w:rsidR="00414942" w:rsidRPr="009518AE" w:rsidRDefault="00414942" w:rsidP="00A30866">
            <w:pPr>
              <w:rPr>
                <w:i/>
                <w:iCs/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Information from the Commission</w:t>
            </w:r>
            <w:r>
              <w:rPr>
                <w:i/>
                <w:iCs/>
                <w:lang w:eastAsia="en-GB"/>
              </w:rPr>
              <w:t xml:space="preserve"> </w:t>
            </w:r>
            <w:r w:rsidRPr="00D017DE">
              <w:rPr>
                <w:i/>
                <w:iCs/>
                <w:lang w:eastAsia="en-GB"/>
              </w:rPr>
              <w:t>and Member States</w:t>
            </w:r>
          </w:p>
          <w:p w14:paraId="6960F6F6" w14:textId="63B4F6E9" w:rsidR="00414942" w:rsidRPr="003E6886" w:rsidRDefault="00414942" w:rsidP="00A30866">
            <w:pPr>
              <w:rPr>
                <w:i/>
                <w:iCs/>
              </w:rPr>
            </w:pPr>
            <w:r w:rsidRPr="009518AE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EF355A" w14:textId="0D7795AD" w:rsidR="00414942" w:rsidRPr="00285FAE" w:rsidRDefault="00414942" w:rsidP="00A30866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DE8C72" w14:textId="401F30CC" w:rsidR="00414942" w:rsidRPr="00A95B58" w:rsidRDefault="00B34C54" w:rsidP="00A30866">
            <w:pPr>
              <w:rPr>
                <w:szCs w:val="24"/>
              </w:rPr>
            </w:pPr>
            <w:r>
              <w:rPr>
                <w:szCs w:val="24"/>
              </w:rPr>
              <w:t>8397/26</w:t>
            </w:r>
          </w:p>
        </w:tc>
      </w:tr>
    </w:tbl>
    <w:p w14:paraId="25F375A0" w14:textId="77777777" w:rsidR="009E1433" w:rsidRDefault="009E1433" w:rsidP="001317E2">
      <w:pPr>
        <w:pStyle w:val="TableTitle"/>
        <w:spacing w:before="480"/>
      </w:pP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E1433" w:rsidRPr="00A95B58" w14:paraId="17965A6F" w14:textId="77777777" w:rsidTr="00B04653">
        <w:tc>
          <w:tcPr>
            <w:tcW w:w="567" w:type="dxa"/>
            <w:tcMar>
              <w:right w:w="0" w:type="dxa"/>
            </w:tcMar>
          </w:tcPr>
          <w:p w14:paraId="4275EC08" w14:textId="77777777" w:rsidR="009E1433" w:rsidRPr="009E1433" w:rsidRDefault="009E1433" w:rsidP="00B04653">
            <w:pPr>
              <w:pStyle w:val="PointManual"/>
              <w:rPr>
                <w:b/>
                <w:bCs/>
              </w:rPr>
            </w:pPr>
            <w:r w:rsidRPr="009E1433">
              <w:rPr>
                <w:b/>
                <w:bCs/>
              </w:rPr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ECCC44" w14:textId="77777777" w:rsidR="009E1433" w:rsidRPr="009E1433" w:rsidRDefault="009E1433" w:rsidP="00B04653">
            <w:pPr>
              <w:rPr>
                <w:b/>
                <w:bCs/>
                <w:lang w:eastAsia="en-GB"/>
              </w:rPr>
            </w:pPr>
            <w:r w:rsidRPr="009E1433">
              <w:rPr>
                <w:b/>
                <w:bCs/>
                <w:lang w:eastAsia="en-GB"/>
              </w:rPr>
              <w:t>The strategic importance of agriculture and sustainable forest management in strengthening wildfire risk prevention and resilience</w:t>
            </w:r>
          </w:p>
          <w:p w14:paraId="576532FB" w14:textId="77777777" w:rsidR="009E1433" w:rsidRPr="009518AE" w:rsidRDefault="009E1433" w:rsidP="00B04653">
            <w:pPr>
              <w:rPr>
                <w:i/>
                <w:iCs/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Information from the Commission</w:t>
            </w:r>
          </w:p>
          <w:p w14:paraId="60619EB3" w14:textId="77777777" w:rsidR="009E1433" w:rsidRPr="00FB3B3D" w:rsidRDefault="009E1433" w:rsidP="00B04653">
            <w:pPr>
              <w:rPr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1218DD" w14:textId="77777777" w:rsidR="009E1433" w:rsidRPr="00FB3B3D" w:rsidRDefault="009E1433" w:rsidP="00B04653">
            <w:pPr>
              <w:pStyle w:val="NormalRight"/>
              <w:rPr>
                <w:noProof/>
                <w:lang w:eastAsia="en-GB"/>
              </w:rPr>
            </w:pPr>
            <w:r w:rsidRPr="00FB3B3D">
              <w:rPr>
                <w:noProof/>
                <w:lang w:eastAsia="en-GB"/>
              </w:rPr>
              <w:drawing>
                <wp:inline distT="0" distB="0" distL="0" distR="0" wp14:anchorId="7E181A3B" wp14:editId="7DB33554">
                  <wp:extent cx="172442" cy="172442"/>
                  <wp:effectExtent l="0" t="0" r="0" b="0"/>
                  <wp:docPr id="1306765393" name="Picture 130676539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5095F9" w14:textId="77777777" w:rsidR="009E1433" w:rsidRPr="00A95B58" w:rsidRDefault="009E1433" w:rsidP="00B04653">
            <w:pPr>
              <w:rPr>
                <w:szCs w:val="24"/>
              </w:rPr>
            </w:pPr>
            <w:r>
              <w:rPr>
                <w:szCs w:val="24"/>
              </w:rPr>
              <w:t>7982/26</w:t>
            </w:r>
          </w:p>
        </w:tc>
      </w:tr>
    </w:tbl>
    <w:p w14:paraId="48099C8F" w14:textId="1E7A36DA" w:rsidR="009E1433" w:rsidRPr="00E556E7" w:rsidRDefault="009759D1" w:rsidP="009E1433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9759D1">
        <w:rPr>
          <w:rFonts w:eastAsia="Calibri"/>
          <w:u w:val="single"/>
        </w:rPr>
        <w:t>The Council</w:t>
      </w:r>
      <w:r w:rsidRPr="009759D1">
        <w:rPr>
          <w:rFonts w:eastAsia="Calibri"/>
        </w:rPr>
        <w:t xml:space="preserve"> took note of the </w:t>
      </w:r>
      <w:r>
        <w:rPr>
          <w:rFonts w:eastAsia="Calibri"/>
        </w:rPr>
        <w:t>information from</w:t>
      </w:r>
      <w:r w:rsidRPr="009759D1">
        <w:rPr>
          <w:rFonts w:eastAsia="Calibri"/>
        </w:rPr>
        <w:t xml:space="preserve"> the Commission and held an exchange of views on the strategic importance of agriculture and sustainable forest management in strengthening wildfire risk prevention and resilience.</w:t>
      </w:r>
    </w:p>
    <w:p w14:paraId="08ECA5FB" w14:textId="64C99F5C" w:rsidR="00525C9C" w:rsidRDefault="00525C9C" w:rsidP="009759D1">
      <w:pPr>
        <w:pStyle w:val="TableTitle"/>
        <w:pageBreakBefore/>
        <w:spacing w:before="480"/>
      </w:pPr>
      <w:r>
        <w:lastRenderedPageBreak/>
        <w:t>Any other business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F3F28" w:rsidRPr="00A95B58" w14:paraId="0BC615EE" w14:textId="77777777" w:rsidTr="006F636E">
        <w:tc>
          <w:tcPr>
            <w:tcW w:w="567" w:type="dxa"/>
            <w:tcMar>
              <w:right w:w="0" w:type="dxa"/>
            </w:tcMar>
          </w:tcPr>
          <w:p w14:paraId="43D761FC" w14:textId="001AC2FF" w:rsidR="006F3F28" w:rsidRPr="009E1433" w:rsidRDefault="00AB5E21" w:rsidP="006F636E">
            <w:pPr>
              <w:pStyle w:val="PointManual"/>
              <w:rPr>
                <w:b/>
                <w:bCs/>
                <w:highlight w:val="yellow"/>
              </w:rPr>
            </w:pPr>
            <w:r w:rsidRPr="009E1433">
              <w:rPr>
                <w:b/>
                <w:bCs/>
              </w:rPr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D6E6D3" w14:textId="49D6A2F5" w:rsidR="006F3F28" w:rsidRPr="00B34C54" w:rsidRDefault="006F3F28" w:rsidP="006F636E">
            <w:pPr>
              <w:pStyle w:val="PointManual"/>
              <w:ind w:left="601" w:hanging="590"/>
            </w:pPr>
            <w:r w:rsidRPr="009E1433">
              <w:rPr>
                <w:b/>
                <w:bCs/>
                <w:lang w:eastAsia="fr-BE"/>
              </w:rPr>
              <w:t>a)</w:t>
            </w:r>
            <w:r w:rsidRPr="009E1433">
              <w:rPr>
                <w:b/>
                <w:bCs/>
                <w:lang w:eastAsia="fr-BE"/>
              </w:rPr>
              <w:tab/>
            </w:r>
            <w:r w:rsidR="00B34C54" w:rsidRPr="009E1433">
              <w:rPr>
                <w:b/>
                <w:bCs/>
                <w:lang w:eastAsia="fr-BE"/>
              </w:rPr>
              <w:t>The role of peat in achieving EU food security</w:t>
            </w:r>
          </w:p>
          <w:p w14:paraId="2762042C" w14:textId="6EC9A84F" w:rsidR="006F3F28" w:rsidRPr="00B34C54" w:rsidRDefault="006F3F28" w:rsidP="006F636E">
            <w:pPr>
              <w:ind w:left="601"/>
              <w:rPr>
                <w:i/>
                <w:iCs/>
              </w:rPr>
            </w:pPr>
            <w:r w:rsidRPr="00B34C54">
              <w:rPr>
                <w:i/>
                <w:iCs/>
              </w:rPr>
              <w:t xml:space="preserve">Information from </w:t>
            </w:r>
            <w:r w:rsidR="00B34C54" w:rsidRPr="00B34C54">
              <w:rPr>
                <w:i/>
                <w:iCs/>
              </w:rPr>
              <w:t>Latvia and Finland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46C574" w14:textId="50A25F5E" w:rsidR="006F3F28" w:rsidRPr="00B34C54" w:rsidRDefault="00B34C54" w:rsidP="006F636E">
            <w:pPr>
              <w:pStyle w:val="NormalRight"/>
              <w:rPr>
                <w:noProof/>
                <w:lang w:eastAsia="en-GB"/>
              </w:rPr>
            </w:pPr>
            <w:r w:rsidRPr="00B34C54">
              <w:rPr>
                <w:noProof/>
                <w:lang w:eastAsia="en-GB"/>
              </w:rPr>
              <w:drawing>
                <wp:inline distT="0" distB="0" distL="0" distR="0" wp14:anchorId="003171B8" wp14:editId="03E447C9">
                  <wp:extent cx="172442" cy="172442"/>
                  <wp:effectExtent l="0" t="0" r="0" b="0"/>
                  <wp:docPr id="1334787960" name="Picture 1334787960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11D932" w14:textId="2B70EC9E" w:rsidR="006F3F28" w:rsidRPr="0052175C" w:rsidRDefault="00B34C54" w:rsidP="006F636E">
            <w:pPr>
              <w:rPr>
                <w:szCs w:val="24"/>
              </w:rPr>
            </w:pPr>
            <w:r w:rsidRPr="0052175C">
              <w:rPr>
                <w:szCs w:val="24"/>
              </w:rPr>
              <w:t>8334/26</w:t>
            </w:r>
          </w:p>
        </w:tc>
      </w:tr>
    </w:tbl>
    <w:p w14:paraId="383FC279" w14:textId="7DD6C95F" w:rsidR="009E1433" w:rsidRPr="00E556E7" w:rsidRDefault="009759D1" w:rsidP="009759D1">
      <w:pPr>
        <w:tabs>
          <w:tab w:val="left" w:pos="1275"/>
          <w:tab w:val="left" w:pos="8490"/>
        </w:tabs>
        <w:spacing w:before="200" w:line="360" w:lineRule="auto"/>
        <w:ind w:left="567"/>
        <w:rPr>
          <w:rFonts w:eastAsia="Calibri"/>
        </w:rPr>
      </w:pPr>
      <w:r w:rsidRPr="009759D1">
        <w:rPr>
          <w:rFonts w:eastAsia="Calibri"/>
          <w:u w:val="single"/>
        </w:rPr>
        <w:t>The Council</w:t>
      </w:r>
      <w:r w:rsidRPr="009759D1">
        <w:rPr>
          <w:rFonts w:eastAsia="Calibri"/>
        </w:rPr>
        <w:t xml:space="preserve"> </w:t>
      </w:r>
      <w:r w:rsidR="00AF3776">
        <w:rPr>
          <w:rFonts w:eastAsia="Calibri"/>
        </w:rPr>
        <w:t>took</w:t>
      </w:r>
      <w:r w:rsidRPr="009759D1">
        <w:rPr>
          <w:rFonts w:eastAsia="Calibri"/>
        </w:rPr>
        <w:t xml:space="preserve"> note of the information provided by Latvia and Finland</w:t>
      </w:r>
      <w:r>
        <w:rPr>
          <w:rFonts w:eastAsia="Calibri"/>
        </w:rPr>
        <w:t>, and of delegations’ comments.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E1433" w:rsidRPr="0052175C" w14:paraId="69818503" w14:textId="77777777" w:rsidTr="00B04653">
        <w:tc>
          <w:tcPr>
            <w:tcW w:w="567" w:type="dxa"/>
            <w:tcMar>
              <w:right w:w="0" w:type="dxa"/>
            </w:tcMar>
          </w:tcPr>
          <w:p w14:paraId="5C7EF453" w14:textId="77777777" w:rsidR="009E1433" w:rsidRPr="003743FC" w:rsidRDefault="009E1433" w:rsidP="00B04653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7002E6" w14:textId="77777777" w:rsidR="009E1433" w:rsidRPr="009E1433" w:rsidRDefault="009E1433" w:rsidP="00B04653">
            <w:pPr>
              <w:pStyle w:val="PointManual"/>
              <w:ind w:left="601" w:hanging="590"/>
              <w:rPr>
                <w:b/>
                <w:bCs/>
              </w:rPr>
            </w:pPr>
            <w:r w:rsidRPr="009E1433">
              <w:rPr>
                <w:b/>
                <w:bCs/>
                <w:lang w:eastAsia="fr-BE"/>
              </w:rPr>
              <w:t>b)</w:t>
            </w:r>
            <w:r w:rsidRPr="009E1433">
              <w:rPr>
                <w:b/>
                <w:bCs/>
                <w:lang w:eastAsia="fr-BE"/>
              </w:rPr>
              <w:tab/>
              <w:t>Record-keeping requirements for use of plant protection products</w:t>
            </w:r>
          </w:p>
          <w:p w14:paraId="1D2BF6DE" w14:textId="77777777" w:rsidR="009E1433" w:rsidRPr="00B34C54" w:rsidRDefault="009E1433" w:rsidP="00B04653">
            <w:pPr>
              <w:ind w:left="601"/>
              <w:rPr>
                <w:i/>
                <w:iCs/>
              </w:rPr>
            </w:pPr>
            <w:r w:rsidRPr="0052175C">
              <w:rPr>
                <w:i/>
                <w:iCs/>
              </w:rPr>
              <w:t>Information from Germany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AA56CD" w14:textId="77777777" w:rsidR="009E1433" w:rsidRPr="00B34C54" w:rsidRDefault="009E1433" w:rsidP="00B04653">
            <w:pPr>
              <w:pStyle w:val="NormalRight"/>
              <w:rPr>
                <w:noProof/>
                <w:lang w:eastAsia="en-GB"/>
              </w:rPr>
            </w:pPr>
            <w:r w:rsidRPr="00B34C54">
              <w:rPr>
                <w:noProof/>
                <w:lang w:eastAsia="en-GB"/>
              </w:rPr>
              <w:drawing>
                <wp:inline distT="0" distB="0" distL="0" distR="0" wp14:anchorId="28D8BC0D" wp14:editId="1DB31125">
                  <wp:extent cx="172442" cy="172442"/>
                  <wp:effectExtent l="0" t="0" r="0" b="0"/>
                  <wp:docPr id="1295598220" name="Picture 1295598220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D0BA22" w14:textId="77777777" w:rsidR="009E1433" w:rsidRPr="0052175C" w:rsidRDefault="009E1433" w:rsidP="00B04653">
            <w:pPr>
              <w:rPr>
                <w:szCs w:val="24"/>
              </w:rPr>
            </w:pPr>
            <w:r w:rsidRPr="0052175C">
              <w:rPr>
                <w:szCs w:val="24"/>
              </w:rPr>
              <w:t>8203/26</w:t>
            </w:r>
          </w:p>
        </w:tc>
      </w:tr>
    </w:tbl>
    <w:p w14:paraId="04963AED" w14:textId="6BDF9791" w:rsidR="009E1433" w:rsidRPr="00E556E7" w:rsidRDefault="009759D1" w:rsidP="009E1433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9759D1">
        <w:rPr>
          <w:rFonts w:eastAsia="Calibri"/>
          <w:u w:val="single"/>
        </w:rPr>
        <w:t>The Council</w:t>
      </w:r>
      <w:r w:rsidRPr="009759D1">
        <w:rPr>
          <w:rFonts w:eastAsia="Calibri"/>
        </w:rPr>
        <w:t xml:space="preserve"> </w:t>
      </w:r>
      <w:r>
        <w:rPr>
          <w:rFonts w:eastAsia="Calibri"/>
        </w:rPr>
        <w:t>took</w:t>
      </w:r>
      <w:r w:rsidRPr="009759D1">
        <w:rPr>
          <w:rFonts w:eastAsia="Calibri"/>
        </w:rPr>
        <w:t xml:space="preserve"> note of the information provided by Germany</w:t>
      </w:r>
      <w:r w:rsidR="00F17648">
        <w:rPr>
          <w:rFonts w:eastAsia="Calibri"/>
        </w:rPr>
        <w:t xml:space="preserve">, supported by </w:t>
      </w:r>
      <w:r w:rsidRPr="009759D1">
        <w:rPr>
          <w:rFonts w:eastAsia="Calibri"/>
        </w:rPr>
        <w:t>Austria, Belgium, Czechia, Finland, Italy, Latvia, Lithuania, Luxembourg, Poland and Portugal</w:t>
      </w:r>
      <w:r>
        <w:rPr>
          <w:rFonts w:eastAsia="Calibri"/>
        </w:rPr>
        <w:t>, and of delegations’ comments</w:t>
      </w:r>
      <w:r w:rsidRPr="009759D1">
        <w:rPr>
          <w:rFonts w:eastAsia="Calibri"/>
        </w:rPr>
        <w:t>.</w:t>
      </w:r>
    </w:p>
    <w:p w14:paraId="34804C36" w14:textId="3BF9CC22" w:rsidR="00553E27" w:rsidRDefault="00553E27" w:rsidP="00B13204">
      <w:pPr>
        <w:pStyle w:val="ImageLine"/>
        <w:spacing w:before="1440"/>
        <w:ind w:right="3402"/>
      </w:pPr>
    </w:p>
    <w:p w14:paraId="699D8EDF" w14:textId="77777777" w:rsidR="009E1433" w:rsidRPr="009E1433" w:rsidRDefault="009E1433" w:rsidP="009E1433"/>
    <w:p w14:paraId="07EC0CAB" w14:textId="77777777" w:rsidR="00D017DE" w:rsidRPr="000D5001" w:rsidRDefault="00D017DE" w:rsidP="00D017DE">
      <w:pPr>
        <w:pStyle w:val="Image"/>
        <w:rPr>
          <w:color w:val="000000" w:themeColor="text1"/>
        </w:rPr>
      </w:pPr>
      <w:r w:rsidRPr="00AE47EC">
        <w:rPr>
          <w:noProof/>
          <w:color w:val="000000" w:themeColor="text1"/>
        </w:rPr>
        <w:drawing>
          <wp:inline distT="0" distB="0" distL="0" distR="0" wp14:anchorId="5B168632" wp14:editId="0A271478">
            <wp:extent cx="172442" cy="172442"/>
            <wp:effectExtent l="0" t="0" r="0" b="0"/>
            <wp:docPr id="148420028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00281" name="Picture 1" descr="First read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7EC">
        <w:rPr>
          <w:color w:val="000000" w:themeColor="text1"/>
        </w:rPr>
        <w:tab/>
      </w:r>
      <w:r w:rsidRPr="000D5001">
        <w:rPr>
          <w:color w:val="000000" w:themeColor="text1"/>
        </w:rPr>
        <w:t>First reading</w:t>
      </w:r>
    </w:p>
    <w:p w14:paraId="05AEBC7D" w14:textId="77777777" w:rsidR="00D017DE" w:rsidRDefault="00D017DE" w:rsidP="00D017DE">
      <w:pPr>
        <w:pStyle w:val="Image"/>
        <w:rPr>
          <w:color w:val="000000" w:themeColor="text1"/>
        </w:rPr>
      </w:pPr>
      <w:r>
        <w:rPr>
          <w:noProof/>
        </w:rPr>
        <w:drawing>
          <wp:inline distT="0" distB="0" distL="0" distR="0" wp14:anchorId="1848ED14" wp14:editId="40BBD58F">
            <wp:extent cx="171450" cy="171450"/>
            <wp:effectExtent l="0" t="0" r="0" b="0"/>
            <wp:docPr id="207451271" name="Picture 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001">
        <w:rPr>
          <w:color w:val="000000" w:themeColor="text1"/>
        </w:rPr>
        <w:tab/>
        <w:t>Item based on a Commission proposal</w:t>
      </w:r>
    </w:p>
    <w:p w14:paraId="1B81BC03" w14:textId="77777777" w:rsidR="00D017DE" w:rsidRDefault="00D017DE" w:rsidP="00893649">
      <w:pPr>
        <w:pStyle w:val="Image"/>
        <w:keepNext/>
        <w:ind w:left="851" w:hanging="851"/>
      </w:pPr>
      <w:r>
        <w:rPr>
          <w:noProof/>
        </w:rPr>
        <w:drawing>
          <wp:inline distT="0" distB="0" distL="0" distR="0" wp14:anchorId="00FC98C2" wp14:editId="757CFABA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>
        <w:t> Procedure)</w:t>
      </w:r>
    </w:p>
    <w:p w14:paraId="06B1F7F7" w14:textId="77777777" w:rsidR="00BE748D" w:rsidRDefault="00BE748D" w:rsidP="00520994">
      <w:pPr>
        <w:pStyle w:val="FinalLine"/>
        <w:spacing w:before="480"/>
      </w:pPr>
    </w:p>
    <w:sectPr w:rsidR="00BE748D" w:rsidSect="005D4F70">
      <w:headerReference w:type="default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A422" w14:textId="77777777" w:rsidR="00A819EC" w:rsidRDefault="00A819EC" w:rsidP="002578A2">
      <w:r>
        <w:separator/>
      </w:r>
    </w:p>
  </w:endnote>
  <w:endnote w:type="continuationSeparator" w:id="0">
    <w:p w14:paraId="079A33AB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D4F70" w:rsidRPr="00D94637" w14:paraId="7588AB16" w14:textId="77777777" w:rsidTr="005D4F7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2399152" w14:textId="77777777" w:rsidR="005D4F70" w:rsidRPr="00D94637" w:rsidRDefault="005D4F7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5D4F70" w:rsidRPr="00B310DC" w14:paraId="190C942E" w14:textId="77777777" w:rsidTr="005D4F7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71862F5" w14:textId="737E6DCD" w:rsidR="005D4F70" w:rsidRPr="00AD7BF2" w:rsidRDefault="005D4F70" w:rsidP="004F54B2">
          <w:pPr>
            <w:pStyle w:val="FooterText"/>
          </w:pPr>
          <w:r>
            <w:t>8575/26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D991411" w14:textId="77777777" w:rsidR="005D4F70" w:rsidRPr="00AD7BF2" w:rsidRDefault="005D4F7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4A39975" w14:textId="77777777" w:rsidR="005D4F70" w:rsidRPr="002511D8" w:rsidRDefault="005D4F7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342E9B4" w14:textId="23A5EDD8" w:rsidR="005D4F70" w:rsidRPr="00B310DC" w:rsidRDefault="005D4F7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5D4F70" w:rsidRPr="00D94637" w14:paraId="664C13BA" w14:textId="77777777" w:rsidTr="005D4F70">
      <w:trPr>
        <w:jc w:val="center"/>
      </w:trPr>
      <w:tc>
        <w:tcPr>
          <w:tcW w:w="1774" w:type="pct"/>
          <w:shd w:val="clear" w:color="auto" w:fill="auto"/>
        </w:tcPr>
        <w:p w14:paraId="129D70DF" w14:textId="569BAF9C" w:rsidR="005D4F70" w:rsidRPr="00AD7BF2" w:rsidRDefault="005D4F7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CFFCB6A" w14:textId="6FA2A602" w:rsidR="005D4F70" w:rsidRPr="00AD7BF2" w:rsidRDefault="005D4F70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  <w:shd w:val="clear" w:color="auto" w:fill="auto"/>
        </w:tcPr>
        <w:p w14:paraId="3C2B8863" w14:textId="09EEE654" w:rsidR="005D4F70" w:rsidRPr="00D94637" w:rsidRDefault="005D4F7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D1C0080" w14:textId="1A45F34F" w:rsidR="005D4F70" w:rsidRPr="00695BAF" w:rsidRDefault="005D4F7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7F6677C1" w14:textId="77777777" w:rsidR="00BE748D" w:rsidRPr="005D4F70" w:rsidRDefault="00BE748D" w:rsidP="005D4F70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D4F70" w:rsidRPr="00D94637" w14:paraId="4152318A" w14:textId="77777777" w:rsidTr="005D4F7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22ADC4D" w14:textId="77777777" w:rsidR="005D4F70" w:rsidRPr="00D94637" w:rsidRDefault="005D4F7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5D4F70" w:rsidRPr="00B310DC" w14:paraId="0BB2107D" w14:textId="77777777" w:rsidTr="005D4F7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943647D" w14:textId="2288F537" w:rsidR="005D4F70" w:rsidRPr="00AD7BF2" w:rsidRDefault="005D4F70" w:rsidP="004F54B2">
          <w:pPr>
            <w:pStyle w:val="FooterText"/>
          </w:pPr>
          <w:r>
            <w:t>8575/26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972C25C" w14:textId="77777777" w:rsidR="005D4F70" w:rsidRPr="00AD7BF2" w:rsidRDefault="005D4F7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297310B" w14:textId="77777777" w:rsidR="005D4F70" w:rsidRPr="002511D8" w:rsidRDefault="005D4F7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D4142F2" w14:textId="2390B663" w:rsidR="005D4F70" w:rsidRPr="00B310DC" w:rsidRDefault="005D4F7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5D4F70" w:rsidRPr="00D94637" w14:paraId="321C54C2" w14:textId="77777777" w:rsidTr="005D4F70">
      <w:trPr>
        <w:jc w:val="center"/>
      </w:trPr>
      <w:tc>
        <w:tcPr>
          <w:tcW w:w="1774" w:type="pct"/>
          <w:shd w:val="clear" w:color="auto" w:fill="auto"/>
        </w:tcPr>
        <w:p w14:paraId="492F4554" w14:textId="484AE108" w:rsidR="005D4F70" w:rsidRPr="00AD7BF2" w:rsidRDefault="005D4F7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5839104" w14:textId="2FA466BA" w:rsidR="005D4F70" w:rsidRPr="00AD7BF2" w:rsidRDefault="005D4F70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  <w:shd w:val="clear" w:color="auto" w:fill="auto"/>
        </w:tcPr>
        <w:p w14:paraId="135F16B4" w14:textId="304EBA2F" w:rsidR="005D4F70" w:rsidRPr="00D94637" w:rsidRDefault="005D4F7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1F6BF79" w14:textId="29F1F606" w:rsidR="005D4F70" w:rsidRPr="00695BAF" w:rsidRDefault="005D4F7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0781244F" w14:textId="77777777" w:rsidR="00BE748D" w:rsidRPr="005D4F70" w:rsidRDefault="00BE748D" w:rsidP="005D4F7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A797" w14:textId="77777777" w:rsidR="00A819EC" w:rsidRDefault="00A819EC" w:rsidP="002578A2">
      <w:r>
        <w:separator/>
      </w:r>
    </w:p>
  </w:footnote>
  <w:footnote w:type="continuationSeparator" w:id="0">
    <w:p w14:paraId="18FF061A" w14:textId="77777777" w:rsidR="00A819EC" w:rsidRDefault="00A819EC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27DE22BB" w:rsidR="00BE748D" w:rsidRPr="005D4F70" w:rsidRDefault="005D4F70" w:rsidP="005D4F70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77FBE5B0" w:rsidR="00BE748D" w:rsidRPr="005D4F70" w:rsidRDefault="005D4F70" w:rsidP="005D4F7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3.8pt;height:13.8pt;visibility:visible;mso-wrap-style:square" o:bullet="t">
        <v:imagedata r:id="rId1" o:title=""/>
      </v:shape>
    </w:pict>
  </w:numPicBullet>
  <w:numPicBullet w:numPicBulletId="1">
    <w:pict>
      <v:shape id="_x0000_i1069" type="#_x0000_t75" alt="Item based on a Commission proposal" style="width:12.6pt;height:12.6pt;visibility:visible;mso-wrap-style:square" o:bullet="t">
        <v:imagedata r:id="rId2" o:title="Item based on a Commission proposal"/>
      </v:shape>
    </w:pict>
  </w:numPicBullet>
  <w:numPicBullet w:numPicBulletId="2">
    <w:pict>
      <v:shape id="_x0000_i1070" type="#_x0000_t75" alt="Public debate proposed by the Presidency (Article 8(2) of the Council's Rules of Procedure)" style="width:13.8pt;height:13.8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Formatting/>
  <w:defaultTabStop w:val="567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5072377999480614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2&lt;/text&gt;_x000d__x000a_  &lt;/metadata&gt;_x000d__x000a_  &lt;metadata key=&quot;md_Prefix&quot;&gt;_x000d__x000a_    &lt;text&gt;&lt;/text&gt;_x000d__x000a_  &lt;/metadata&gt;_x000d__x000a_  &lt;metadata key=&quot;md_DocumentNumber&quot;&gt;_x000d__x000a_    &lt;text&gt;857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23&lt;/text&gt;_x000d__x000a_      &lt;text&gt;AGRI 309&lt;/text&gt;_x000d__x000a_      &lt;text&gt;PECHE 14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LIFE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4-27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04965741979469941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4&lt;/text&gt;_x000d__x000a_  &lt;/metadata&gt;_x000d__x000a_  &lt;metadata key=&quot;md_Prefix&quot;&gt;_x000d__x000a_    &lt;text&gt;&lt;/text&gt;_x000d__x000a_  &lt;/metadata&gt;_x000d__x000a_  &lt;metadata key=&quot;md_DocumentNumber&quot;&gt;_x000d__x000a_    &lt;text&gt;834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2&lt;/text&gt;_x000d__x000a_      &lt;text&gt;AGRI 282&lt;/text&gt;_x000d__x000a_      &lt;text&gt;PECHE 12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4-27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9df1d7f9e1bc8298b816c929718380c77bb53a0f4842d250038a3216dfb503c"/>
  </w:docVars>
  <w:rsids>
    <w:rsidRoot w:val="00BE748D"/>
    <w:rsid w:val="00000753"/>
    <w:rsid w:val="000013DC"/>
    <w:rsid w:val="00002553"/>
    <w:rsid w:val="00006FCF"/>
    <w:rsid w:val="00007E23"/>
    <w:rsid w:val="0001300F"/>
    <w:rsid w:val="00021600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909F9"/>
    <w:rsid w:val="000911F9"/>
    <w:rsid w:val="00091825"/>
    <w:rsid w:val="0009455D"/>
    <w:rsid w:val="000A00FB"/>
    <w:rsid w:val="000A576C"/>
    <w:rsid w:val="000C0357"/>
    <w:rsid w:val="000C371C"/>
    <w:rsid w:val="000C7F05"/>
    <w:rsid w:val="000D05AE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6FD5"/>
    <w:rsid w:val="000F7D52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1F38EF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2DA3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A6BAC"/>
    <w:rsid w:val="002B0888"/>
    <w:rsid w:val="002C0043"/>
    <w:rsid w:val="002C3ACD"/>
    <w:rsid w:val="002C3D02"/>
    <w:rsid w:val="002C4463"/>
    <w:rsid w:val="002C4666"/>
    <w:rsid w:val="002C6FAB"/>
    <w:rsid w:val="002D0123"/>
    <w:rsid w:val="002D0F87"/>
    <w:rsid w:val="002D70C1"/>
    <w:rsid w:val="002E01D0"/>
    <w:rsid w:val="002E16B4"/>
    <w:rsid w:val="00300777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0289"/>
    <w:rsid w:val="003420EA"/>
    <w:rsid w:val="003464C8"/>
    <w:rsid w:val="00351AC7"/>
    <w:rsid w:val="0035361A"/>
    <w:rsid w:val="00360BB9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03797"/>
    <w:rsid w:val="00406A68"/>
    <w:rsid w:val="0041192B"/>
    <w:rsid w:val="00414942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90"/>
    <w:rsid w:val="004D5DB6"/>
    <w:rsid w:val="004D5E8F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175C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77D93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D4F70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4BED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3F28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333DF"/>
    <w:rsid w:val="00733A6F"/>
    <w:rsid w:val="00742C5F"/>
    <w:rsid w:val="0074718D"/>
    <w:rsid w:val="0076074C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193E"/>
    <w:rsid w:val="007A2ACF"/>
    <w:rsid w:val="007A4216"/>
    <w:rsid w:val="007A43FA"/>
    <w:rsid w:val="007A6CEE"/>
    <w:rsid w:val="007B1C72"/>
    <w:rsid w:val="007B52D1"/>
    <w:rsid w:val="007B560E"/>
    <w:rsid w:val="007C02A8"/>
    <w:rsid w:val="007C16C5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3085"/>
    <w:rsid w:val="007F5B15"/>
    <w:rsid w:val="00800801"/>
    <w:rsid w:val="00800873"/>
    <w:rsid w:val="00810B87"/>
    <w:rsid w:val="00814B57"/>
    <w:rsid w:val="00821047"/>
    <w:rsid w:val="00822AC2"/>
    <w:rsid w:val="00840588"/>
    <w:rsid w:val="008417A7"/>
    <w:rsid w:val="0084181E"/>
    <w:rsid w:val="008428EE"/>
    <w:rsid w:val="00842D46"/>
    <w:rsid w:val="00847BE7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869E2"/>
    <w:rsid w:val="0089067A"/>
    <w:rsid w:val="00891800"/>
    <w:rsid w:val="00893649"/>
    <w:rsid w:val="00893C96"/>
    <w:rsid w:val="00893D35"/>
    <w:rsid w:val="008A149A"/>
    <w:rsid w:val="008A5661"/>
    <w:rsid w:val="008A75AF"/>
    <w:rsid w:val="008B3280"/>
    <w:rsid w:val="008B3513"/>
    <w:rsid w:val="008C0C63"/>
    <w:rsid w:val="008C2AEE"/>
    <w:rsid w:val="008C5B3D"/>
    <w:rsid w:val="008D3E20"/>
    <w:rsid w:val="008E62FF"/>
    <w:rsid w:val="008F1DAC"/>
    <w:rsid w:val="008F5629"/>
    <w:rsid w:val="009025D7"/>
    <w:rsid w:val="00903F54"/>
    <w:rsid w:val="00906149"/>
    <w:rsid w:val="00910F0E"/>
    <w:rsid w:val="00915DB4"/>
    <w:rsid w:val="00917592"/>
    <w:rsid w:val="009201FE"/>
    <w:rsid w:val="00924C1E"/>
    <w:rsid w:val="00926DBE"/>
    <w:rsid w:val="009364F9"/>
    <w:rsid w:val="009426E5"/>
    <w:rsid w:val="0094718B"/>
    <w:rsid w:val="0095637C"/>
    <w:rsid w:val="00961C51"/>
    <w:rsid w:val="0097187A"/>
    <w:rsid w:val="00971A0E"/>
    <w:rsid w:val="009759D1"/>
    <w:rsid w:val="0098009A"/>
    <w:rsid w:val="009803C5"/>
    <w:rsid w:val="0098143C"/>
    <w:rsid w:val="009823A5"/>
    <w:rsid w:val="00985091"/>
    <w:rsid w:val="00985C9B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1433"/>
    <w:rsid w:val="009E6BEB"/>
    <w:rsid w:val="009E7B82"/>
    <w:rsid w:val="009F193A"/>
    <w:rsid w:val="009F1EFF"/>
    <w:rsid w:val="009F4C62"/>
    <w:rsid w:val="009F617F"/>
    <w:rsid w:val="009F6C05"/>
    <w:rsid w:val="00A02089"/>
    <w:rsid w:val="00A02D8C"/>
    <w:rsid w:val="00A10D57"/>
    <w:rsid w:val="00A117B8"/>
    <w:rsid w:val="00A14773"/>
    <w:rsid w:val="00A16418"/>
    <w:rsid w:val="00A17EAE"/>
    <w:rsid w:val="00A20801"/>
    <w:rsid w:val="00A30866"/>
    <w:rsid w:val="00A3682C"/>
    <w:rsid w:val="00A37E1D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91B35"/>
    <w:rsid w:val="00AA1A34"/>
    <w:rsid w:val="00AA26D1"/>
    <w:rsid w:val="00AB0329"/>
    <w:rsid w:val="00AB5E21"/>
    <w:rsid w:val="00AC4BF0"/>
    <w:rsid w:val="00AC519E"/>
    <w:rsid w:val="00AE5FEC"/>
    <w:rsid w:val="00AF0640"/>
    <w:rsid w:val="00AF2425"/>
    <w:rsid w:val="00AF3776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34C54"/>
    <w:rsid w:val="00B44446"/>
    <w:rsid w:val="00B52FB0"/>
    <w:rsid w:val="00B6044B"/>
    <w:rsid w:val="00B609DD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5BEC"/>
    <w:rsid w:val="00BD381D"/>
    <w:rsid w:val="00BD3F0B"/>
    <w:rsid w:val="00BD58F2"/>
    <w:rsid w:val="00BE5B6B"/>
    <w:rsid w:val="00BE748D"/>
    <w:rsid w:val="00BF4687"/>
    <w:rsid w:val="00BF5A1D"/>
    <w:rsid w:val="00C00714"/>
    <w:rsid w:val="00C1443F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3DBC"/>
    <w:rsid w:val="00CE6EDE"/>
    <w:rsid w:val="00CF2708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30771"/>
    <w:rsid w:val="00D44FA6"/>
    <w:rsid w:val="00D45CCB"/>
    <w:rsid w:val="00D46208"/>
    <w:rsid w:val="00D5290A"/>
    <w:rsid w:val="00D5361E"/>
    <w:rsid w:val="00D53A7F"/>
    <w:rsid w:val="00D53F79"/>
    <w:rsid w:val="00D53F8D"/>
    <w:rsid w:val="00D544C3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141EB"/>
    <w:rsid w:val="00E23887"/>
    <w:rsid w:val="00E4151E"/>
    <w:rsid w:val="00E41A88"/>
    <w:rsid w:val="00E51E3D"/>
    <w:rsid w:val="00E54A28"/>
    <w:rsid w:val="00E56ACB"/>
    <w:rsid w:val="00E56AF4"/>
    <w:rsid w:val="00E56AF8"/>
    <w:rsid w:val="00E56E99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D7735"/>
    <w:rsid w:val="00EE4DE3"/>
    <w:rsid w:val="00EE775D"/>
    <w:rsid w:val="00EE7E7A"/>
    <w:rsid w:val="00EF012B"/>
    <w:rsid w:val="00EF0CC2"/>
    <w:rsid w:val="00F04722"/>
    <w:rsid w:val="00F1078B"/>
    <w:rsid w:val="00F1128F"/>
    <w:rsid w:val="00F1623A"/>
    <w:rsid w:val="00F17648"/>
    <w:rsid w:val="00F20206"/>
    <w:rsid w:val="00F271B2"/>
    <w:rsid w:val="00F304F8"/>
    <w:rsid w:val="00F32E69"/>
    <w:rsid w:val="00F3687A"/>
    <w:rsid w:val="00F43650"/>
    <w:rsid w:val="00F470D6"/>
    <w:rsid w:val="00F526D9"/>
    <w:rsid w:val="00F532E7"/>
    <w:rsid w:val="00F53D26"/>
    <w:rsid w:val="00F55295"/>
    <w:rsid w:val="00F7383D"/>
    <w:rsid w:val="00F7395D"/>
    <w:rsid w:val="00F75F16"/>
    <w:rsid w:val="00F76228"/>
    <w:rsid w:val="00F77E94"/>
    <w:rsid w:val="00F8234F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A6A6F"/>
    <w:rsid w:val="00FB5CE8"/>
    <w:rsid w:val="00FC0AC2"/>
    <w:rsid w:val="00FC1DBB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5D4F7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D4F7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D4F7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D4F7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D4F7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D4F7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D4F70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5D4F7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5D4F7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D4F7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5D4F7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5D4F7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Relationship Id="rId22" Type="http://schemas.openxmlformats.org/officeDocument/2006/relationships/customXml" Target="../customXml/item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7857F3-914D-4ECD-9D95-6DFCAADF0785}"/>
</file>

<file path=customXml/itemProps3.xml><?xml version="1.0" encoding="utf-8"?>
<ds:datastoreItem xmlns:ds="http://schemas.openxmlformats.org/officeDocument/2006/customXml" ds:itemID="{0AF45B79-2CF4-43E8-9E4F-CE260322A860}"/>
</file>

<file path=customXml/itemProps4.xml><?xml version="1.0" encoding="utf-8"?>
<ds:datastoreItem xmlns:ds="http://schemas.openxmlformats.org/officeDocument/2006/customXml" ds:itemID="{2640D27E-C425-4697-A28E-7F5509042293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3</Pages>
  <Words>319</Words>
  <Characters>1812</Characters>
  <Application>Microsoft Office Word</Application>
  <DocSecurity>0</DocSecurity>
  <Lines>95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ENDREDI Viktoria</cp:lastModifiedBy>
  <cp:revision>2</cp:revision>
  <cp:lastPrinted>2026-02-04T10:54:00Z</cp:lastPrinted>
  <dcterms:created xsi:type="dcterms:W3CDTF">2026-05-22T07:28:00Z</dcterms:created>
  <dcterms:modified xsi:type="dcterms:W3CDTF">2026-05-22T07:28:00Z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4169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0x010100BA35A70D7A9DA44587CF3FC6B64A4D5A</vt:lpwstr>
  </property>
</Properties>
</file>