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532234367"/>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D341EE" w:rsidRPr="0056157B" w14:paraId="1C3ED671" w14:textId="77777777" w:rsidTr="001B4E46">
            <w:trPr>
              <w:cantSplit/>
              <w:trHeight w:val="510"/>
              <w:jc w:val="center"/>
            </w:trPr>
            <w:tc>
              <w:tcPr>
                <w:tcW w:w="11317" w:type="dxa"/>
                <w:gridSpan w:val="6"/>
                <w:vAlign w:val="bottom"/>
              </w:tcPr>
              <w:p w14:paraId="2F6DA424" w14:textId="70579C46" w:rsidR="00D341EE" w:rsidRPr="0056157B" w:rsidRDefault="00D341EE" w:rsidP="00634DC7">
                <w:pPr>
                  <w:pStyle w:val="TBNormalTechnicalBlock"/>
                </w:pPr>
              </w:p>
            </w:tc>
          </w:tr>
          <w:tr w:rsidR="00D341EE" w:rsidRPr="0056157B" w14:paraId="6EE2ABB8" w14:textId="77777777" w:rsidTr="00FA42B9">
            <w:trPr>
              <w:cantSplit/>
              <w:trHeight w:val="567"/>
              <w:jc w:val="center"/>
            </w:trPr>
            <w:tc>
              <w:tcPr>
                <w:tcW w:w="1806" w:type="dxa"/>
                <w:gridSpan w:val="2"/>
                <w:vAlign w:val="bottom"/>
              </w:tcPr>
              <w:p w14:paraId="31B56CF7" w14:textId="77777777" w:rsidR="00D341EE" w:rsidRPr="0056157B" w:rsidRDefault="00D341EE" w:rsidP="00EB10A0">
                <w:pPr>
                  <w:pStyle w:val="TBEntInstit"/>
                  <w:spacing w:after="60"/>
                </w:pPr>
                <w:r w:rsidRPr="006C5D93">
                  <w:rPr>
                    <w:noProof/>
                  </w:rPr>
                  <w:drawing>
                    <wp:inline distT="0" distB="0" distL="0" distR="0" wp14:anchorId="2FA38D40" wp14:editId="306EAD03">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8221740" w14:textId="77777777" w:rsidR="00D341EE" w:rsidRPr="0056157B" w:rsidRDefault="00D341EE" w:rsidP="0001269D">
                <w:pPr>
                  <w:pStyle w:val="TBInstitution"/>
                </w:pPr>
                <w:r>
                  <w:t>Consiliul</w:t>
                </w:r>
                <w:r>
                  <w:br/>
                  <w:t>Uniunii Europene</w:t>
                </w:r>
              </w:p>
            </w:tc>
          </w:tr>
          <w:tr w:rsidR="00D341EE" w:rsidRPr="00B84B6D" w14:paraId="3FCDD78B" w14:textId="77777777" w:rsidTr="00F14284">
            <w:trPr>
              <w:gridBefore w:val="1"/>
              <w:gridAfter w:val="1"/>
              <w:wBefore w:w="849" w:type="dxa"/>
              <w:wAfter w:w="849" w:type="dxa"/>
              <w:cantSplit/>
              <w:trHeight w:val="837"/>
              <w:jc w:val="center"/>
            </w:trPr>
            <w:tc>
              <w:tcPr>
                <w:tcW w:w="3810" w:type="dxa"/>
                <w:gridSpan w:val="2"/>
                <w:vAlign w:val="center"/>
              </w:tcPr>
              <w:p w14:paraId="08E297E6" w14:textId="77777777" w:rsidR="00D341EE" w:rsidRPr="0056157B" w:rsidRDefault="00D341EE" w:rsidP="00512AC5">
                <w:pPr>
                  <w:pStyle w:val="TBEntReferNew"/>
                </w:pPr>
              </w:p>
            </w:tc>
            <w:tc>
              <w:tcPr>
                <w:tcW w:w="281" w:type="dxa"/>
                <w:vMerge w:val="restart"/>
                <w:vAlign w:val="bottom"/>
              </w:tcPr>
              <w:p w14:paraId="77EA1550" w14:textId="77777777" w:rsidR="00D341EE" w:rsidRPr="0056157B" w:rsidRDefault="00D341EE" w:rsidP="00F14284">
                <w:pPr>
                  <w:jc w:val="right"/>
                  <w:rPr>
                    <w:b/>
                    <w:szCs w:val="23"/>
                  </w:rPr>
                </w:pPr>
              </w:p>
            </w:tc>
            <w:tc>
              <w:tcPr>
                <w:tcW w:w="5528" w:type="dxa"/>
                <w:vMerge w:val="restart"/>
              </w:tcPr>
              <w:p w14:paraId="6A409832" w14:textId="77777777" w:rsidR="00D341EE" w:rsidRPr="0056157B" w:rsidRDefault="00D341EE" w:rsidP="00233A0E">
                <w:pPr>
                  <w:pStyle w:val="TBNormalTechnicalBlock"/>
                  <w:rPr>
                    <w:b/>
                  </w:rPr>
                </w:pPr>
              </w:p>
              <w:p w14:paraId="4B1B9300" w14:textId="77777777" w:rsidR="00D341EE" w:rsidRDefault="00D341EE" w:rsidP="00C60C67">
                <w:pPr>
                  <w:pStyle w:val="TBNormalTechnicalBlock"/>
                  <w:tabs>
                    <w:tab w:val="right" w:pos="2840"/>
                    <w:tab w:val="right" w:pos="4821"/>
                  </w:tabs>
                </w:pPr>
                <w:r>
                  <w:t>Bruxelles, 17 iunie 2026</w:t>
                </w:r>
              </w:p>
              <w:p w14:paraId="7BE342DC" w14:textId="77777777" w:rsidR="00D341EE" w:rsidRPr="0019440B" w:rsidRDefault="00D341EE" w:rsidP="00C60C67">
                <w:pPr>
                  <w:pStyle w:val="TBNormalTechnicalBlock"/>
                  <w:tabs>
                    <w:tab w:val="right" w:pos="2840"/>
                    <w:tab w:val="right" w:pos="4821"/>
                  </w:tabs>
                </w:pPr>
                <w:r>
                  <w:t>(OR. en</w:t>
                </w:r>
                <w:r w:rsidRPr="0019440B">
                  <w:t>)</w:t>
                </w:r>
              </w:p>
              <w:p w14:paraId="5888E649" w14:textId="77777777" w:rsidR="00D341EE" w:rsidRPr="0019440B" w:rsidRDefault="00D341EE" w:rsidP="00233A0E">
                <w:pPr>
                  <w:pStyle w:val="TBNormalTechnicalBlock"/>
                </w:pPr>
              </w:p>
              <w:p w14:paraId="16F75BCF" w14:textId="77777777" w:rsidR="00D341EE" w:rsidRDefault="00D341EE" w:rsidP="00233A0E">
                <w:pPr>
                  <w:pStyle w:val="TBNormalTechnicalBlock"/>
                </w:pPr>
                <w:r>
                  <w:t>9706</w:t>
                </w:r>
                <w:r w:rsidRPr="0056157B">
                  <w:t>/</w:t>
                </w:r>
                <w:r>
                  <w:t>26</w:t>
                </w:r>
              </w:p>
              <w:p w14:paraId="2A89CD25" w14:textId="77777777" w:rsidR="00D341EE" w:rsidRDefault="00D341EE">
                <w:pPr>
                  <w:pStyle w:val="TBNormalTechnicalBlock"/>
                  <w:tabs>
                    <w:tab w:val="right" w:pos="3268"/>
                    <w:tab w:val="right" w:pos="5522"/>
                  </w:tabs>
                  <w:spacing w:before="0" w:line="240" w:lineRule="auto"/>
                </w:pPr>
                <w:r>
                  <w:t>PV CONS 32</w:t>
                </w:r>
              </w:p>
              <w:p w14:paraId="038FE015" w14:textId="77777777" w:rsidR="00D341EE" w:rsidRDefault="00D341EE">
                <w:pPr>
                  <w:pStyle w:val="TBNormalTechnicalBlock"/>
                  <w:tabs>
                    <w:tab w:val="right" w:pos="3268"/>
                    <w:tab w:val="right" w:pos="5522"/>
                  </w:tabs>
                  <w:spacing w:before="0" w:line="240" w:lineRule="auto"/>
                </w:pPr>
                <w:r>
                  <w:t>AGRI 418</w:t>
                </w:r>
              </w:p>
              <w:p w14:paraId="41943EB9" w14:textId="77777777" w:rsidR="00D341EE" w:rsidRDefault="00D341EE">
                <w:pPr>
                  <w:pStyle w:val="TBNormalTechnicalBlock"/>
                  <w:tabs>
                    <w:tab w:val="right" w:pos="3268"/>
                    <w:tab w:val="right" w:pos="5522"/>
                  </w:tabs>
                  <w:spacing w:before="0" w:line="240" w:lineRule="auto"/>
                </w:pPr>
                <w:r>
                  <w:t>PECHE 195</w:t>
                </w:r>
              </w:p>
              <w:p w14:paraId="6F3728C7" w14:textId="77777777" w:rsidR="00D341EE" w:rsidRPr="007C5B64" w:rsidRDefault="00D341EE" w:rsidP="007C5B64">
                <w:pPr>
                  <w:pStyle w:val="TBDistrbMarkers"/>
                  <w:rPr>
                    <w:sz w:val="4"/>
                    <w:szCs w:val="4"/>
                  </w:rPr>
                </w:pPr>
              </w:p>
              <w:p w14:paraId="322457E0" w14:textId="77777777" w:rsidR="00D341EE" w:rsidRPr="009E0BE9" w:rsidRDefault="00D341EE" w:rsidP="00CD4D38">
                <w:pPr>
                  <w:pStyle w:val="TBDistrbMarkers"/>
                </w:pPr>
                <w:r>
                  <w:t>PARLNAT</w:t>
                </w:r>
              </w:p>
              <w:p w14:paraId="374BF056" w14:textId="77777777" w:rsidR="00D341EE" w:rsidRPr="009E0BE9" w:rsidRDefault="00D341EE" w:rsidP="00233A0E">
                <w:pPr>
                  <w:pStyle w:val="TBNormalTechnicalBlock"/>
                </w:pPr>
              </w:p>
              <w:p w14:paraId="774FE36A" w14:textId="77777777" w:rsidR="00D341EE" w:rsidRPr="009E0BE9" w:rsidRDefault="00D341EE" w:rsidP="00233A0E">
                <w:pPr>
                  <w:pStyle w:val="TBNormalTechnicalBlock"/>
                </w:pPr>
              </w:p>
              <w:p w14:paraId="4ED440FC" w14:textId="77777777" w:rsidR="00D341EE" w:rsidRPr="009E0BE9" w:rsidRDefault="00D341EE" w:rsidP="00DE1A2F">
                <w:pPr>
                  <w:pStyle w:val="TBNormalTechnicalBlock"/>
                  <w:tabs>
                    <w:tab w:val="right" w:pos="2840"/>
                    <w:tab w:val="right" w:pos="4821"/>
                  </w:tabs>
                </w:pPr>
              </w:p>
            </w:tc>
          </w:tr>
          <w:tr w:rsidR="00D341EE" w:rsidRPr="00ED0749" w14:paraId="2C5742E4" w14:textId="77777777" w:rsidTr="00FA42B9">
            <w:trPr>
              <w:gridBefore w:val="1"/>
              <w:gridAfter w:val="1"/>
              <w:wBefore w:w="849" w:type="dxa"/>
              <w:wAfter w:w="849" w:type="dxa"/>
              <w:cantSplit/>
              <w:trHeight w:val="997"/>
              <w:jc w:val="center"/>
            </w:trPr>
            <w:tc>
              <w:tcPr>
                <w:tcW w:w="3810" w:type="dxa"/>
                <w:gridSpan w:val="2"/>
                <w:vAlign w:val="center"/>
              </w:tcPr>
              <w:p w14:paraId="56D2BAB9" w14:textId="77777777" w:rsidR="00D341EE" w:rsidRPr="00ED0749" w:rsidRDefault="00D341EE" w:rsidP="00AE0965">
                <w:pPr>
                  <w:pStyle w:val="TBSousEmbargo"/>
                </w:pPr>
              </w:p>
            </w:tc>
            <w:tc>
              <w:tcPr>
                <w:tcW w:w="281" w:type="dxa"/>
                <w:vMerge/>
                <w:vAlign w:val="center"/>
              </w:tcPr>
              <w:p w14:paraId="6D523321" w14:textId="77777777" w:rsidR="00D341EE" w:rsidRPr="00ED0749" w:rsidRDefault="00D341EE" w:rsidP="00C205CF">
                <w:pPr>
                  <w:rPr>
                    <w:b/>
                    <w:szCs w:val="23"/>
                  </w:rPr>
                </w:pPr>
              </w:p>
            </w:tc>
            <w:tc>
              <w:tcPr>
                <w:tcW w:w="5528" w:type="dxa"/>
                <w:vMerge/>
              </w:tcPr>
              <w:p w14:paraId="058076B9" w14:textId="77777777" w:rsidR="00D341EE" w:rsidRPr="00ED0749" w:rsidRDefault="00D341EE">
                <w:pPr>
                  <w:pStyle w:val="TBEntRefer"/>
                  <w:rPr>
                    <w:szCs w:val="23"/>
                  </w:rPr>
                </w:pPr>
              </w:p>
            </w:tc>
          </w:tr>
        </w:tbl>
        <w:p w14:paraId="2AADFAB3" w14:textId="77777777" w:rsidR="00D341EE" w:rsidRPr="00ED0749" w:rsidRDefault="00D341EE" w:rsidP="00DF1147">
          <w:pPr>
            <w:pStyle w:val="TBEntRefer"/>
            <w:rPr>
              <w:sz w:val="2"/>
              <w:szCs w:val="2"/>
            </w:rPr>
          </w:pPr>
        </w:p>
        <w:p w14:paraId="6F775EA5" w14:textId="77777777" w:rsidR="00D341EE" w:rsidRPr="00DD01AC" w:rsidRDefault="00D341EE"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D341EE" w:rsidRPr="00133225" w14:paraId="56AD3231" w14:textId="77777777" w:rsidTr="001E5BC3">
            <w:trPr>
              <w:jc w:val="center"/>
            </w:trPr>
            <w:tc>
              <w:tcPr>
                <w:tcW w:w="9645" w:type="dxa"/>
              </w:tcPr>
              <w:p w14:paraId="5176D3EE" w14:textId="77777777" w:rsidR="00D341EE" w:rsidRPr="00C4351E" w:rsidRDefault="00D341EE" w:rsidP="00C728BF">
                <w:pPr>
                  <w:pStyle w:val="TBHeadingTable"/>
                </w:pPr>
                <w:r>
                  <w:t>PROIECT DE PROCES-VERBAL</w:t>
                </w:r>
              </w:p>
            </w:tc>
          </w:tr>
          <w:tr w:rsidR="00D341EE" w:rsidRPr="007D53AD" w14:paraId="4D470EC2" w14:textId="77777777" w:rsidTr="001E5BC3">
            <w:trPr>
              <w:jc w:val="center"/>
            </w:trPr>
            <w:tc>
              <w:tcPr>
                <w:tcW w:w="9645" w:type="dxa"/>
              </w:tcPr>
              <w:p w14:paraId="4D6B6EBF" w14:textId="77777777" w:rsidR="00D341EE" w:rsidRDefault="00D341EE">
                <w:pPr>
                  <w:pStyle w:val="TBTableText"/>
                </w:pPr>
                <w:r>
                  <w:t>CONSILIUL UNIUNII EUROPENE</w:t>
                </w:r>
              </w:p>
              <w:p w14:paraId="2D847346" w14:textId="77777777" w:rsidR="00D341EE" w:rsidRDefault="00D341EE">
                <w:pPr>
                  <w:pStyle w:val="TBTableText"/>
                </w:pPr>
                <w:r>
                  <w:t>(</w:t>
                </w:r>
                <w:r>
                  <w:rPr>
                    <w:b/>
                  </w:rPr>
                  <w:t xml:space="preserve">Agricultură </w:t>
                </w:r>
                <w:r>
                  <w:t xml:space="preserve">și </w:t>
                </w:r>
                <w:r>
                  <w:rPr>
                    <w:b/>
                  </w:rPr>
                  <w:t>Pescuit</w:t>
                </w:r>
                <w:r>
                  <w:t>)</w:t>
                </w:r>
              </w:p>
            </w:tc>
          </w:tr>
          <w:tr w:rsidR="00D341EE" w:rsidRPr="007D53AD" w14:paraId="478FA2AF" w14:textId="77777777" w:rsidTr="001E5BC3">
            <w:trPr>
              <w:jc w:val="center"/>
            </w:trPr>
            <w:tc>
              <w:tcPr>
                <w:tcW w:w="9645" w:type="dxa"/>
              </w:tcPr>
              <w:p w14:paraId="3A0E0982" w14:textId="77777777" w:rsidR="00D341EE" w:rsidRPr="006368AC" w:rsidRDefault="00D341EE" w:rsidP="00E60AAC">
                <w:pPr>
                  <w:pStyle w:val="TBTableText"/>
                </w:pPr>
                <w:r>
                  <w:t>26 mai 2026</w:t>
                </w:r>
              </w:p>
            </w:tc>
          </w:tr>
        </w:tbl>
        <w:p w14:paraId="6C60E0F9" w14:textId="77777777" w:rsidR="00D341EE" w:rsidRPr="008C6FD6" w:rsidRDefault="00D341EE"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347120" w:rsidRPr="00D341EE" w14:paraId="632138CD" w14:textId="77777777" w:rsidTr="00347120">
        <w:tc>
          <w:tcPr>
            <w:tcW w:w="567" w:type="dxa"/>
            <w:tcMar>
              <w:right w:w="0" w:type="dxa"/>
            </w:tcMar>
          </w:tcPr>
          <w:p w14:paraId="60F7EC39" w14:textId="77777777" w:rsidR="00347120" w:rsidRPr="00D341EE" w:rsidRDefault="00347120" w:rsidP="00045960">
            <w:pPr>
              <w:pStyle w:val="PointManual"/>
              <w:pageBreakBefore/>
              <w:rPr>
                <w:b/>
                <w:bCs/>
              </w:rPr>
            </w:pPr>
            <w:r w:rsidRPr="00D341EE">
              <w:rPr>
                <w:b/>
              </w:rPr>
              <w:lastRenderedPageBreak/>
              <w:t>1.</w:t>
            </w:r>
          </w:p>
        </w:tc>
        <w:tc>
          <w:tcPr>
            <w:tcW w:w="9299" w:type="dxa"/>
            <w:tcMar>
              <w:top w:w="284" w:type="dxa"/>
            </w:tcMar>
          </w:tcPr>
          <w:p w14:paraId="222E3E85" w14:textId="77777777" w:rsidR="00347120" w:rsidRPr="00D341EE" w:rsidRDefault="00347120" w:rsidP="00C93B8B">
            <w:pPr>
              <w:rPr>
                <w:b/>
                <w:bCs/>
              </w:rPr>
            </w:pPr>
            <w:r w:rsidRPr="00D341EE">
              <w:rPr>
                <w:b/>
              </w:rPr>
              <w:t>Adoptarea ordinii de zi</w:t>
            </w:r>
          </w:p>
        </w:tc>
      </w:tr>
    </w:tbl>
    <w:p w14:paraId="0C8CEB10" w14:textId="77777777" w:rsidR="001D6D5D" w:rsidRPr="00D341EE" w:rsidRDefault="001D6D5D" w:rsidP="006A0EC5">
      <w:pPr>
        <w:pStyle w:val="Text1"/>
        <w:spacing w:before="240" w:after="240" w:line="360" w:lineRule="auto"/>
      </w:pPr>
      <w:r w:rsidRPr="00D341EE">
        <w:rPr>
          <w:u w:val="single"/>
        </w:rPr>
        <w:t>Consiliul</w:t>
      </w:r>
      <w:r w:rsidRPr="00D341EE">
        <w:t xml:space="preserve"> a adoptat ordinea de zi care figurează în documentul 9141/26.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D341EE" w14:paraId="2CE77131" w14:textId="77777777" w:rsidTr="00347120">
        <w:tc>
          <w:tcPr>
            <w:tcW w:w="567" w:type="dxa"/>
            <w:tcMar>
              <w:right w:w="0" w:type="dxa"/>
            </w:tcMar>
          </w:tcPr>
          <w:p w14:paraId="15228F72" w14:textId="77777777" w:rsidR="00347120" w:rsidRPr="00D341EE" w:rsidRDefault="00347120" w:rsidP="00347120">
            <w:pPr>
              <w:pStyle w:val="PointManual"/>
              <w:rPr>
                <w:b/>
                <w:bCs/>
              </w:rPr>
            </w:pPr>
            <w:r w:rsidRPr="00D341EE">
              <w:rPr>
                <w:b/>
              </w:rPr>
              <w:t>2.</w:t>
            </w:r>
          </w:p>
        </w:tc>
        <w:tc>
          <w:tcPr>
            <w:tcW w:w="9299" w:type="dxa"/>
            <w:gridSpan w:val="3"/>
            <w:tcMar>
              <w:top w:w="284" w:type="dxa"/>
            </w:tcMar>
          </w:tcPr>
          <w:p w14:paraId="69E5B897" w14:textId="77777777" w:rsidR="00347120" w:rsidRPr="00D341EE" w:rsidRDefault="00347120" w:rsidP="00A45E58">
            <w:pPr>
              <w:rPr>
                <w:b/>
                <w:bCs/>
              </w:rPr>
            </w:pPr>
            <w:r w:rsidRPr="00D341EE">
              <w:rPr>
                <w:b/>
              </w:rPr>
              <w:t>Aprobarea punctelor „A”</w:t>
            </w:r>
          </w:p>
        </w:tc>
      </w:tr>
      <w:tr w:rsidR="002F3DC2" w:rsidRPr="00D341EE" w14:paraId="51CE9AB7" w14:textId="77777777" w:rsidTr="00347120">
        <w:tc>
          <w:tcPr>
            <w:tcW w:w="567" w:type="dxa"/>
            <w:tcMar>
              <w:right w:w="0" w:type="dxa"/>
            </w:tcMar>
          </w:tcPr>
          <w:p w14:paraId="45EE33B3" w14:textId="77777777" w:rsidR="00347120" w:rsidRPr="00D341EE" w:rsidRDefault="00347120" w:rsidP="00347120"/>
        </w:tc>
        <w:tc>
          <w:tcPr>
            <w:tcW w:w="6463" w:type="dxa"/>
            <w:tcMar>
              <w:top w:w="284" w:type="dxa"/>
            </w:tcMar>
          </w:tcPr>
          <w:p w14:paraId="5E423E21" w14:textId="77777777" w:rsidR="00347120" w:rsidRPr="00D341EE" w:rsidRDefault="005675AE" w:rsidP="005E22F3">
            <w:pPr>
              <w:pStyle w:val="PointManual"/>
              <w:rPr>
                <w:b/>
                <w:bCs/>
              </w:rPr>
            </w:pPr>
            <w:r w:rsidRPr="00D341EE">
              <w:rPr>
                <w:b/>
              </w:rPr>
              <w:t>a)</w:t>
            </w:r>
            <w:r w:rsidRPr="00D341EE">
              <w:rPr>
                <w:b/>
              </w:rPr>
              <w:tab/>
              <w:t>Lista fără caracter legislativ</w:t>
            </w:r>
          </w:p>
        </w:tc>
        <w:tc>
          <w:tcPr>
            <w:tcW w:w="737" w:type="dxa"/>
            <w:tcMar>
              <w:top w:w="284" w:type="dxa"/>
              <w:left w:w="28" w:type="dxa"/>
              <w:right w:w="113" w:type="dxa"/>
            </w:tcMar>
          </w:tcPr>
          <w:p w14:paraId="2E566B9B" w14:textId="77777777" w:rsidR="00347120" w:rsidRPr="00D341EE" w:rsidRDefault="00347120" w:rsidP="00A91B35">
            <w:pPr>
              <w:pStyle w:val="NormalRight"/>
            </w:pPr>
          </w:p>
        </w:tc>
        <w:tc>
          <w:tcPr>
            <w:tcW w:w="2099" w:type="dxa"/>
            <w:tcMar>
              <w:top w:w="284" w:type="dxa"/>
              <w:right w:w="0" w:type="dxa"/>
            </w:tcMar>
          </w:tcPr>
          <w:p w14:paraId="446AD733" w14:textId="77777777" w:rsidR="00347120" w:rsidRPr="00D341EE" w:rsidRDefault="006A0EC5" w:rsidP="00A45E58">
            <w:r w:rsidRPr="00D341EE">
              <w:t>9493/26 + COR 1</w:t>
            </w:r>
          </w:p>
        </w:tc>
      </w:tr>
    </w:tbl>
    <w:p w14:paraId="7E123A7D" w14:textId="77777777" w:rsidR="001D6D5D" w:rsidRPr="00D341EE" w:rsidRDefault="001D6D5D" w:rsidP="00CA1DA9">
      <w:pPr>
        <w:spacing w:before="120" w:line="360" w:lineRule="auto"/>
        <w:ind w:left="567"/>
      </w:pPr>
      <w:r w:rsidRPr="00D341EE">
        <w:rPr>
          <w:u w:val="single"/>
        </w:rPr>
        <w:t>Consiliul</w:t>
      </w:r>
      <w:r w:rsidRPr="00D341EE">
        <w:t xml:space="preserve"> a adoptat toate punctele „A” care figurează în documentul sus-menționat, inclusiv toate documentele COR și REV lingvistice prezentate în vederea adoptării.</w:t>
      </w:r>
    </w:p>
    <w:p w14:paraId="1C5ACFB7" w14:textId="77777777" w:rsidR="00CA1DA9" w:rsidRPr="00D341EE" w:rsidRDefault="00CA1DA9" w:rsidP="00CA1DA9">
      <w:pPr>
        <w:spacing w:line="360" w:lineRule="auto"/>
        <w:ind w:left="567"/>
      </w:pPr>
      <w:r w:rsidRPr="00D341EE">
        <w:t>În addendum figurează declarații cu privire la aceste puncte.</w:t>
      </w:r>
    </w:p>
    <w:p w14:paraId="62DF4E29" w14:textId="77777777" w:rsidR="0012450F" w:rsidRPr="00D341EE" w:rsidRDefault="0012450F" w:rsidP="002508A6">
      <w:pPr>
        <w:spacing w:before="480"/>
        <w:rPr>
          <w:b/>
          <w:bCs/>
          <w:u w:val="single"/>
        </w:rPr>
      </w:pPr>
      <w:r w:rsidRPr="00D341EE">
        <w:rPr>
          <w:b/>
          <w:u w:val="single"/>
        </w:rPr>
        <w:t>Activități fără caracter legislativ</w:t>
      </w:r>
      <w:r w:rsidRPr="00D341EE">
        <w:t xml:space="preserve">  </w:t>
      </w:r>
    </w:p>
    <w:p w14:paraId="2BC65AF4" w14:textId="77777777" w:rsidR="006A0517" w:rsidRPr="00D341EE" w:rsidRDefault="006A0EC5" w:rsidP="006A0517">
      <w:pPr>
        <w:pStyle w:val="TableTitle"/>
        <w:spacing w:before="360"/>
        <w:rPr>
          <w:b w:val="0"/>
          <w:bCs/>
        </w:rPr>
      </w:pPr>
      <w:r w:rsidRPr="00D341EE">
        <w:rPr>
          <w:b w:val="0"/>
        </w:rPr>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D341EE" w14:paraId="54705B6D" w14:textId="77777777" w:rsidTr="004B6C63">
        <w:tc>
          <w:tcPr>
            <w:tcW w:w="567" w:type="dxa"/>
            <w:tcMar>
              <w:right w:w="0" w:type="dxa"/>
            </w:tcMar>
          </w:tcPr>
          <w:p w14:paraId="739C173B" w14:textId="77777777" w:rsidR="006A0517" w:rsidRPr="00D341EE" w:rsidRDefault="006A0517" w:rsidP="004B6C63">
            <w:pPr>
              <w:pStyle w:val="PointManual"/>
              <w:rPr>
                <w:b/>
                <w:bCs/>
              </w:rPr>
            </w:pPr>
            <w:r w:rsidRPr="00D341EE">
              <w:rPr>
                <w:b/>
              </w:rPr>
              <w:t>3.</w:t>
            </w:r>
          </w:p>
        </w:tc>
        <w:tc>
          <w:tcPr>
            <w:tcW w:w="6463" w:type="dxa"/>
            <w:tcMar>
              <w:top w:w="284" w:type="dxa"/>
              <w:left w:w="113" w:type="dxa"/>
              <w:bottom w:w="0" w:type="dxa"/>
              <w:right w:w="113" w:type="dxa"/>
            </w:tcMar>
          </w:tcPr>
          <w:p w14:paraId="46343568" w14:textId="77777777" w:rsidR="006A0517" w:rsidRPr="00D341EE" w:rsidRDefault="006A0EC5" w:rsidP="004B6C63">
            <w:pPr>
              <w:rPr>
                <w:b/>
                <w:bCs/>
              </w:rPr>
            </w:pPr>
            <w:r w:rsidRPr="00D341EE">
              <w:rPr>
                <w:b/>
              </w:rPr>
              <w:t xml:space="preserve">Disponibilitatea și accesibilitatea îngrășămintelor în UE – sprijinirea fermierilor și promovarea unor sisteme alimentare reziliente </w:t>
            </w:r>
          </w:p>
          <w:p w14:paraId="5BF1C41A" w14:textId="77777777" w:rsidR="006A0517" w:rsidRPr="00D341EE" w:rsidRDefault="006A0517" w:rsidP="004B6C63">
            <w:pPr>
              <w:rPr>
                <w:i/>
                <w:iCs/>
              </w:rPr>
            </w:pPr>
            <w:r w:rsidRPr="00D341EE">
              <w:rPr>
                <w:i/>
              </w:rPr>
              <w:t>Schimb de opinii</w:t>
            </w:r>
          </w:p>
        </w:tc>
        <w:tc>
          <w:tcPr>
            <w:tcW w:w="737" w:type="dxa"/>
            <w:tcMar>
              <w:top w:w="284" w:type="dxa"/>
              <w:left w:w="28" w:type="dxa"/>
              <w:bottom w:w="0" w:type="dxa"/>
              <w:right w:w="113" w:type="dxa"/>
            </w:tcMar>
          </w:tcPr>
          <w:p w14:paraId="64FCF3CF" w14:textId="77777777" w:rsidR="006A0517" w:rsidRPr="00D341EE" w:rsidRDefault="006A0517" w:rsidP="004B6C63">
            <w:pPr>
              <w:pStyle w:val="NormalRight"/>
              <w:rPr>
                <w:noProof/>
              </w:rPr>
            </w:pPr>
            <w:r w:rsidRPr="00D341EE">
              <w:rPr>
                <w:noProof/>
              </w:rPr>
              <w:drawing>
                <wp:inline distT="0" distB="0" distL="0" distR="0" wp14:anchorId="35C229D6" wp14:editId="74CBD9A5">
                  <wp:extent cx="172442" cy="172442"/>
                  <wp:effectExtent l="0" t="0" r="0" b="0"/>
                  <wp:docPr id="1993713001" name="Picture 199371300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7222849" w14:textId="77777777" w:rsidR="006A0517" w:rsidRPr="00D341EE" w:rsidRDefault="006A0EC5" w:rsidP="004B6C63">
            <w:pPr>
              <w:rPr>
                <w:szCs w:val="24"/>
              </w:rPr>
            </w:pPr>
            <w:r w:rsidRPr="00D341EE">
              <w:t>8756/26</w:t>
            </w:r>
          </w:p>
        </w:tc>
      </w:tr>
    </w:tbl>
    <w:p w14:paraId="75703571" w14:textId="77777777" w:rsidR="00E954DE" w:rsidRPr="00D341EE" w:rsidRDefault="002508A6" w:rsidP="00486DA6">
      <w:pPr>
        <w:tabs>
          <w:tab w:val="left" w:pos="1275"/>
        </w:tabs>
        <w:spacing w:before="200" w:line="360" w:lineRule="auto"/>
        <w:ind w:left="567"/>
        <w:rPr>
          <w:rFonts w:eastAsia="Calibri"/>
        </w:rPr>
      </w:pPr>
      <w:r w:rsidRPr="00D341EE">
        <w:t>Punctul 3 a fost abordat împreună cu punctul 5 litera (a).</w:t>
      </w:r>
    </w:p>
    <w:p w14:paraId="6CBF2FE0" w14:textId="77777777" w:rsidR="002508A6" w:rsidRPr="00D341EE" w:rsidRDefault="002508A6" w:rsidP="00486DA6">
      <w:pPr>
        <w:tabs>
          <w:tab w:val="left" w:pos="1275"/>
        </w:tabs>
        <w:spacing w:before="200" w:line="360" w:lineRule="auto"/>
        <w:ind w:left="567"/>
        <w:rPr>
          <w:rFonts w:eastAsia="Calibri"/>
        </w:rPr>
      </w:pPr>
      <w:r w:rsidRPr="00D341EE">
        <w:rPr>
          <w:u w:val="single"/>
        </w:rPr>
        <w:t>Consiliul</w:t>
      </w:r>
      <w:r w:rsidRPr="00D341EE">
        <w:t xml:space="preserve"> a desfășurat un schimb de opinii și a luat act de informațiile furnizate de Comisie despre planul său de acțiune privind îngrășămintele.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D341EE" w14:paraId="0E7825CE" w14:textId="77777777" w:rsidTr="004B6C63">
        <w:tc>
          <w:tcPr>
            <w:tcW w:w="567" w:type="dxa"/>
            <w:tcMar>
              <w:right w:w="0" w:type="dxa"/>
            </w:tcMar>
          </w:tcPr>
          <w:p w14:paraId="7D9CA014" w14:textId="77777777" w:rsidR="006A0517" w:rsidRPr="00D341EE" w:rsidRDefault="006A0517" w:rsidP="004B6C63">
            <w:pPr>
              <w:pStyle w:val="PointManual"/>
            </w:pPr>
            <w:bookmarkStart w:id="1" w:name="_Hlk231822053"/>
            <w:r w:rsidRPr="00D341EE">
              <w:t>4.</w:t>
            </w:r>
          </w:p>
        </w:tc>
        <w:tc>
          <w:tcPr>
            <w:tcW w:w="6463" w:type="dxa"/>
            <w:tcMar>
              <w:top w:w="284" w:type="dxa"/>
              <w:left w:w="113" w:type="dxa"/>
              <w:bottom w:w="0" w:type="dxa"/>
              <w:right w:w="113" w:type="dxa"/>
            </w:tcMar>
          </w:tcPr>
          <w:p w14:paraId="7CB61B45" w14:textId="77777777" w:rsidR="006A0EC5" w:rsidRPr="00D341EE" w:rsidRDefault="006A0EC5" w:rsidP="004B6C63">
            <w:r w:rsidRPr="00D341EE">
              <w:t>Aspecte legate de comerț în domeniul agriculturii</w:t>
            </w:r>
          </w:p>
          <w:p w14:paraId="71411795" w14:textId="77777777" w:rsidR="006A0517" w:rsidRPr="00D341EE" w:rsidRDefault="006A0EC5" w:rsidP="004B6C63">
            <w:pPr>
              <w:rPr>
                <w:i/>
                <w:iCs/>
              </w:rPr>
            </w:pPr>
            <w:r w:rsidRPr="00D341EE">
              <w:rPr>
                <w:i/>
              </w:rPr>
              <w:t>Informare din partea Comisiei</w:t>
            </w:r>
          </w:p>
          <w:p w14:paraId="69329029" w14:textId="77777777" w:rsidR="006A0517" w:rsidRPr="00D341EE" w:rsidRDefault="006A0517" w:rsidP="004B6C63">
            <w:r w:rsidRPr="00D341EE">
              <w:rPr>
                <w:i/>
              </w:rPr>
              <w:t>Schimb de opinii</w:t>
            </w:r>
          </w:p>
        </w:tc>
        <w:tc>
          <w:tcPr>
            <w:tcW w:w="737" w:type="dxa"/>
            <w:tcMar>
              <w:top w:w="284" w:type="dxa"/>
              <w:left w:w="28" w:type="dxa"/>
              <w:bottom w:w="0" w:type="dxa"/>
              <w:right w:w="113" w:type="dxa"/>
            </w:tcMar>
          </w:tcPr>
          <w:p w14:paraId="53D1576D" w14:textId="77777777" w:rsidR="006A0517" w:rsidRPr="00D341EE" w:rsidRDefault="006A0517" w:rsidP="004B6C63">
            <w:pPr>
              <w:pStyle w:val="NormalRight"/>
              <w:rPr>
                <w:noProof/>
              </w:rPr>
            </w:pPr>
          </w:p>
        </w:tc>
        <w:tc>
          <w:tcPr>
            <w:tcW w:w="2098" w:type="dxa"/>
            <w:tcMar>
              <w:top w:w="284" w:type="dxa"/>
              <w:left w:w="113" w:type="dxa"/>
              <w:bottom w:w="0" w:type="dxa"/>
              <w:right w:w="0" w:type="dxa"/>
            </w:tcMar>
          </w:tcPr>
          <w:p w14:paraId="2113C4F8" w14:textId="77777777" w:rsidR="006A0517" w:rsidRPr="00D341EE" w:rsidRDefault="006A0EC5" w:rsidP="004B6C63">
            <w:pPr>
              <w:rPr>
                <w:szCs w:val="24"/>
              </w:rPr>
            </w:pPr>
            <w:r w:rsidRPr="00D341EE">
              <w:t>9396/26</w:t>
            </w:r>
          </w:p>
        </w:tc>
      </w:tr>
    </w:tbl>
    <w:bookmarkEnd w:id="1"/>
    <w:p w14:paraId="324EFCCB" w14:textId="77777777" w:rsidR="008C5739" w:rsidRPr="00D341EE" w:rsidRDefault="008C5739" w:rsidP="008C5739">
      <w:pPr>
        <w:pStyle w:val="TableTitle"/>
        <w:spacing w:before="480"/>
      </w:pPr>
      <w:r w:rsidRPr="00D341EE">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D341EE" w14:paraId="6C900934" w14:textId="77777777" w:rsidTr="004B6C63">
        <w:tc>
          <w:tcPr>
            <w:tcW w:w="567" w:type="dxa"/>
            <w:tcMar>
              <w:right w:w="0" w:type="dxa"/>
            </w:tcMar>
          </w:tcPr>
          <w:p w14:paraId="1B44D0FD" w14:textId="77777777" w:rsidR="008C5739" w:rsidRPr="00D341EE" w:rsidRDefault="006A0EC5" w:rsidP="004B6C63">
            <w:pPr>
              <w:pStyle w:val="PointManual"/>
              <w:rPr>
                <w:b/>
                <w:bCs/>
              </w:rPr>
            </w:pPr>
            <w:r w:rsidRPr="00D341EE">
              <w:rPr>
                <w:b/>
              </w:rPr>
              <w:t>5.</w:t>
            </w:r>
          </w:p>
        </w:tc>
        <w:tc>
          <w:tcPr>
            <w:tcW w:w="6463" w:type="dxa"/>
            <w:tcMar>
              <w:top w:w="284" w:type="dxa"/>
              <w:left w:w="113" w:type="dxa"/>
              <w:bottom w:w="0" w:type="dxa"/>
              <w:right w:w="113" w:type="dxa"/>
            </w:tcMar>
          </w:tcPr>
          <w:p w14:paraId="3A123A33" w14:textId="77777777" w:rsidR="008C5739" w:rsidRPr="00D341EE" w:rsidRDefault="006A0EC5" w:rsidP="004B6C63">
            <w:pPr>
              <w:rPr>
                <w:i/>
                <w:iCs/>
              </w:rPr>
            </w:pPr>
            <w:r w:rsidRPr="00D341EE">
              <w:rPr>
                <w:u w:val="single"/>
              </w:rPr>
              <w:t>Agricultură</w:t>
            </w:r>
          </w:p>
        </w:tc>
        <w:tc>
          <w:tcPr>
            <w:tcW w:w="737" w:type="dxa"/>
            <w:tcMar>
              <w:top w:w="284" w:type="dxa"/>
              <w:left w:w="28" w:type="dxa"/>
              <w:bottom w:w="0" w:type="dxa"/>
              <w:right w:w="113" w:type="dxa"/>
            </w:tcMar>
          </w:tcPr>
          <w:p w14:paraId="684F8A85" w14:textId="77777777" w:rsidR="008C5739" w:rsidRPr="00D341EE" w:rsidRDefault="008C5739" w:rsidP="004B6C63">
            <w:pPr>
              <w:pStyle w:val="NormalRight"/>
              <w:rPr>
                <w:noProof/>
              </w:rPr>
            </w:pPr>
          </w:p>
        </w:tc>
        <w:tc>
          <w:tcPr>
            <w:tcW w:w="2098" w:type="dxa"/>
            <w:tcMar>
              <w:top w:w="284" w:type="dxa"/>
              <w:left w:w="113" w:type="dxa"/>
              <w:bottom w:w="0" w:type="dxa"/>
              <w:right w:w="0" w:type="dxa"/>
            </w:tcMar>
          </w:tcPr>
          <w:p w14:paraId="4E8201E8" w14:textId="77777777" w:rsidR="008C5739" w:rsidRPr="00D341EE" w:rsidRDefault="008C5739" w:rsidP="004B6C63">
            <w:pPr>
              <w:rPr>
                <w:szCs w:val="24"/>
              </w:rPr>
            </w:pPr>
          </w:p>
        </w:tc>
      </w:tr>
      <w:tr w:rsidR="008C5739" w:rsidRPr="00D341EE" w14:paraId="491C6169" w14:textId="77777777" w:rsidTr="006A0EC5">
        <w:trPr>
          <w:trHeight w:val="1084"/>
        </w:trPr>
        <w:tc>
          <w:tcPr>
            <w:tcW w:w="567" w:type="dxa"/>
            <w:shd w:val="clear" w:color="auto" w:fill="auto"/>
            <w:tcMar>
              <w:right w:w="0" w:type="dxa"/>
            </w:tcMar>
          </w:tcPr>
          <w:p w14:paraId="6CBE0D9E" w14:textId="77777777" w:rsidR="008C5739" w:rsidRPr="00D341EE" w:rsidRDefault="008C5739" w:rsidP="004B6C63">
            <w:pPr>
              <w:pStyle w:val="PointManual"/>
            </w:pPr>
          </w:p>
        </w:tc>
        <w:tc>
          <w:tcPr>
            <w:tcW w:w="6463" w:type="dxa"/>
            <w:shd w:val="clear" w:color="auto" w:fill="auto"/>
            <w:tcMar>
              <w:top w:w="284" w:type="dxa"/>
              <w:left w:w="113" w:type="dxa"/>
              <w:bottom w:w="0" w:type="dxa"/>
              <w:right w:w="113" w:type="dxa"/>
            </w:tcMar>
          </w:tcPr>
          <w:p w14:paraId="521D5ECF" w14:textId="77777777" w:rsidR="008C5739" w:rsidRPr="00D341EE" w:rsidRDefault="008C5739" w:rsidP="006A0EC5">
            <w:pPr>
              <w:pStyle w:val="PointManual"/>
              <w:ind w:left="601" w:hanging="590"/>
              <w:rPr>
                <w:i/>
                <w:iCs/>
              </w:rPr>
            </w:pPr>
            <w:r w:rsidRPr="00D341EE">
              <w:rPr>
                <w:b/>
              </w:rPr>
              <w:t>a)</w:t>
            </w:r>
            <w:r w:rsidRPr="00D341EE">
              <w:rPr>
                <w:b/>
              </w:rPr>
              <w:tab/>
              <w:t xml:space="preserve">Comunicarea privind Planul de acțiune privind îngrășămintele: </w:t>
            </w:r>
            <w:r w:rsidRPr="00D341EE">
              <w:rPr>
                <w:b/>
                <w:bCs/>
              </w:rPr>
              <w:t>parteneriat pentru asigurarea disponibilității, accesibilității prețurilor și autonomiei strategice a îngrășămintelor autohtone în Uniunea Europeană</w:t>
            </w:r>
            <w:r w:rsidRPr="00D341EE">
              <w:t xml:space="preserve"> </w:t>
            </w:r>
            <w:r w:rsidRPr="00D341EE">
              <w:rPr>
                <w:i/>
                <w:iCs/>
              </w:rPr>
              <w:t>Informare din partea Comisiei</w:t>
            </w:r>
          </w:p>
        </w:tc>
        <w:tc>
          <w:tcPr>
            <w:tcW w:w="737" w:type="dxa"/>
            <w:shd w:val="clear" w:color="auto" w:fill="auto"/>
            <w:tcMar>
              <w:top w:w="284" w:type="dxa"/>
              <w:left w:w="28" w:type="dxa"/>
              <w:bottom w:w="0" w:type="dxa"/>
              <w:right w:w="113" w:type="dxa"/>
            </w:tcMar>
          </w:tcPr>
          <w:p w14:paraId="4BCB0124" w14:textId="77777777" w:rsidR="008C5739" w:rsidRPr="00D341EE" w:rsidRDefault="008C5739" w:rsidP="004B6C63">
            <w:pPr>
              <w:pStyle w:val="NormalRight"/>
              <w:rPr>
                <w:noProof/>
              </w:rPr>
            </w:pPr>
            <w:r w:rsidRPr="00D341EE">
              <w:rPr>
                <w:noProof/>
              </w:rPr>
              <w:drawing>
                <wp:inline distT="0" distB="0" distL="0" distR="0" wp14:anchorId="4B698627" wp14:editId="2A4C5FB5">
                  <wp:extent cx="172442" cy="172442"/>
                  <wp:effectExtent l="0" t="0" r="0" b="0"/>
                  <wp:docPr id="322853698" name="Picture 32285369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shd w:val="clear" w:color="auto" w:fill="auto"/>
            <w:tcMar>
              <w:top w:w="284" w:type="dxa"/>
              <w:left w:w="113" w:type="dxa"/>
              <w:bottom w:w="0" w:type="dxa"/>
              <w:right w:w="0" w:type="dxa"/>
            </w:tcMar>
          </w:tcPr>
          <w:p w14:paraId="45F7A908" w14:textId="77777777" w:rsidR="008C5739" w:rsidRPr="00D341EE" w:rsidRDefault="006A0EC5" w:rsidP="004B6C63">
            <w:pPr>
              <w:rPr>
                <w:szCs w:val="24"/>
              </w:rPr>
            </w:pPr>
            <w:r w:rsidRPr="00D341EE">
              <w:t>9437/26 + ADD 1</w:t>
            </w:r>
          </w:p>
        </w:tc>
      </w:tr>
    </w:tbl>
    <w:p w14:paraId="60D1DA40" w14:textId="77777777" w:rsidR="00AC02B1" w:rsidRPr="00D341EE" w:rsidRDefault="002508A6" w:rsidP="00AC02B1">
      <w:pPr>
        <w:tabs>
          <w:tab w:val="left" w:pos="1275"/>
        </w:tabs>
        <w:spacing w:before="200" w:line="360" w:lineRule="auto"/>
        <w:ind w:left="567"/>
        <w:rPr>
          <w:rFonts w:eastAsia="Calibri"/>
        </w:rPr>
      </w:pPr>
      <w:r w:rsidRPr="00D341EE">
        <w:t>Punctul 5 litera (a) a fost abordat împreună cu punctul 3.</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D341EE" w14:paraId="321ED23E" w14:textId="77777777" w:rsidTr="004B6C63">
        <w:tc>
          <w:tcPr>
            <w:tcW w:w="567" w:type="dxa"/>
            <w:tcMar>
              <w:right w:w="0" w:type="dxa"/>
            </w:tcMar>
          </w:tcPr>
          <w:p w14:paraId="6DAEB2AC" w14:textId="77777777" w:rsidR="008C5739" w:rsidRPr="00D341EE" w:rsidRDefault="008C5739" w:rsidP="00A13CA6">
            <w:pPr>
              <w:pStyle w:val="PointManual"/>
              <w:pageBreakBefore/>
              <w:rPr>
                <w:b/>
                <w:bCs/>
              </w:rPr>
            </w:pPr>
          </w:p>
        </w:tc>
        <w:tc>
          <w:tcPr>
            <w:tcW w:w="6463" w:type="dxa"/>
            <w:tcMar>
              <w:top w:w="284" w:type="dxa"/>
              <w:left w:w="113" w:type="dxa"/>
              <w:bottom w:w="0" w:type="dxa"/>
              <w:right w:w="113" w:type="dxa"/>
            </w:tcMar>
          </w:tcPr>
          <w:p w14:paraId="62096020" w14:textId="77777777" w:rsidR="006A0EC5" w:rsidRPr="00D341EE" w:rsidRDefault="008C5739" w:rsidP="006A0EC5">
            <w:pPr>
              <w:pStyle w:val="PointManual"/>
              <w:ind w:left="601"/>
              <w:rPr>
                <w:b/>
                <w:bCs/>
              </w:rPr>
            </w:pPr>
            <w:r w:rsidRPr="00D341EE">
              <w:rPr>
                <w:b/>
              </w:rPr>
              <w:t>b)</w:t>
            </w:r>
            <w:r w:rsidRPr="00D341EE">
              <w:rPr>
                <w:b/>
              </w:rPr>
              <w:tab/>
              <w:t>Reuniunea directorilor responsabili cu politica agricolă comună (Cipru, 28-30 aprilie 2026)</w:t>
            </w:r>
          </w:p>
          <w:p w14:paraId="1CB99E58" w14:textId="77777777" w:rsidR="008C5739" w:rsidRPr="00D341EE" w:rsidRDefault="008C5739" w:rsidP="006A0EC5">
            <w:pPr>
              <w:pStyle w:val="PointManual"/>
              <w:ind w:left="1077"/>
              <w:rPr>
                <w:i/>
                <w:iCs/>
              </w:rPr>
            </w:pPr>
            <w:r w:rsidRPr="00D341EE">
              <w:rPr>
                <w:i/>
              </w:rPr>
              <w:t>Informare din partea președinției</w:t>
            </w:r>
          </w:p>
        </w:tc>
        <w:tc>
          <w:tcPr>
            <w:tcW w:w="737" w:type="dxa"/>
            <w:tcMar>
              <w:top w:w="284" w:type="dxa"/>
              <w:left w:w="28" w:type="dxa"/>
              <w:bottom w:w="0" w:type="dxa"/>
              <w:right w:w="113" w:type="dxa"/>
            </w:tcMar>
          </w:tcPr>
          <w:p w14:paraId="17FC4CF8" w14:textId="77777777" w:rsidR="008C5739" w:rsidRPr="00D341EE" w:rsidRDefault="008C5739" w:rsidP="004B6C63">
            <w:pPr>
              <w:pStyle w:val="NormalRight"/>
              <w:rPr>
                <w:noProof/>
              </w:rPr>
            </w:pPr>
            <w:r w:rsidRPr="00D341EE">
              <w:rPr>
                <w:noProof/>
              </w:rPr>
              <w:drawing>
                <wp:inline distT="0" distB="0" distL="0" distR="0" wp14:anchorId="4F007EEA" wp14:editId="6111C0E1">
                  <wp:extent cx="172442" cy="172442"/>
                  <wp:effectExtent l="0" t="0" r="0" b="0"/>
                  <wp:docPr id="2048384918" name="Picture 204838491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45218602" w14:textId="77777777" w:rsidR="008C5739" w:rsidRPr="00D341EE" w:rsidRDefault="001C2BFB" w:rsidP="004B6C63">
            <w:pPr>
              <w:rPr>
                <w:szCs w:val="24"/>
              </w:rPr>
            </w:pPr>
            <w:r w:rsidRPr="00D341EE">
              <w:t>9310/26</w:t>
            </w:r>
          </w:p>
        </w:tc>
      </w:tr>
    </w:tbl>
    <w:p w14:paraId="6374745B" w14:textId="77777777" w:rsidR="00BC513F" w:rsidRPr="00D341EE" w:rsidRDefault="002508A6" w:rsidP="002508A6">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președinție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D341EE" w14:paraId="66D19AFA" w14:textId="77777777" w:rsidTr="004B6C63">
        <w:tc>
          <w:tcPr>
            <w:tcW w:w="567" w:type="dxa"/>
            <w:tcMar>
              <w:right w:w="0" w:type="dxa"/>
            </w:tcMar>
          </w:tcPr>
          <w:p w14:paraId="05A0AD1D" w14:textId="77777777" w:rsidR="008C5739" w:rsidRPr="00D341EE" w:rsidRDefault="008C5739" w:rsidP="004B6C63">
            <w:pPr>
              <w:pStyle w:val="PointManual"/>
              <w:rPr>
                <w:highlight w:val="yellow"/>
              </w:rPr>
            </w:pPr>
          </w:p>
        </w:tc>
        <w:tc>
          <w:tcPr>
            <w:tcW w:w="6463" w:type="dxa"/>
            <w:tcMar>
              <w:top w:w="284" w:type="dxa"/>
              <w:left w:w="113" w:type="dxa"/>
              <w:bottom w:w="0" w:type="dxa"/>
              <w:right w:w="113" w:type="dxa"/>
            </w:tcMar>
          </w:tcPr>
          <w:p w14:paraId="001DF427" w14:textId="77777777" w:rsidR="008C5739" w:rsidRPr="00D341EE" w:rsidRDefault="008C5739" w:rsidP="004B6C63">
            <w:pPr>
              <w:pStyle w:val="PointManual"/>
              <w:ind w:left="601"/>
              <w:rPr>
                <w:b/>
                <w:bCs/>
              </w:rPr>
            </w:pPr>
            <w:r w:rsidRPr="00D341EE">
              <w:t>c)</w:t>
            </w:r>
            <w:r w:rsidRPr="00D341EE">
              <w:rPr>
                <w:b/>
              </w:rPr>
              <w:tab/>
              <w:t>Situația fără precedent cu care se confruntă agricultura slovacă din cauza secetei extreme</w:t>
            </w:r>
          </w:p>
          <w:p w14:paraId="182C1BA4" w14:textId="77777777" w:rsidR="008C5739" w:rsidRPr="00D341EE" w:rsidRDefault="008C5739" w:rsidP="004B6C63">
            <w:pPr>
              <w:ind w:left="601"/>
              <w:rPr>
                <w:u w:val="single"/>
              </w:rPr>
            </w:pPr>
            <w:r w:rsidRPr="00D341EE">
              <w:rPr>
                <w:i/>
              </w:rPr>
              <w:t>Informare din partea Slovaciei</w:t>
            </w:r>
          </w:p>
        </w:tc>
        <w:tc>
          <w:tcPr>
            <w:tcW w:w="737" w:type="dxa"/>
            <w:tcMar>
              <w:top w:w="284" w:type="dxa"/>
              <w:left w:w="28" w:type="dxa"/>
              <w:bottom w:w="0" w:type="dxa"/>
              <w:right w:w="113" w:type="dxa"/>
            </w:tcMar>
          </w:tcPr>
          <w:p w14:paraId="6F2D2124" w14:textId="77777777" w:rsidR="008C5739" w:rsidRPr="00D341EE" w:rsidRDefault="006A0EC5" w:rsidP="004B6C63">
            <w:pPr>
              <w:pStyle w:val="NormalRight"/>
              <w:rPr>
                <w:noProof/>
              </w:rPr>
            </w:pPr>
            <w:r w:rsidRPr="00D341EE">
              <w:rPr>
                <w:noProof/>
              </w:rPr>
              <w:drawing>
                <wp:inline distT="0" distB="0" distL="0" distR="0" wp14:anchorId="01216AD5" wp14:editId="7A0C20DA">
                  <wp:extent cx="172442" cy="172442"/>
                  <wp:effectExtent l="0" t="0" r="0" b="0"/>
                  <wp:docPr id="1538889558" name="Picture 153888955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15D63FC" w14:textId="77777777" w:rsidR="008C5739" w:rsidRPr="00D341EE" w:rsidRDefault="006A0EC5" w:rsidP="004B6C63">
            <w:pPr>
              <w:rPr>
                <w:szCs w:val="24"/>
              </w:rPr>
            </w:pPr>
            <w:r w:rsidRPr="00D341EE">
              <w:t>9301/26</w:t>
            </w:r>
          </w:p>
        </w:tc>
      </w:tr>
    </w:tbl>
    <w:p w14:paraId="12336042" w14:textId="77777777" w:rsidR="00BC513F" w:rsidRPr="00D341EE" w:rsidRDefault="002508A6" w:rsidP="00BC513F">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Slovacia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D341EE" w14:paraId="496C0381" w14:textId="77777777" w:rsidTr="004B6C63">
        <w:tc>
          <w:tcPr>
            <w:tcW w:w="567" w:type="dxa"/>
            <w:tcMar>
              <w:right w:w="0" w:type="dxa"/>
            </w:tcMar>
          </w:tcPr>
          <w:p w14:paraId="58008BFB" w14:textId="77777777" w:rsidR="008C5739" w:rsidRPr="00D341EE" w:rsidRDefault="008C5739" w:rsidP="004B6C63">
            <w:pPr>
              <w:pStyle w:val="PointManual"/>
            </w:pPr>
          </w:p>
        </w:tc>
        <w:tc>
          <w:tcPr>
            <w:tcW w:w="6463" w:type="dxa"/>
            <w:tcMar>
              <w:top w:w="284" w:type="dxa"/>
              <w:left w:w="113" w:type="dxa"/>
              <w:bottom w:w="0" w:type="dxa"/>
              <w:right w:w="113" w:type="dxa"/>
            </w:tcMar>
          </w:tcPr>
          <w:p w14:paraId="28070B61" w14:textId="77777777" w:rsidR="008C5739" w:rsidRPr="00D341EE" w:rsidRDefault="008C5739" w:rsidP="004B6C63">
            <w:pPr>
              <w:ind w:left="601" w:hanging="567"/>
              <w:rPr>
                <w:b/>
                <w:bCs/>
              </w:rPr>
            </w:pPr>
            <w:r w:rsidRPr="00D341EE">
              <w:rPr>
                <w:b/>
              </w:rPr>
              <w:t>d)</w:t>
            </w:r>
            <w:r w:rsidRPr="00D341EE">
              <w:rPr>
                <w:b/>
              </w:rPr>
              <w:tab/>
            </w:r>
            <w:r w:rsidRPr="00D341EE">
              <w:rPr>
                <w:b/>
                <w:bCs/>
              </w:rPr>
              <w:t>Agricultura UE sub presiune masivă – UE trebuie să acționeze</w:t>
            </w:r>
            <w:r w:rsidRPr="00D341EE">
              <w:t xml:space="preserve"> </w:t>
            </w:r>
            <w:r w:rsidRPr="00D341EE">
              <w:rPr>
                <w:i/>
                <w:iCs/>
              </w:rPr>
              <w:t>Informare din partea Austriei, Franței și Italiei</w:t>
            </w:r>
          </w:p>
        </w:tc>
        <w:tc>
          <w:tcPr>
            <w:tcW w:w="737" w:type="dxa"/>
            <w:tcMar>
              <w:top w:w="284" w:type="dxa"/>
              <w:left w:w="28" w:type="dxa"/>
              <w:bottom w:w="0" w:type="dxa"/>
              <w:right w:w="113" w:type="dxa"/>
            </w:tcMar>
          </w:tcPr>
          <w:p w14:paraId="314C50FF" w14:textId="77777777" w:rsidR="008C5739" w:rsidRPr="00D341EE" w:rsidRDefault="006A0EC5" w:rsidP="004B6C63">
            <w:pPr>
              <w:pStyle w:val="NormalRight"/>
              <w:rPr>
                <w:noProof/>
              </w:rPr>
            </w:pPr>
            <w:r w:rsidRPr="00D341EE">
              <w:rPr>
                <w:noProof/>
              </w:rPr>
              <w:drawing>
                <wp:inline distT="0" distB="0" distL="0" distR="0" wp14:anchorId="3E55433B" wp14:editId="6801135C">
                  <wp:extent cx="172442" cy="172442"/>
                  <wp:effectExtent l="0" t="0" r="0" b="0"/>
                  <wp:docPr id="1874425586" name="Picture 187442558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7CC086C" w14:textId="77777777" w:rsidR="008C5739" w:rsidRPr="00D341EE" w:rsidRDefault="001C2BFB" w:rsidP="004B6C63">
            <w:pPr>
              <w:rPr>
                <w:szCs w:val="24"/>
              </w:rPr>
            </w:pPr>
            <w:r w:rsidRPr="00D341EE">
              <w:t>9389/26</w:t>
            </w:r>
          </w:p>
        </w:tc>
      </w:tr>
    </w:tbl>
    <w:p w14:paraId="4FCF57C2" w14:textId="77777777" w:rsidR="00BC513F" w:rsidRPr="00D341EE" w:rsidRDefault="007F3AB3" w:rsidP="00BC513F">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Austria, Franța și Italia și sprijinite de Bulgaria, Croația, Finlanda, Grecia, Polonia, Portugalia, România, Slovenia și Spania. De asemenea, Consiliul a luat act de observațiile formulate de către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D341EE" w14:paraId="64BFFC0C" w14:textId="77777777" w:rsidTr="004B6C63">
        <w:tc>
          <w:tcPr>
            <w:tcW w:w="567" w:type="dxa"/>
            <w:tcMar>
              <w:right w:w="0" w:type="dxa"/>
            </w:tcMar>
          </w:tcPr>
          <w:p w14:paraId="60669CE5" w14:textId="77777777" w:rsidR="008C5739" w:rsidRPr="00D341EE" w:rsidRDefault="008C5739" w:rsidP="004B6C63">
            <w:pPr>
              <w:pStyle w:val="PointManual"/>
            </w:pPr>
          </w:p>
        </w:tc>
        <w:tc>
          <w:tcPr>
            <w:tcW w:w="6463" w:type="dxa"/>
            <w:tcMar>
              <w:top w:w="284" w:type="dxa"/>
              <w:left w:w="113" w:type="dxa"/>
              <w:bottom w:w="0" w:type="dxa"/>
              <w:right w:w="113" w:type="dxa"/>
            </w:tcMar>
          </w:tcPr>
          <w:p w14:paraId="5B9DDADA" w14:textId="77777777" w:rsidR="008C5739" w:rsidRPr="00D341EE" w:rsidRDefault="008C5739" w:rsidP="004B6C63">
            <w:pPr>
              <w:ind w:left="601" w:hanging="567"/>
              <w:rPr>
                <w:b/>
                <w:bCs/>
              </w:rPr>
            </w:pPr>
            <w:r w:rsidRPr="00D341EE">
              <w:rPr>
                <w:b/>
              </w:rPr>
              <w:t>e)</w:t>
            </w:r>
            <w:r w:rsidRPr="00D341EE">
              <w:rPr>
                <w:b/>
              </w:rPr>
              <w:tab/>
              <w:t>Clasificarea soiei în conformitate cu metodologia ILUC: asigurarea coerenței politicilor UE și protejarea producției interne de proteine</w:t>
            </w:r>
          </w:p>
          <w:p w14:paraId="51E1B8FB" w14:textId="77777777" w:rsidR="008C5739" w:rsidRPr="00D341EE" w:rsidRDefault="008C5739" w:rsidP="004B6C63">
            <w:pPr>
              <w:ind w:left="1168" w:hanging="567"/>
            </w:pPr>
            <w:r w:rsidRPr="00D341EE">
              <w:rPr>
                <w:i/>
              </w:rPr>
              <w:t>Informare din partea Austriei</w:t>
            </w:r>
          </w:p>
        </w:tc>
        <w:tc>
          <w:tcPr>
            <w:tcW w:w="737" w:type="dxa"/>
            <w:tcMar>
              <w:top w:w="284" w:type="dxa"/>
              <w:left w:w="28" w:type="dxa"/>
              <w:bottom w:w="0" w:type="dxa"/>
              <w:right w:w="113" w:type="dxa"/>
            </w:tcMar>
          </w:tcPr>
          <w:p w14:paraId="5B826294" w14:textId="77777777" w:rsidR="008C5739" w:rsidRPr="00D341EE" w:rsidRDefault="008C5739" w:rsidP="004B6C63">
            <w:pPr>
              <w:pStyle w:val="NormalRight"/>
              <w:rPr>
                <w:noProof/>
              </w:rPr>
            </w:pPr>
            <w:r w:rsidRPr="00D341EE">
              <w:rPr>
                <w:noProof/>
              </w:rPr>
              <w:drawing>
                <wp:inline distT="0" distB="0" distL="0" distR="0" wp14:anchorId="0C50A3F7" wp14:editId="0CAEF1A8">
                  <wp:extent cx="172442" cy="172442"/>
                  <wp:effectExtent l="0" t="0" r="0" b="0"/>
                  <wp:docPr id="904263547" name="Picture 904263547"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40CA919" w14:textId="77777777" w:rsidR="008C5739" w:rsidRPr="00D341EE" w:rsidRDefault="001C2BFB" w:rsidP="004B6C63">
            <w:pPr>
              <w:rPr>
                <w:szCs w:val="24"/>
              </w:rPr>
            </w:pPr>
            <w:r w:rsidRPr="00D341EE">
              <w:t>9325/26</w:t>
            </w:r>
          </w:p>
        </w:tc>
      </w:tr>
    </w:tbl>
    <w:p w14:paraId="34353BA4" w14:textId="77777777" w:rsidR="00BC513F" w:rsidRPr="00D341EE" w:rsidRDefault="00307314" w:rsidP="00307314">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Austria, sprijinită de Ungaria, Polonia și România. De asemenea, Consiliul a luat act de observațiile formulate de către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D341EE" w14:paraId="4DD042E4" w14:textId="77777777" w:rsidTr="004B6C63">
        <w:tc>
          <w:tcPr>
            <w:tcW w:w="567" w:type="dxa"/>
            <w:tcMar>
              <w:right w:w="0" w:type="dxa"/>
            </w:tcMar>
          </w:tcPr>
          <w:p w14:paraId="793DCFE7" w14:textId="77777777" w:rsidR="008C5739" w:rsidRPr="00D341EE" w:rsidRDefault="008C5739" w:rsidP="00A13CA6">
            <w:pPr>
              <w:pStyle w:val="PointManual"/>
            </w:pPr>
          </w:p>
        </w:tc>
        <w:tc>
          <w:tcPr>
            <w:tcW w:w="6463" w:type="dxa"/>
            <w:tcMar>
              <w:top w:w="284" w:type="dxa"/>
              <w:left w:w="113" w:type="dxa"/>
              <w:bottom w:w="0" w:type="dxa"/>
              <w:right w:w="113" w:type="dxa"/>
            </w:tcMar>
          </w:tcPr>
          <w:p w14:paraId="535DBC24" w14:textId="77777777" w:rsidR="008C5739" w:rsidRPr="00D341EE" w:rsidRDefault="008C5739" w:rsidP="004B6C63">
            <w:pPr>
              <w:ind w:left="601" w:hanging="601"/>
              <w:rPr>
                <w:b/>
                <w:bCs/>
              </w:rPr>
            </w:pPr>
            <w:r w:rsidRPr="00D341EE">
              <w:rPr>
                <w:b/>
              </w:rPr>
              <w:t>f)</w:t>
            </w:r>
            <w:r w:rsidRPr="00D341EE">
              <w:rPr>
                <w:b/>
              </w:rPr>
              <w:tab/>
              <w:t>Situația dificilă persistentă din sectorul produselor lactate din Lituania</w:t>
            </w:r>
          </w:p>
          <w:p w14:paraId="4E078838" w14:textId="77777777" w:rsidR="008C5739" w:rsidRPr="00D341EE" w:rsidRDefault="008C5739" w:rsidP="004B6C63">
            <w:pPr>
              <w:ind w:left="601"/>
            </w:pPr>
            <w:r w:rsidRPr="00D341EE">
              <w:rPr>
                <w:i/>
              </w:rPr>
              <w:t>Informare din partea Lituaniei</w:t>
            </w:r>
          </w:p>
        </w:tc>
        <w:tc>
          <w:tcPr>
            <w:tcW w:w="737" w:type="dxa"/>
            <w:tcMar>
              <w:top w:w="284" w:type="dxa"/>
              <w:left w:w="28" w:type="dxa"/>
              <w:bottom w:w="0" w:type="dxa"/>
              <w:right w:w="113" w:type="dxa"/>
            </w:tcMar>
          </w:tcPr>
          <w:p w14:paraId="1201AFB4" w14:textId="77777777" w:rsidR="008C5739" w:rsidRPr="00D341EE" w:rsidRDefault="008C5739" w:rsidP="004B6C63">
            <w:pPr>
              <w:pStyle w:val="NormalRight"/>
              <w:rPr>
                <w:noProof/>
              </w:rPr>
            </w:pPr>
            <w:r w:rsidRPr="00D341EE">
              <w:rPr>
                <w:noProof/>
              </w:rPr>
              <w:drawing>
                <wp:inline distT="0" distB="0" distL="0" distR="0" wp14:anchorId="2E7972FA" wp14:editId="043CBC76">
                  <wp:extent cx="172442" cy="172442"/>
                  <wp:effectExtent l="0" t="0" r="0" b="0"/>
                  <wp:docPr id="2049242632" name="Picture 204924263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5BE3A52" w14:textId="77777777" w:rsidR="008C5739" w:rsidRPr="00D341EE" w:rsidRDefault="001C2BFB" w:rsidP="004B6C63">
            <w:pPr>
              <w:rPr>
                <w:szCs w:val="24"/>
              </w:rPr>
            </w:pPr>
            <w:r w:rsidRPr="00D341EE">
              <w:t>9300/26</w:t>
            </w:r>
          </w:p>
        </w:tc>
      </w:tr>
    </w:tbl>
    <w:p w14:paraId="49A2FC45" w14:textId="77777777" w:rsidR="001C2BFB" w:rsidRPr="00D341EE" w:rsidRDefault="00FA6008" w:rsidP="00FA6008">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Lituania și de observațiile formulate de către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D341EE" w14:paraId="7BE7D200" w14:textId="77777777" w:rsidTr="004172A1">
        <w:tc>
          <w:tcPr>
            <w:tcW w:w="567" w:type="dxa"/>
            <w:shd w:val="clear" w:color="auto" w:fill="auto"/>
            <w:tcMar>
              <w:right w:w="0" w:type="dxa"/>
            </w:tcMar>
          </w:tcPr>
          <w:p w14:paraId="0CB4BBEF" w14:textId="77777777" w:rsidR="008C5739" w:rsidRPr="00D341EE" w:rsidRDefault="008C5739" w:rsidP="004172A1">
            <w:pPr>
              <w:pStyle w:val="PointManual"/>
              <w:pageBreakBefore/>
            </w:pPr>
          </w:p>
        </w:tc>
        <w:tc>
          <w:tcPr>
            <w:tcW w:w="6463" w:type="dxa"/>
            <w:tcMar>
              <w:top w:w="284" w:type="dxa"/>
              <w:left w:w="113" w:type="dxa"/>
              <w:bottom w:w="0" w:type="dxa"/>
              <w:right w:w="113" w:type="dxa"/>
            </w:tcMar>
          </w:tcPr>
          <w:p w14:paraId="0C9A83A3" w14:textId="77777777" w:rsidR="008C5739" w:rsidRPr="00D341EE" w:rsidRDefault="008C5739" w:rsidP="004B6C63">
            <w:pPr>
              <w:ind w:left="601" w:hanging="601"/>
              <w:rPr>
                <w:b/>
                <w:bCs/>
              </w:rPr>
            </w:pPr>
            <w:r w:rsidRPr="00D341EE">
              <w:rPr>
                <w:b/>
              </w:rPr>
              <w:t>g)</w:t>
            </w:r>
            <w:r w:rsidRPr="00D341EE">
              <w:rPr>
                <w:b/>
              </w:rPr>
              <w:tab/>
              <w:t>Cerere de introducere a unei derogări de la regula N+2 în cadrul planului strategic PAC pentru agricultură și dezvoltare rurală pentru perioada 2023-2027</w:t>
            </w:r>
          </w:p>
          <w:p w14:paraId="1EB8C674" w14:textId="77777777" w:rsidR="008C5739" w:rsidRPr="00D341EE" w:rsidRDefault="008C5739" w:rsidP="004B6C63">
            <w:pPr>
              <w:ind w:left="601"/>
            </w:pPr>
            <w:r w:rsidRPr="00D341EE">
              <w:rPr>
                <w:i/>
              </w:rPr>
              <w:t>Informare din partea Bulgariei</w:t>
            </w:r>
          </w:p>
        </w:tc>
        <w:tc>
          <w:tcPr>
            <w:tcW w:w="737" w:type="dxa"/>
            <w:tcMar>
              <w:top w:w="284" w:type="dxa"/>
              <w:left w:w="28" w:type="dxa"/>
              <w:bottom w:w="0" w:type="dxa"/>
              <w:right w:w="113" w:type="dxa"/>
            </w:tcMar>
          </w:tcPr>
          <w:p w14:paraId="31A2197F" w14:textId="77777777" w:rsidR="008C5739" w:rsidRPr="00D341EE" w:rsidRDefault="008C5739" w:rsidP="004B6C63">
            <w:pPr>
              <w:pStyle w:val="NormalRight"/>
              <w:rPr>
                <w:noProof/>
              </w:rPr>
            </w:pPr>
            <w:r w:rsidRPr="00D341EE">
              <w:rPr>
                <w:noProof/>
              </w:rPr>
              <w:drawing>
                <wp:inline distT="0" distB="0" distL="0" distR="0" wp14:anchorId="2916B3F7" wp14:editId="6702CDF0">
                  <wp:extent cx="172442" cy="172442"/>
                  <wp:effectExtent l="0" t="0" r="0" b="0"/>
                  <wp:docPr id="494121608" name="Picture 49412160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2B8F04F" w14:textId="77777777" w:rsidR="008C5739" w:rsidRPr="00D341EE" w:rsidRDefault="001C2BFB" w:rsidP="004B6C63">
            <w:pPr>
              <w:rPr>
                <w:szCs w:val="24"/>
              </w:rPr>
            </w:pPr>
            <w:r w:rsidRPr="00D341EE">
              <w:t>9236/26</w:t>
            </w:r>
          </w:p>
        </w:tc>
      </w:tr>
    </w:tbl>
    <w:p w14:paraId="077038E6" w14:textId="77777777" w:rsidR="002262D7" w:rsidRPr="00D341EE" w:rsidRDefault="00403F89" w:rsidP="00403F89">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Bulgaria, sprijinită de Cehia, Grecia, Ungaria, România și Slovacia. De asemenea, Consiliul a luat act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D341EE" w14:paraId="043E2DF2" w14:textId="77777777" w:rsidTr="004B6C63">
        <w:tc>
          <w:tcPr>
            <w:tcW w:w="567" w:type="dxa"/>
            <w:tcMar>
              <w:right w:w="0" w:type="dxa"/>
            </w:tcMar>
          </w:tcPr>
          <w:p w14:paraId="77437C6F" w14:textId="77777777" w:rsidR="008C5739" w:rsidRPr="00D341EE" w:rsidRDefault="008C5739" w:rsidP="002262D7">
            <w:pPr>
              <w:pStyle w:val="PointManual"/>
            </w:pPr>
          </w:p>
        </w:tc>
        <w:tc>
          <w:tcPr>
            <w:tcW w:w="6463" w:type="dxa"/>
            <w:tcMar>
              <w:top w:w="284" w:type="dxa"/>
              <w:left w:w="113" w:type="dxa"/>
              <w:bottom w:w="0" w:type="dxa"/>
              <w:right w:w="113" w:type="dxa"/>
            </w:tcMar>
          </w:tcPr>
          <w:p w14:paraId="7309A6F5" w14:textId="77777777" w:rsidR="008C5739" w:rsidRPr="00D341EE" w:rsidRDefault="008C5739" w:rsidP="002262D7">
            <w:pPr>
              <w:ind w:left="601" w:hanging="601"/>
              <w:rPr>
                <w:b/>
                <w:bCs/>
              </w:rPr>
            </w:pPr>
            <w:r w:rsidRPr="00D341EE">
              <w:rPr>
                <w:b/>
              </w:rPr>
              <w:t>h)</w:t>
            </w:r>
            <w:r w:rsidRPr="00D341EE">
              <w:rPr>
                <w:b/>
              </w:rPr>
              <w:tab/>
              <w:t>Evitarea duplicării criteriilor și a indicatorilor și introducerea unor praguri sau intervale pentru gestionarea durabilă a pădurilor</w:t>
            </w:r>
          </w:p>
          <w:p w14:paraId="5456EFED" w14:textId="77777777" w:rsidR="008C5739" w:rsidRPr="00D341EE" w:rsidRDefault="001C2BFB" w:rsidP="002262D7">
            <w:pPr>
              <w:ind w:left="601"/>
            </w:pPr>
            <w:r w:rsidRPr="00D341EE">
              <w:rPr>
                <w:i/>
              </w:rPr>
              <w:t>Informare din partea Suediei, Austriei, Finlandei, Franței, Germaniei, Italiei, Letoniei și Sloveniei</w:t>
            </w:r>
          </w:p>
        </w:tc>
        <w:tc>
          <w:tcPr>
            <w:tcW w:w="737" w:type="dxa"/>
            <w:tcMar>
              <w:top w:w="284" w:type="dxa"/>
              <w:left w:w="28" w:type="dxa"/>
              <w:bottom w:w="0" w:type="dxa"/>
              <w:right w:w="113" w:type="dxa"/>
            </w:tcMar>
          </w:tcPr>
          <w:p w14:paraId="263F38BB" w14:textId="77777777" w:rsidR="008C5739" w:rsidRPr="00D341EE" w:rsidRDefault="008C5739" w:rsidP="002262D7">
            <w:pPr>
              <w:pStyle w:val="NormalRight"/>
              <w:rPr>
                <w:noProof/>
              </w:rPr>
            </w:pPr>
            <w:r w:rsidRPr="00D341EE">
              <w:rPr>
                <w:noProof/>
              </w:rPr>
              <w:drawing>
                <wp:inline distT="0" distB="0" distL="0" distR="0" wp14:anchorId="71A36DC4" wp14:editId="25B6E287">
                  <wp:extent cx="172442" cy="172442"/>
                  <wp:effectExtent l="0" t="0" r="0" b="0"/>
                  <wp:docPr id="1281986212" name="Picture 128198621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2702B68" w14:textId="77777777" w:rsidR="008C5739" w:rsidRPr="00D341EE" w:rsidRDefault="001C2BFB" w:rsidP="002262D7">
            <w:pPr>
              <w:rPr>
                <w:szCs w:val="24"/>
              </w:rPr>
            </w:pPr>
            <w:r w:rsidRPr="00D341EE">
              <w:t>9263/26</w:t>
            </w:r>
          </w:p>
        </w:tc>
      </w:tr>
    </w:tbl>
    <w:p w14:paraId="60754560" w14:textId="77777777" w:rsidR="00BC513F" w:rsidRPr="00D341EE" w:rsidRDefault="00EE60EC" w:rsidP="002262D7">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Suedia, în numele Austriei, Finlandei, Franței, Germaniei, Italiei, Letoniei, Sloveniei și Suediei, și sprijinite de Croația, Cehia, Estonia, Luxemburg, Portugalia, România și Slovacia. De asemenea, Consiliul a luat act de observațiile formulate de către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D12EC" w:rsidRPr="00D341EE" w14:paraId="2FA2CB4F" w14:textId="77777777" w:rsidTr="005D5E4D">
        <w:tc>
          <w:tcPr>
            <w:tcW w:w="567" w:type="dxa"/>
            <w:tcMar>
              <w:right w:w="0" w:type="dxa"/>
            </w:tcMar>
          </w:tcPr>
          <w:p w14:paraId="0DF35104" w14:textId="77777777" w:rsidR="00FD12EC" w:rsidRPr="00D341EE" w:rsidRDefault="00FD12EC" w:rsidP="005D5E4D">
            <w:pPr>
              <w:pStyle w:val="PointManual"/>
            </w:pPr>
          </w:p>
        </w:tc>
        <w:tc>
          <w:tcPr>
            <w:tcW w:w="6463" w:type="dxa"/>
            <w:tcMar>
              <w:top w:w="284" w:type="dxa"/>
              <w:left w:w="113" w:type="dxa"/>
              <w:bottom w:w="0" w:type="dxa"/>
              <w:right w:w="113" w:type="dxa"/>
            </w:tcMar>
          </w:tcPr>
          <w:p w14:paraId="4A77B176" w14:textId="77777777" w:rsidR="00FD12EC" w:rsidRPr="00D341EE" w:rsidRDefault="00FD12EC" w:rsidP="005D5E4D">
            <w:pPr>
              <w:ind w:left="601" w:hanging="601"/>
              <w:rPr>
                <w:b/>
                <w:bCs/>
              </w:rPr>
            </w:pPr>
            <w:r w:rsidRPr="00D341EE">
              <w:rPr>
                <w:b/>
              </w:rPr>
              <w:t>i)</w:t>
            </w:r>
            <w:r w:rsidRPr="00D341EE">
              <w:rPr>
                <w:b/>
              </w:rPr>
              <w:tab/>
              <w:t>Reuniunea directorilor generali responsabili pentru păduri (Paphos, 27-29 aprilie 2026)</w:t>
            </w:r>
          </w:p>
          <w:p w14:paraId="6CDFDFBF" w14:textId="77777777" w:rsidR="00FD12EC" w:rsidRPr="00D341EE" w:rsidRDefault="00FD12EC" w:rsidP="005D5E4D">
            <w:pPr>
              <w:ind w:left="601"/>
            </w:pPr>
            <w:r w:rsidRPr="00D341EE">
              <w:rPr>
                <w:i/>
              </w:rPr>
              <w:t>Informare din partea președinției</w:t>
            </w:r>
          </w:p>
        </w:tc>
        <w:tc>
          <w:tcPr>
            <w:tcW w:w="737" w:type="dxa"/>
            <w:tcMar>
              <w:top w:w="284" w:type="dxa"/>
              <w:left w:w="28" w:type="dxa"/>
              <w:bottom w:w="0" w:type="dxa"/>
              <w:right w:w="113" w:type="dxa"/>
            </w:tcMar>
          </w:tcPr>
          <w:p w14:paraId="63978118" w14:textId="77777777" w:rsidR="00FD12EC" w:rsidRPr="00D341EE" w:rsidRDefault="00FD12EC" w:rsidP="005D5E4D">
            <w:pPr>
              <w:pStyle w:val="NormalRight"/>
              <w:rPr>
                <w:noProof/>
              </w:rPr>
            </w:pPr>
            <w:r w:rsidRPr="00D341EE">
              <w:rPr>
                <w:noProof/>
              </w:rPr>
              <w:drawing>
                <wp:inline distT="0" distB="0" distL="0" distR="0" wp14:anchorId="741D254A" wp14:editId="1D2C7654">
                  <wp:extent cx="172442" cy="172442"/>
                  <wp:effectExtent l="0" t="0" r="0" b="0"/>
                  <wp:docPr id="2055226028" name="Picture 205522602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46406656" w14:textId="77777777" w:rsidR="00FD12EC" w:rsidRPr="00D341EE" w:rsidRDefault="001C2BFB" w:rsidP="005D5E4D">
            <w:pPr>
              <w:rPr>
                <w:szCs w:val="24"/>
              </w:rPr>
            </w:pPr>
            <w:r w:rsidRPr="00D341EE">
              <w:t>8859/26</w:t>
            </w:r>
          </w:p>
        </w:tc>
      </w:tr>
    </w:tbl>
    <w:p w14:paraId="135E55EA" w14:textId="77777777" w:rsidR="00BC513F" w:rsidRPr="00D341EE" w:rsidRDefault="00EE60EC" w:rsidP="00BC513F">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președinție și de observațiile delegațiilor. </w:t>
      </w:r>
    </w:p>
    <w:p w14:paraId="2512BF09" w14:textId="77777777" w:rsidR="002262D7" w:rsidRPr="00D341EE" w:rsidRDefault="002262D7">
      <w:pPr>
        <w:spacing w:after="200" w:line="276" w:lineRule="auto"/>
        <w:rPr>
          <w:rFonts w:eastAsia="Calibri"/>
          <w:u w:val="single"/>
        </w:rPr>
      </w:pPr>
      <w:r w:rsidRPr="00D341EE">
        <w:br w:type="page"/>
      </w:r>
    </w:p>
    <w:p w14:paraId="5B378B9E" w14:textId="77777777" w:rsidR="002262D7" w:rsidRPr="00D341EE" w:rsidRDefault="002262D7" w:rsidP="00BC513F">
      <w:pPr>
        <w:tabs>
          <w:tab w:val="left" w:pos="1275"/>
        </w:tabs>
        <w:spacing w:before="200" w:line="360" w:lineRule="auto"/>
        <w:ind w:left="567"/>
        <w:rPr>
          <w:rFonts w:eastAsia="Calibri"/>
        </w:rPr>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C2BFB" w:rsidRPr="00D341EE" w14:paraId="1B704FEB" w14:textId="77777777" w:rsidTr="00C74662">
        <w:tc>
          <w:tcPr>
            <w:tcW w:w="567" w:type="dxa"/>
            <w:tcMar>
              <w:right w:w="0" w:type="dxa"/>
            </w:tcMar>
          </w:tcPr>
          <w:p w14:paraId="7CF413F2" w14:textId="77777777" w:rsidR="001C2BFB" w:rsidRPr="00D341EE" w:rsidRDefault="001C2BFB" w:rsidP="00C74662">
            <w:pPr>
              <w:pStyle w:val="PointManual"/>
              <w:rPr>
                <w:b/>
                <w:bCs/>
              </w:rPr>
            </w:pPr>
          </w:p>
        </w:tc>
        <w:tc>
          <w:tcPr>
            <w:tcW w:w="6463" w:type="dxa"/>
            <w:tcMar>
              <w:top w:w="284" w:type="dxa"/>
              <w:left w:w="113" w:type="dxa"/>
              <w:bottom w:w="0" w:type="dxa"/>
              <w:right w:w="113" w:type="dxa"/>
            </w:tcMar>
          </w:tcPr>
          <w:p w14:paraId="3AAE2C2B" w14:textId="77777777" w:rsidR="001C2BFB" w:rsidRPr="00D341EE" w:rsidRDefault="001C2BFB" w:rsidP="00C74662">
            <w:pPr>
              <w:rPr>
                <w:i/>
                <w:iCs/>
              </w:rPr>
            </w:pPr>
            <w:r w:rsidRPr="00D341EE">
              <w:rPr>
                <w:u w:val="single"/>
              </w:rPr>
              <w:t>Pescuit</w:t>
            </w:r>
          </w:p>
        </w:tc>
        <w:tc>
          <w:tcPr>
            <w:tcW w:w="737" w:type="dxa"/>
            <w:tcMar>
              <w:top w:w="284" w:type="dxa"/>
              <w:left w:w="28" w:type="dxa"/>
              <w:bottom w:w="0" w:type="dxa"/>
              <w:right w:w="113" w:type="dxa"/>
            </w:tcMar>
          </w:tcPr>
          <w:p w14:paraId="46E12DD6" w14:textId="77777777" w:rsidR="001C2BFB" w:rsidRPr="00D341EE" w:rsidRDefault="001C2BFB" w:rsidP="00C74662">
            <w:pPr>
              <w:pStyle w:val="NormalRight"/>
              <w:rPr>
                <w:noProof/>
              </w:rPr>
            </w:pPr>
          </w:p>
        </w:tc>
        <w:tc>
          <w:tcPr>
            <w:tcW w:w="2098" w:type="dxa"/>
            <w:tcMar>
              <w:top w:w="284" w:type="dxa"/>
              <w:left w:w="113" w:type="dxa"/>
              <w:bottom w:w="0" w:type="dxa"/>
              <w:right w:w="0" w:type="dxa"/>
            </w:tcMar>
          </w:tcPr>
          <w:p w14:paraId="47A837C5" w14:textId="77777777" w:rsidR="001C2BFB" w:rsidRPr="00D341EE" w:rsidRDefault="001C2BFB" w:rsidP="00C74662">
            <w:pPr>
              <w:rPr>
                <w:szCs w:val="24"/>
              </w:rPr>
            </w:pPr>
          </w:p>
        </w:tc>
      </w:tr>
      <w:tr w:rsidR="001C2BFB" w:rsidRPr="00D341EE" w14:paraId="2DA712FE" w14:textId="77777777" w:rsidTr="00C74662">
        <w:trPr>
          <w:trHeight w:val="1084"/>
        </w:trPr>
        <w:tc>
          <w:tcPr>
            <w:tcW w:w="567" w:type="dxa"/>
            <w:shd w:val="clear" w:color="auto" w:fill="auto"/>
            <w:tcMar>
              <w:right w:w="0" w:type="dxa"/>
            </w:tcMar>
          </w:tcPr>
          <w:p w14:paraId="3EB6AB8F" w14:textId="77777777" w:rsidR="001C2BFB" w:rsidRPr="00D341EE" w:rsidRDefault="001C2BFB" w:rsidP="00C74662">
            <w:pPr>
              <w:pStyle w:val="PointManual"/>
            </w:pPr>
          </w:p>
        </w:tc>
        <w:tc>
          <w:tcPr>
            <w:tcW w:w="6463" w:type="dxa"/>
            <w:shd w:val="clear" w:color="auto" w:fill="auto"/>
            <w:tcMar>
              <w:top w:w="284" w:type="dxa"/>
              <w:left w:w="113" w:type="dxa"/>
              <w:bottom w:w="0" w:type="dxa"/>
              <w:right w:w="113" w:type="dxa"/>
            </w:tcMar>
          </w:tcPr>
          <w:p w14:paraId="00E067D7" w14:textId="77777777" w:rsidR="001C2BFB" w:rsidRPr="00D341EE" w:rsidRDefault="001C2BFB" w:rsidP="00C74662">
            <w:pPr>
              <w:pStyle w:val="PointManual"/>
              <w:ind w:left="601" w:hanging="590"/>
              <w:rPr>
                <w:b/>
                <w:bCs/>
              </w:rPr>
            </w:pPr>
            <w:r w:rsidRPr="00D341EE">
              <w:rPr>
                <w:b/>
              </w:rPr>
              <w:t>j)</w:t>
            </w:r>
            <w:r w:rsidRPr="00D341EE">
              <w:rPr>
                <w:b/>
              </w:rPr>
              <w:tab/>
              <w:t>Apel vizând o abordare comună a impactului animalelor de pradă care se hrănesc cu pește, în special al cormoranului mare</w:t>
            </w:r>
          </w:p>
          <w:p w14:paraId="3BFC633F" w14:textId="77777777" w:rsidR="001C2BFB" w:rsidRPr="00D341EE" w:rsidRDefault="001C2BFB" w:rsidP="001C2BFB">
            <w:pPr>
              <w:pStyle w:val="PointManual"/>
              <w:ind w:left="1157" w:hanging="590"/>
              <w:rPr>
                <w:i/>
                <w:iCs/>
              </w:rPr>
            </w:pPr>
            <w:r w:rsidRPr="00D341EE">
              <w:rPr>
                <w:i/>
              </w:rPr>
              <w:t>Informare din partea Cehiei</w:t>
            </w:r>
          </w:p>
        </w:tc>
        <w:tc>
          <w:tcPr>
            <w:tcW w:w="737" w:type="dxa"/>
            <w:shd w:val="clear" w:color="auto" w:fill="auto"/>
            <w:tcMar>
              <w:top w:w="284" w:type="dxa"/>
              <w:left w:w="28" w:type="dxa"/>
              <w:bottom w:w="0" w:type="dxa"/>
              <w:right w:w="113" w:type="dxa"/>
            </w:tcMar>
          </w:tcPr>
          <w:p w14:paraId="5C782DF2" w14:textId="77777777" w:rsidR="001C2BFB" w:rsidRPr="00D341EE" w:rsidRDefault="001C2BFB" w:rsidP="00C74662">
            <w:pPr>
              <w:pStyle w:val="NormalRight"/>
              <w:rPr>
                <w:noProof/>
              </w:rPr>
            </w:pPr>
            <w:r w:rsidRPr="00D341EE">
              <w:rPr>
                <w:noProof/>
              </w:rPr>
              <w:drawing>
                <wp:inline distT="0" distB="0" distL="0" distR="0" wp14:anchorId="4DC44477" wp14:editId="7D835BCC">
                  <wp:extent cx="172442" cy="172442"/>
                  <wp:effectExtent l="0" t="0" r="0" b="0"/>
                  <wp:docPr id="192710330" name="Picture 192710330"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shd w:val="clear" w:color="auto" w:fill="auto"/>
            <w:tcMar>
              <w:top w:w="284" w:type="dxa"/>
              <w:left w:w="113" w:type="dxa"/>
              <w:bottom w:w="0" w:type="dxa"/>
              <w:right w:w="0" w:type="dxa"/>
            </w:tcMar>
          </w:tcPr>
          <w:p w14:paraId="09877BDA" w14:textId="77777777" w:rsidR="001C2BFB" w:rsidRPr="00D341EE" w:rsidRDefault="001C2BFB" w:rsidP="00C74662">
            <w:pPr>
              <w:rPr>
                <w:szCs w:val="24"/>
              </w:rPr>
            </w:pPr>
            <w:r w:rsidRPr="00D341EE">
              <w:t>9449/1/26 REV 1</w:t>
            </w:r>
          </w:p>
        </w:tc>
      </w:tr>
    </w:tbl>
    <w:p w14:paraId="7D9067F8" w14:textId="77777777" w:rsidR="001C2BFB" w:rsidRPr="00D341EE" w:rsidRDefault="00EE60EC" w:rsidP="00BC513F">
      <w:pPr>
        <w:tabs>
          <w:tab w:val="left" w:pos="1275"/>
        </w:tabs>
        <w:spacing w:before="200" w:line="360" w:lineRule="auto"/>
        <w:ind w:left="567"/>
        <w:rPr>
          <w:rFonts w:eastAsia="Calibri"/>
        </w:rPr>
      </w:pPr>
      <w:r w:rsidRPr="00D341EE">
        <w:rPr>
          <w:u w:val="single"/>
        </w:rPr>
        <w:t>Consiliul</w:t>
      </w:r>
      <w:r w:rsidRPr="00D341EE">
        <w:t xml:space="preserve"> a luat act de informațiile furnizate de Cehia, sprijinită de Croația, Estonia, Finlanda, Letonia, Polonia, România, Slovacia și Suedia. De asemenea, Consiliul a luat act de observațiile formulate de către delegații.</w:t>
      </w:r>
    </w:p>
    <w:p w14:paraId="27F1A329" w14:textId="77777777" w:rsidR="00553E27" w:rsidRPr="00D341EE" w:rsidRDefault="00553E27" w:rsidP="00B13204">
      <w:pPr>
        <w:pStyle w:val="ImageLine"/>
        <w:spacing w:before="1440"/>
        <w:ind w:right="3402"/>
        <w:rPr>
          <w:highlight w:val="yellow"/>
        </w:rPr>
      </w:pPr>
    </w:p>
    <w:p w14:paraId="7C0D1E5A" w14:textId="77777777" w:rsidR="00B646CF" w:rsidRPr="00D341EE" w:rsidRDefault="00B646CF" w:rsidP="00542FFA">
      <w:pPr>
        <w:pStyle w:val="Image"/>
        <w:keepNext/>
        <w:ind w:left="851" w:hanging="851"/>
      </w:pPr>
      <w:r w:rsidRPr="00D341EE">
        <w:rPr>
          <w:noProof/>
        </w:rPr>
        <w:drawing>
          <wp:inline distT="0" distB="0" distL="0" distR="0" wp14:anchorId="3365A7C2" wp14:editId="5DE180B0">
            <wp:extent cx="171450" cy="171450"/>
            <wp:effectExtent l="0" t="0" r="0" b="0"/>
            <wp:docPr id="187194929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341EE">
        <w:tab/>
        <w:t>Dezbatere publică la propunerea președinției [articolul 8 alineatul (2) din Regulamentul de procedură al Consiliului]</w:t>
      </w:r>
    </w:p>
    <w:p w14:paraId="1E526752" w14:textId="77777777" w:rsidR="00451461" w:rsidRPr="006A0EC5" w:rsidRDefault="00451461" w:rsidP="00451461">
      <w:pPr>
        <w:pStyle w:val="FinalLine"/>
        <w:spacing w:before="480"/>
        <w:rPr>
          <w:highlight w:val="yellow"/>
        </w:rPr>
      </w:pPr>
    </w:p>
    <w:sectPr w:rsidR="00451461" w:rsidRPr="006A0EC5" w:rsidSect="00D341EE">
      <w:headerReference w:type="even" r:id="rId13"/>
      <w:headerReference w:type="default" r:id="rId14"/>
      <w:footerReference w:type="even"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E37C1" w14:textId="77777777" w:rsidR="00CE0D30" w:rsidRDefault="00CE0D30" w:rsidP="002578A2">
      <w:r>
        <w:separator/>
      </w:r>
    </w:p>
  </w:endnote>
  <w:endnote w:type="continuationSeparator" w:id="0">
    <w:p w14:paraId="2F22E73A"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9202" w14:textId="77777777" w:rsidR="00D341EE" w:rsidRPr="00D341EE" w:rsidRDefault="00D341EE" w:rsidP="00D34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341EE" w:rsidRPr="00D94637" w14:paraId="5627FE73" w14:textId="77777777" w:rsidTr="00D341EE">
      <w:trPr>
        <w:jc w:val="center"/>
      </w:trPr>
      <w:tc>
        <w:tcPr>
          <w:tcW w:w="5000" w:type="pct"/>
          <w:gridSpan w:val="7"/>
          <w:shd w:val="clear" w:color="auto" w:fill="auto"/>
          <w:tcMar>
            <w:top w:w="57" w:type="dxa"/>
          </w:tcMar>
        </w:tcPr>
        <w:p w14:paraId="232178E7" w14:textId="77777777" w:rsidR="00D341EE" w:rsidRPr="00D94637" w:rsidRDefault="00D341EE" w:rsidP="00D94637">
          <w:pPr>
            <w:pStyle w:val="FooterText"/>
            <w:pBdr>
              <w:top w:val="single" w:sz="4" w:space="1" w:color="auto"/>
            </w:pBdr>
            <w:spacing w:before="200"/>
            <w:rPr>
              <w:sz w:val="2"/>
              <w:szCs w:val="2"/>
            </w:rPr>
          </w:pPr>
          <w:bookmarkStart w:id="2" w:name="FOOTER_STANDARD"/>
        </w:p>
      </w:tc>
    </w:tr>
    <w:tr w:rsidR="00D341EE" w:rsidRPr="00B310DC" w14:paraId="2F9AA438" w14:textId="77777777" w:rsidTr="00D341EE">
      <w:trPr>
        <w:jc w:val="center"/>
      </w:trPr>
      <w:tc>
        <w:tcPr>
          <w:tcW w:w="2500" w:type="pct"/>
          <w:gridSpan w:val="2"/>
          <w:shd w:val="clear" w:color="auto" w:fill="auto"/>
          <w:tcMar>
            <w:top w:w="0" w:type="dxa"/>
          </w:tcMar>
        </w:tcPr>
        <w:p w14:paraId="57595506" w14:textId="76150196" w:rsidR="00D341EE" w:rsidRPr="00AD7BF2" w:rsidRDefault="00D341EE" w:rsidP="004F54B2">
          <w:pPr>
            <w:pStyle w:val="FooterText"/>
          </w:pPr>
          <w:r>
            <w:t>9706/26</w:t>
          </w:r>
          <w:r w:rsidRPr="002511D8">
            <w:t xml:space="preserve"> </w:t>
          </w:r>
        </w:p>
      </w:tc>
      <w:tc>
        <w:tcPr>
          <w:tcW w:w="625" w:type="pct"/>
          <w:shd w:val="clear" w:color="auto" w:fill="auto"/>
          <w:tcMar>
            <w:top w:w="0" w:type="dxa"/>
          </w:tcMar>
        </w:tcPr>
        <w:p w14:paraId="191F9974" w14:textId="77777777" w:rsidR="00D341EE" w:rsidRPr="00AD7BF2" w:rsidRDefault="00D341EE" w:rsidP="00D94637">
          <w:pPr>
            <w:pStyle w:val="FooterText"/>
            <w:jc w:val="center"/>
          </w:pPr>
        </w:p>
      </w:tc>
      <w:tc>
        <w:tcPr>
          <w:tcW w:w="1286" w:type="pct"/>
          <w:gridSpan w:val="3"/>
          <w:shd w:val="clear" w:color="auto" w:fill="auto"/>
          <w:tcMar>
            <w:top w:w="0" w:type="dxa"/>
          </w:tcMar>
        </w:tcPr>
        <w:p w14:paraId="6C4EBB8C" w14:textId="77777777" w:rsidR="00D341EE" w:rsidRPr="002511D8" w:rsidRDefault="00D341EE" w:rsidP="00D94637">
          <w:pPr>
            <w:pStyle w:val="FooterText"/>
            <w:jc w:val="center"/>
          </w:pPr>
        </w:p>
      </w:tc>
      <w:tc>
        <w:tcPr>
          <w:tcW w:w="589" w:type="pct"/>
          <w:shd w:val="clear" w:color="auto" w:fill="auto"/>
          <w:tcMar>
            <w:top w:w="0" w:type="dxa"/>
          </w:tcMar>
        </w:tcPr>
        <w:p w14:paraId="237DE3D8" w14:textId="5148656F" w:rsidR="00D341EE" w:rsidRPr="00B310DC" w:rsidRDefault="00D341EE"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D341EE" w:rsidRPr="00D94637" w14:paraId="63E196FC" w14:textId="77777777" w:rsidTr="00D341EE">
      <w:trPr>
        <w:jc w:val="center"/>
      </w:trPr>
      <w:tc>
        <w:tcPr>
          <w:tcW w:w="1774" w:type="pct"/>
          <w:shd w:val="clear" w:color="auto" w:fill="auto"/>
        </w:tcPr>
        <w:p w14:paraId="5A9ACE83" w14:textId="2411C320" w:rsidR="00D341EE" w:rsidRPr="00AD7BF2" w:rsidRDefault="00D341EE" w:rsidP="00D94637">
          <w:pPr>
            <w:pStyle w:val="FooterText"/>
            <w:spacing w:before="40"/>
          </w:pPr>
        </w:p>
      </w:tc>
      <w:tc>
        <w:tcPr>
          <w:tcW w:w="1455" w:type="pct"/>
          <w:gridSpan w:val="3"/>
          <w:shd w:val="clear" w:color="auto" w:fill="auto"/>
        </w:tcPr>
        <w:p w14:paraId="7FF14D14" w14:textId="38409FE9" w:rsidR="00D341EE" w:rsidRPr="00AD7BF2" w:rsidRDefault="00D341EE" w:rsidP="00D204D6">
          <w:pPr>
            <w:pStyle w:val="FooterText"/>
            <w:spacing w:before="40"/>
            <w:jc w:val="center"/>
          </w:pPr>
          <w:r>
            <w:t>LIFE</w:t>
          </w:r>
        </w:p>
      </w:tc>
      <w:tc>
        <w:tcPr>
          <w:tcW w:w="742" w:type="pct"/>
          <w:shd w:val="clear" w:color="auto" w:fill="auto"/>
        </w:tcPr>
        <w:p w14:paraId="67270222" w14:textId="58D87553" w:rsidR="00D341EE" w:rsidRPr="00D94637" w:rsidRDefault="00D341EE" w:rsidP="002F0099">
          <w:pPr>
            <w:pStyle w:val="FooterText"/>
            <w:jc w:val="center"/>
            <w:rPr>
              <w:b/>
              <w:position w:val="-4"/>
              <w:sz w:val="36"/>
            </w:rPr>
          </w:pPr>
        </w:p>
      </w:tc>
      <w:tc>
        <w:tcPr>
          <w:tcW w:w="1029" w:type="pct"/>
          <w:gridSpan w:val="2"/>
          <w:shd w:val="clear" w:color="auto" w:fill="auto"/>
        </w:tcPr>
        <w:p w14:paraId="5E89B495" w14:textId="4E26BB4D" w:rsidR="00D341EE" w:rsidRPr="00695BAF" w:rsidRDefault="00D341EE" w:rsidP="00D94637">
          <w:pPr>
            <w:pStyle w:val="FooterText"/>
            <w:jc w:val="right"/>
            <w:rPr>
              <w:caps/>
              <w:spacing w:val="-20"/>
              <w:sz w:val="16"/>
            </w:rPr>
          </w:pPr>
          <w:r>
            <w:rPr>
              <w:b/>
              <w:caps/>
              <w:spacing w:val="-20"/>
              <w:position w:val="-4"/>
              <w:sz w:val="36"/>
            </w:rPr>
            <w:t>RO</w:t>
          </w:r>
        </w:p>
      </w:tc>
    </w:tr>
    <w:bookmarkEnd w:id="2"/>
  </w:tbl>
  <w:p w14:paraId="1EC81010" w14:textId="77777777" w:rsidR="00D341EE" w:rsidRPr="00D341EE" w:rsidRDefault="00D341EE" w:rsidP="00D341E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341EE" w:rsidRPr="00D94637" w14:paraId="0C2C81D4" w14:textId="77777777" w:rsidTr="00D341EE">
      <w:trPr>
        <w:jc w:val="center"/>
      </w:trPr>
      <w:tc>
        <w:tcPr>
          <w:tcW w:w="5000" w:type="pct"/>
          <w:gridSpan w:val="7"/>
          <w:shd w:val="clear" w:color="auto" w:fill="auto"/>
          <w:tcMar>
            <w:top w:w="57" w:type="dxa"/>
          </w:tcMar>
        </w:tcPr>
        <w:p w14:paraId="140B2F91" w14:textId="77777777" w:rsidR="00D341EE" w:rsidRPr="00D94637" w:rsidRDefault="00D341EE" w:rsidP="00D94637">
          <w:pPr>
            <w:pStyle w:val="FooterText"/>
            <w:pBdr>
              <w:top w:val="single" w:sz="4" w:space="1" w:color="auto"/>
            </w:pBdr>
            <w:spacing w:before="200"/>
            <w:rPr>
              <w:sz w:val="2"/>
              <w:szCs w:val="2"/>
            </w:rPr>
          </w:pPr>
        </w:p>
      </w:tc>
    </w:tr>
    <w:tr w:rsidR="00D341EE" w:rsidRPr="00B310DC" w14:paraId="0C828446" w14:textId="77777777" w:rsidTr="00D341EE">
      <w:trPr>
        <w:jc w:val="center"/>
      </w:trPr>
      <w:tc>
        <w:tcPr>
          <w:tcW w:w="2500" w:type="pct"/>
          <w:gridSpan w:val="2"/>
          <w:shd w:val="clear" w:color="auto" w:fill="auto"/>
          <w:tcMar>
            <w:top w:w="0" w:type="dxa"/>
          </w:tcMar>
        </w:tcPr>
        <w:p w14:paraId="227D65AE" w14:textId="39E946F4" w:rsidR="00D341EE" w:rsidRPr="00AD7BF2" w:rsidRDefault="00D341EE" w:rsidP="004F54B2">
          <w:pPr>
            <w:pStyle w:val="FooterText"/>
          </w:pPr>
          <w:r>
            <w:t>9706/26</w:t>
          </w:r>
          <w:r w:rsidRPr="002511D8">
            <w:t xml:space="preserve"> </w:t>
          </w:r>
        </w:p>
      </w:tc>
      <w:tc>
        <w:tcPr>
          <w:tcW w:w="625" w:type="pct"/>
          <w:shd w:val="clear" w:color="auto" w:fill="auto"/>
          <w:tcMar>
            <w:top w:w="0" w:type="dxa"/>
          </w:tcMar>
        </w:tcPr>
        <w:p w14:paraId="3FB27883" w14:textId="77777777" w:rsidR="00D341EE" w:rsidRPr="00AD7BF2" w:rsidRDefault="00D341EE" w:rsidP="00D94637">
          <w:pPr>
            <w:pStyle w:val="FooterText"/>
            <w:jc w:val="center"/>
          </w:pPr>
        </w:p>
      </w:tc>
      <w:tc>
        <w:tcPr>
          <w:tcW w:w="1286" w:type="pct"/>
          <w:gridSpan w:val="3"/>
          <w:shd w:val="clear" w:color="auto" w:fill="auto"/>
          <w:tcMar>
            <w:top w:w="0" w:type="dxa"/>
          </w:tcMar>
        </w:tcPr>
        <w:p w14:paraId="3CC60B30" w14:textId="77777777" w:rsidR="00D341EE" w:rsidRPr="002511D8" w:rsidRDefault="00D341EE" w:rsidP="00D94637">
          <w:pPr>
            <w:pStyle w:val="FooterText"/>
            <w:jc w:val="center"/>
          </w:pPr>
        </w:p>
      </w:tc>
      <w:tc>
        <w:tcPr>
          <w:tcW w:w="589" w:type="pct"/>
          <w:shd w:val="clear" w:color="auto" w:fill="auto"/>
          <w:tcMar>
            <w:top w:w="0" w:type="dxa"/>
          </w:tcMar>
        </w:tcPr>
        <w:p w14:paraId="14A802DD" w14:textId="3630D394" w:rsidR="00D341EE" w:rsidRPr="00B310DC" w:rsidRDefault="00D341EE"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D341EE" w:rsidRPr="00D94637" w14:paraId="0A7269E4" w14:textId="77777777" w:rsidTr="00D341EE">
      <w:trPr>
        <w:jc w:val="center"/>
      </w:trPr>
      <w:tc>
        <w:tcPr>
          <w:tcW w:w="1774" w:type="pct"/>
          <w:shd w:val="clear" w:color="auto" w:fill="auto"/>
        </w:tcPr>
        <w:p w14:paraId="06191673" w14:textId="45C7AE25" w:rsidR="00D341EE" w:rsidRPr="00AD7BF2" w:rsidRDefault="00D341EE" w:rsidP="00D94637">
          <w:pPr>
            <w:pStyle w:val="FooterText"/>
            <w:spacing w:before="40"/>
          </w:pPr>
        </w:p>
      </w:tc>
      <w:tc>
        <w:tcPr>
          <w:tcW w:w="1455" w:type="pct"/>
          <w:gridSpan w:val="3"/>
          <w:shd w:val="clear" w:color="auto" w:fill="auto"/>
        </w:tcPr>
        <w:p w14:paraId="0B7EE2EB" w14:textId="7E57D07D" w:rsidR="00D341EE" w:rsidRPr="00AD7BF2" w:rsidRDefault="00D341EE" w:rsidP="00D204D6">
          <w:pPr>
            <w:pStyle w:val="FooterText"/>
            <w:spacing w:before="40"/>
            <w:jc w:val="center"/>
          </w:pPr>
          <w:r>
            <w:t>LIFE</w:t>
          </w:r>
        </w:p>
      </w:tc>
      <w:tc>
        <w:tcPr>
          <w:tcW w:w="742" w:type="pct"/>
          <w:shd w:val="clear" w:color="auto" w:fill="auto"/>
        </w:tcPr>
        <w:p w14:paraId="1DD3FA22" w14:textId="71AD02F3" w:rsidR="00D341EE" w:rsidRPr="00D94637" w:rsidRDefault="00D341EE" w:rsidP="002F0099">
          <w:pPr>
            <w:pStyle w:val="FooterText"/>
            <w:jc w:val="center"/>
            <w:rPr>
              <w:b/>
              <w:position w:val="-4"/>
              <w:sz w:val="36"/>
            </w:rPr>
          </w:pPr>
        </w:p>
      </w:tc>
      <w:tc>
        <w:tcPr>
          <w:tcW w:w="1029" w:type="pct"/>
          <w:gridSpan w:val="2"/>
          <w:shd w:val="clear" w:color="auto" w:fill="auto"/>
        </w:tcPr>
        <w:p w14:paraId="682FBCFF" w14:textId="625BCD23" w:rsidR="00D341EE" w:rsidRPr="00695BAF" w:rsidRDefault="00D341EE" w:rsidP="00D94637">
          <w:pPr>
            <w:pStyle w:val="FooterText"/>
            <w:jc w:val="right"/>
            <w:rPr>
              <w:caps/>
              <w:spacing w:val="-20"/>
              <w:sz w:val="16"/>
            </w:rPr>
          </w:pPr>
          <w:r>
            <w:rPr>
              <w:b/>
              <w:caps/>
              <w:spacing w:val="-20"/>
              <w:position w:val="-4"/>
              <w:sz w:val="36"/>
            </w:rPr>
            <w:t>RO</w:t>
          </w:r>
        </w:p>
      </w:tc>
    </w:tr>
  </w:tbl>
  <w:p w14:paraId="438A1B3A" w14:textId="77777777" w:rsidR="00D341EE" w:rsidRPr="00D341EE" w:rsidRDefault="00D341EE" w:rsidP="00D341EE">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8DAF3" w14:textId="77777777" w:rsidR="00CE0D30" w:rsidRDefault="00CE0D30" w:rsidP="002578A2">
      <w:r>
        <w:separator/>
      </w:r>
    </w:p>
  </w:footnote>
  <w:footnote w:type="continuationSeparator" w:id="0">
    <w:p w14:paraId="73C558FC"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B186" w14:textId="77777777" w:rsidR="00D341EE" w:rsidRPr="00D341EE" w:rsidRDefault="00D341EE" w:rsidP="00D341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2EA89" w14:textId="593BE1C8" w:rsidR="00D341EE" w:rsidRPr="00D341EE" w:rsidRDefault="00D341EE" w:rsidP="00D341EE">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39B3" w14:textId="47430AA5" w:rsidR="00D341EE" w:rsidRPr="00D341EE" w:rsidRDefault="00D341EE" w:rsidP="00D341EE">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5pt;height:15.5pt;visibility:visible;mso-wrap-style:square" o:bullet="t">
        <v:imagedata r:id="rId1" o:title=""/>
      </v:shape>
    </w:pict>
  </w:numPicBullet>
  <w:numPicBullet w:numPicBulletId="1">
    <w:pict>
      <v:shape id="_x0000_i1027" type="#_x0000_t75" alt="Item based on a Commission proposal" style="width:15.5pt;height:15.5pt;visibility:visible;mso-wrap-style:square" o:bullet="t">
        <v:imagedata r:id="rId2" o:title="Item based on a Commission proposal"/>
      </v:shape>
    </w:pict>
  </w:numPicBullet>
  <w:numPicBullet w:numPicBulletId="2">
    <w:pict>
      <v:shape w14:anchorId="2FA38D40" id="_x0000_i1028" type="#_x0000_t75" alt="Public debate proposed by the Presidency (Article 8(2) of the Council's Rules of Procedure)" style="width:15.5pt;height:15.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567"/>
  <w:hyphenationZone w:val="425"/>
  <w:characterSpacingControl w:val="doNotCompress"/>
  <w:hdrShapeDefaults>
    <o:shapedefaults v:ext="edit" spidmax="14745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996868107406780040&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6-17&lt;/text&gt;_x000d__x000a_  &lt;/metadata&gt;_x000d__x000a_  &lt;metadata key=&quot;md_Prefix&quot; translate=&quot;false&quot;&gt;_x000d__x000a_    &lt;text&gt;&lt;/text&gt;_x000d__x000a_  &lt;/metadata&gt;_x000d__x000a_  &lt;metadata key=&quot;md_DocumentNumber&quot; translate=&quot;false&quot;&gt;_x000d__x000a_    &lt;text&gt;9706&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32&lt;/text&gt;_x000d__x000a_      &lt;text&gt;AGRI 418&lt;/text&gt;_x000d__x000a_      &lt;text&gt;PECHE 195&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76&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xmlns=&quot;http://schemas.microsoft.com/winfx/2006/xaml/presentation&quot;&amp;gt;&amp;lt;Paragraph&amp;gt;CONSILIUL UNIUNII EUROPENE&amp;lt;/Paragraph&amp;gt;&amp;lt;Paragraph&amp;gt;(&amp;lt;Run FontWeight=&quot;Bold&quot; xml:space=&quot;preserve&quot;&amp;gt;Agricultur&amp;#259; &amp;lt;/Run&amp;gt;&amp;#537;i &amp;lt;Run FontWeight=&quot;Bold&quot;&amp;gt;Pescuit&amp;lt;/Run&amp;gt;)&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5-2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43041e89f60934ed549ad27cd30964405065292a1b391408dcc18820f687df5a"/>
  </w:docVars>
  <w:rsids>
    <w:rsidRoot w:val="00BE748D"/>
    <w:rsid w:val="00000753"/>
    <w:rsid w:val="000013DC"/>
    <w:rsid w:val="00007B14"/>
    <w:rsid w:val="00007E23"/>
    <w:rsid w:val="00011FB6"/>
    <w:rsid w:val="00021600"/>
    <w:rsid w:val="00024D0C"/>
    <w:rsid w:val="00025361"/>
    <w:rsid w:val="00032B7B"/>
    <w:rsid w:val="00033E37"/>
    <w:rsid w:val="00033FB8"/>
    <w:rsid w:val="0003402B"/>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576C"/>
    <w:rsid w:val="000B2C90"/>
    <w:rsid w:val="000B32E7"/>
    <w:rsid w:val="000C0357"/>
    <w:rsid w:val="000C7F05"/>
    <w:rsid w:val="000D1EB9"/>
    <w:rsid w:val="000D40CE"/>
    <w:rsid w:val="000D735D"/>
    <w:rsid w:val="000D791C"/>
    <w:rsid w:val="000E06BC"/>
    <w:rsid w:val="000E1494"/>
    <w:rsid w:val="000E400F"/>
    <w:rsid w:val="000E47F3"/>
    <w:rsid w:val="000E5736"/>
    <w:rsid w:val="000E624F"/>
    <w:rsid w:val="000E6EBB"/>
    <w:rsid w:val="000F094D"/>
    <w:rsid w:val="000F0DE4"/>
    <w:rsid w:val="000F50AF"/>
    <w:rsid w:val="00102B9B"/>
    <w:rsid w:val="00102D04"/>
    <w:rsid w:val="00106EE1"/>
    <w:rsid w:val="00107862"/>
    <w:rsid w:val="00110B72"/>
    <w:rsid w:val="0011218B"/>
    <w:rsid w:val="0011388E"/>
    <w:rsid w:val="001164DE"/>
    <w:rsid w:val="001206F9"/>
    <w:rsid w:val="001207B5"/>
    <w:rsid w:val="001211FF"/>
    <w:rsid w:val="0012450F"/>
    <w:rsid w:val="001317E2"/>
    <w:rsid w:val="001369F5"/>
    <w:rsid w:val="00136A84"/>
    <w:rsid w:val="00136B61"/>
    <w:rsid w:val="00137268"/>
    <w:rsid w:val="001401A7"/>
    <w:rsid w:val="0014566D"/>
    <w:rsid w:val="00146691"/>
    <w:rsid w:val="001521CD"/>
    <w:rsid w:val="00156B25"/>
    <w:rsid w:val="001575D7"/>
    <w:rsid w:val="00162273"/>
    <w:rsid w:val="00166A30"/>
    <w:rsid w:val="00166AB3"/>
    <w:rsid w:val="0016710B"/>
    <w:rsid w:val="00167BE5"/>
    <w:rsid w:val="001701F0"/>
    <w:rsid w:val="0017222E"/>
    <w:rsid w:val="00172542"/>
    <w:rsid w:val="001725D2"/>
    <w:rsid w:val="00173669"/>
    <w:rsid w:val="00176B76"/>
    <w:rsid w:val="00181041"/>
    <w:rsid w:val="00182221"/>
    <w:rsid w:val="001844E5"/>
    <w:rsid w:val="00197B19"/>
    <w:rsid w:val="001A63B6"/>
    <w:rsid w:val="001A730A"/>
    <w:rsid w:val="001B0A95"/>
    <w:rsid w:val="001B1524"/>
    <w:rsid w:val="001B3FBE"/>
    <w:rsid w:val="001C2BFB"/>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07D50"/>
    <w:rsid w:val="00212973"/>
    <w:rsid w:val="00212B87"/>
    <w:rsid w:val="002135D7"/>
    <w:rsid w:val="002153F8"/>
    <w:rsid w:val="0022052C"/>
    <w:rsid w:val="002262D7"/>
    <w:rsid w:val="00231936"/>
    <w:rsid w:val="002330BB"/>
    <w:rsid w:val="0023422F"/>
    <w:rsid w:val="00236AE4"/>
    <w:rsid w:val="00241050"/>
    <w:rsid w:val="00243FB1"/>
    <w:rsid w:val="00244814"/>
    <w:rsid w:val="00250247"/>
    <w:rsid w:val="002508A6"/>
    <w:rsid w:val="0025123A"/>
    <w:rsid w:val="002578A2"/>
    <w:rsid w:val="00270D77"/>
    <w:rsid w:val="00271B84"/>
    <w:rsid w:val="00272D6D"/>
    <w:rsid w:val="0027314C"/>
    <w:rsid w:val="002751BB"/>
    <w:rsid w:val="002766FD"/>
    <w:rsid w:val="00277E41"/>
    <w:rsid w:val="00280A69"/>
    <w:rsid w:val="00280DC8"/>
    <w:rsid w:val="0028172A"/>
    <w:rsid w:val="00283A77"/>
    <w:rsid w:val="002841B9"/>
    <w:rsid w:val="00290068"/>
    <w:rsid w:val="0029486C"/>
    <w:rsid w:val="002952C9"/>
    <w:rsid w:val="002A6BAC"/>
    <w:rsid w:val="002B0888"/>
    <w:rsid w:val="002B6EF1"/>
    <w:rsid w:val="002C0043"/>
    <w:rsid w:val="002C3ACD"/>
    <w:rsid w:val="002C3D02"/>
    <w:rsid w:val="002C4463"/>
    <w:rsid w:val="002D0123"/>
    <w:rsid w:val="002D0DBB"/>
    <w:rsid w:val="002D0F87"/>
    <w:rsid w:val="002D14E4"/>
    <w:rsid w:val="002D1B39"/>
    <w:rsid w:val="002D7CED"/>
    <w:rsid w:val="002E01D0"/>
    <w:rsid w:val="002E16B4"/>
    <w:rsid w:val="002E1B2C"/>
    <w:rsid w:val="002E751A"/>
    <w:rsid w:val="002F119E"/>
    <w:rsid w:val="002F3DC2"/>
    <w:rsid w:val="002F4890"/>
    <w:rsid w:val="003003A9"/>
    <w:rsid w:val="00307314"/>
    <w:rsid w:val="00307F84"/>
    <w:rsid w:val="0031157A"/>
    <w:rsid w:val="003168B7"/>
    <w:rsid w:val="00317F8A"/>
    <w:rsid w:val="00320767"/>
    <w:rsid w:val="0032282E"/>
    <w:rsid w:val="00322C21"/>
    <w:rsid w:val="00325951"/>
    <w:rsid w:val="00327BDD"/>
    <w:rsid w:val="00330EBA"/>
    <w:rsid w:val="00333B59"/>
    <w:rsid w:val="0033615B"/>
    <w:rsid w:val="0034094C"/>
    <w:rsid w:val="003420EA"/>
    <w:rsid w:val="003423F2"/>
    <w:rsid w:val="003464C8"/>
    <w:rsid w:val="00347120"/>
    <w:rsid w:val="00351AC7"/>
    <w:rsid w:val="003558DF"/>
    <w:rsid w:val="00361223"/>
    <w:rsid w:val="003625F9"/>
    <w:rsid w:val="00373CEA"/>
    <w:rsid w:val="00381522"/>
    <w:rsid w:val="00383060"/>
    <w:rsid w:val="00383CFB"/>
    <w:rsid w:val="003841B2"/>
    <w:rsid w:val="00385F9C"/>
    <w:rsid w:val="003875B8"/>
    <w:rsid w:val="00391FA7"/>
    <w:rsid w:val="003947E7"/>
    <w:rsid w:val="00395272"/>
    <w:rsid w:val="0039647A"/>
    <w:rsid w:val="003B4A15"/>
    <w:rsid w:val="003B568E"/>
    <w:rsid w:val="003B72A3"/>
    <w:rsid w:val="003C0563"/>
    <w:rsid w:val="003C293D"/>
    <w:rsid w:val="003C3E5E"/>
    <w:rsid w:val="003C5986"/>
    <w:rsid w:val="003D38CC"/>
    <w:rsid w:val="003D4105"/>
    <w:rsid w:val="003D4CAF"/>
    <w:rsid w:val="003D6450"/>
    <w:rsid w:val="003D6A3D"/>
    <w:rsid w:val="003D7CE3"/>
    <w:rsid w:val="003E1250"/>
    <w:rsid w:val="003E1C6D"/>
    <w:rsid w:val="003E1D7F"/>
    <w:rsid w:val="003E2564"/>
    <w:rsid w:val="003E6071"/>
    <w:rsid w:val="003F03F7"/>
    <w:rsid w:val="003F73F7"/>
    <w:rsid w:val="00400260"/>
    <w:rsid w:val="00403F89"/>
    <w:rsid w:val="0041192B"/>
    <w:rsid w:val="00415D19"/>
    <w:rsid w:val="004172A1"/>
    <w:rsid w:val="004201B1"/>
    <w:rsid w:val="00421F58"/>
    <w:rsid w:val="0042239A"/>
    <w:rsid w:val="00422817"/>
    <w:rsid w:val="004240D0"/>
    <w:rsid w:val="00425F47"/>
    <w:rsid w:val="00427A0B"/>
    <w:rsid w:val="004303CE"/>
    <w:rsid w:val="0043436B"/>
    <w:rsid w:val="004378DD"/>
    <w:rsid w:val="004422F0"/>
    <w:rsid w:val="00443B1C"/>
    <w:rsid w:val="00447B98"/>
    <w:rsid w:val="00447D37"/>
    <w:rsid w:val="00451461"/>
    <w:rsid w:val="0046044C"/>
    <w:rsid w:val="004625E2"/>
    <w:rsid w:val="00462A38"/>
    <w:rsid w:val="00465EC6"/>
    <w:rsid w:val="00467A95"/>
    <w:rsid w:val="00474093"/>
    <w:rsid w:val="0047744B"/>
    <w:rsid w:val="00477932"/>
    <w:rsid w:val="0047799A"/>
    <w:rsid w:val="00481AD5"/>
    <w:rsid w:val="00482A0C"/>
    <w:rsid w:val="00486D4E"/>
    <w:rsid w:val="00486DA6"/>
    <w:rsid w:val="004877CA"/>
    <w:rsid w:val="004905FF"/>
    <w:rsid w:val="00491F69"/>
    <w:rsid w:val="004937E9"/>
    <w:rsid w:val="00493A8C"/>
    <w:rsid w:val="00493D7C"/>
    <w:rsid w:val="0049629C"/>
    <w:rsid w:val="004A0B51"/>
    <w:rsid w:val="004A1221"/>
    <w:rsid w:val="004A7F12"/>
    <w:rsid w:val="004B25C3"/>
    <w:rsid w:val="004B2AB3"/>
    <w:rsid w:val="004B4EBD"/>
    <w:rsid w:val="004B6C30"/>
    <w:rsid w:val="004C4A67"/>
    <w:rsid w:val="004C5D44"/>
    <w:rsid w:val="004D05FC"/>
    <w:rsid w:val="004D174F"/>
    <w:rsid w:val="004D2E15"/>
    <w:rsid w:val="004D5DB6"/>
    <w:rsid w:val="004D76EE"/>
    <w:rsid w:val="004E0AE8"/>
    <w:rsid w:val="004E0B6F"/>
    <w:rsid w:val="004E1BA3"/>
    <w:rsid w:val="004E3B8A"/>
    <w:rsid w:val="004E4B17"/>
    <w:rsid w:val="004E50FC"/>
    <w:rsid w:val="004E513F"/>
    <w:rsid w:val="004F2F90"/>
    <w:rsid w:val="004F5FF4"/>
    <w:rsid w:val="00500E8C"/>
    <w:rsid w:val="005046DC"/>
    <w:rsid w:val="00504EE8"/>
    <w:rsid w:val="00506E36"/>
    <w:rsid w:val="005103C0"/>
    <w:rsid w:val="00512A33"/>
    <w:rsid w:val="00513971"/>
    <w:rsid w:val="00514AE2"/>
    <w:rsid w:val="005162E8"/>
    <w:rsid w:val="00520994"/>
    <w:rsid w:val="00522EB2"/>
    <w:rsid w:val="005248C9"/>
    <w:rsid w:val="00525C9C"/>
    <w:rsid w:val="00531338"/>
    <w:rsid w:val="00534270"/>
    <w:rsid w:val="00534F74"/>
    <w:rsid w:val="00536167"/>
    <w:rsid w:val="00540A66"/>
    <w:rsid w:val="00540A9D"/>
    <w:rsid w:val="00540AA8"/>
    <w:rsid w:val="00542AB3"/>
    <w:rsid w:val="00542FE2"/>
    <w:rsid w:val="00542FFA"/>
    <w:rsid w:val="00544F64"/>
    <w:rsid w:val="00546644"/>
    <w:rsid w:val="00551C6C"/>
    <w:rsid w:val="0055226D"/>
    <w:rsid w:val="00552C9A"/>
    <w:rsid w:val="00553E27"/>
    <w:rsid w:val="00554169"/>
    <w:rsid w:val="005563B9"/>
    <w:rsid w:val="005571BD"/>
    <w:rsid w:val="00561B6A"/>
    <w:rsid w:val="00563190"/>
    <w:rsid w:val="00563B74"/>
    <w:rsid w:val="005671EF"/>
    <w:rsid w:val="005675AE"/>
    <w:rsid w:val="00567B2B"/>
    <w:rsid w:val="00571CE9"/>
    <w:rsid w:val="00571EF2"/>
    <w:rsid w:val="00581835"/>
    <w:rsid w:val="0058596C"/>
    <w:rsid w:val="0058603D"/>
    <w:rsid w:val="005901B8"/>
    <w:rsid w:val="0059071D"/>
    <w:rsid w:val="0059173B"/>
    <w:rsid w:val="0059294C"/>
    <w:rsid w:val="00592E1D"/>
    <w:rsid w:val="005974C2"/>
    <w:rsid w:val="005977B3"/>
    <w:rsid w:val="005A214C"/>
    <w:rsid w:val="005A696D"/>
    <w:rsid w:val="005B7379"/>
    <w:rsid w:val="005B7BED"/>
    <w:rsid w:val="005C2BC7"/>
    <w:rsid w:val="005C51DF"/>
    <w:rsid w:val="005C5CE4"/>
    <w:rsid w:val="005C7CA4"/>
    <w:rsid w:val="005D160E"/>
    <w:rsid w:val="005D75DA"/>
    <w:rsid w:val="005E05D3"/>
    <w:rsid w:val="005E09CC"/>
    <w:rsid w:val="005E22F3"/>
    <w:rsid w:val="005E77A7"/>
    <w:rsid w:val="005F036D"/>
    <w:rsid w:val="005F0A2B"/>
    <w:rsid w:val="005F0B0E"/>
    <w:rsid w:val="005F0DCC"/>
    <w:rsid w:val="005F2056"/>
    <w:rsid w:val="005F2D68"/>
    <w:rsid w:val="005F7593"/>
    <w:rsid w:val="006023E5"/>
    <w:rsid w:val="00602808"/>
    <w:rsid w:val="0060364E"/>
    <w:rsid w:val="00605323"/>
    <w:rsid w:val="0060727F"/>
    <w:rsid w:val="006111A6"/>
    <w:rsid w:val="0061199C"/>
    <w:rsid w:val="006147F7"/>
    <w:rsid w:val="006156C3"/>
    <w:rsid w:val="00615828"/>
    <w:rsid w:val="00615B09"/>
    <w:rsid w:val="006165FD"/>
    <w:rsid w:val="00616826"/>
    <w:rsid w:val="006251BD"/>
    <w:rsid w:val="006258A0"/>
    <w:rsid w:val="00625B70"/>
    <w:rsid w:val="006272F9"/>
    <w:rsid w:val="00630CB5"/>
    <w:rsid w:val="00631CA8"/>
    <w:rsid w:val="006366AB"/>
    <w:rsid w:val="00640882"/>
    <w:rsid w:val="00643014"/>
    <w:rsid w:val="00644338"/>
    <w:rsid w:val="00644D8D"/>
    <w:rsid w:val="006463A5"/>
    <w:rsid w:val="00651D32"/>
    <w:rsid w:val="00653519"/>
    <w:rsid w:val="006542DF"/>
    <w:rsid w:val="006550AD"/>
    <w:rsid w:val="00656116"/>
    <w:rsid w:val="006601E6"/>
    <w:rsid w:val="00660885"/>
    <w:rsid w:val="00661FF2"/>
    <w:rsid w:val="0067257A"/>
    <w:rsid w:val="00673470"/>
    <w:rsid w:val="00675698"/>
    <w:rsid w:val="00675F40"/>
    <w:rsid w:val="00681AB2"/>
    <w:rsid w:val="00685B3B"/>
    <w:rsid w:val="0069045D"/>
    <w:rsid w:val="0069149D"/>
    <w:rsid w:val="00693151"/>
    <w:rsid w:val="00693B9B"/>
    <w:rsid w:val="00694346"/>
    <w:rsid w:val="006A0517"/>
    <w:rsid w:val="006A0EC5"/>
    <w:rsid w:val="006A47D9"/>
    <w:rsid w:val="006A59EA"/>
    <w:rsid w:val="006A7A67"/>
    <w:rsid w:val="006B0C3F"/>
    <w:rsid w:val="006B1AB5"/>
    <w:rsid w:val="006B24C4"/>
    <w:rsid w:val="006B3B2C"/>
    <w:rsid w:val="006B5455"/>
    <w:rsid w:val="006C26DB"/>
    <w:rsid w:val="006C355C"/>
    <w:rsid w:val="006C3AE7"/>
    <w:rsid w:val="006C3FFF"/>
    <w:rsid w:val="006C69AA"/>
    <w:rsid w:val="006C6E9F"/>
    <w:rsid w:val="006D2FE2"/>
    <w:rsid w:val="006D7E14"/>
    <w:rsid w:val="006E519B"/>
    <w:rsid w:val="006E581A"/>
    <w:rsid w:val="006F0ECC"/>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66D37"/>
    <w:rsid w:val="007709A5"/>
    <w:rsid w:val="00772954"/>
    <w:rsid w:val="00774A7C"/>
    <w:rsid w:val="00775234"/>
    <w:rsid w:val="00782090"/>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3693"/>
    <w:rsid w:val="007C4E64"/>
    <w:rsid w:val="007C4FB1"/>
    <w:rsid w:val="007C6F70"/>
    <w:rsid w:val="007C7590"/>
    <w:rsid w:val="007C7994"/>
    <w:rsid w:val="007D2ED8"/>
    <w:rsid w:val="007D3BA8"/>
    <w:rsid w:val="007D463B"/>
    <w:rsid w:val="007D4AE7"/>
    <w:rsid w:val="007D6EEE"/>
    <w:rsid w:val="007E34F1"/>
    <w:rsid w:val="007E3E80"/>
    <w:rsid w:val="007E72DA"/>
    <w:rsid w:val="007F06A3"/>
    <w:rsid w:val="007F2BF3"/>
    <w:rsid w:val="007F3AB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3DDD"/>
    <w:rsid w:val="00854267"/>
    <w:rsid w:val="00855D77"/>
    <w:rsid w:val="00856E65"/>
    <w:rsid w:val="00860A30"/>
    <w:rsid w:val="00860E00"/>
    <w:rsid w:val="008636C5"/>
    <w:rsid w:val="00863CFC"/>
    <w:rsid w:val="00870BB2"/>
    <w:rsid w:val="008714C7"/>
    <w:rsid w:val="008733FF"/>
    <w:rsid w:val="008743D8"/>
    <w:rsid w:val="0087458A"/>
    <w:rsid w:val="00880071"/>
    <w:rsid w:val="008800D3"/>
    <w:rsid w:val="0089067A"/>
    <w:rsid w:val="00893D35"/>
    <w:rsid w:val="008A5661"/>
    <w:rsid w:val="008A75AF"/>
    <w:rsid w:val="008A7B96"/>
    <w:rsid w:val="008B3280"/>
    <w:rsid w:val="008B6576"/>
    <w:rsid w:val="008C0C63"/>
    <w:rsid w:val="008C16CB"/>
    <w:rsid w:val="008C2AEE"/>
    <w:rsid w:val="008C5739"/>
    <w:rsid w:val="008D2D25"/>
    <w:rsid w:val="008D33AC"/>
    <w:rsid w:val="008D3E20"/>
    <w:rsid w:val="008E62FF"/>
    <w:rsid w:val="008E73B9"/>
    <w:rsid w:val="008F5629"/>
    <w:rsid w:val="009025D7"/>
    <w:rsid w:val="00907668"/>
    <w:rsid w:val="00910F0E"/>
    <w:rsid w:val="00911719"/>
    <w:rsid w:val="00915DB4"/>
    <w:rsid w:val="00917592"/>
    <w:rsid w:val="00925DC8"/>
    <w:rsid w:val="00926DBE"/>
    <w:rsid w:val="0093019E"/>
    <w:rsid w:val="009341B5"/>
    <w:rsid w:val="009350B2"/>
    <w:rsid w:val="009364F9"/>
    <w:rsid w:val="009426E5"/>
    <w:rsid w:val="00943A98"/>
    <w:rsid w:val="00944653"/>
    <w:rsid w:val="0094718B"/>
    <w:rsid w:val="00953487"/>
    <w:rsid w:val="0095637C"/>
    <w:rsid w:val="00961C51"/>
    <w:rsid w:val="00962A07"/>
    <w:rsid w:val="00971629"/>
    <w:rsid w:val="00971A0E"/>
    <w:rsid w:val="00977AE3"/>
    <w:rsid w:val="009803C5"/>
    <w:rsid w:val="00984939"/>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13D1"/>
    <w:rsid w:val="009C575B"/>
    <w:rsid w:val="009C6911"/>
    <w:rsid w:val="009C6DFA"/>
    <w:rsid w:val="009C7881"/>
    <w:rsid w:val="009D07D9"/>
    <w:rsid w:val="009D3978"/>
    <w:rsid w:val="009D4BA6"/>
    <w:rsid w:val="009E3BBA"/>
    <w:rsid w:val="009E6BEB"/>
    <w:rsid w:val="009F193A"/>
    <w:rsid w:val="009F1EFF"/>
    <w:rsid w:val="009F38DC"/>
    <w:rsid w:val="009F3E9F"/>
    <w:rsid w:val="009F4C62"/>
    <w:rsid w:val="009F617F"/>
    <w:rsid w:val="00A02089"/>
    <w:rsid w:val="00A02D8C"/>
    <w:rsid w:val="00A03259"/>
    <w:rsid w:val="00A04FC9"/>
    <w:rsid w:val="00A10D57"/>
    <w:rsid w:val="00A117B8"/>
    <w:rsid w:val="00A13CA6"/>
    <w:rsid w:val="00A14773"/>
    <w:rsid w:val="00A14994"/>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8DF"/>
    <w:rsid w:val="00A749DE"/>
    <w:rsid w:val="00A75294"/>
    <w:rsid w:val="00A77A86"/>
    <w:rsid w:val="00A815D4"/>
    <w:rsid w:val="00A91B35"/>
    <w:rsid w:val="00AA1A34"/>
    <w:rsid w:val="00AA26D1"/>
    <w:rsid w:val="00AA5125"/>
    <w:rsid w:val="00AA5F2C"/>
    <w:rsid w:val="00AB0329"/>
    <w:rsid w:val="00AB5698"/>
    <w:rsid w:val="00AC02B1"/>
    <w:rsid w:val="00AC4BF0"/>
    <w:rsid w:val="00AC519E"/>
    <w:rsid w:val="00AD023C"/>
    <w:rsid w:val="00AD7160"/>
    <w:rsid w:val="00AE5FEC"/>
    <w:rsid w:val="00AE7F96"/>
    <w:rsid w:val="00AF049D"/>
    <w:rsid w:val="00AF0640"/>
    <w:rsid w:val="00AF2425"/>
    <w:rsid w:val="00AF3508"/>
    <w:rsid w:val="00AF4F7F"/>
    <w:rsid w:val="00B00DD1"/>
    <w:rsid w:val="00B0114C"/>
    <w:rsid w:val="00B06989"/>
    <w:rsid w:val="00B11A04"/>
    <w:rsid w:val="00B1288A"/>
    <w:rsid w:val="00B13204"/>
    <w:rsid w:val="00B1799D"/>
    <w:rsid w:val="00B17BB3"/>
    <w:rsid w:val="00B211D0"/>
    <w:rsid w:val="00B22EC3"/>
    <w:rsid w:val="00B23731"/>
    <w:rsid w:val="00B23EB5"/>
    <w:rsid w:val="00B23F42"/>
    <w:rsid w:val="00B25BFE"/>
    <w:rsid w:val="00B27C47"/>
    <w:rsid w:val="00B30343"/>
    <w:rsid w:val="00B30441"/>
    <w:rsid w:val="00B3122F"/>
    <w:rsid w:val="00B31E1C"/>
    <w:rsid w:val="00B329A0"/>
    <w:rsid w:val="00B340CB"/>
    <w:rsid w:val="00B42C34"/>
    <w:rsid w:val="00B44446"/>
    <w:rsid w:val="00B4785B"/>
    <w:rsid w:val="00B52FB0"/>
    <w:rsid w:val="00B53BEE"/>
    <w:rsid w:val="00B5725C"/>
    <w:rsid w:val="00B6044B"/>
    <w:rsid w:val="00B605B2"/>
    <w:rsid w:val="00B609DD"/>
    <w:rsid w:val="00B61602"/>
    <w:rsid w:val="00B646CF"/>
    <w:rsid w:val="00B64D55"/>
    <w:rsid w:val="00B65A34"/>
    <w:rsid w:val="00B662C5"/>
    <w:rsid w:val="00B67A3C"/>
    <w:rsid w:val="00B7322C"/>
    <w:rsid w:val="00B73A66"/>
    <w:rsid w:val="00B76B19"/>
    <w:rsid w:val="00B8352D"/>
    <w:rsid w:val="00B84014"/>
    <w:rsid w:val="00B84296"/>
    <w:rsid w:val="00B90C4A"/>
    <w:rsid w:val="00B952D7"/>
    <w:rsid w:val="00B95342"/>
    <w:rsid w:val="00BA1AAA"/>
    <w:rsid w:val="00BA1F6B"/>
    <w:rsid w:val="00BA4C28"/>
    <w:rsid w:val="00BB5BEC"/>
    <w:rsid w:val="00BB682B"/>
    <w:rsid w:val="00BC513F"/>
    <w:rsid w:val="00BC5C8C"/>
    <w:rsid w:val="00BC7B23"/>
    <w:rsid w:val="00BD10DA"/>
    <w:rsid w:val="00BD381D"/>
    <w:rsid w:val="00BD3F0B"/>
    <w:rsid w:val="00BD58F2"/>
    <w:rsid w:val="00BE1F04"/>
    <w:rsid w:val="00BE5B6B"/>
    <w:rsid w:val="00BE748D"/>
    <w:rsid w:val="00BF37F4"/>
    <w:rsid w:val="00BF4687"/>
    <w:rsid w:val="00BF5A1D"/>
    <w:rsid w:val="00C00714"/>
    <w:rsid w:val="00C15067"/>
    <w:rsid w:val="00C17227"/>
    <w:rsid w:val="00C22BC1"/>
    <w:rsid w:val="00C256B6"/>
    <w:rsid w:val="00C267A5"/>
    <w:rsid w:val="00C26C7A"/>
    <w:rsid w:val="00C274ED"/>
    <w:rsid w:val="00C314F8"/>
    <w:rsid w:val="00C34D76"/>
    <w:rsid w:val="00C359C6"/>
    <w:rsid w:val="00C37EDD"/>
    <w:rsid w:val="00C41261"/>
    <w:rsid w:val="00C4432D"/>
    <w:rsid w:val="00C462A5"/>
    <w:rsid w:val="00C46BCB"/>
    <w:rsid w:val="00C47A6F"/>
    <w:rsid w:val="00C520BE"/>
    <w:rsid w:val="00C61B33"/>
    <w:rsid w:val="00C64A45"/>
    <w:rsid w:val="00C6536B"/>
    <w:rsid w:val="00C6620D"/>
    <w:rsid w:val="00C6707B"/>
    <w:rsid w:val="00C72E4F"/>
    <w:rsid w:val="00C74636"/>
    <w:rsid w:val="00C74F66"/>
    <w:rsid w:val="00C7583E"/>
    <w:rsid w:val="00C82589"/>
    <w:rsid w:val="00C8371C"/>
    <w:rsid w:val="00C93B8B"/>
    <w:rsid w:val="00C941B1"/>
    <w:rsid w:val="00C951AE"/>
    <w:rsid w:val="00C96702"/>
    <w:rsid w:val="00CA10D8"/>
    <w:rsid w:val="00CA1DA9"/>
    <w:rsid w:val="00CA625C"/>
    <w:rsid w:val="00CA6895"/>
    <w:rsid w:val="00CB7C7F"/>
    <w:rsid w:val="00CC22E6"/>
    <w:rsid w:val="00CC5A24"/>
    <w:rsid w:val="00CC6608"/>
    <w:rsid w:val="00CC77B8"/>
    <w:rsid w:val="00CD5036"/>
    <w:rsid w:val="00CD53A6"/>
    <w:rsid w:val="00CD639D"/>
    <w:rsid w:val="00CE0D30"/>
    <w:rsid w:val="00CE1D8B"/>
    <w:rsid w:val="00CE1DCD"/>
    <w:rsid w:val="00CE3389"/>
    <w:rsid w:val="00CE6EDE"/>
    <w:rsid w:val="00CF2478"/>
    <w:rsid w:val="00CF3B43"/>
    <w:rsid w:val="00CF408F"/>
    <w:rsid w:val="00CF59A3"/>
    <w:rsid w:val="00CF7F79"/>
    <w:rsid w:val="00D007AD"/>
    <w:rsid w:val="00D053F3"/>
    <w:rsid w:val="00D105C7"/>
    <w:rsid w:val="00D126A9"/>
    <w:rsid w:val="00D133E2"/>
    <w:rsid w:val="00D13E9F"/>
    <w:rsid w:val="00D17CCF"/>
    <w:rsid w:val="00D25F9D"/>
    <w:rsid w:val="00D27425"/>
    <w:rsid w:val="00D3027D"/>
    <w:rsid w:val="00D341EE"/>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59AB"/>
    <w:rsid w:val="00D80BAE"/>
    <w:rsid w:val="00D824D3"/>
    <w:rsid w:val="00D86BE5"/>
    <w:rsid w:val="00D90D08"/>
    <w:rsid w:val="00D921D1"/>
    <w:rsid w:val="00D954C4"/>
    <w:rsid w:val="00D95958"/>
    <w:rsid w:val="00DA0482"/>
    <w:rsid w:val="00DA3470"/>
    <w:rsid w:val="00DA385C"/>
    <w:rsid w:val="00DA5834"/>
    <w:rsid w:val="00DB705D"/>
    <w:rsid w:val="00DC5E13"/>
    <w:rsid w:val="00DE4A2A"/>
    <w:rsid w:val="00DE50F3"/>
    <w:rsid w:val="00DE6BAE"/>
    <w:rsid w:val="00DE7A1D"/>
    <w:rsid w:val="00DF6208"/>
    <w:rsid w:val="00E01FBA"/>
    <w:rsid w:val="00E0295C"/>
    <w:rsid w:val="00E03924"/>
    <w:rsid w:val="00E043B8"/>
    <w:rsid w:val="00E04BB2"/>
    <w:rsid w:val="00E069B2"/>
    <w:rsid w:val="00E07BA8"/>
    <w:rsid w:val="00E1092B"/>
    <w:rsid w:val="00E12531"/>
    <w:rsid w:val="00E12F30"/>
    <w:rsid w:val="00E22A46"/>
    <w:rsid w:val="00E23887"/>
    <w:rsid w:val="00E23DD1"/>
    <w:rsid w:val="00E24B4D"/>
    <w:rsid w:val="00E3112D"/>
    <w:rsid w:val="00E4151E"/>
    <w:rsid w:val="00E41A88"/>
    <w:rsid w:val="00E44F6B"/>
    <w:rsid w:val="00E46C47"/>
    <w:rsid w:val="00E54A28"/>
    <w:rsid w:val="00E56ACB"/>
    <w:rsid w:val="00E66FDB"/>
    <w:rsid w:val="00E723E9"/>
    <w:rsid w:val="00E7390A"/>
    <w:rsid w:val="00E74F7F"/>
    <w:rsid w:val="00E76D38"/>
    <w:rsid w:val="00E77203"/>
    <w:rsid w:val="00E83245"/>
    <w:rsid w:val="00E844B4"/>
    <w:rsid w:val="00E84F1D"/>
    <w:rsid w:val="00E90326"/>
    <w:rsid w:val="00E954DE"/>
    <w:rsid w:val="00EA01C9"/>
    <w:rsid w:val="00EA162C"/>
    <w:rsid w:val="00EA16D9"/>
    <w:rsid w:val="00EA1753"/>
    <w:rsid w:val="00EA17F1"/>
    <w:rsid w:val="00EA3054"/>
    <w:rsid w:val="00EA3279"/>
    <w:rsid w:val="00EA48EB"/>
    <w:rsid w:val="00EA674F"/>
    <w:rsid w:val="00EA72C6"/>
    <w:rsid w:val="00EB0ADF"/>
    <w:rsid w:val="00EB1C7A"/>
    <w:rsid w:val="00EB34D4"/>
    <w:rsid w:val="00EB3E70"/>
    <w:rsid w:val="00EB44C0"/>
    <w:rsid w:val="00EB5395"/>
    <w:rsid w:val="00EB7E42"/>
    <w:rsid w:val="00ED1D9D"/>
    <w:rsid w:val="00ED313C"/>
    <w:rsid w:val="00ED6C0B"/>
    <w:rsid w:val="00ED70F9"/>
    <w:rsid w:val="00EE240D"/>
    <w:rsid w:val="00EE2C34"/>
    <w:rsid w:val="00EE60EC"/>
    <w:rsid w:val="00EE775D"/>
    <w:rsid w:val="00EE7A13"/>
    <w:rsid w:val="00EE7E7A"/>
    <w:rsid w:val="00EF0CC2"/>
    <w:rsid w:val="00F0299F"/>
    <w:rsid w:val="00F04722"/>
    <w:rsid w:val="00F05C13"/>
    <w:rsid w:val="00F06C7C"/>
    <w:rsid w:val="00F1078B"/>
    <w:rsid w:val="00F1128F"/>
    <w:rsid w:val="00F20206"/>
    <w:rsid w:val="00F271B2"/>
    <w:rsid w:val="00F304F8"/>
    <w:rsid w:val="00F32E69"/>
    <w:rsid w:val="00F3687A"/>
    <w:rsid w:val="00F43650"/>
    <w:rsid w:val="00F532E7"/>
    <w:rsid w:val="00F53D26"/>
    <w:rsid w:val="00F55295"/>
    <w:rsid w:val="00F63D9B"/>
    <w:rsid w:val="00F7383D"/>
    <w:rsid w:val="00F7395D"/>
    <w:rsid w:val="00F75F16"/>
    <w:rsid w:val="00F84398"/>
    <w:rsid w:val="00F8649C"/>
    <w:rsid w:val="00F872D5"/>
    <w:rsid w:val="00F90C42"/>
    <w:rsid w:val="00F94C57"/>
    <w:rsid w:val="00F964B1"/>
    <w:rsid w:val="00F974AB"/>
    <w:rsid w:val="00F97B14"/>
    <w:rsid w:val="00FA14E0"/>
    <w:rsid w:val="00FA161E"/>
    <w:rsid w:val="00FA27A4"/>
    <w:rsid w:val="00FA5255"/>
    <w:rsid w:val="00FA6008"/>
    <w:rsid w:val="00FB3A10"/>
    <w:rsid w:val="00FB5CE8"/>
    <w:rsid w:val="00FC0AC2"/>
    <w:rsid w:val="00FC1C16"/>
    <w:rsid w:val="00FC1DBB"/>
    <w:rsid w:val="00FC4224"/>
    <w:rsid w:val="00FC4404"/>
    <w:rsid w:val="00FC5795"/>
    <w:rsid w:val="00FD12EC"/>
    <w:rsid w:val="00FD2B7B"/>
    <w:rsid w:val="00FD549A"/>
    <w:rsid w:val="00FD5871"/>
    <w:rsid w:val="00FE2C4F"/>
    <w:rsid w:val="00FE342C"/>
    <w:rsid w:val="00FE40C8"/>
    <w:rsid w:val="00FE534A"/>
    <w:rsid w:val="00FE7F31"/>
    <w:rsid w:val="00FF09B5"/>
    <w:rsid w:val="00FF11EC"/>
    <w:rsid w:val="00FF5093"/>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2"/>
    </o:shapelayout>
  </w:shapeDefaults>
  <w:decimalSymbol w:val=","/>
  <w:listSeparator w:val=";"/>
  <w14:docId w14:val="0B9121F0"/>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D341EE"/>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D341EE"/>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D341E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341E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D341EE"/>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D341E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341EE"/>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D341EE"/>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D341EE"/>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D341E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D341EE"/>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D341EE"/>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rPr>
  </w:style>
  <w:style w:type="paragraph" w:styleId="PlainText">
    <w:name w:val="Plain Text"/>
    <w:basedOn w:val="Normal"/>
    <w:link w:val="PlainTextChar"/>
    <w:uiPriority w:val="99"/>
    <w:unhideWhenUsed/>
    <w:rsid w:val="001F62A1"/>
    <w:rPr>
      <w:rFonts w:ascii="Calibri" w:hAnsi="Calibri" w:cstheme="minorBidi"/>
      <w:sz w:val="22"/>
      <w:szCs w:val="21"/>
    </w:rPr>
  </w:style>
  <w:style w:type="character" w:customStyle="1" w:styleId="PlainTextChar">
    <w:name w:val="Plain Text Char"/>
    <w:basedOn w:val="DefaultParagraphFont"/>
    <w:link w:val="PlainText"/>
    <w:uiPriority w:val="99"/>
    <w:rsid w:val="001F62A1"/>
    <w:rPr>
      <w:rFonts w:ascii="Calibri" w:hAnsi="Calibri"/>
      <w:szCs w:val="21"/>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95058190">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414596963">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230582178">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1D5BD837-DED7-4976-9833-F55A49E69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AC772E6-7231-4838-B293-8AD8A1E490F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F43E35-CC11-4A21-9D9F-E595AAD4E7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5</TotalTime>
  <Pages>5</Pages>
  <Words>718</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PRUTEANU Cristina</cp:lastModifiedBy>
  <cp:revision>3</cp:revision>
  <cp:lastPrinted>2026-01-23T14:49:00Z</cp:lastPrinted>
  <dcterms:created xsi:type="dcterms:W3CDTF">2026-06-19T14:54:00Z</dcterms:created>
  <dcterms:modified xsi:type="dcterms:W3CDTF">2026-06-24T10:00:00Z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4176</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0x010100BA35A70D7A9DA44587CF3FC6B64A4D5A</vt:lpwstr>
  </property>
</Properties>
</file>