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762710347"/>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B55369" w:rsidRPr="0056157B" w14:paraId="1973DBA2" w14:textId="77777777" w:rsidTr="001B4E46">
            <w:trPr>
              <w:cantSplit/>
              <w:trHeight w:val="510"/>
              <w:jc w:val="center"/>
            </w:trPr>
            <w:tc>
              <w:tcPr>
                <w:tcW w:w="11317" w:type="dxa"/>
                <w:gridSpan w:val="6"/>
                <w:vAlign w:val="bottom"/>
              </w:tcPr>
              <w:p w14:paraId="7437BDA8" w14:textId="4975D876" w:rsidR="00B55369" w:rsidRPr="0056157B" w:rsidRDefault="00B55369" w:rsidP="00634DC7">
                <w:pPr>
                  <w:pStyle w:val="TBNormalTechnicalBlock"/>
                </w:pPr>
              </w:p>
            </w:tc>
          </w:tr>
          <w:tr w:rsidR="00B55369" w:rsidRPr="0056157B" w14:paraId="14004344" w14:textId="77777777" w:rsidTr="00FA42B9">
            <w:trPr>
              <w:cantSplit/>
              <w:trHeight w:val="567"/>
              <w:jc w:val="center"/>
            </w:trPr>
            <w:tc>
              <w:tcPr>
                <w:tcW w:w="1806" w:type="dxa"/>
                <w:gridSpan w:val="2"/>
                <w:vAlign w:val="bottom"/>
              </w:tcPr>
              <w:p w14:paraId="0CBD843C" w14:textId="77777777" w:rsidR="00B55369" w:rsidRPr="0056157B" w:rsidRDefault="00B55369" w:rsidP="00EB10A0">
                <w:pPr>
                  <w:pStyle w:val="TBEntInstit"/>
                  <w:spacing w:after="60"/>
                </w:pPr>
                <w:r w:rsidRPr="006C5D93">
                  <w:rPr>
                    <w:noProof/>
                  </w:rPr>
                  <w:drawing>
                    <wp:inline distT="0" distB="0" distL="0" distR="0" wp14:anchorId="6E85347F" wp14:editId="073BDE1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D86B5FB" w14:textId="77777777" w:rsidR="00B55369" w:rsidRPr="0056157B" w:rsidRDefault="00B55369" w:rsidP="0001269D">
                <w:pPr>
                  <w:pStyle w:val="TBInstitution"/>
                </w:pPr>
                <w:r>
                  <w:t>Council of the</w:t>
                </w:r>
                <w:r>
                  <w:br/>
                  <w:t>European Union</w:t>
                </w:r>
              </w:p>
            </w:tc>
          </w:tr>
          <w:tr w:rsidR="00B55369" w:rsidRPr="00B84B6D" w14:paraId="06CDD7E1" w14:textId="77777777" w:rsidTr="00F14284">
            <w:trPr>
              <w:gridBefore w:val="1"/>
              <w:gridAfter w:val="1"/>
              <w:wBefore w:w="849" w:type="dxa"/>
              <w:wAfter w:w="849" w:type="dxa"/>
              <w:cantSplit/>
              <w:trHeight w:val="837"/>
              <w:jc w:val="center"/>
            </w:trPr>
            <w:tc>
              <w:tcPr>
                <w:tcW w:w="3810" w:type="dxa"/>
                <w:gridSpan w:val="2"/>
                <w:vAlign w:val="center"/>
              </w:tcPr>
              <w:p w14:paraId="69213C73" w14:textId="77777777" w:rsidR="00B55369" w:rsidRPr="0056157B" w:rsidRDefault="00B55369" w:rsidP="00512AC5">
                <w:pPr>
                  <w:pStyle w:val="TBEntReferNew"/>
                </w:pPr>
              </w:p>
            </w:tc>
            <w:tc>
              <w:tcPr>
                <w:tcW w:w="281" w:type="dxa"/>
                <w:vMerge w:val="restart"/>
                <w:vAlign w:val="bottom"/>
              </w:tcPr>
              <w:p w14:paraId="3B19032F" w14:textId="77777777" w:rsidR="00B55369" w:rsidRPr="0056157B" w:rsidRDefault="00B55369" w:rsidP="00F14284">
                <w:pPr>
                  <w:jc w:val="right"/>
                  <w:rPr>
                    <w:b/>
                    <w:szCs w:val="23"/>
                  </w:rPr>
                </w:pPr>
              </w:p>
            </w:tc>
            <w:tc>
              <w:tcPr>
                <w:tcW w:w="5528" w:type="dxa"/>
                <w:vMerge w:val="restart"/>
              </w:tcPr>
              <w:p w14:paraId="499C0222" w14:textId="77777777" w:rsidR="00B55369" w:rsidRPr="0056157B" w:rsidRDefault="00B55369" w:rsidP="00233A0E">
                <w:pPr>
                  <w:pStyle w:val="TBNormalTechnicalBlock"/>
                  <w:rPr>
                    <w:b/>
                  </w:rPr>
                </w:pPr>
              </w:p>
              <w:p w14:paraId="010AA6F3" w14:textId="77777777" w:rsidR="00B55369" w:rsidRDefault="00B55369" w:rsidP="00C60C67">
                <w:pPr>
                  <w:pStyle w:val="TBNormalTechnicalBlock"/>
                  <w:tabs>
                    <w:tab w:val="right" w:pos="2840"/>
                    <w:tab w:val="right" w:pos="4821"/>
                  </w:tabs>
                </w:pPr>
                <w:r>
                  <w:t>Brussels, 10 July 2026</w:t>
                </w:r>
              </w:p>
              <w:p w14:paraId="10B36E87" w14:textId="77777777" w:rsidR="00B55369" w:rsidRPr="0019440B" w:rsidRDefault="00B55369" w:rsidP="00C60C67">
                <w:pPr>
                  <w:pStyle w:val="TBNormalTechnicalBlock"/>
                  <w:tabs>
                    <w:tab w:val="right" w:pos="2840"/>
                    <w:tab w:val="right" w:pos="4821"/>
                  </w:tabs>
                </w:pPr>
                <w:r>
                  <w:t>(OR. en</w:t>
                </w:r>
                <w:r w:rsidRPr="0019440B">
                  <w:t>)</w:t>
                </w:r>
              </w:p>
              <w:p w14:paraId="4EA3F800" w14:textId="77777777" w:rsidR="00B55369" w:rsidRPr="0019440B" w:rsidRDefault="00B55369" w:rsidP="00233A0E">
                <w:pPr>
                  <w:pStyle w:val="TBNormalTechnicalBlock"/>
                </w:pPr>
              </w:p>
              <w:p w14:paraId="036DFDDE" w14:textId="77777777" w:rsidR="00B55369" w:rsidRDefault="00B55369" w:rsidP="00233A0E">
                <w:pPr>
                  <w:pStyle w:val="TBNormalTechnicalBlock"/>
                </w:pPr>
                <w:r>
                  <w:t>10449</w:t>
                </w:r>
                <w:r w:rsidRPr="0056157B">
                  <w:t>/</w:t>
                </w:r>
                <w:r>
                  <w:t>26</w:t>
                </w:r>
              </w:p>
              <w:p w14:paraId="2DB0F1FC" w14:textId="77777777" w:rsidR="00B55369" w:rsidRDefault="00B55369">
                <w:pPr>
                  <w:pStyle w:val="TBNormalTechnicalBlock"/>
                  <w:tabs>
                    <w:tab w:val="right" w:pos="3268"/>
                    <w:tab w:val="right" w:pos="5522"/>
                  </w:tabs>
                  <w:spacing w:before="0" w:line="240" w:lineRule="auto"/>
                </w:pPr>
                <w:r>
                  <w:t>OJ CONS 39</w:t>
                </w:r>
              </w:p>
              <w:p w14:paraId="78401D32" w14:textId="77777777" w:rsidR="00B55369" w:rsidRDefault="00B55369">
                <w:pPr>
                  <w:pStyle w:val="TBNormalTechnicalBlock"/>
                  <w:tabs>
                    <w:tab w:val="right" w:pos="3268"/>
                    <w:tab w:val="right" w:pos="5522"/>
                  </w:tabs>
                  <w:spacing w:before="0" w:line="240" w:lineRule="auto"/>
                </w:pPr>
                <w:r>
                  <w:t>AGRI 486</w:t>
                </w:r>
              </w:p>
              <w:p w14:paraId="4EAD0066" w14:textId="77777777" w:rsidR="00B55369" w:rsidRDefault="00B55369">
                <w:pPr>
                  <w:pStyle w:val="TBNormalTechnicalBlock"/>
                  <w:tabs>
                    <w:tab w:val="right" w:pos="3268"/>
                    <w:tab w:val="right" w:pos="5522"/>
                  </w:tabs>
                  <w:spacing w:before="0" w:line="240" w:lineRule="auto"/>
                </w:pPr>
                <w:r>
                  <w:t>PECHE 234</w:t>
                </w:r>
              </w:p>
              <w:p w14:paraId="5DF51EFF" w14:textId="77777777" w:rsidR="00B55369" w:rsidRPr="007C5B64" w:rsidRDefault="00B55369" w:rsidP="007C5B64">
                <w:pPr>
                  <w:pStyle w:val="TBDistrbMarkers"/>
                  <w:rPr>
                    <w:sz w:val="4"/>
                    <w:szCs w:val="4"/>
                  </w:rPr>
                </w:pPr>
              </w:p>
              <w:p w14:paraId="1FB30397" w14:textId="77777777" w:rsidR="00B55369" w:rsidRPr="009E0BE9" w:rsidRDefault="00B55369" w:rsidP="00CD4D38">
                <w:pPr>
                  <w:pStyle w:val="TBDistrbMarkers"/>
                </w:pPr>
                <w:r>
                  <w:t>PARLNAT</w:t>
                </w:r>
              </w:p>
              <w:p w14:paraId="319D815D" w14:textId="77777777" w:rsidR="00B55369" w:rsidRPr="009E0BE9" w:rsidRDefault="00B55369" w:rsidP="00233A0E">
                <w:pPr>
                  <w:pStyle w:val="TBNormalTechnicalBlock"/>
                </w:pPr>
              </w:p>
              <w:p w14:paraId="02788788" w14:textId="77777777" w:rsidR="00B55369" w:rsidRPr="009E0BE9" w:rsidRDefault="00B55369" w:rsidP="00233A0E">
                <w:pPr>
                  <w:pStyle w:val="TBNormalTechnicalBlock"/>
                </w:pPr>
              </w:p>
              <w:p w14:paraId="64F42F77" w14:textId="77777777" w:rsidR="00B55369" w:rsidRPr="009E0BE9" w:rsidRDefault="00B55369" w:rsidP="00DE1A2F">
                <w:pPr>
                  <w:pStyle w:val="TBNormalTechnicalBlock"/>
                  <w:tabs>
                    <w:tab w:val="right" w:pos="2840"/>
                    <w:tab w:val="right" w:pos="4821"/>
                  </w:tabs>
                </w:pPr>
              </w:p>
            </w:tc>
          </w:tr>
          <w:tr w:rsidR="00B55369" w:rsidRPr="00ED0749" w14:paraId="6FFDFC04" w14:textId="77777777" w:rsidTr="00FA42B9">
            <w:trPr>
              <w:gridBefore w:val="1"/>
              <w:gridAfter w:val="1"/>
              <w:wBefore w:w="849" w:type="dxa"/>
              <w:wAfter w:w="849" w:type="dxa"/>
              <w:cantSplit/>
              <w:trHeight w:val="997"/>
              <w:jc w:val="center"/>
            </w:trPr>
            <w:tc>
              <w:tcPr>
                <w:tcW w:w="3810" w:type="dxa"/>
                <w:gridSpan w:val="2"/>
                <w:vAlign w:val="center"/>
              </w:tcPr>
              <w:p w14:paraId="21DF8F95" w14:textId="77777777" w:rsidR="00B55369" w:rsidRPr="00ED0749" w:rsidRDefault="00B55369" w:rsidP="00AE0965">
                <w:pPr>
                  <w:pStyle w:val="TBSousEmbargo"/>
                </w:pPr>
              </w:p>
            </w:tc>
            <w:tc>
              <w:tcPr>
                <w:tcW w:w="281" w:type="dxa"/>
                <w:vMerge/>
                <w:vAlign w:val="center"/>
              </w:tcPr>
              <w:p w14:paraId="18940D7D" w14:textId="77777777" w:rsidR="00B55369" w:rsidRPr="00ED0749" w:rsidRDefault="00B55369" w:rsidP="00C205CF">
                <w:pPr>
                  <w:rPr>
                    <w:b/>
                    <w:szCs w:val="23"/>
                  </w:rPr>
                </w:pPr>
              </w:p>
            </w:tc>
            <w:tc>
              <w:tcPr>
                <w:tcW w:w="5528" w:type="dxa"/>
                <w:vMerge/>
              </w:tcPr>
              <w:p w14:paraId="02D63D65" w14:textId="77777777" w:rsidR="00B55369" w:rsidRPr="00ED0749" w:rsidRDefault="00B55369">
                <w:pPr>
                  <w:pStyle w:val="TBEntRefer"/>
                  <w:rPr>
                    <w:szCs w:val="23"/>
                  </w:rPr>
                </w:pPr>
              </w:p>
            </w:tc>
          </w:tr>
        </w:tbl>
        <w:p w14:paraId="7DBA2BB9" w14:textId="77777777" w:rsidR="00B55369" w:rsidRPr="00ED0749" w:rsidRDefault="00B55369" w:rsidP="00DF1147">
          <w:pPr>
            <w:pStyle w:val="TBEntRefer"/>
            <w:rPr>
              <w:sz w:val="2"/>
              <w:szCs w:val="2"/>
            </w:rPr>
          </w:pPr>
        </w:p>
        <w:p w14:paraId="6A2C5C4E" w14:textId="77777777" w:rsidR="00B55369" w:rsidRPr="00DD01AC" w:rsidRDefault="00B55369"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B55369" w:rsidRPr="00133225" w14:paraId="5992DE80" w14:textId="77777777" w:rsidTr="001E5BC3">
            <w:trPr>
              <w:jc w:val="center"/>
            </w:trPr>
            <w:tc>
              <w:tcPr>
                <w:tcW w:w="9645" w:type="dxa"/>
              </w:tcPr>
              <w:p w14:paraId="42DDFF2B" w14:textId="77777777" w:rsidR="00B55369" w:rsidRPr="00C4351E" w:rsidRDefault="00B55369" w:rsidP="00C728BF">
                <w:pPr>
                  <w:pStyle w:val="TBHeadingTable"/>
                </w:pPr>
                <w:r>
                  <w:t>PROVISIONAL AGENDA</w:t>
                </w:r>
              </w:p>
            </w:tc>
          </w:tr>
          <w:tr w:rsidR="00B55369" w:rsidRPr="007D53AD" w14:paraId="351B58B7" w14:textId="77777777" w:rsidTr="001E5BC3">
            <w:trPr>
              <w:jc w:val="center"/>
            </w:trPr>
            <w:tc>
              <w:tcPr>
                <w:tcW w:w="9645" w:type="dxa"/>
              </w:tcPr>
              <w:p w14:paraId="726EB215" w14:textId="77777777" w:rsidR="00B55369" w:rsidRDefault="00B55369">
                <w:pPr>
                  <w:pStyle w:val="TBTableText"/>
                </w:pPr>
                <w:r>
                  <w:t>COUNCIL OF THE EUROPEAN UNION</w:t>
                </w:r>
              </w:p>
              <w:p w14:paraId="1BB2CAD0" w14:textId="77777777" w:rsidR="00B55369" w:rsidRDefault="00B55369">
                <w:pPr>
                  <w:pStyle w:val="TBTableText"/>
                </w:pPr>
                <w:r>
                  <w:rPr>
                    <w:b/>
                  </w:rPr>
                  <w:t>(Agriculture and Fisheries)</w:t>
                </w:r>
              </w:p>
            </w:tc>
          </w:tr>
          <w:tr w:rsidR="00B55369" w:rsidRPr="007D53AD" w14:paraId="7E9FB52C" w14:textId="77777777" w:rsidTr="001E5BC3">
            <w:trPr>
              <w:jc w:val="center"/>
            </w:trPr>
            <w:tc>
              <w:tcPr>
                <w:tcW w:w="9645" w:type="dxa"/>
              </w:tcPr>
              <w:p w14:paraId="7527456F" w14:textId="77777777" w:rsidR="00B55369" w:rsidRPr="006368AC" w:rsidRDefault="00B55369" w:rsidP="006368AC">
                <w:pPr>
                  <w:pStyle w:val="TBTableText"/>
                </w:pPr>
                <w:r>
                  <w:t>Europa building, Brussels</w:t>
                </w:r>
              </w:p>
            </w:tc>
          </w:tr>
          <w:tr w:rsidR="00B55369" w:rsidRPr="007D53AD" w14:paraId="378C2669" w14:textId="77777777" w:rsidTr="001E5BC3">
            <w:trPr>
              <w:jc w:val="center"/>
            </w:trPr>
            <w:tc>
              <w:tcPr>
                <w:tcW w:w="9645" w:type="dxa"/>
              </w:tcPr>
              <w:p w14:paraId="4FF650F2" w14:textId="77777777" w:rsidR="00B55369" w:rsidRPr="006368AC" w:rsidRDefault="00B55369" w:rsidP="008639D3">
                <w:pPr>
                  <w:pStyle w:val="TBTableText"/>
                </w:pPr>
                <w:r>
                  <w:t>13 July 2026 (10:00)</w:t>
                </w:r>
              </w:p>
            </w:tc>
          </w:tr>
        </w:tbl>
        <w:p w14:paraId="16AA6376" w14:textId="77777777" w:rsidR="00B55369" w:rsidRPr="008C6FD6" w:rsidRDefault="009D3C40"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9A2906" w:rsidRPr="00187627" w14:paraId="4CF68E9F" w14:textId="77777777" w:rsidTr="00F03F77">
        <w:tc>
          <w:tcPr>
            <w:tcW w:w="9866" w:type="dxa"/>
            <w:gridSpan w:val="4"/>
            <w:tcMar>
              <w:right w:w="0" w:type="dxa"/>
            </w:tcMar>
          </w:tcPr>
          <w:p w14:paraId="254E6E9F" w14:textId="01CF7F61" w:rsidR="009A2906" w:rsidRPr="00212B87" w:rsidRDefault="009A2906" w:rsidP="00B13204">
            <w:pPr>
              <w:spacing w:after="120"/>
              <w:rPr>
                <w:u w:val="single"/>
              </w:rPr>
            </w:pPr>
            <w:r w:rsidRPr="00212B87">
              <w:rPr>
                <w:b/>
                <w:bCs/>
                <w:u w:val="single"/>
              </w:rPr>
              <w:t>Format</w:t>
            </w:r>
            <w:r w:rsidRPr="00212B87">
              <w:rPr>
                <w:u w:val="single"/>
              </w:rPr>
              <w:t xml:space="preserve">: </w:t>
            </w:r>
            <w:r w:rsidRPr="00212B87">
              <w:rPr>
                <w:b/>
                <w:bCs/>
                <w:u w:val="single"/>
              </w:rPr>
              <w:t>2+2 (+2 in listening room)</w:t>
            </w:r>
          </w:p>
        </w:tc>
      </w:tr>
      <w:tr w:rsidR="00D76F06" w:rsidRPr="00187627" w14:paraId="4F25E167" w14:textId="77777777" w:rsidTr="00D76F06">
        <w:tc>
          <w:tcPr>
            <w:tcW w:w="567" w:type="dxa"/>
            <w:tcMar>
              <w:right w:w="0" w:type="dxa"/>
            </w:tcMar>
          </w:tcPr>
          <w:p w14:paraId="77962B78" w14:textId="5D9BECA1" w:rsidR="00D76F06" w:rsidRPr="00D76F06" w:rsidRDefault="009A2906" w:rsidP="00D76F06">
            <w:pPr>
              <w:pStyle w:val="PointManual"/>
            </w:pPr>
            <w:r>
              <w:t>1</w:t>
            </w:r>
            <w:r w:rsidR="00D76F06" w:rsidRPr="00D76F06">
              <w:t>.</w:t>
            </w:r>
          </w:p>
        </w:tc>
        <w:tc>
          <w:tcPr>
            <w:tcW w:w="9299" w:type="dxa"/>
            <w:gridSpan w:val="3"/>
            <w:tcMar>
              <w:top w:w="284" w:type="dxa"/>
            </w:tcMar>
          </w:tcPr>
          <w:p w14:paraId="29CA40D4" w14:textId="3D336428" w:rsidR="00D76F06" w:rsidRPr="00FD6A80" w:rsidRDefault="00D76F06" w:rsidP="00C93B8B">
            <w:r w:rsidRPr="00706A9C">
              <w:t>Adoption of the agenda</w:t>
            </w:r>
          </w:p>
        </w:tc>
      </w:tr>
      <w:tr w:rsidR="00D76F06" w:rsidRPr="00187627" w14:paraId="21D7461C" w14:textId="77777777" w:rsidTr="00D76F06">
        <w:tc>
          <w:tcPr>
            <w:tcW w:w="567" w:type="dxa"/>
            <w:tcMar>
              <w:right w:w="0" w:type="dxa"/>
            </w:tcMar>
          </w:tcPr>
          <w:p w14:paraId="7AF12B47" w14:textId="29D8B1D0" w:rsidR="00D76F06" w:rsidRPr="00D76F06" w:rsidRDefault="009A2906" w:rsidP="00D76F06">
            <w:pPr>
              <w:pStyle w:val="PointManual"/>
            </w:pPr>
            <w:r>
              <w:t>2</w:t>
            </w:r>
            <w:r w:rsidR="00D76F06" w:rsidRPr="00D76F06">
              <w:t>.</w:t>
            </w:r>
          </w:p>
        </w:tc>
        <w:tc>
          <w:tcPr>
            <w:tcW w:w="9299" w:type="dxa"/>
            <w:gridSpan w:val="3"/>
            <w:tcMar>
              <w:top w:w="284" w:type="dxa"/>
            </w:tcMar>
          </w:tcPr>
          <w:p w14:paraId="7B4504D4" w14:textId="2182FB24" w:rsidR="00D76F06" w:rsidRPr="00FD6A80" w:rsidRDefault="00D76F06" w:rsidP="00A45E58">
            <w:r w:rsidRPr="00706A9C">
              <w:t>Approval of "A" items</w:t>
            </w:r>
          </w:p>
        </w:tc>
      </w:tr>
      <w:tr w:rsidR="00B61C61" w:rsidRPr="00B61C61" w14:paraId="536C9116" w14:textId="77777777" w:rsidTr="00D76F06">
        <w:trPr>
          <w:trHeight w:val="16"/>
        </w:trPr>
        <w:tc>
          <w:tcPr>
            <w:tcW w:w="567" w:type="dxa"/>
            <w:tcMar>
              <w:right w:w="0" w:type="dxa"/>
            </w:tcMar>
          </w:tcPr>
          <w:p w14:paraId="211BEFB7" w14:textId="77777777" w:rsidR="00D76F06" w:rsidRPr="00B61C61" w:rsidRDefault="00D76F06" w:rsidP="00D76F06"/>
        </w:tc>
        <w:tc>
          <w:tcPr>
            <w:tcW w:w="6463" w:type="dxa"/>
            <w:tcMar>
              <w:top w:w="284" w:type="dxa"/>
            </w:tcMar>
          </w:tcPr>
          <w:p w14:paraId="5AA954D8" w14:textId="68ABC7C6" w:rsidR="00D76F06" w:rsidRPr="00B61C61" w:rsidRDefault="00D76F06" w:rsidP="005E22F3">
            <w:pPr>
              <w:pStyle w:val="PointManual"/>
            </w:pPr>
            <w:r w:rsidRPr="00B61C61">
              <w:t>a)</w:t>
            </w:r>
            <w:r w:rsidRPr="00B61C61">
              <w:tab/>
              <w:t>Non-legislative list</w:t>
            </w:r>
          </w:p>
        </w:tc>
        <w:tc>
          <w:tcPr>
            <w:tcW w:w="737" w:type="dxa"/>
            <w:tcMar>
              <w:top w:w="284" w:type="dxa"/>
              <w:left w:w="28" w:type="dxa"/>
              <w:right w:w="113" w:type="dxa"/>
            </w:tcMar>
          </w:tcPr>
          <w:p w14:paraId="2D28D6E9" w14:textId="77777777" w:rsidR="00D76F06" w:rsidRPr="00B61C61" w:rsidRDefault="00D76F06" w:rsidP="00A91B35">
            <w:pPr>
              <w:pStyle w:val="NormalRight"/>
            </w:pPr>
          </w:p>
        </w:tc>
        <w:tc>
          <w:tcPr>
            <w:tcW w:w="2099" w:type="dxa"/>
            <w:tcMar>
              <w:top w:w="284" w:type="dxa"/>
              <w:right w:w="0" w:type="dxa"/>
            </w:tcMar>
          </w:tcPr>
          <w:p w14:paraId="12C96677" w14:textId="4533A0E6" w:rsidR="00D76F06" w:rsidRPr="00B61C61" w:rsidRDefault="0002433C" w:rsidP="00A45E58">
            <w:r w:rsidRPr="00B61C61">
              <w:t>11670/26</w:t>
            </w:r>
          </w:p>
        </w:tc>
      </w:tr>
      <w:tr w:rsidR="00D76F06" w:rsidRPr="00B61C61" w14:paraId="249F12CB" w14:textId="77777777" w:rsidTr="00D76F06">
        <w:tc>
          <w:tcPr>
            <w:tcW w:w="567" w:type="dxa"/>
            <w:tcMar>
              <w:right w:w="0" w:type="dxa"/>
            </w:tcMar>
          </w:tcPr>
          <w:p w14:paraId="22C46D6B" w14:textId="77777777" w:rsidR="00D76F06" w:rsidRPr="00B61C61" w:rsidRDefault="00D76F06" w:rsidP="00D76F06"/>
        </w:tc>
        <w:tc>
          <w:tcPr>
            <w:tcW w:w="6463" w:type="dxa"/>
            <w:tcMar>
              <w:top w:w="284" w:type="dxa"/>
            </w:tcMar>
          </w:tcPr>
          <w:p w14:paraId="0706D921" w14:textId="64516CB6" w:rsidR="00D76F06" w:rsidRPr="00B61C61" w:rsidRDefault="00D76F06" w:rsidP="005E22F3">
            <w:pPr>
              <w:pStyle w:val="PointManual"/>
            </w:pPr>
            <w:r w:rsidRPr="00B61C61">
              <w:t>b)</w:t>
            </w:r>
            <w:r w:rsidRPr="00B61C61">
              <w:tab/>
              <w:t>Legislative list (Public deliberation in accordance with Article 16(8) of the Treaty on European Union)</w:t>
            </w:r>
          </w:p>
        </w:tc>
        <w:tc>
          <w:tcPr>
            <w:tcW w:w="737" w:type="dxa"/>
            <w:tcMar>
              <w:top w:w="284" w:type="dxa"/>
              <w:left w:w="28" w:type="dxa"/>
              <w:right w:w="113" w:type="dxa"/>
            </w:tcMar>
          </w:tcPr>
          <w:p w14:paraId="2CC47C30" w14:textId="77777777" w:rsidR="00D76F06" w:rsidRPr="00B61C61" w:rsidRDefault="00D76F06" w:rsidP="00A91B35">
            <w:pPr>
              <w:pStyle w:val="NormalRight"/>
            </w:pPr>
          </w:p>
        </w:tc>
        <w:tc>
          <w:tcPr>
            <w:tcW w:w="2099" w:type="dxa"/>
            <w:tcMar>
              <w:top w:w="284" w:type="dxa"/>
              <w:right w:w="0" w:type="dxa"/>
            </w:tcMar>
          </w:tcPr>
          <w:p w14:paraId="08DD15EE" w14:textId="130FE58B" w:rsidR="00D76F06" w:rsidRPr="00B61C61" w:rsidRDefault="0002433C" w:rsidP="00A45E58">
            <w:r w:rsidRPr="00B61C61">
              <w:t>11671/26</w:t>
            </w:r>
          </w:p>
        </w:tc>
      </w:tr>
    </w:tbl>
    <w:p w14:paraId="4A78909A" w14:textId="77777777" w:rsidR="005C3FC3" w:rsidRPr="00B61C61" w:rsidRDefault="005C3FC3" w:rsidP="005C3FC3">
      <w:pPr>
        <w:spacing w:before="120"/>
        <w:rPr>
          <w:rFonts w:eastAsia="Calibri"/>
          <w:bCs/>
          <w:u w:val="single"/>
        </w:rPr>
      </w:pPr>
    </w:p>
    <w:p w14:paraId="4125EC10" w14:textId="6062D454" w:rsidR="00EA0B8B" w:rsidRPr="00B61C61" w:rsidRDefault="00EA0B8B" w:rsidP="005C3FC3">
      <w:pPr>
        <w:spacing w:before="120"/>
        <w:rPr>
          <w:rFonts w:eastAsia="Calibri"/>
          <w:bCs/>
          <w:u w:val="single"/>
        </w:rPr>
      </w:pPr>
      <w:r w:rsidRPr="00B61C61">
        <w:rPr>
          <w:rFonts w:eastAsia="Calibri"/>
          <w:bCs/>
          <w:u w:val="single"/>
        </w:rPr>
        <w:t>AGRICULTURE AND FISHERIES</w:t>
      </w:r>
    </w:p>
    <w:p w14:paraId="7C1F41F4" w14:textId="2286F61C" w:rsidR="007F16A9" w:rsidRPr="00B61C61" w:rsidRDefault="007F16A9" w:rsidP="005C3FC3">
      <w:pPr>
        <w:spacing w:before="120"/>
        <w:rPr>
          <w:b/>
          <w:bCs/>
          <w:u w:val="single"/>
        </w:rPr>
      </w:pPr>
      <w:r w:rsidRPr="00B61C61">
        <w:rPr>
          <w:b/>
          <w:bCs/>
          <w:u w:val="single"/>
        </w:rPr>
        <w:t>Non-legislative activities</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D76F06" w:rsidRPr="00B61C61" w14:paraId="42860956" w14:textId="77777777" w:rsidTr="00D76F06">
        <w:tc>
          <w:tcPr>
            <w:tcW w:w="567" w:type="dxa"/>
            <w:tcMar>
              <w:right w:w="0" w:type="dxa"/>
            </w:tcMar>
          </w:tcPr>
          <w:p w14:paraId="5D391E47" w14:textId="389C8BD0" w:rsidR="00D76F06" w:rsidRPr="00B61C61" w:rsidRDefault="009A2906" w:rsidP="00D76F06">
            <w:pPr>
              <w:pStyle w:val="PointManual"/>
            </w:pPr>
            <w:r w:rsidRPr="00B61C61">
              <w:t>3</w:t>
            </w:r>
            <w:r w:rsidR="00D76F06" w:rsidRPr="00B61C61">
              <w:t>.</w:t>
            </w:r>
          </w:p>
        </w:tc>
        <w:tc>
          <w:tcPr>
            <w:tcW w:w="6463" w:type="dxa"/>
            <w:tcMar>
              <w:top w:w="284" w:type="dxa"/>
            </w:tcMar>
          </w:tcPr>
          <w:p w14:paraId="39DECADF" w14:textId="371FE24B" w:rsidR="00D76F06" w:rsidRPr="00B61C61" w:rsidRDefault="00D76F06" w:rsidP="000408E4">
            <w:pPr>
              <w:rPr>
                <w:b/>
                <w:bCs/>
              </w:rPr>
            </w:pPr>
            <w:r w:rsidRPr="00B61C61">
              <w:t>Work programme of the Presidency</w:t>
            </w:r>
          </w:p>
          <w:p w14:paraId="62584A0B" w14:textId="33199BB0" w:rsidR="00D76F06" w:rsidRPr="00B61C61" w:rsidRDefault="00D76F06" w:rsidP="000408E4">
            <w:pPr>
              <w:rPr>
                <w:rFonts w:asciiTheme="majorBidi" w:hAnsiTheme="majorBidi" w:cstheme="majorBidi"/>
                <w:i/>
                <w:iCs/>
                <w:szCs w:val="24"/>
              </w:rPr>
            </w:pPr>
            <w:r w:rsidRPr="00B61C61">
              <w:rPr>
                <w:i/>
                <w:iCs/>
              </w:rPr>
              <w:t>Presentation by the Presidency</w:t>
            </w:r>
          </w:p>
        </w:tc>
        <w:tc>
          <w:tcPr>
            <w:tcW w:w="737" w:type="dxa"/>
            <w:tcMar>
              <w:top w:w="284" w:type="dxa"/>
              <w:left w:w="28" w:type="dxa"/>
              <w:right w:w="113" w:type="dxa"/>
            </w:tcMar>
          </w:tcPr>
          <w:p w14:paraId="701D67C0" w14:textId="77777777" w:rsidR="00D76F06" w:rsidRPr="00B61C61" w:rsidRDefault="00D76F06" w:rsidP="000408E4">
            <w:pPr>
              <w:pStyle w:val="NormalRight"/>
              <w:rPr>
                <w:noProof/>
                <w:lang w:eastAsia="en-GB"/>
              </w:rPr>
            </w:pPr>
            <w:r w:rsidRPr="00B61C61">
              <w:rPr>
                <w:noProof/>
                <w:lang w:eastAsia="en-GB"/>
              </w:rPr>
              <w:drawing>
                <wp:inline distT="0" distB="0" distL="0" distR="0" wp14:anchorId="6D8C02A9" wp14:editId="2F4EF15A">
                  <wp:extent cx="171450" cy="171450"/>
                  <wp:effectExtent l="0" t="0" r="0" b="0"/>
                  <wp:docPr id="1043451048" name="Picture 104345104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33223633" w14:textId="77777777" w:rsidR="00D76F06" w:rsidRPr="00B61C61" w:rsidRDefault="00D76F06" w:rsidP="000408E4"/>
        </w:tc>
      </w:tr>
    </w:tbl>
    <w:p w14:paraId="580770C1" w14:textId="77777777" w:rsidR="00E54240" w:rsidRPr="00B61C61" w:rsidRDefault="00E54240" w:rsidP="005C3FC3">
      <w:pPr>
        <w:spacing w:before="120"/>
        <w:rPr>
          <w:rFonts w:eastAsia="Calibri"/>
          <w:bCs/>
          <w:u w:val="single"/>
        </w:rPr>
      </w:pPr>
    </w:p>
    <w:p w14:paraId="4699136E" w14:textId="3E3D7D94" w:rsidR="000408E4" w:rsidRPr="00B61C61" w:rsidRDefault="000408E4" w:rsidP="005C3FC3">
      <w:pPr>
        <w:spacing w:before="120"/>
        <w:rPr>
          <w:rFonts w:eastAsia="Calibri"/>
          <w:bCs/>
          <w:u w:val="single"/>
        </w:rPr>
      </w:pPr>
      <w:r w:rsidRPr="00B61C61">
        <w:rPr>
          <w:rFonts w:eastAsia="Calibri"/>
          <w:bCs/>
          <w:u w:val="single"/>
        </w:rPr>
        <w:t>AGRICULTURE</w:t>
      </w:r>
    </w:p>
    <w:p w14:paraId="2BB26763" w14:textId="77777777" w:rsidR="0040152D" w:rsidRPr="00B61C61" w:rsidRDefault="0040152D" w:rsidP="005C3FC3">
      <w:pPr>
        <w:spacing w:before="120"/>
        <w:rPr>
          <w:b/>
          <w:bCs/>
          <w:u w:val="single"/>
        </w:rPr>
      </w:pPr>
      <w:r w:rsidRPr="00B61C61">
        <w:rPr>
          <w:b/>
          <w:bCs/>
          <w:u w:val="single"/>
        </w:rPr>
        <w:t>Non-legislative activities</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D76F06" w:rsidRPr="00B61C61" w14:paraId="2304833E" w14:textId="77777777" w:rsidTr="00050905">
        <w:tc>
          <w:tcPr>
            <w:tcW w:w="567" w:type="dxa"/>
            <w:shd w:val="clear" w:color="auto" w:fill="auto"/>
            <w:tcMar>
              <w:right w:w="0" w:type="dxa"/>
            </w:tcMar>
          </w:tcPr>
          <w:p w14:paraId="39DD1B7E" w14:textId="3BED65C6" w:rsidR="00D76F06" w:rsidRPr="00B61C61" w:rsidRDefault="009A2906" w:rsidP="00050905">
            <w:pPr>
              <w:pStyle w:val="PointManual"/>
            </w:pPr>
            <w:r w:rsidRPr="00B61C61">
              <w:t>4</w:t>
            </w:r>
            <w:r w:rsidR="00D76F06" w:rsidRPr="00B61C61">
              <w:t>.</w:t>
            </w:r>
          </w:p>
        </w:tc>
        <w:tc>
          <w:tcPr>
            <w:tcW w:w="6463" w:type="dxa"/>
            <w:tcMar>
              <w:top w:w="284" w:type="dxa"/>
            </w:tcMar>
          </w:tcPr>
          <w:p w14:paraId="0709E2C6" w14:textId="73C769B3" w:rsidR="00D76F06" w:rsidRPr="00B61C61" w:rsidRDefault="00874AA2" w:rsidP="00050905">
            <w:r w:rsidRPr="00B61C61">
              <w:t xml:space="preserve">EU </w:t>
            </w:r>
            <w:r w:rsidR="00D76F06" w:rsidRPr="00B61C61">
              <w:t>Livestock Strategy and Protein Plan</w:t>
            </w:r>
          </w:p>
          <w:p w14:paraId="214D73A3" w14:textId="77777777" w:rsidR="00D76F06" w:rsidRPr="00B61C61" w:rsidRDefault="00D76F06" w:rsidP="00050905">
            <w:pPr>
              <w:rPr>
                <w:i/>
                <w:iCs/>
              </w:rPr>
            </w:pPr>
            <w:r w:rsidRPr="00B61C61">
              <w:rPr>
                <w:i/>
                <w:iCs/>
              </w:rPr>
              <w:t>Presentation by the Commission</w:t>
            </w:r>
          </w:p>
          <w:p w14:paraId="1F65C877" w14:textId="335A066A" w:rsidR="00D76F06" w:rsidRPr="00B61C61" w:rsidRDefault="00D76F06" w:rsidP="00050905">
            <w:pPr>
              <w:rPr>
                <w:rFonts w:asciiTheme="majorBidi" w:hAnsiTheme="majorBidi" w:cstheme="majorBidi"/>
                <w:i/>
                <w:iCs/>
                <w:szCs w:val="24"/>
              </w:rPr>
            </w:pPr>
            <w:r w:rsidRPr="00B61C61">
              <w:rPr>
                <w:i/>
                <w:iCs/>
              </w:rPr>
              <w:t>Exchange of views</w:t>
            </w:r>
          </w:p>
        </w:tc>
        <w:tc>
          <w:tcPr>
            <w:tcW w:w="737" w:type="dxa"/>
            <w:tcMar>
              <w:top w:w="284" w:type="dxa"/>
              <w:left w:w="28" w:type="dxa"/>
              <w:right w:w="113" w:type="dxa"/>
            </w:tcMar>
          </w:tcPr>
          <w:p w14:paraId="1EC836B4" w14:textId="71DAF44B" w:rsidR="00D76F06" w:rsidRPr="00B61C61" w:rsidRDefault="00D76F06" w:rsidP="00050905">
            <w:pPr>
              <w:pStyle w:val="NormalRight"/>
              <w:rPr>
                <w:noProof/>
                <w:lang w:eastAsia="en-GB"/>
              </w:rPr>
            </w:pPr>
            <w:r w:rsidRPr="00B61C61">
              <w:rPr>
                <w:noProof/>
                <w:lang w:eastAsia="en-GB"/>
              </w:rPr>
              <w:drawing>
                <wp:inline distT="0" distB="0" distL="0" distR="0" wp14:anchorId="77DACB45" wp14:editId="1FB4FF31">
                  <wp:extent cx="171450" cy="171450"/>
                  <wp:effectExtent l="0" t="0" r="0" b="0"/>
                  <wp:docPr id="1194213301" name="Picture 119421330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594BFD4D" w14:textId="77777777" w:rsidR="00D76F06" w:rsidRPr="00B61C61" w:rsidRDefault="006A553A" w:rsidP="00050905">
            <w:r w:rsidRPr="00B61C61">
              <w:t>11527/26</w:t>
            </w:r>
          </w:p>
          <w:p w14:paraId="0B5DC568" w14:textId="7D1F3528" w:rsidR="00874AA2" w:rsidRPr="00B61C61" w:rsidRDefault="00874AA2" w:rsidP="00050905">
            <w:r w:rsidRPr="00B61C61">
              <w:t>11376/26</w:t>
            </w:r>
            <w:r w:rsidR="00216F3D" w:rsidRPr="00B61C61">
              <w:t xml:space="preserve"> + ADD 1</w:t>
            </w:r>
          </w:p>
          <w:p w14:paraId="01E75715" w14:textId="49560712" w:rsidR="00874AA2" w:rsidRPr="00B61C61" w:rsidRDefault="00874AA2" w:rsidP="00050905">
            <w:r w:rsidRPr="00B61C61">
              <w:t>11410/26</w:t>
            </w:r>
          </w:p>
        </w:tc>
      </w:tr>
    </w:tbl>
    <w:p w14:paraId="23C172E1" w14:textId="77777777" w:rsidR="005C3FC3" w:rsidRPr="00B61C61" w:rsidRDefault="005C3FC3"/>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61C61" w:rsidRPr="00B61C61" w14:paraId="7531327E" w14:textId="77777777" w:rsidTr="00D76F06">
        <w:tc>
          <w:tcPr>
            <w:tcW w:w="567" w:type="dxa"/>
            <w:tcMar>
              <w:right w:w="0" w:type="dxa"/>
            </w:tcMar>
          </w:tcPr>
          <w:p w14:paraId="22CBE331" w14:textId="746CDF74" w:rsidR="00D76F06" w:rsidRPr="00B61C61" w:rsidRDefault="009A2906" w:rsidP="005C3FC3">
            <w:pPr>
              <w:pStyle w:val="PointManual"/>
              <w:pageBreakBefore/>
            </w:pPr>
            <w:r w:rsidRPr="00B61C61">
              <w:lastRenderedPageBreak/>
              <w:t>5</w:t>
            </w:r>
            <w:r w:rsidR="00D76F06" w:rsidRPr="00B61C61">
              <w:t>.</w:t>
            </w:r>
          </w:p>
        </w:tc>
        <w:tc>
          <w:tcPr>
            <w:tcW w:w="6463" w:type="dxa"/>
            <w:tcMar>
              <w:top w:w="284" w:type="dxa"/>
            </w:tcMar>
          </w:tcPr>
          <w:p w14:paraId="658B3D21" w14:textId="5CB83B68" w:rsidR="00D76F06" w:rsidRPr="00B61C61" w:rsidRDefault="00D76F06" w:rsidP="005C3FC3">
            <w:pPr>
              <w:pageBreakBefore/>
            </w:pPr>
            <w:r w:rsidRPr="00B61C61">
              <w:t>Women in agriculture</w:t>
            </w:r>
          </w:p>
          <w:p w14:paraId="0AA00BDF" w14:textId="29B4FD12" w:rsidR="00D76F06" w:rsidRPr="00B61C61" w:rsidRDefault="00D76F06" w:rsidP="005C3FC3">
            <w:pPr>
              <w:pageBreakBefore/>
            </w:pPr>
            <w:r w:rsidRPr="00B61C61">
              <w:rPr>
                <w:i/>
                <w:iCs/>
              </w:rPr>
              <w:t>Exchange of views</w:t>
            </w:r>
          </w:p>
        </w:tc>
        <w:tc>
          <w:tcPr>
            <w:tcW w:w="737" w:type="dxa"/>
            <w:tcMar>
              <w:top w:w="284" w:type="dxa"/>
              <w:left w:w="28" w:type="dxa"/>
              <w:right w:w="113" w:type="dxa"/>
            </w:tcMar>
          </w:tcPr>
          <w:p w14:paraId="38F42CEC" w14:textId="3955881E" w:rsidR="00D76F06" w:rsidRPr="00B61C61" w:rsidRDefault="00D76F06" w:rsidP="005C3FC3">
            <w:pPr>
              <w:pStyle w:val="NormalRight"/>
              <w:pageBreakBefore/>
              <w:rPr>
                <w:noProof/>
                <w:lang w:eastAsia="en-GB"/>
              </w:rPr>
            </w:pPr>
            <w:r w:rsidRPr="00B61C61">
              <w:rPr>
                <w:noProof/>
                <w:lang w:eastAsia="en-GB"/>
              </w:rPr>
              <w:drawing>
                <wp:inline distT="0" distB="0" distL="0" distR="0" wp14:anchorId="2153BAF8" wp14:editId="24388E4B">
                  <wp:extent cx="171450" cy="171450"/>
                  <wp:effectExtent l="0" t="0" r="0" b="0"/>
                  <wp:docPr id="1652082268" name="Picture 165208226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0A6C3B72" w14:textId="359B8DDA" w:rsidR="00D76F06" w:rsidRPr="00B61C61" w:rsidRDefault="001F336F" w:rsidP="005C3FC3">
            <w:pPr>
              <w:pageBreakBefore/>
            </w:pPr>
            <w:r w:rsidRPr="00B61C61">
              <w:t>11334</w:t>
            </w:r>
            <w:r w:rsidR="00216F3D" w:rsidRPr="00B61C61">
              <w:t>/1</w:t>
            </w:r>
            <w:r w:rsidRPr="00B61C61">
              <w:t>/26</w:t>
            </w:r>
            <w:r w:rsidR="00216F3D" w:rsidRPr="00B61C61">
              <w:t xml:space="preserve"> REV 1</w:t>
            </w:r>
          </w:p>
        </w:tc>
      </w:tr>
      <w:tr w:rsidR="00D76F06" w:rsidRPr="00B61C61" w14:paraId="183DD9D5" w14:textId="77777777" w:rsidTr="00D76F06">
        <w:tc>
          <w:tcPr>
            <w:tcW w:w="567" w:type="dxa"/>
            <w:tcMar>
              <w:right w:w="0" w:type="dxa"/>
            </w:tcMar>
          </w:tcPr>
          <w:p w14:paraId="04EF6598" w14:textId="18985731" w:rsidR="00D76F06" w:rsidRPr="00B61C61" w:rsidRDefault="009A2906" w:rsidP="00D76F06">
            <w:pPr>
              <w:pStyle w:val="PointManual"/>
            </w:pPr>
            <w:r w:rsidRPr="00B61C61">
              <w:t>6</w:t>
            </w:r>
            <w:r w:rsidR="00D76F06" w:rsidRPr="00B61C61">
              <w:t>.</w:t>
            </w:r>
          </w:p>
        </w:tc>
        <w:tc>
          <w:tcPr>
            <w:tcW w:w="6463" w:type="dxa"/>
            <w:tcMar>
              <w:top w:w="284" w:type="dxa"/>
            </w:tcMar>
          </w:tcPr>
          <w:p w14:paraId="3F234CBA" w14:textId="3B63F65F" w:rsidR="00D76F06" w:rsidRPr="00B61C61" w:rsidRDefault="00D76F06" w:rsidP="000408E4">
            <w:pPr>
              <w:rPr>
                <w:lang w:eastAsia="en-GB"/>
              </w:rPr>
            </w:pPr>
            <w:r w:rsidRPr="00B61C61">
              <w:rPr>
                <w:lang w:eastAsia="en-GB"/>
              </w:rPr>
              <w:t>Trade-related agricultural issues</w:t>
            </w:r>
          </w:p>
          <w:p w14:paraId="48435FF9" w14:textId="77777777" w:rsidR="00D76F06" w:rsidRPr="00B61C61" w:rsidRDefault="00D76F06" w:rsidP="000408E4">
            <w:pPr>
              <w:rPr>
                <w:b/>
                <w:bCs/>
                <w:i/>
                <w:iCs/>
              </w:rPr>
            </w:pPr>
            <w:r w:rsidRPr="00B61C61">
              <w:rPr>
                <w:i/>
                <w:iCs/>
              </w:rPr>
              <w:t>Information from the Commission</w:t>
            </w:r>
          </w:p>
          <w:p w14:paraId="68D2CCEC" w14:textId="5BC5BC94" w:rsidR="00D76F06" w:rsidRPr="00B61C61" w:rsidRDefault="00D76F06" w:rsidP="000408E4">
            <w:r w:rsidRPr="00B61C61">
              <w:rPr>
                <w:i/>
                <w:iCs/>
              </w:rPr>
              <w:t>Exchange of views</w:t>
            </w:r>
          </w:p>
        </w:tc>
        <w:tc>
          <w:tcPr>
            <w:tcW w:w="737" w:type="dxa"/>
            <w:tcMar>
              <w:top w:w="284" w:type="dxa"/>
              <w:left w:w="28" w:type="dxa"/>
              <w:right w:w="113" w:type="dxa"/>
            </w:tcMar>
          </w:tcPr>
          <w:p w14:paraId="7A0C5C1D" w14:textId="77777777" w:rsidR="00D76F06" w:rsidRPr="00B61C61" w:rsidRDefault="00D76F06" w:rsidP="000408E4">
            <w:pPr>
              <w:pStyle w:val="NormalRight"/>
              <w:rPr>
                <w:noProof/>
                <w:lang w:eastAsia="en-GB"/>
              </w:rPr>
            </w:pPr>
          </w:p>
        </w:tc>
        <w:tc>
          <w:tcPr>
            <w:tcW w:w="2099" w:type="dxa"/>
            <w:tcMar>
              <w:top w:w="284" w:type="dxa"/>
              <w:right w:w="0" w:type="dxa"/>
            </w:tcMar>
          </w:tcPr>
          <w:p w14:paraId="4736B155" w14:textId="1FC67590" w:rsidR="00D76F06" w:rsidRPr="00B61C61" w:rsidRDefault="00874AA2" w:rsidP="000408E4">
            <w:r w:rsidRPr="00B61C61">
              <w:t>13373/26</w:t>
            </w:r>
          </w:p>
        </w:tc>
      </w:tr>
    </w:tbl>
    <w:p w14:paraId="43A2489E" w14:textId="77777777" w:rsidR="005C3FC3" w:rsidRPr="00B61C61" w:rsidRDefault="005C3FC3" w:rsidP="005C3FC3">
      <w:pPr>
        <w:spacing w:before="120"/>
        <w:rPr>
          <w:b/>
          <w:bCs/>
          <w:u w:val="single"/>
        </w:rPr>
      </w:pPr>
    </w:p>
    <w:p w14:paraId="08ECA5FB" w14:textId="78BB4711" w:rsidR="00525C9C" w:rsidRPr="00B61C61" w:rsidRDefault="00525C9C" w:rsidP="005C3FC3">
      <w:pPr>
        <w:spacing w:before="120"/>
        <w:rPr>
          <w:b/>
          <w:bCs/>
          <w:u w:val="single"/>
        </w:rPr>
      </w:pPr>
      <w:r w:rsidRPr="00B61C61">
        <w:rPr>
          <w:b/>
          <w:bCs/>
          <w:u w:val="single"/>
        </w:rPr>
        <w:t>Any other business</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61C61" w:rsidRPr="00B61C61" w14:paraId="6F599105" w14:textId="77777777" w:rsidTr="00F86E83">
        <w:tc>
          <w:tcPr>
            <w:tcW w:w="567" w:type="dxa"/>
            <w:tcMar>
              <w:right w:w="0" w:type="dxa"/>
            </w:tcMar>
          </w:tcPr>
          <w:p w14:paraId="5C9884A5" w14:textId="16BF6DBB" w:rsidR="009A2906" w:rsidRPr="00B61C61" w:rsidRDefault="009A2906" w:rsidP="009A2906">
            <w:pPr>
              <w:pStyle w:val="PointManual"/>
            </w:pPr>
            <w:r w:rsidRPr="00B61C61">
              <w:t>7.</w:t>
            </w:r>
          </w:p>
        </w:tc>
        <w:tc>
          <w:tcPr>
            <w:tcW w:w="6463" w:type="dxa"/>
            <w:tcMar>
              <w:top w:w="284" w:type="dxa"/>
            </w:tcMar>
          </w:tcPr>
          <w:p w14:paraId="55B14B80" w14:textId="100EED52" w:rsidR="009A2906" w:rsidRPr="00B61C61" w:rsidRDefault="009A2906" w:rsidP="00F86E83">
            <w:pPr>
              <w:rPr>
                <w:u w:val="single"/>
              </w:rPr>
            </w:pPr>
            <w:r w:rsidRPr="00B61C61">
              <w:rPr>
                <w:u w:val="single"/>
              </w:rPr>
              <w:t>Agriculture</w:t>
            </w:r>
          </w:p>
        </w:tc>
        <w:tc>
          <w:tcPr>
            <w:tcW w:w="737" w:type="dxa"/>
            <w:tcMar>
              <w:top w:w="284" w:type="dxa"/>
              <w:left w:w="28" w:type="dxa"/>
              <w:right w:w="113" w:type="dxa"/>
            </w:tcMar>
          </w:tcPr>
          <w:p w14:paraId="0DAA4099" w14:textId="076294FA" w:rsidR="009A2906" w:rsidRPr="00B61C61" w:rsidRDefault="009A2906" w:rsidP="00F86E83">
            <w:pPr>
              <w:pStyle w:val="NormalRight"/>
              <w:rPr>
                <w:noProof/>
                <w:u w:val="single"/>
                <w:lang w:eastAsia="en-GB"/>
              </w:rPr>
            </w:pPr>
          </w:p>
        </w:tc>
        <w:tc>
          <w:tcPr>
            <w:tcW w:w="2099" w:type="dxa"/>
            <w:tcMar>
              <w:top w:w="284" w:type="dxa"/>
              <w:right w:w="0" w:type="dxa"/>
            </w:tcMar>
          </w:tcPr>
          <w:p w14:paraId="577CF1EA" w14:textId="77777777" w:rsidR="009A2906" w:rsidRPr="00B61C61" w:rsidRDefault="009A2906" w:rsidP="00F86E83"/>
        </w:tc>
      </w:tr>
      <w:tr w:rsidR="00B61C61" w:rsidRPr="00B61C61" w14:paraId="6D3E06E8" w14:textId="77777777" w:rsidTr="0020671E">
        <w:trPr>
          <w:trHeight w:val="553"/>
        </w:trPr>
        <w:tc>
          <w:tcPr>
            <w:tcW w:w="567" w:type="dxa"/>
            <w:tcMar>
              <w:right w:w="0" w:type="dxa"/>
            </w:tcMar>
          </w:tcPr>
          <w:p w14:paraId="3CD27AF9" w14:textId="77777777" w:rsidR="009A2906" w:rsidRPr="00B61C61" w:rsidRDefault="009A2906" w:rsidP="009A2906">
            <w:pPr>
              <w:pStyle w:val="PointManual"/>
            </w:pPr>
          </w:p>
        </w:tc>
        <w:tc>
          <w:tcPr>
            <w:tcW w:w="6463" w:type="dxa"/>
            <w:tcMar>
              <w:top w:w="284" w:type="dxa"/>
            </w:tcMar>
          </w:tcPr>
          <w:p w14:paraId="6379D65D" w14:textId="2265B988" w:rsidR="009A2906" w:rsidRPr="00B61C61" w:rsidRDefault="009A2906" w:rsidP="009A2906">
            <w:pPr>
              <w:tabs>
                <w:tab w:val="left" w:pos="720"/>
              </w:tabs>
              <w:ind w:left="601" w:hanging="567"/>
              <w:outlineLvl w:val="0"/>
            </w:pPr>
            <w:r w:rsidRPr="00B61C61">
              <w:t>a)</w:t>
            </w:r>
            <w:r w:rsidRPr="00B61C61">
              <w:tab/>
            </w:r>
            <w:r w:rsidR="003C5F0A" w:rsidRPr="00B61C61">
              <w:t>The appearance of the emerald ash borer (Agrilus planipennis) in Hungary</w:t>
            </w:r>
          </w:p>
          <w:p w14:paraId="71C475A0" w14:textId="61FF614F" w:rsidR="009A2906" w:rsidRPr="00B61C61" w:rsidRDefault="009A2906" w:rsidP="009A2906">
            <w:pPr>
              <w:ind w:left="596"/>
              <w:rPr>
                <w:u w:val="single"/>
              </w:rPr>
            </w:pPr>
            <w:r w:rsidRPr="00B61C61">
              <w:rPr>
                <w:i/>
                <w:iCs/>
                <w:szCs w:val="22"/>
              </w:rPr>
              <w:t xml:space="preserve">Information from </w:t>
            </w:r>
            <w:r w:rsidR="003C5F0A" w:rsidRPr="00B61C61">
              <w:rPr>
                <w:i/>
                <w:iCs/>
                <w:szCs w:val="22"/>
              </w:rPr>
              <w:t>Hungary</w:t>
            </w:r>
          </w:p>
        </w:tc>
        <w:tc>
          <w:tcPr>
            <w:tcW w:w="737" w:type="dxa"/>
            <w:tcMar>
              <w:top w:w="284" w:type="dxa"/>
              <w:left w:w="28" w:type="dxa"/>
              <w:right w:w="113" w:type="dxa"/>
            </w:tcMar>
          </w:tcPr>
          <w:p w14:paraId="18E16CCB" w14:textId="214DBF97" w:rsidR="009A2906" w:rsidRPr="00B61C61" w:rsidRDefault="003C5F0A" w:rsidP="00F86E83">
            <w:pPr>
              <w:pStyle w:val="NormalRight"/>
              <w:rPr>
                <w:noProof/>
                <w:u w:val="single"/>
                <w:lang w:eastAsia="en-GB"/>
              </w:rPr>
            </w:pPr>
            <w:r w:rsidRPr="00B61C61">
              <w:rPr>
                <w:noProof/>
                <w:lang w:eastAsia="en-GB"/>
              </w:rPr>
              <w:drawing>
                <wp:inline distT="0" distB="0" distL="0" distR="0" wp14:anchorId="3EBBD275" wp14:editId="46859ABC">
                  <wp:extent cx="171450" cy="171450"/>
                  <wp:effectExtent l="0" t="0" r="0" b="0"/>
                  <wp:docPr id="1634616142" name="Picture 163461614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1B17705B" w14:textId="450A7FD7" w:rsidR="009A2906" w:rsidRPr="00B61C61" w:rsidRDefault="00951DD0" w:rsidP="00F86E83">
            <w:r w:rsidRPr="00B61C61">
              <w:t>11619/26</w:t>
            </w:r>
          </w:p>
        </w:tc>
      </w:tr>
      <w:tr w:rsidR="00B61C61" w:rsidRPr="00B61C61" w14:paraId="780208B0" w14:textId="77777777" w:rsidTr="00F86E83">
        <w:tc>
          <w:tcPr>
            <w:tcW w:w="567" w:type="dxa"/>
            <w:tcMar>
              <w:right w:w="0" w:type="dxa"/>
            </w:tcMar>
          </w:tcPr>
          <w:p w14:paraId="2206F01E" w14:textId="77777777" w:rsidR="009A2906" w:rsidRPr="00B61C61" w:rsidRDefault="009A2906" w:rsidP="009A2906">
            <w:pPr>
              <w:pStyle w:val="PointManual"/>
            </w:pPr>
          </w:p>
        </w:tc>
        <w:tc>
          <w:tcPr>
            <w:tcW w:w="6463" w:type="dxa"/>
            <w:tcMar>
              <w:top w:w="284" w:type="dxa"/>
            </w:tcMar>
          </w:tcPr>
          <w:p w14:paraId="484A893C" w14:textId="4AE04CC6" w:rsidR="009A2906" w:rsidRPr="00B61C61" w:rsidRDefault="009A2906" w:rsidP="009A2906">
            <w:pPr>
              <w:tabs>
                <w:tab w:val="left" w:pos="720"/>
              </w:tabs>
              <w:ind w:left="601" w:hanging="567"/>
              <w:outlineLvl w:val="0"/>
            </w:pPr>
            <w:r w:rsidRPr="00B61C61">
              <w:t>b)</w:t>
            </w:r>
            <w:r w:rsidRPr="00B61C61">
              <w:tab/>
            </w:r>
            <w:r w:rsidR="00012564" w:rsidRPr="00B61C61">
              <w:t>Commission’s draft 2027 Work Programme for the EU’s promotion policy for agri-food products</w:t>
            </w:r>
          </w:p>
          <w:p w14:paraId="7F3662D2" w14:textId="32FA6816" w:rsidR="009A2906" w:rsidRPr="00B61C61" w:rsidRDefault="009A2906" w:rsidP="009A2906">
            <w:pPr>
              <w:ind w:left="596"/>
              <w:rPr>
                <w:u w:val="single"/>
              </w:rPr>
            </w:pPr>
            <w:r w:rsidRPr="00B61C61">
              <w:rPr>
                <w:i/>
                <w:iCs/>
                <w:szCs w:val="22"/>
              </w:rPr>
              <w:t xml:space="preserve">Information from </w:t>
            </w:r>
            <w:r w:rsidR="003C5F0A" w:rsidRPr="00B61C61">
              <w:rPr>
                <w:i/>
                <w:iCs/>
                <w:szCs w:val="22"/>
              </w:rPr>
              <w:t>Italy</w:t>
            </w:r>
          </w:p>
        </w:tc>
        <w:tc>
          <w:tcPr>
            <w:tcW w:w="737" w:type="dxa"/>
            <w:tcMar>
              <w:top w:w="284" w:type="dxa"/>
              <w:left w:w="28" w:type="dxa"/>
              <w:right w:w="113" w:type="dxa"/>
            </w:tcMar>
          </w:tcPr>
          <w:p w14:paraId="647A0DC5" w14:textId="6A9121F6" w:rsidR="009A2906" w:rsidRPr="00B61C61" w:rsidRDefault="003C5F0A" w:rsidP="00F86E83">
            <w:pPr>
              <w:pStyle w:val="NormalRight"/>
              <w:rPr>
                <w:noProof/>
                <w:u w:val="single"/>
                <w:lang w:eastAsia="en-GB"/>
              </w:rPr>
            </w:pPr>
            <w:r w:rsidRPr="00B61C61">
              <w:rPr>
                <w:noProof/>
                <w:lang w:eastAsia="en-GB"/>
              </w:rPr>
              <w:drawing>
                <wp:inline distT="0" distB="0" distL="0" distR="0" wp14:anchorId="5CD0D39A" wp14:editId="525290BD">
                  <wp:extent cx="171450" cy="171450"/>
                  <wp:effectExtent l="0" t="0" r="0" b="0"/>
                  <wp:docPr id="1122577151" name="Picture 112257715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396F2598" w14:textId="7445B683" w:rsidR="009A2906" w:rsidRPr="00B61C61" w:rsidRDefault="003C5F0A" w:rsidP="00F86E83">
            <w:r w:rsidRPr="00B61C61">
              <w:t>11598/26</w:t>
            </w:r>
          </w:p>
        </w:tc>
      </w:tr>
      <w:tr w:rsidR="00B61C61" w:rsidRPr="00B61C61" w14:paraId="11E3C220" w14:textId="77777777" w:rsidTr="00F86E83">
        <w:tc>
          <w:tcPr>
            <w:tcW w:w="567" w:type="dxa"/>
            <w:tcMar>
              <w:right w:w="0" w:type="dxa"/>
            </w:tcMar>
          </w:tcPr>
          <w:p w14:paraId="5C3E8AE9" w14:textId="77777777" w:rsidR="009A2906" w:rsidRPr="00B61C61" w:rsidRDefault="009A2906" w:rsidP="009A2906">
            <w:pPr>
              <w:pStyle w:val="PointManual"/>
            </w:pPr>
          </w:p>
        </w:tc>
        <w:tc>
          <w:tcPr>
            <w:tcW w:w="6463" w:type="dxa"/>
            <w:tcMar>
              <w:top w:w="284" w:type="dxa"/>
            </w:tcMar>
          </w:tcPr>
          <w:p w14:paraId="5D817CF8" w14:textId="187CA0F1" w:rsidR="009A2906" w:rsidRPr="00B61C61" w:rsidRDefault="009A2906" w:rsidP="009A2906">
            <w:pPr>
              <w:tabs>
                <w:tab w:val="left" w:pos="720"/>
              </w:tabs>
              <w:ind w:left="601" w:hanging="567"/>
              <w:outlineLvl w:val="0"/>
            </w:pPr>
            <w:r w:rsidRPr="00B61C61">
              <w:t>c)</w:t>
            </w:r>
            <w:r w:rsidRPr="00B61C61">
              <w:tab/>
            </w:r>
            <w:r w:rsidR="003C5F0A" w:rsidRPr="00B61C61">
              <w:t>Joint Declaration of the Ministers of Agriculture of the Visegrad Group and Bulgaria, Croatia and Romania on the effective management of agricultural crisis situations within the CAP framework and in the wider context</w:t>
            </w:r>
          </w:p>
          <w:p w14:paraId="6663EEA6" w14:textId="19F189E3" w:rsidR="009A2906" w:rsidRPr="00B61C61" w:rsidRDefault="009A2906" w:rsidP="009A2906">
            <w:pPr>
              <w:ind w:left="596"/>
              <w:rPr>
                <w:u w:val="single"/>
              </w:rPr>
            </w:pPr>
            <w:r w:rsidRPr="00B61C61">
              <w:rPr>
                <w:i/>
                <w:iCs/>
                <w:szCs w:val="22"/>
              </w:rPr>
              <w:t xml:space="preserve">Information from </w:t>
            </w:r>
            <w:r w:rsidR="003C5F0A" w:rsidRPr="00B61C61">
              <w:rPr>
                <w:i/>
                <w:iCs/>
                <w:szCs w:val="22"/>
              </w:rPr>
              <w:t>Hungary, Bulgaria, Croatia, Czechia, Poland, Romania and Slovakia</w:t>
            </w:r>
          </w:p>
        </w:tc>
        <w:tc>
          <w:tcPr>
            <w:tcW w:w="737" w:type="dxa"/>
            <w:tcMar>
              <w:top w:w="284" w:type="dxa"/>
              <w:left w:w="28" w:type="dxa"/>
              <w:right w:w="113" w:type="dxa"/>
            </w:tcMar>
          </w:tcPr>
          <w:p w14:paraId="22C746A0" w14:textId="7DBDE3F4" w:rsidR="009A2906" w:rsidRPr="00B61C61" w:rsidRDefault="003C5F0A" w:rsidP="00F86E83">
            <w:pPr>
              <w:pStyle w:val="NormalRight"/>
              <w:rPr>
                <w:noProof/>
                <w:u w:val="single"/>
                <w:lang w:eastAsia="en-GB"/>
              </w:rPr>
            </w:pPr>
            <w:r w:rsidRPr="00B61C61">
              <w:rPr>
                <w:noProof/>
                <w:lang w:eastAsia="en-GB"/>
              </w:rPr>
              <w:drawing>
                <wp:inline distT="0" distB="0" distL="0" distR="0" wp14:anchorId="78DF0F2F" wp14:editId="20566E8B">
                  <wp:extent cx="171450" cy="171450"/>
                  <wp:effectExtent l="0" t="0" r="0" b="0"/>
                  <wp:docPr id="1846853797" name="Picture 184685379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51ED2651" w14:textId="66A70C11" w:rsidR="009A2906" w:rsidRPr="00B61C61" w:rsidRDefault="003C5F0A" w:rsidP="00F86E83">
            <w:r w:rsidRPr="00B61C61">
              <w:t>11605/26</w:t>
            </w:r>
          </w:p>
        </w:tc>
      </w:tr>
      <w:tr w:rsidR="00B61C61" w:rsidRPr="00B61C61" w14:paraId="781926BA" w14:textId="77777777" w:rsidTr="00F86E83">
        <w:tc>
          <w:tcPr>
            <w:tcW w:w="567" w:type="dxa"/>
            <w:tcMar>
              <w:right w:w="0" w:type="dxa"/>
            </w:tcMar>
          </w:tcPr>
          <w:p w14:paraId="40DAA35F" w14:textId="77777777" w:rsidR="009A2906" w:rsidRPr="00B61C61" w:rsidRDefault="009A2906" w:rsidP="009A2906">
            <w:pPr>
              <w:pStyle w:val="PointManual"/>
            </w:pPr>
          </w:p>
        </w:tc>
        <w:tc>
          <w:tcPr>
            <w:tcW w:w="6463" w:type="dxa"/>
            <w:tcMar>
              <w:top w:w="284" w:type="dxa"/>
            </w:tcMar>
          </w:tcPr>
          <w:p w14:paraId="698BDADE" w14:textId="22838CDE" w:rsidR="009A2906" w:rsidRPr="00B61C61" w:rsidRDefault="009A2906" w:rsidP="009A2906">
            <w:pPr>
              <w:tabs>
                <w:tab w:val="left" w:pos="720"/>
              </w:tabs>
              <w:ind w:left="601" w:hanging="567"/>
              <w:outlineLvl w:val="0"/>
              <w:rPr>
                <w:highlight w:val="yellow"/>
              </w:rPr>
            </w:pPr>
            <w:r w:rsidRPr="00B61C61">
              <w:t>d)</w:t>
            </w:r>
            <w:r w:rsidRPr="00B61C61">
              <w:tab/>
            </w:r>
            <w:r w:rsidR="003C5F0A" w:rsidRPr="00B61C61">
              <w:t>Joint Declaration of the Ministers of Agriculture of the Visegrad Group and Croatia and Romania on the cooperation in the field of bioeconomy and tackling weather extremes</w:t>
            </w:r>
          </w:p>
          <w:p w14:paraId="1EBA4A81" w14:textId="7517C9BD" w:rsidR="009A2906" w:rsidRPr="00B61C61" w:rsidRDefault="003C5F0A" w:rsidP="009A2906">
            <w:pPr>
              <w:ind w:left="596"/>
              <w:rPr>
                <w:u w:val="single"/>
              </w:rPr>
            </w:pPr>
            <w:r w:rsidRPr="00B61C61">
              <w:rPr>
                <w:i/>
                <w:iCs/>
                <w:szCs w:val="22"/>
              </w:rPr>
              <w:t>Information from Hungary, Croatia, Czechia, Poland, Romania and Slovakia</w:t>
            </w:r>
          </w:p>
        </w:tc>
        <w:tc>
          <w:tcPr>
            <w:tcW w:w="737" w:type="dxa"/>
            <w:tcMar>
              <w:top w:w="284" w:type="dxa"/>
              <w:left w:w="28" w:type="dxa"/>
              <w:right w:w="113" w:type="dxa"/>
            </w:tcMar>
          </w:tcPr>
          <w:p w14:paraId="6BC90C47" w14:textId="059D7713" w:rsidR="009A2906" w:rsidRPr="00B61C61" w:rsidRDefault="003C5F0A" w:rsidP="00F86E83">
            <w:pPr>
              <w:pStyle w:val="NormalRight"/>
              <w:rPr>
                <w:noProof/>
                <w:u w:val="single"/>
                <w:lang w:eastAsia="en-GB"/>
              </w:rPr>
            </w:pPr>
            <w:r w:rsidRPr="00B61C61">
              <w:rPr>
                <w:noProof/>
                <w:lang w:eastAsia="en-GB"/>
              </w:rPr>
              <w:drawing>
                <wp:inline distT="0" distB="0" distL="0" distR="0" wp14:anchorId="04EDC908" wp14:editId="3145E311">
                  <wp:extent cx="171450" cy="171450"/>
                  <wp:effectExtent l="0" t="0" r="0" b="0"/>
                  <wp:docPr id="562363723" name="Picture 56236372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14:paraId="1AE902B2" w14:textId="1B98C9FD" w:rsidR="003C5F0A" w:rsidRPr="00B61C61" w:rsidRDefault="003C5F0A" w:rsidP="00F86E83">
            <w:r w:rsidRPr="00B61C61">
              <w:t>11604/26</w:t>
            </w:r>
          </w:p>
        </w:tc>
      </w:tr>
    </w:tbl>
    <w:p w14:paraId="1EB107C1" w14:textId="77777777" w:rsidR="00553E27" w:rsidRDefault="00553E27" w:rsidP="009A2906">
      <w:pPr>
        <w:pStyle w:val="ImageLine"/>
        <w:spacing w:before="960"/>
        <w:ind w:right="3402"/>
      </w:pPr>
    </w:p>
    <w:p w14:paraId="1B81BC03" w14:textId="77777777" w:rsidR="00D017DE" w:rsidRDefault="00D017DE" w:rsidP="000408E4">
      <w:pPr>
        <w:pStyle w:val="Image"/>
        <w:keepNext/>
        <w:ind w:left="851" w:hanging="851"/>
      </w:pPr>
      <w:r>
        <w:rPr>
          <w:noProof/>
        </w:rPr>
        <w:drawing>
          <wp:inline distT="0" distB="0" distL="0" distR="0" wp14:anchorId="00FC98C2" wp14:editId="757CFABA">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t> Procedure)</w:t>
      </w:r>
    </w:p>
    <w:p w14:paraId="06B1F7F7" w14:textId="77777777" w:rsidR="00BE748D" w:rsidRDefault="00BE748D" w:rsidP="009A2906">
      <w:pPr>
        <w:pStyle w:val="FinalLine"/>
        <w:spacing w:before="960"/>
        <w:ind w:left="3402" w:right="3402"/>
      </w:pPr>
    </w:p>
    <w:sectPr w:rsidR="00BE748D" w:rsidSect="00B55369">
      <w:headerReference w:type="even" r:id="rId10"/>
      <w:headerReference w:type="default" r:id="rId11"/>
      <w:footerReference w:type="even" r:id="rId12"/>
      <w:footerReference w:type="default" r:id="rId13"/>
      <w:headerReference w:type="first" r:id="rId14"/>
      <w:footerReference w:type="first" r:id="rId15"/>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69F12" w14:textId="77777777" w:rsidR="00CE6122" w:rsidRDefault="00CE6122" w:rsidP="002578A2">
      <w:r>
        <w:separator/>
      </w:r>
    </w:p>
  </w:endnote>
  <w:endnote w:type="continuationSeparator" w:id="0">
    <w:p w14:paraId="5AE726BD" w14:textId="77777777" w:rsidR="00CE6122" w:rsidRDefault="00CE6122"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A89" w14:textId="77777777" w:rsidR="009D3C40" w:rsidRDefault="009D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55369" w:rsidRPr="00D94637" w14:paraId="464FA0DE" w14:textId="77777777" w:rsidTr="00B55369">
      <w:trPr>
        <w:jc w:val="center"/>
      </w:trPr>
      <w:tc>
        <w:tcPr>
          <w:tcW w:w="5000" w:type="pct"/>
          <w:gridSpan w:val="7"/>
          <w:shd w:val="clear" w:color="auto" w:fill="auto"/>
          <w:tcMar>
            <w:top w:w="57" w:type="dxa"/>
          </w:tcMar>
        </w:tcPr>
        <w:p w14:paraId="1BB693C5" w14:textId="77777777" w:rsidR="00B55369" w:rsidRPr="00D94637" w:rsidRDefault="00B55369" w:rsidP="00D94637">
          <w:pPr>
            <w:pStyle w:val="FooterText"/>
            <w:pBdr>
              <w:top w:val="single" w:sz="4" w:space="1" w:color="auto"/>
            </w:pBdr>
            <w:spacing w:before="200"/>
            <w:rPr>
              <w:sz w:val="2"/>
              <w:szCs w:val="2"/>
            </w:rPr>
          </w:pPr>
          <w:bookmarkStart w:id="1" w:name="FOOTER_STANDARD"/>
        </w:p>
      </w:tc>
    </w:tr>
    <w:tr w:rsidR="00B55369" w:rsidRPr="00B310DC" w14:paraId="1D7A1350" w14:textId="77777777" w:rsidTr="00B55369">
      <w:trPr>
        <w:jc w:val="center"/>
      </w:trPr>
      <w:tc>
        <w:tcPr>
          <w:tcW w:w="2500" w:type="pct"/>
          <w:gridSpan w:val="2"/>
          <w:shd w:val="clear" w:color="auto" w:fill="auto"/>
          <w:tcMar>
            <w:top w:w="0" w:type="dxa"/>
          </w:tcMar>
        </w:tcPr>
        <w:p w14:paraId="77DB363E" w14:textId="418C4DE1" w:rsidR="00B55369" w:rsidRPr="00AD7BF2" w:rsidRDefault="00B55369" w:rsidP="004F54B2">
          <w:pPr>
            <w:pStyle w:val="FooterText"/>
          </w:pPr>
          <w:r>
            <w:t>10449/26</w:t>
          </w:r>
          <w:r w:rsidRPr="002511D8">
            <w:t xml:space="preserve"> </w:t>
          </w:r>
        </w:p>
      </w:tc>
      <w:tc>
        <w:tcPr>
          <w:tcW w:w="625" w:type="pct"/>
          <w:shd w:val="clear" w:color="auto" w:fill="auto"/>
          <w:tcMar>
            <w:top w:w="0" w:type="dxa"/>
          </w:tcMar>
        </w:tcPr>
        <w:p w14:paraId="2FBCE14F" w14:textId="77777777" w:rsidR="00B55369" w:rsidRPr="00AD7BF2" w:rsidRDefault="00B55369" w:rsidP="00D94637">
          <w:pPr>
            <w:pStyle w:val="FooterText"/>
            <w:jc w:val="center"/>
          </w:pPr>
        </w:p>
      </w:tc>
      <w:tc>
        <w:tcPr>
          <w:tcW w:w="1286" w:type="pct"/>
          <w:gridSpan w:val="3"/>
          <w:shd w:val="clear" w:color="auto" w:fill="auto"/>
          <w:tcMar>
            <w:top w:w="0" w:type="dxa"/>
          </w:tcMar>
        </w:tcPr>
        <w:p w14:paraId="7C1C660B" w14:textId="77777777" w:rsidR="00B55369" w:rsidRPr="002511D8" w:rsidRDefault="00B55369" w:rsidP="00D94637">
          <w:pPr>
            <w:pStyle w:val="FooterText"/>
            <w:jc w:val="center"/>
          </w:pPr>
        </w:p>
      </w:tc>
      <w:tc>
        <w:tcPr>
          <w:tcW w:w="589" w:type="pct"/>
          <w:shd w:val="clear" w:color="auto" w:fill="auto"/>
          <w:tcMar>
            <w:top w:w="0" w:type="dxa"/>
          </w:tcMar>
        </w:tcPr>
        <w:p w14:paraId="6883A5BC" w14:textId="223F2B1E" w:rsidR="00B55369" w:rsidRPr="00B310DC" w:rsidRDefault="00B55369"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B55369" w:rsidRPr="00D94637" w14:paraId="5A06231E" w14:textId="77777777" w:rsidTr="00B55369">
      <w:trPr>
        <w:jc w:val="center"/>
      </w:trPr>
      <w:tc>
        <w:tcPr>
          <w:tcW w:w="1774" w:type="pct"/>
          <w:shd w:val="clear" w:color="auto" w:fill="auto"/>
        </w:tcPr>
        <w:p w14:paraId="6F439AC2" w14:textId="087D049A" w:rsidR="00B55369" w:rsidRPr="00AD7BF2" w:rsidRDefault="00B55369" w:rsidP="00D94637">
          <w:pPr>
            <w:pStyle w:val="FooterText"/>
            <w:spacing w:before="40"/>
          </w:pPr>
        </w:p>
      </w:tc>
      <w:tc>
        <w:tcPr>
          <w:tcW w:w="1455" w:type="pct"/>
          <w:gridSpan w:val="3"/>
          <w:shd w:val="clear" w:color="auto" w:fill="auto"/>
        </w:tcPr>
        <w:p w14:paraId="0F94F53F" w14:textId="0FDFA4B1" w:rsidR="00B55369" w:rsidRPr="00AD7BF2" w:rsidRDefault="00B55369" w:rsidP="00D204D6">
          <w:pPr>
            <w:pStyle w:val="FooterText"/>
            <w:spacing w:before="40"/>
            <w:jc w:val="center"/>
          </w:pPr>
          <w:r>
            <w:t>GIP.CRP1</w:t>
          </w:r>
        </w:p>
      </w:tc>
      <w:tc>
        <w:tcPr>
          <w:tcW w:w="742" w:type="pct"/>
          <w:shd w:val="clear" w:color="auto" w:fill="auto"/>
        </w:tcPr>
        <w:p w14:paraId="60913399" w14:textId="6374464C" w:rsidR="00B55369" w:rsidRPr="00D94637" w:rsidRDefault="00B55369" w:rsidP="002F0099">
          <w:pPr>
            <w:pStyle w:val="FooterText"/>
            <w:jc w:val="center"/>
            <w:rPr>
              <w:b/>
              <w:position w:val="-4"/>
              <w:sz w:val="36"/>
            </w:rPr>
          </w:pPr>
        </w:p>
      </w:tc>
      <w:tc>
        <w:tcPr>
          <w:tcW w:w="1029" w:type="pct"/>
          <w:gridSpan w:val="2"/>
          <w:shd w:val="clear" w:color="auto" w:fill="auto"/>
        </w:tcPr>
        <w:p w14:paraId="3D7559E3" w14:textId="0AB4E871" w:rsidR="00B55369" w:rsidRPr="00695BAF" w:rsidRDefault="00B55369" w:rsidP="00D94637">
          <w:pPr>
            <w:pStyle w:val="FooterText"/>
            <w:jc w:val="right"/>
            <w:rPr>
              <w:caps/>
              <w:spacing w:val="-20"/>
              <w:sz w:val="16"/>
            </w:rPr>
          </w:pPr>
          <w:r>
            <w:rPr>
              <w:b/>
              <w:caps/>
              <w:spacing w:val="-20"/>
              <w:position w:val="-4"/>
              <w:sz w:val="36"/>
            </w:rPr>
            <w:t>EN</w:t>
          </w:r>
        </w:p>
      </w:tc>
    </w:tr>
    <w:bookmarkEnd w:id="1"/>
  </w:tbl>
  <w:p w14:paraId="7F6677C1" w14:textId="77777777" w:rsidR="00BE748D" w:rsidRPr="00B55369" w:rsidRDefault="00BE748D" w:rsidP="00B55369">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55369" w:rsidRPr="00D94637" w14:paraId="566B6683" w14:textId="77777777" w:rsidTr="00B55369">
      <w:trPr>
        <w:jc w:val="center"/>
      </w:trPr>
      <w:tc>
        <w:tcPr>
          <w:tcW w:w="5000" w:type="pct"/>
          <w:gridSpan w:val="7"/>
          <w:shd w:val="clear" w:color="auto" w:fill="auto"/>
          <w:tcMar>
            <w:top w:w="57" w:type="dxa"/>
          </w:tcMar>
        </w:tcPr>
        <w:p w14:paraId="2505466C" w14:textId="77777777" w:rsidR="00B55369" w:rsidRPr="00D94637" w:rsidRDefault="00B55369" w:rsidP="00D94637">
          <w:pPr>
            <w:pStyle w:val="FooterText"/>
            <w:pBdr>
              <w:top w:val="single" w:sz="4" w:space="1" w:color="auto"/>
            </w:pBdr>
            <w:spacing w:before="200"/>
            <w:rPr>
              <w:sz w:val="2"/>
              <w:szCs w:val="2"/>
            </w:rPr>
          </w:pPr>
        </w:p>
      </w:tc>
    </w:tr>
    <w:tr w:rsidR="00B55369" w:rsidRPr="00B310DC" w14:paraId="0BED6346" w14:textId="77777777" w:rsidTr="00B55369">
      <w:trPr>
        <w:jc w:val="center"/>
      </w:trPr>
      <w:tc>
        <w:tcPr>
          <w:tcW w:w="2500" w:type="pct"/>
          <w:gridSpan w:val="2"/>
          <w:shd w:val="clear" w:color="auto" w:fill="auto"/>
          <w:tcMar>
            <w:top w:w="0" w:type="dxa"/>
          </w:tcMar>
        </w:tcPr>
        <w:p w14:paraId="7148A227" w14:textId="7E58A708" w:rsidR="00B55369" w:rsidRPr="00AD7BF2" w:rsidRDefault="00B55369" w:rsidP="004F54B2">
          <w:pPr>
            <w:pStyle w:val="FooterText"/>
          </w:pPr>
          <w:r>
            <w:t>10449/26</w:t>
          </w:r>
          <w:r w:rsidRPr="002511D8">
            <w:t xml:space="preserve"> </w:t>
          </w:r>
        </w:p>
      </w:tc>
      <w:tc>
        <w:tcPr>
          <w:tcW w:w="625" w:type="pct"/>
          <w:shd w:val="clear" w:color="auto" w:fill="auto"/>
          <w:tcMar>
            <w:top w:w="0" w:type="dxa"/>
          </w:tcMar>
        </w:tcPr>
        <w:p w14:paraId="0A81A7F5" w14:textId="77777777" w:rsidR="00B55369" w:rsidRPr="00AD7BF2" w:rsidRDefault="00B55369" w:rsidP="00D94637">
          <w:pPr>
            <w:pStyle w:val="FooterText"/>
            <w:jc w:val="center"/>
          </w:pPr>
        </w:p>
      </w:tc>
      <w:tc>
        <w:tcPr>
          <w:tcW w:w="1286" w:type="pct"/>
          <w:gridSpan w:val="3"/>
          <w:shd w:val="clear" w:color="auto" w:fill="auto"/>
          <w:tcMar>
            <w:top w:w="0" w:type="dxa"/>
          </w:tcMar>
        </w:tcPr>
        <w:p w14:paraId="2B152A29" w14:textId="77777777" w:rsidR="00B55369" w:rsidRPr="002511D8" w:rsidRDefault="00B55369" w:rsidP="00D94637">
          <w:pPr>
            <w:pStyle w:val="FooterText"/>
            <w:jc w:val="center"/>
          </w:pPr>
        </w:p>
      </w:tc>
      <w:tc>
        <w:tcPr>
          <w:tcW w:w="589" w:type="pct"/>
          <w:shd w:val="clear" w:color="auto" w:fill="auto"/>
          <w:tcMar>
            <w:top w:w="0" w:type="dxa"/>
          </w:tcMar>
        </w:tcPr>
        <w:p w14:paraId="65FF3DA9" w14:textId="5F983364" w:rsidR="00B55369" w:rsidRPr="00B310DC" w:rsidRDefault="00B55369"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55369" w:rsidRPr="00D94637" w14:paraId="41B25446" w14:textId="77777777" w:rsidTr="00B55369">
      <w:trPr>
        <w:jc w:val="center"/>
      </w:trPr>
      <w:tc>
        <w:tcPr>
          <w:tcW w:w="1774" w:type="pct"/>
          <w:shd w:val="clear" w:color="auto" w:fill="auto"/>
        </w:tcPr>
        <w:p w14:paraId="2D0636F8" w14:textId="5FA3FF3C" w:rsidR="00B55369" w:rsidRPr="00AD7BF2" w:rsidRDefault="00B55369" w:rsidP="00D94637">
          <w:pPr>
            <w:pStyle w:val="FooterText"/>
            <w:spacing w:before="40"/>
          </w:pPr>
        </w:p>
      </w:tc>
      <w:tc>
        <w:tcPr>
          <w:tcW w:w="1455" w:type="pct"/>
          <w:gridSpan w:val="3"/>
          <w:shd w:val="clear" w:color="auto" w:fill="auto"/>
        </w:tcPr>
        <w:p w14:paraId="627786F5" w14:textId="2C2CD463" w:rsidR="00B55369" w:rsidRPr="00AD7BF2" w:rsidRDefault="00B55369" w:rsidP="00D204D6">
          <w:pPr>
            <w:pStyle w:val="FooterText"/>
            <w:spacing w:before="40"/>
            <w:jc w:val="center"/>
          </w:pPr>
          <w:r>
            <w:t>GIP.CRP1</w:t>
          </w:r>
        </w:p>
      </w:tc>
      <w:tc>
        <w:tcPr>
          <w:tcW w:w="742" w:type="pct"/>
          <w:shd w:val="clear" w:color="auto" w:fill="auto"/>
        </w:tcPr>
        <w:p w14:paraId="1E814E0E" w14:textId="4419F589" w:rsidR="00B55369" w:rsidRPr="00D94637" w:rsidRDefault="00B55369" w:rsidP="002F0099">
          <w:pPr>
            <w:pStyle w:val="FooterText"/>
            <w:jc w:val="center"/>
            <w:rPr>
              <w:b/>
              <w:position w:val="-4"/>
              <w:sz w:val="36"/>
            </w:rPr>
          </w:pPr>
        </w:p>
      </w:tc>
      <w:tc>
        <w:tcPr>
          <w:tcW w:w="1029" w:type="pct"/>
          <w:gridSpan w:val="2"/>
          <w:shd w:val="clear" w:color="auto" w:fill="auto"/>
        </w:tcPr>
        <w:p w14:paraId="619C3BE3" w14:textId="3A456A9F" w:rsidR="00B55369" w:rsidRPr="00695BAF" w:rsidRDefault="00B55369" w:rsidP="00D94637">
          <w:pPr>
            <w:pStyle w:val="FooterText"/>
            <w:jc w:val="right"/>
            <w:rPr>
              <w:caps/>
              <w:spacing w:val="-20"/>
              <w:sz w:val="16"/>
            </w:rPr>
          </w:pPr>
          <w:r>
            <w:rPr>
              <w:b/>
              <w:caps/>
              <w:spacing w:val="-20"/>
              <w:position w:val="-4"/>
              <w:sz w:val="36"/>
            </w:rPr>
            <w:t>EN</w:t>
          </w:r>
        </w:p>
      </w:tc>
    </w:tr>
  </w:tbl>
  <w:p w14:paraId="0781244F" w14:textId="77777777" w:rsidR="00BE748D" w:rsidRPr="00B55369" w:rsidRDefault="00BE748D" w:rsidP="00B55369">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E593" w14:textId="77777777" w:rsidR="00CE6122" w:rsidRDefault="00CE6122" w:rsidP="002578A2">
      <w:r>
        <w:separator/>
      </w:r>
    </w:p>
  </w:footnote>
  <w:footnote w:type="continuationSeparator" w:id="0">
    <w:p w14:paraId="3D113F8B" w14:textId="77777777" w:rsidR="00CE6122" w:rsidRDefault="00CE6122"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B1D8" w14:textId="77777777" w:rsidR="009D3C40" w:rsidRDefault="009D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005FCC69" w:rsidR="00BE748D" w:rsidRPr="00B55369" w:rsidRDefault="00B55369" w:rsidP="00B55369">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5C240E23" w:rsidR="00BE748D" w:rsidRPr="00B55369" w:rsidRDefault="00B55369" w:rsidP="00B55369">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5.7pt;height:15.7pt;visibility:visible;mso-wrap-style:square" o:bullet="t">
        <v:imagedata r:id="rId1" o:title=""/>
      </v:shape>
    </w:pict>
  </w:numPicBullet>
  <w:numPicBullet w:numPicBulletId="1">
    <w:pict>
      <v:shape id="_x0000_i1051" type="#_x0000_t75" alt="Item based on a Commission proposal" style="width:10.15pt;height:10.15pt;visibility:visible;mso-wrap-style:square" o:bullet="t">
        <v:imagedata r:id="rId2" o:title="Item based on a Commission proposal"/>
      </v:shape>
    </w:pict>
  </w:numPicBullet>
  <w:numPicBullet w:numPicBulletId="2">
    <w:pict>
      <v:shape w14:anchorId="6E85347F" id="_x0000_i1052" type="#_x0000_t75" alt="Public debate proposed by the Presidency (Article 8(2) of the Council's Rules of Procedure)" style="width:15.7pt;height:15.7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4"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8"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2"/>
  </w:num>
  <w:num w:numId="2" w16cid:durableId="1225068686">
    <w:abstractNumId w:val="1"/>
  </w:num>
  <w:num w:numId="3" w16cid:durableId="1092628867">
    <w:abstractNumId w:val="23"/>
  </w:num>
  <w:num w:numId="4" w16cid:durableId="1111128698">
    <w:abstractNumId w:val="17"/>
  </w:num>
  <w:num w:numId="5" w16cid:durableId="1525315942">
    <w:abstractNumId w:val="2"/>
  </w:num>
  <w:num w:numId="6" w16cid:durableId="948005262">
    <w:abstractNumId w:val="26"/>
  </w:num>
  <w:num w:numId="7" w16cid:durableId="69013129">
    <w:abstractNumId w:val="28"/>
  </w:num>
  <w:num w:numId="8" w16cid:durableId="1150444738">
    <w:abstractNumId w:val="15"/>
  </w:num>
  <w:num w:numId="9" w16cid:durableId="2121876611">
    <w:abstractNumId w:val="25"/>
  </w:num>
  <w:num w:numId="10" w16cid:durableId="1041786221">
    <w:abstractNumId w:val="20"/>
  </w:num>
  <w:num w:numId="11" w16cid:durableId="914827087">
    <w:abstractNumId w:val="13"/>
  </w:num>
  <w:num w:numId="12" w16cid:durableId="584917527">
    <w:abstractNumId w:val="7"/>
  </w:num>
  <w:num w:numId="13" w16cid:durableId="1178499938">
    <w:abstractNumId w:val="5"/>
  </w:num>
  <w:num w:numId="14" w16cid:durableId="573782855">
    <w:abstractNumId w:val="21"/>
  </w:num>
  <w:num w:numId="15" w16cid:durableId="1067387470">
    <w:abstractNumId w:val="27"/>
  </w:num>
  <w:num w:numId="16" w16cid:durableId="864753491">
    <w:abstractNumId w:val="0"/>
  </w:num>
  <w:num w:numId="17" w16cid:durableId="756679298">
    <w:abstractNumId w:val="8"/>
  </w:num>
  <w:num w:numId="18" w16cid:durableId="1661611895">
    <w:abstractNumId w:val="4"/>
  </w:num>
  <w:num w:numId="19" w16cid:durableId="1427768494">
    <w:abstractNumId w:val="16"/>
  </w:num>
  <w:num w:numId="20" w16cid:durableId="1343245050">
    <w:abstractNumId w:val="9"/>
  </w:num>
  <w:num w:numId="21" w16cid:durableId="209851184">
    <w:abstractNumId w:val="11"/>
  </w:num>
  <w:num w:numId="22" w16cid:durableId="947004299">
    <w:abstractNumId w:val="14"/>
  </w:num>
  <w:num w:numId="23" w16cid:durableId="527332300">
    <w:abstractNumId w:val="19"/>
  </w:num>
  <w:num w:numId="24" w16cid:durableId="1166747186">
    <w:abstractNumId w:val="10"/>
  </w:num>
  <w:num w:numId="25" w16cid:durableId="90055660">
    <w:abstractNumId w:val="24"/>
  </w:num>
  <w:num w:numId="26" w16cid:durableId="1645817701">
    <w:abstractNumId w:val="12"/>
  </w:num>
  <w:num w:numId="27" w16cid:durableId="1628050793">
    <w:abstractNumId w:val="6"/>
  </w:num>
  <w:num w:numId="28" w16cid:durableId="257445569">
    <w:abstractNumId w:val="18"/>
  </w:num>
  <w:num w:numId="29" w16cid:durableId="1214151398">
    <w:abstractNumId w:val="1"/>
  </w:num>
  <w:num w:numId="30" w16cid:durableId="39256885">
    <w:abstractNumId w:val="1"/>
  </w:num>
  <w:num w:numId="31" w16cid:durableId="237597302">
    <w:abstractNumId w:val="1"/>
  </w:num>
  <w:num w:numId="32" w16cid:durableId="179786888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attachedTemplate r:id="rId1"/>
  <w:doNotTrackFormatting/>
  <w:defaultTabStop w:val="567"/>
  <w:hyphenationZone w:val="425"/>
  <w:characterSpacingControl w:val="doNotCompress"/>
  <w:hdrShapeDefaults>
    <o:shapedefaults v:ext="edit" spidmax="317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8464631997870131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10&lt;/text&gt;_x000d__x000a_  &lt;/metadata&gt;_x000d__x000a_  &lt;metadata key=&quot;md_Prefix&quot;&gt;_x000d__x000a_    &lt;text&gt;&lt;/text&gt;_x000d__x000a_  &lt;/metadata&gt;_x000d__x000a_  &lt;metadata key=&quot;md_DocumentNumber&quot;&gt;_x000d__x000a_    &lt;text&gt;10449&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9&lt;/text&gt;_x000d__x000a_      &lt;text&gt;AGRI 486&lt;/text&gt;_x000d__x000a_      &lt;text&gt;PECHE 23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9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amp;gt;&amp;lt;Paragraph&amp;gt;&amp;lt;Run xml:lang=&quot;fr-be&quot;&amp;gt;COUNCIL OF THE EUROPEAN UNION&amp;lt;/Run&amp;gt;&amp;lt;/Paragraph&amp;gt;&amp;lt;Paragraph&amp;gt;&amp;lt;Run FontWeight=&quot;Bold&quot; xml:lang=&quot;fr-be&quot;&amp;gt;(Agriculture and Fisherie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7-13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24729021927518997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3&quot; text=&quot;COMMUNICATION&quot; /&gt;_x000d__x000a_    &lt;/basicdatatype&gt;_x000d__x000a_  &lt;/metadata&gt;_x000d__x000a_  &lt;metadata key=&quot;md_DocumentTyp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6&lt;/text&gt;_x000d__x000a_  &lt;/metadata&gt;_x000d__x000a_  &lt;metadata key=&quot;md_Prefix&quot;&gt;_x000d__x000a_    &lt;text&gt;CM&lt;/text&gt;_x000d__x000a_  &lt;/metadata&gt;_x000d__x000a_  &lt;metadata key=&quot;md_DocumentNumber&quot;&gt;_x000d__x000a_    &lt;text&gt;339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lt;/text&gt;_x000d__x000a_      &lt;text&gt;AGRI&lt;/text&gt;_x000d__x000a_      &lt;text&gt;PECHE&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ife.coordination@consilium.europa.eu&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9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 /&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 /&gt;_x000d__x000a_  &lt;metadata key=&quot;md_EPQuestionsData&quot;&gt;_x000d__x000a_    &lt;questions /&gt;_x000d__x000a_  &lt;/metadata&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DRAF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 /&gt;_x000d__x000a_  &lt;metadata key=&quot;md_FreeDate&quot; /&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gt;_x000d__x000a_    &lt;text&gt;&lt;/text&gt;_x000d__x000a_  &lt;/metadata&gt;_x000d__x000a_  &lt;metadata key=&quot;md_Item&quot; /&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FontWeight=&quot;Bold&quot; xml:lang=&quot;fr-be&quot; xml:space=&quot;preserve&quot;&amp;gt;(Agriculture &amp;lt;/Run&amp;gt;&amp;lt;Run xml:lang=&quot;fr-be&quot;&amp;gt;and Fisheries&amp;lt;/Run&amp;gt;&amp;lt;Run FontWeight=&quot;Bold&quot; xml:lang=&quot;fr-be&quot;&amp;gt;)&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 /&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false&lt;/text&gt;_x000d__x000a_  &lt;/metadata&gt;_x000d__x000a_  &lt;metadata key=&quot;md_NB2&quot;&gt;_x000d__x000a_    &lt;text&gt;true&lt;/text&gt;_x000d__x000a_  &lt;/metadata&gt;_x000d__x000a_  &lt;metadata key=&quot;md_NB3&quot;&gt;_x000d__x000a_    &lt;text&gt;false&lt;/text&gt;_x000d__x000a_  &lt;/metadata&gt;_x000d__x000a_  &lt;metadata key=&quot;md_NB4&quot; /&gt;_x000d__x000a_  &lt;metadata key=&quot;md_NB5&quot; /&gt;_x000d__x000a_  &lt;metadata key=&quot;md_CustomNB&quot; /&gt;_x000d__x000a_  &lt;metadata key=&quot;md_Meetings&quot;&gt;_x000d__x000a_    &lt;meetings&gt;_x000d__x000a_      &lt;meeting date=&quot;2026-07-13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AGENDA2"/>
    <w:docVar w:name="DW_TechnicalBlockHash" w:val="a293f5f1aac402e5432a295c7eec1dbcd33ce1b141fb4771561991773fa0b3fe"/>
  </w:docVars>
  <w:rsids>
    <w:rsidRoot w:val="00BE748D"/>
    <w:rsid w:val="00000753"/>
    <w:rsid w:val="000013DC"/>
    <w:rsid w:val="00006FCF"/>
    <w:rsid w:val="00007E23"/>
    <w:rsid w:val="00012564"/>
    <w:rsid w:val="0001300F"/>
    <w:rsid w:val="00021600"/>
    <w:rsid w:val="00023E58"/>
    <w:rsid w:val="0002433C"/>
    <w:rsid w:val="00032B7B"/>
    <w:rsid w:val="00032CF6"/>
    <w:rsid w:val="00033E37"/>
    <w:rsid w:val="0003402B"/>
    <w:rsid w:val="00037930"/>
    <w:rsid w:val="0004052E"/>
    <w:rsid w:val="000408E4"/>
    <w:rsid w:val="00041BDE"/>
    <w:rsid w:val="0004201D"/>
    <w:rsid w:val="00042ADC"/>
    <w:rsid w:val="000433B0"/>
    <w:rsid w:val="00043B45"/>
    <w:rsid w:val="00045E73"/>
    <w:rsid w:val="00046908"/>
    <w:rsid w:val="00046D59"/>
    <w:rsid w:val="00050905"/>
    <w:rsid w:val="000517C9"/>
    <w:rsid w:val="0005404F"/>
    <w:rsid w:val="00054CC0"/>
    <w:rsid w:val="0005625B"/>
    <w:rsid w:val="000571BE"/>
    <w:rsid w:val="00057A63"/>
    <w:rsid w:val="0007024E"/>
    <w:rsid w:val="00087EA0"/>
    <w:rsid w:val="000909F9"/>
    <w:rsid w:val="000911F9"/>
    <w:rsid w:val="00091825"/>
    <w:rsid w:val="0009455D"/>
    <w:rsid w:val="000A00FB"/>
    <w:rsid w:val="000A576C"/>
    <w:rsid w:val="000C0357"/>
    <w:rsid w:val="000C371C"/>
    <w:rsid w:val="000C7F05"/>
    <w:rsid w:val="000D1EB9"/>
    <w:rsid w:val="000D2102"/>
    <w:rsid w:val="000D3C36"/>
    <w:rsid w:val="000D40CE"/>
    <w:rsid w:val="000D735D"/>
    <w:rsid w:val="000D791C"/>
    <w:rsid w:val="000E06BC"/>
    <w:rsid w:val="000E400F"/>
    <w:rsid w:val="000E47F3"/>
    <w:rsid w:val="000E6EBB"/>
    <w:rsid w:val="000F094D"/>
    <w:rsid w:val="000F0DE4"/>
    <w:rsid w:val="000F50AF"/>
    <w:rsid w:val="000F7D52"/>
    <w:rsid w:val="00102B9B"/>
    <w:rsid w:val="00102D04"/>
    <w:rsid w:val="001064A4"/>
    <w:rsid w:val="00106EE1"/>
    <w:rsid w:val="00107862"/>
    <w:rsid w:val="0011388E"/>
    <w:rsid w:val="00116376"/>
    <w:rsid w:val="001207B5"/>
    <w:rsid w:val="001211FF"/>
    <w:rsid w:val="0012387F"/>
    <w:rsid w:val="0012450F"/>
    <w:rsid w:val="00126871"/>
    <w:rsid w:val="001317E2"/>
    <w:rsid w:val="00136B61"/>
    <w:rsid w:val="0014566D"/>
    <w:rsid w:val="001521CD"/>
    <w:rsid w:val="00156B25"/>
    <w:rsid w:val="00162273"/>
    <w:rsid w:val="00166A30"/>
    <w:rsid w:val="00166AB3"/>
    <w:rsid w:val="0016710B"/>
    <w:rsid w:val="00167BE5"/>
    <w:rsid w:val="001701F0"/>
    <w:rsid w:val="0017222E"/>
    <w:rsid w:val="00173669"/>
    <w:rsid w:val="00176B76"/>
    <w:rsid w:val="00182221"/>
    <w:rsid w:val="001844E5"/>
    <w:rsid w:val="00195B6E"/>
    <w:rsid w:val="001A5CE3"/>
    <w:rsid w:val="001A63B6"/>
    <w:rsid w:val="001A730A"/>
    <w:rsid w:val="001B0A95"/>
    <w:rsid w:val="001B2A9A"/>
    <w:rsid w:val="001D0437"/>
    <w:rsid w:val="001D24A3"/>
    <w:rsid w:val="001D43AA"/>
    <w:rsid w:val="001D445F"/>
    <w:rsid w:val="001D7E15"/>
    <w:rsid w:val="001E0022"/>
    <w:rsid w:val="001E0C5C"/>
    <w:rsid w:val="001E396C"/>
    <w:rsid w:val="001E61C6"/>
    <w:rsid w:val="001E7F59"/>
    <w:rsid w:val="001F096B"/>
    <w:rsid w:val="001F22A5"/>
    <w:rsid w:val="001F336F"/>
    <w:rsid w:val="001F38EF"/>
    <w:rsid w:val="00200731"/>
    <w:rsid w:val="00202200"/>
    <w:rsid w:val="00204E41"/>
    <w:rsid w:val="0020671E"/>
    <w:rsid w:val="00212973"/>
    <w:rsid w:val="00212B87"/>
    <w:rsid w:val="00216F3D"/>
    <w:rsid w:val="0022052C"/>
    <w:rsid w:val="00231936"/>
    <w:rsid w:val="002330BB"/>
    <w:rsid w:val="0023422F"/>
    <w:rsid w:val="00236AE4"/>
    <w:rsid w:val="00241050"/>
    <w:rsid w:val="00250247"/>
    <w:rsid w:val="00250502"/>
    <w:rsid w:val="00257639"/>
    <w:rsid w:val="002578A2"/>
    <w:rsid w:val="00270D77"/>
    <w:rsid w:val="00272D6D"/>
    <w:rsid w:val="0027314C"/>
    <w:rsid w:val="002751BB"/>
    <w:rsid w:val="002766FD"/>
    <w:rsid w:val="002770B9"/>
    <w:rsid w:val="00277E41"/>
    <w:rsid w:val="00280A69"/>
    <w:rsid w:val="00280DC8"/>
    <w:rsid w:val="00286C6D"/>
    <w:rsid w:val="00290068"/>
    <w:rsid w:val="0029486C"/>
    <w:rsid w:val="00297F02"/>
    <w:rsid w:val="002A6BAC"/>
    <w:rsid w:val="002B0888"/>
    <w:rsid w:val="002B11FB"/>
    <w:rsid w:val="002B6AF4"/>
    <w:rsid w:val="002C0043"/>
    <w:rsid w:val="002C3ACD"/>
    <w:rsid w:val="002C3D02"/>
    <w:rsid w:val="002C4463"/>
    <w:rsid w:val="002C4666"/>
    <w:rsid w:val="002D0123"/>
    <w:rsid w:val="002D0F87"/>
    <w:rsid w:val="002D70C1"/>
    <w:rsid w:val="002E01D0"/>
    <w:rsid w:val="002E16B4"/>
    <w:rsid w:val="00300777"/>
    <w:rsid w:val="0030535E"/>
    <w:rsid w:val="00306DDB"/>
    <w:rsid w:val="00307F84"/>
    <w:rsid w:val="0031157A"/>
    <w:rsid w:val="003168B7"/>
    <w:rsid w:val="00317F8A"/>
    <w:rsid w:val="00322C21"/>
    <w:rsid w:val="00325951"/>
    <w:rsid w:val="00327BDD"/>
    <w:rsid w:val="00330EBA"/>
    <w:rsid w:val="00333B59"/>
    <w:rsid w:val="003420EA"/>
    <w:rsid w:val="0034395B"/>
    <w:rsid w:val="003453A3"/>
    <w:rsid w:val="003464C8"/>
    <w:rsid w:val="00351AC7"/>
    <w:rsid w:val="0035361A"/>
    <w:rsid w:val="00360253"/>
    <w:rsid w:val="00360BB9"/>
    <w:rsid w:val="00361223"/>
    <w:rsid w:val="00381522"/>
    <w:rsid w:val="00383060"/>
    <w:rsid w:val="00383CFB"/>
    <w:rsid w:val="003875B8"/>
    <w:rsid w:val="00391FA7"/>
    <w:rsid w:val="00395272"/>
    <w:rsid w:val="003A699E"/>
    <w:rsid w:val="003B4A15"/>
    <w:rsid w:val="003B568E"/>
    <w:rsid w:val="003C5986"/>
    <w:rsid w:val="003C5F0A"/>
    <w:rsid w:val="003D38CC"/>
    <w:rsid w:val="003D4105"/>
    <w:rsid w:val="003D4CAF"/>
    <w:rsid w:val="003D6450"/>
    <w:rsid w:val="003E1250"/>
    <w:rsid w:val="003E4C4C"/>
    <w:rsid w:val="003E6071"/>
    <w:rsid w:val="003E7E0B"/>
    <w:rsid w:val="003F03F7"/>
    <w:rsid w:val="00400260"/>
    <w:rsid w:val="0040152D"/>
    <w:rsid w:val="00404595"/>
    <w:rsid w:val="0041192B"/>
    <w:rsid w:val="004201B1"/>
    <w:rsid w:val="00421F58"/>
    <w:rsid w:val="0042239A"/>
    <w:rsid w:val="004240D0"/>
    <w:rsid w:val="00425F47"/>
    <w:rsid w:val="00427A0B"/>
    <w:rsid w:val="004303CE"/>
    <w:rsid w:val="0043436B"/>
    <w:rsid w:val="00443B1C"/>
    <w:rsid w:val="00447B98"/>
    <w:rsid w:val="00447D37"/>
    <w:rsid w:val="0045564A"/>
    <w:rsid w:val="00456D17"/>
    <w:rsid w:val="0046044C"/>
    <w:rsid w:val="004625E2"/>
    <w:rsid w:val="00465EC6"/>
    <w:rsid w:val="00467A95"/>
    <w:rsid w:val="00467B4D"/>
    <w:rsid w:val="00474093"/>
    <w:rsid w:val="0047744B"/>
    <w:rsid w:val="00477932"/>
    <w:rsid w:val="0047799A"/>
    <w:rsid w:val="00481AD5"/>
    <w:rsid w:val="00486D4E"/>
    <w:rsid w:val="004877CA"/>
    <w:rsid w:val="00491F69"/>
    <w:rsid w:val="004937E9"/>
    <w:rsid w:val="00493A8C"/>
    <w:rsid w:val="00493D7C"/>
    <w:rsid w:val="0049629C"/>
    <w:rsid w:val="00497F1D"/>
    <w:rsid w:val="004A16DB"/>
    <w:rsid w:val="004A7F12"/>
    <w:rsid w:val="004B2AB3"/>
    <w:rsid w:val="004C61FD"/>
    <w:rsid w:val="004D2E15"/>
    <w:rsid w:val="004D3A66"/>
    <w:rsid w:val="004D5DB6"/>
    <w:rsid w:val="004D76EE"/>
    <w:rsid w:val="004E0AE8"/>
    <w:rsid w:val="004E31F3"/>
    <w:rsid w:val="004E48A7"/>
    <w:rsid w:val="004E4B17"/>
    <w:rsid w:val="004F2F90"/>
    <w:rsid w:val="004F5FF4"/>
    <w:rsid w:val="00500E8C"/>
    <w:rsid w:val="005045CB"/>
    <w:rsid w:val="005046DC"/>
    <w:rsid w:val="00512A33"/>
    <w:rsid w:val="00513971"/>
    <w:rsid w:val="00514AE2"/>
    <w:rsid w:val="00515960"/>
    <w:rsid w:val="00520994"/>
    <w:rsid w:val="005240AC"/>
    <w:rsid w:val="005248C9"/>
    <w:rsid w:val="0052538F"/>
    <w:rsid w:val="00525C9C"/>
    <w:rsid w:val="00526E45"/>
    <w:rsid w:val="00531338"/>
    <w:rsid w:val="00534270"/>
    <w:rsid w:val="00534F74"/>
    <w:rsid w:val="00536167"/>
    <w:rsid w:val="00540A9D"/>
    <w:rsid w:val="00542AB3"/>
    <w:rsid w:val="00542FE2"/>
    <w:rsid w:val="00544F64"/>
    <w:rsid w:val="00551C6C"/>
    <w:rsid w:val="0055226D"/>
    <w:rsid w:val="005527A4"/>
    <w:rsid w:val="00553E27"/>
    <w:rsid w:val="005563B9"/>
    <w:rsid w:val="00561B6A"/>
    <w:rsid w:val="00563190"/>
    <w:rsid w:val="00564158"/>
    <w:rsid w:val="00571CE9"/>
    <w:rsid w:val="00571EF2"/>
    <w:rsid w:val="00581835"/>
    <w:rsid w:val="0058596C"/>
    <w:rsid w:val="0058603D"/>
    <w:rsid w:val="00592E1D"/>
    <w:rsid w:val="005A214C"/>
    <w:rsid w:val="005A696D"/>
    <w:rsid w:val="005C1AA1"/>
    <w:rsid w:val="005C3FC3"/>
    <w:rsid w:val="005C5CE4"/>
    <w:rsid w:val="005C7CA4"/>
    <w:rsid w:val="005D160E"/>
    <w:rsid w:val="005E05D3"/>
    <w:rsid w:val="005E09CC"/>
    <w:rsid w:val="005E22F3"/>
    <w:rsid w:val="005F0A2B"/>
    <w:rsid w:val="005F0B0E"/>
    <w:rsid w:val="005F0DCC"/>
    <w:rsid w:val="005F7593"/>
    <w:rsid w:val="006023E5"/>
    <w:rsid w:val="0060364E"/>
    <w:rsid w:val="00605323"/>
    <w:rsid w:val="0060727F"/>
    <w:rsid w:val="006156C3"/>
    <w:rsid w:val="006165FD"/>
    <w:rsid w:val="00616826"/>
    <w:rsid w:val="0062366A"/>
    <w:rsid w:val="006258A0"/>
    <w:rsid w:val="00625B70"/>
    <w:rsid w:val="006272F9"/>
    <w:rsid w:val="00631CA8"/>
    <w:rsid w:val="00640882"/>
    <w:rsid w:val="00643014"/>
    <w:rsid w:val="00644338"/>
    <w:rsid w:val="00644D8D"/>
    <w:rsid w:val="00651D32"/>
    <w:rsid w:val="00653519"/>
    <w:rsid w:val="006550AD"/>
    <w:rsid w:val="00656116"/>
    <w:rsid w:val="006601E6"/>
    <w:rsid w:val="00660885"/>
    <w:rsid w:val="00661FF2"/>
    <w:rsid w:val="0067257A"/>
    <w:rsid w:val="00673470"/>
    <w:rsid w:val="00675F40"/>
    <w:rsid w:val="00681AB2"/>
    <w:rsid w:val="00685B3B"/>
    <w:rsid w:val="0069045D"/>
    <w:rsid w:val="0069149D"/>
    <w:rsid w:val="00693151"/>
    <w:rsid w:val="006A033B"/>
    <w:rsid w:val="006A47D9"/>
    <w:rsid w:val="006A553A"/>
    <w:rsid w:val="006A59EA"/>
    <w:rsid w:val="006B1AB5"/>
    <w:rsid w:val="006B24C4"/>
    <w:rsid w:val="006B3B2C"/>
    <w:rsid w:val="006B5455"/>
    <w:rsid w:val="006C26DB"/>
    <w:rsid w:val="006C355C"/>
    <w:rsid w:val="006C396D"/>
    <w:rsid w:val="006C3A54"/>
    <w:rsid w:val="006C3AE7"/>
    <w:rsid w:val="006C3FFF"/>
    <w:rsid w:val="006C69AA"/>
    <w:rsid w:val="006C6E9F"/>
    <w:rsid w:val="006D51D9"/>
    <w:rsid w:val="006D7E14"/>
    <w:rsid w:val="006F095D"/>
    <w:rsid w:val="006F7D39"/>
    <w:rsid w:val="0070275C"/>
    <w:rsid w:val="007044FB"/>
    <w:rsid w:val="00706A9C"/>
    <w:rsid w:val="00710172"/>
    <w:rsid w:val="007119C0"/>
    <w:rsid w:val="0071601F"/>
    <w:rsid w:val="007229E8"/>
    <w:rsid w:val="00722E5F"/>
    <w:rsid w:val="00724979"/>
    <w:rsid w:val="007333DF"/>
    <w:rsid w:val="00733A6F"/>
    <w:rsid w:val="00736823"/>
    <w:rsid w:val="00742C5F"/>
    <w:rsid w:val="0074718D"/>
    <w:rsid w:val="0076074C"/>
    <w:rsid w:val="007618F2"/>
    <w:rsid w:val="007629F1"/>
    <w:rsid w:val="00763349"/>
    <w:rsid w:val="0076661D"/>
    <w:rsid w:val="00772954"/>
    <w:rsid w:val="00774A7C"/>
    <w:rsid w:val="00775234"/>
    <w:rsid w:val="007915A4"/>
    <w:rsid w:val="00791D55"/>
    <w:rsid w:val="00794301"/>
    <w:rsid w:val="007945BF"/>
    <w:rsid w:val="007A08D2"/>
    <w:rsid w:val="007A193E"/>
    <w:rsid w:val="007A2ACF"/>
    <w:rsid w:val="007A43FA"/>
    <w:rsid w:val="007A695C"/>
    <w:rsid w:val="007A6CEE"/>
    <w:rsid w:val="007B52D1"/>
    <w:rsid w:val="007B560E"/>
    <w:rsid w:val="007C02A8"/>
    <w:rsid w:val="007C3693"/>
    <w:rsid w:val="007C4FB1"/>
    <w:rsid w:val="007C7590"/>
    <w:rsid w:val="007C7994"/>
    <w:rsid w:val="007D2ED8"/>
    <w:rsid w:val="007D463B"/>
    <w:rsid w:val="007D5069"/>
    <w:rsid w:val="007D6CC3"/>
    <w:rsid w:val="007D6EEE"/>
    <w:rsid w:val="007E34F1"/>
    <w:rsid w:val="007E3E80"/>
    <w:rsid w:val="007E72DA"/>
    <w:rsid w:val="007F16A9"/>
    <w:rsid w:val="007F2B30"/>
    <w:rsid w:val="007F3085"/>
    <w:rsid w:val="007F5B15"/>
    <w:rsid w:val="00800801"/>
    <w:rsid w:val="00800873"/>
    <w:rsid w:val="00810B87"/>
    <w:rsid w:val="00814B57"/>
    <w:rsid w:val="00821047"/>
    <w:rsid w:val="00822AC2"/>
    <w:rsid w:val="00824009"/>
    <w:rsid w:val="00826DC8"/>
    <w:rsid w:val="00833AB7"/>
    <w:rsid w:val="00840588"/>
    <w:rsid w:val="008417A7"/>
    <w:rsid w:val="0084181E"/>
    <w:rsid w:val="00841D70"/>
    <w:rsid w:val="00842D46"/>
    <w:rsid w:val="00850F49"/>
    <w:rsid w:val="0085294F"/>
    <w:rsid w:val="00853831"/>
    <w:rsid w:val="00854267"/>
    <w:rsid w:val="00855D77"/>
    <w:rsid w:val="00856E65"/>
    <w:rsid w:val="00860A30"/>
    <w:rsid w:val="00860E00"/>
    <w:rsid w:val="0087103F"/>
    <w:rsid w:val="008733FF"/>
    <w:rsid w:val="008743D8"/>
    <w:rsid w:val="0087458A"/>
    <w:rsid w:val="00874AA2"/>
    <w:rsid w:val="008761F8"/>
    <w:rsid w:val="00876E57"/>
    <w:rsid w:val="00880071"/>
    <w:rsid w:val="008856F1"/>
    <w:rsid w:val="0089067A"/>
    <w:rsid w:val="00893649"/>
    <w:rsid w:val="00893C96"/>
    <w:rsid w:val="00893D35"/>
    <w:rsid w:val="008960CA"/>
    <w:rsid w:val="008A149A"/>
    <w:rsid w:val="008A5661"/>
    <w:rsid w:val="008A75AF"/>
    <w:rsid w:val="008B0CF6"/>
    <w:rsid w:val="008B3280"/>
    <w:rsid w:val="008B3513"/>
    <w:rsid w:val="008B4A25"/>
    <w:rsid w:val="008C0C63"/>
    <w:rsid w:val="008C10A1"/>
    <w:rsid w:val="008C2AEE"/>
    <w:rsid w:val="008C5B3D"/>
    <w:rsid w:val="008D3E20"/>
    <w:rsid w:val="008E62FF"/>
    <w:rsid w:val="008F1DAC"/>
    <w:rsid w:val="008F2674"/>
    <w:rsid w:val="008F5629"/>
    <w:rsid w:val="009025D7"/>
    <w:rsid w:val="00903F54"/>
    <w:rsid w:val="00906149"/>
    <w:rsid w:val="00910F0E"/>
    <w:rsid w:val="00915DB4"/>
    <w:rsid w:val="00917592"/>
    <w:rsid w:val="00924C1E"/>
    <w:rsid w:val="00926DBE"/>
    <w:rsid w:val="009364F9"/>
    <w:rsid w:val="009426E5"/>
    <w:rsid w:val="0094718B"/>
    <w:rsid w:val="00951DD0"/>
    <w:rsid w:val="0095637C"/>
    <w:rsid w:val="009576CE"/>
    <w:rsid w:val="00961C51"/>
    <w:rsid w:val="00961EC3"/>
    <w:rsid w:val="00967689"/>
    <w:rsid w:val="0097187A"/>
    <w:rsid w:val="00971A0E"/>
    <w:rsid w:val="0098009A"/>
    <w:rsid w:val="009803C5"/>
    <w:rsid w:val="0098143C"/>
    <w:rsid w:val="00985091"/>
    <w:rsid w:val="00986237"/>
    <w:rsid w:val="00987115"/>
    <w:rsid w:val="0098732C"/>
    <w:rsid w:val="009878D0"/>
    <w:rsid w:val="00987D69"/>
    <w:rsid w:val="00994955"/>
    <w:rsid w:val="00995931"/>
    <w:rsid w:val="0099793F"/>
    <w:rsid w:val="009A2906"/>
    <w:rsid w:val="009B147E"/>
    <w:rsid w:val="009B18D1"/>
    <w:rsid w:val="009B22BC"/>
    <w:rsid w:val="009C02B7"/>
    <w:rsid w:val="009C10CB"/>
    <w:rsid w:val="009C6911"/>
    <w:rsid w:val="009C7881"/>
    <w:rsid w:val="009D3978"/>
    <w:rsid w:val="009D3C40"/>
    <w:rsid w:val="009D4BA6"/>
    <w:rsid w:val="009E5131"/>
    <w:rsid w:val="009E6BEB"/>
    <w:rsid w:val="009F193A"/>
    <w:rsid w:val="009F1EFF"/>
    <w:rsid w:val="009F284F"/>
    <w:rsid w:val="009F4C62"/>
    <w:rsid w:val="009F617F"/>
    <w:rsid w:val="00A02089"/>
    <w:rsid w:val="00A02D8C"/>
    <w:rsid w:val="00A0772F"/>
    <w:rsid w:val="00A10D57"/>
    <w:rsid w:val="00A117B8"/>
    <w:rsid w:val="00A14773"/>
    <w:rsid w:val="00A16418"/>
    <w:rsid w:val="00A17DB0"/>
    <w:rsid w:val="00A17EAE"/>
    <w:rsid w:val="00A20801"/>
    <w:rsid w:val="00A229F2"/>
    <w:rsid w:val="00A30866"/>
    <w:rsid w:val="00A34E94"/>
    <w:rsid w:val="00A3682C"/>
    <w:rsid w:val="00A37E1D"/>
    <w:rsid w:val="00A42530"/>
    <w:rsid w:val="00A42C31"/>
    <w:rsid w:val="00A53FFE"/>
    <w:rsid w:val="00A60F1E"/>
    <w:rsid w:val="00A61E8D"/>
    <w:rsid w:val="00A629F4"/>
    <w:rsid w:val="00A63EEF"/>
    <w:rsid w:val="00A6410F"/>
    <w:rsid w:val="00A64378"/>
    <w:rsid w:val="00A66CD3"/>
    <w:rsid w:val="00A67B1A"/>
    <w:rsid w:val="00A749DE"/>
    <w:rsid w:val="00A75294"/>
    <w:rsid w:val="00A75A05"/>
    <w:rsid w:val="00A819EC"/>
    <w:rsid w:val="00A84901"/>
    <w:rsid w:val="00A91B35"/>
    <w:rsid w:val="00AA1A34"/>
    <w:rsid w:val="00AA26D1"/>
    <w:rsid w:val="00AB0329"/>
    <w:rsid w:val="00AB5FCF"/>
    <w:rsid w:val="00AC4BF0"/>
    <w:rsid w:val="00AC519E"/>
    <w:rsid w:val="00AE5FEC"/>
    <w:rsid w:val="00AF0640"/>
    <w:rsid w:val="00AF2425"/>
    <w:rsid w:val="00AF4F7F"/>
    <w:rsid w:val="00AF5D9D"/>
    <w:rsid w:val="00B00DD1"/>
    <w:rsid w:val="00B06989"/>
    <w:rsid w:val="00B13204"/>
    <w:rsid w:val="00B1799D"/>
    <w:rsid w:val="00B17BB3"/>
    <w:rsid w:val="00B211D0"/>
    <w:rsid w:val="00B22EC3"/>
    <w:rsid w:val="00B23731"/>
    <w:rsid w:val="00B23EB5"/>
    <w:rsid w:val="00B23F42"/>
    <w:rsid w:val="00B25BFE"/>
    <w:rsid w:val="00B26271"/>
    <w:rsid w:val="00B27C47"/>
    <w:rsid w:val="00B30343"/>
    <w:rsid w:val="00B3122F"/>
    <w:rsid w:val="00B31E1C"/>
    <w:rsid w:val="00B329A0"/>
    <w:rsid w:val="00B340CB"/>
    <w:rsid w:val="00B37C6E"/>
    <w:rsid w:val="00B44446"/>
    <w:rsid w:val="00B52FB0"/>
    <w:rsid w:val="00B55369"/>
    <w:rsid w:val="00B6044B"/>
    <w:rsid w:val="00B609DD"/>
    <w:rsid w:val="00B61422"/>
    <w:rsid w:val="00B61602"/>
    <w:rsid w:val="00B61C61"/>
    <w:rsid w:val="00B6327F"/>
    <w:rsid w:val="00B646CF"/>
    <w:rsid w:val="00B64D55"/>
    <w:rsid w:val="00B64EDF"/>
    <w:rsid w:val="00B73859"/>
    <w:rsid w:val="00B73A66"/>
    <w:rsid w:val="00B76B19"/>
    <w:rsid w:val="00B82AE0"/>
    <w:rsid w:val="00B8352D"/>
    <w:rsid w:val="00B84014"/>
    <w:rsid w:val="00B90024"/>
    <w:rsid w:val="00B90C4A"/>
    <w:rsid w:val="00B95342"/>
    <w:rsid w:val="00BA1F6B"/>
    <w:rsid w:val="00BA4C28"/>
    <w:rsid w:val="00BB0B89"/>
    <w:rsid w:val="00BB5BEC"/>
    <w:rsid w:val="00BC013F"/>
    <w:rsid w:val="00BD381D"/>
    <w:rsid w:val="00BD3F0B"/>
    <w:rsid w:val="00BD58F2"/>
    <w:rsid w:val="00BE5B6B"/>
    <w:rsid w:val="00BE748D"/>
    <w:rsid w:val="00BF4687"/>
    <w:rsid w:val="00BF5A1D"/>
    <w:rsid w:val="00C15067"/>
    <w:rsid w:val="00C2123D"/>
    <w:rsid w:val="00C22BC1"/>
    <w:rsid w:val="00C26C7A"/>
    <w:rsid w:val="00C274ED"/>
    <w:rsid w:val="00C34D76"/>
    <w:rsid w:val="00C359C6"/>
    <w:rsid w:val="00C37EDD"/>
    <w:rsid w:val="00C425D4"/>
    <w:rsid w:val="00C45B93"/>
    <w:rsid w:val="00C462A5"/>
    <w:rsid w:val="00C46BCB"/>
    <w:rsid w:val="00C47A6F"/>
    <w:rsid w:val="00C51AC7"/>
    <w:rsid w:val="00C62A26"/>
    <w:rsid w:val="00C64A45"/>
    <w:rsid w:val="00C6536B"/>
    <w:rsid w:val="00C6620D"/>
    <w:rsid w:val="00C6707B"/>
    <w:rsid w:val="00C74929"/>
    <w:rsid w:val="00C74F66"/>
    <w:rsid w:val="00C7583E"/>
    <w:rsid w:val="00C92613"/>
    <w:rsid w:val="00C9362A"/>
    <w:rsid w:val="00C93B8B"/>
    <w:rsid w:val="00C93C4E"/>
    <w:rsid w:val="00C941B1"/>
    <w:rsid w:val="00C967F3"/>
    <w:rsid w:val="00CA10D8"/>
    <w:rsid w:val="00CA3FDA"/>
    <w:rsid w:val="00CA625C"/>
    <w:rsid w:val="00CB7C7F"/>
    <w:rsid w:val="00CC22E6"/>
    <w:rsid w:val="00CC30EC"/>
    <w:rsid w:val="00CC3E79"/>
    <w:rsid w:val="00CC4869"/>
    <w:rsid w:val="00CC5A24"/>
    <w:rsid w:val="00CC77B8"/>
    <w:rsid w:val="00CD135A"/>
    <w:rsid w:val="00CD4C99"/>
    <w:rsid w:val="00CD5036"/>
    <w:rsid w:val="00CD53A6"/>
    <w:rsid w:val="00CD639D"/>
    <w:rsid w:val="00CE0D30"/>
    <w:rsid w:val="00CE1D8B"/>
    <w:rsid w:val="00CE3389"/>
    <w:rsid w:val="00CE53B7"/>
    <w:rsid w:val="00CE6122"/>
    <w:rsid w:val="00CE6EDE"/>
    <w:rsid w:val="00CF2F13"/>
    <w:rsid w:val="00CF3B43"/>
    <w:rsid w:val="00CF408F"/>
    <w:rsid w:val="00CF59A3"/>
    <w:rsid w:val="00D017DE"/>
    <w:rsid w:val="00D053F3"/>
    <w:rsid w:val="00D05BE3"/>
    <w:rsid w:val="00D07547"/>
    <w:rsid w:val="00D126A9"/>
    <w:rsid w:val="00D133E2"/>
    <w:rsid w:val="00D13E9F"/>
    <w:rsid w:val="00D17CCF"/>
    <w:rsid w:val="00D25F9D"/>
    <w:rsid w:val="00D27425"/>
    <w:rsid w:val="00D3027D"/>
    <w:rsid w:val="00D35E56"/>
    <w:rsid w:val="00D44FA6"/>
    <w:rsid w:val="00D45CCB"/>
    <w:rsid w:val="00D46208"/>
    <w:rsid w:val="00D5290A"/>
    <w:rsid w:val="00D5361E"/>
    <w:rsid w:val="00D53A7F"/>
    <w:rsid w:val="00D53F79"/>
    <w:rsid w:val="00D544C3"/>
    <w:rsid w:val="00D5483C"/>
    <w:rsid w:val="00D630F0"/>
    <w:rsid w:val="00D63E70"/>
    <w:rsid w:val="00D65754"/>
    <w:rsid w:val="00D759AB"/>
    <w:rsid w:val="00D76F06"/>
    <w:rsid w:val="00D80BAE"/>
    <w:rsid w:val="00D824D3"/>
    <w:rsid w:val="00D86BE5"/>
    <w:rsid w:val="00D91B54"/>
    <w:rsid w:val="00D921D1"/>
    <w:rsid w:val="00D93606"/>
    <w:rsid w:val="00D95958"/>
    <w:rsid w:val="00DA0482"/>
    <w:rsid w:val="00DB4A59"/>
    <w:rsid w:val="00DC5E13"/>
    <w:rsid w:val="00DE37BB"/>
    <w:rsid w:val="00DE50F3"/>
    <w:rsid w:val="00DE6BAE"/>
    <w:rsid w:val="00DE7A1D"/>
    <w:rsid w:val="00DF6208"/>
    <w:rsid w:val="00E043B8"/>
    <w:rsid w:val="00E04BB2"/>
    <w:rsid w:val="00E04C4B"/>
    <w:rsid w:val="00E069B2"/>
    <w:rsid w:val="00E12531"/>
    <w:rsid w:val="00E12CE3"/>
    <w:rsid w:val="00E12F30"/>
    <w:rsid w:val="00E1416A"/>
    <w:rsid w:val="00E16970"/>
    <w:rsid w:val="00E226F4"/>
    <w:rsid w:val="00E23887"/>
    <w:rsid w:val="00E4151E"/>
    <w:rsid w:val="00E41A88"/>
    <w:rsid w:val="00E51E3D"/>
    <w:rsid w:val="00E54240"/>
    <w:rsid w:val="00E54A28"/>
    <w:rsid w:val="00E56ACB"/>
    <w:rsid w:val="00E56E99"/>
    <w:rsid w:val="00E63E0C"/>
    <w:rsid w:val="00E66FDB"/>
    <w:rsid w:val="00E70A10"/>
    <w:rsid w:val="00E723E9"/>
    <w:rsid w:val="00E74654"/>
    <w:rsid w:val="00E76755"/>
    <w:rsid w:val="00E76D38"/>
    <w:rsid w:val="00E77203"/>
    <w:rsid w:val="00E83245"/>
    <w:rsid w:val="00E844B4"/>
    <w:rsid w:val="00E84F1D"/>
    <w:rsid w:val="00E90326"/>
    <w:rsid w:val="00E91CD1"/>
    <w:rsid w:val="00EA01C9"/>
    <w:rsid w:val="00EA0B8B"/>
    <w:rsid w:val="00EA162C"/>
    <w:rsid w:val="00EA16D9"/>
    <w:rsid w:val="00EA1753"/>
    <w:rsid w:val="00EA17F1"/>
    <w:rsid w:val="00EA3054"/>
    <w:rsid w:val="00EA3279"/>
    <w:rsid w:val="00EA48EB"/>
    <w:rsid w:val="00EA6D54"/>
    <w:rsid w:val="00EA72C6"/>
    <w:rsid w:val="00EB1C7A"/>
    <w:rsid w:val="00EB34D4"/>
    <w:rsid w:val="00EB44C0"/>
    <w:rsid w:val="00EB486F"/>
    <w:rsid w:val="00EB5395"/>
    <w:rsid w:val="00EB7E42"/>
    <w:rsid w:val="00ED1D9D"/>
    <w:rsid w:val="00ED4E0F"/>
    <w:rsid w:val="00ED6C0B"/>
    <w:rsid w:val="00ED70F9"/>
    <w:rsid w:val="00ED7735"/>
    <w:rsid w:val="00EE775D"/>
    <w:rsid w:val="00EE7E7A"/>
    <w:rsid w:val="00EF09BA"/>
    <w:rsid w:val="00EF0CC2"/>
    <w:rsid w:val="00F04722"/>
    <w:rsid w:val="00F1078B"/>
    <w:rsid w:val="00F1128F"/>
    <w:rsid w:val="00F12025"/>
    <w:rsid w:val="00F20206"/>
    <w:rsid w:val="00F271B2"/>
    <w:rsid w:val="00F304F8"/>
    <w:rsid w:val="00F3099F"/>
    <w:rsid w:val="00F32E69"/>
    <w:rsid w:val="00F3687A"/>
    <w:rsid w:val="00F43650"/>
    <w:rsid w:val="00F470D6"/>
    <w:rsid w:val="00F532E7"/>
    <w:rsid w:val="00F53D26"/>
    <w:rsid w:val="00F55295"/>
    <w:rsid w:val="00F7383D"/>
    <w:rsid w:val="00F7395D"/>
    <w:rsid w:val="00F75F16"/>
    <w:rsid w:val="00F77E94"/>
    <w:rsid w:val="00F8649C"/>
    <w:rsid w:val="00F87046"/>
    <w:rsid w:val="00F872D5"/>
    <w:rsid w:val="00F90C42"/>
    <w:rsid w:val="00F91AD2"/>
    <w:rsid w:val="00F964B1"/>
    <w:rsid w:val="00F974AB"/>
    <w:rsid w:val="00F97B14"/>
    <w:rsid w:val="00FA14E0"/>
    <w:rsid w:val="00FA161E"/>
    <w:rsid w:val="00FA27A4"/>
    <w:rsid w:val="00FA2C3D"/>
    <w:rsid w:val="00FA4B9A"/>
    <w:rsid w:val="00FA5255"/>
    <w:rsid w:val="00FB47ED"/>
    <w:rsid w:val="00FB5CE8"/>
    <w:rsid w:val="00FC0AC2"/>
    <w:rsid w:val="00FC1DBB"/>
    <w:rsid w:val="00FC4224"/>
    <w:rsid w:val="00FD2B7B"/>
    <w:rsid w:val="00FD2C74"/>
    <w:rsid w:val="00FE2C4F"/>
    <w:rsid w:val="00FE342C"/>
    <w:rsid w:val="00FE40C8"/>
    <w:rsid w:val="00FE72D1"/>
    <w:rsid w:val="00FE7F31"/>
    <w:rsid w:val="00FF3E53"/>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semiHidden/>
    <w:unhideWhenUsed/>
    <w:rsid w:val="00F7383D"/>
    <w:rPr>
      <w:sz w:val="20"/>
      <w:szCs w:val="20"/>
    </w:rPr>
  </w:style>
  <w:style w:type="character" w:customStyle="1" w:styleId="CommentTextChar">
    <w:name w:val="Comment Text Char"/>
    <w:basedOn w:val="DefaultParagraphFont"/>
    <w:link w:val="CommentText"/>
    <w:uiPriority w:val="99"/>
    <w:semiHidden/>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B55369"/>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B55369"/>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B5536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5536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B55369"/>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B5536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55369"/>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B55369"/>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B55369"/>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B5536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B55369"/>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B55369"/>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405957665">
      <w:bodyDiv w:val="1"/>
      <w:marLeft w:val="0"/>
      <w:marRight w:val="0"/>
      <w:marTop w:val="0"/>
      <w:marBottom w:val="0"/>
      <w:divBdr>
        <w:top w:val="none" w:sz="0" w:space="0" w:color="auto"/>
        <w:left w:val="none" w:sz="0" w:space="0" w:color="auto"/>
        <w:bottom w:val="none" w:sz="0" w:space="0" w:color="auto"/>
        <w:right w:val="none" w:sz="0" w:space="0" w:color="auto"/>
      </w:divBdr>
    </w:div>
    <w:div w:id="407772728">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193AFE9A-07D7-4266-B08F-78CF9A0817CD}"/>
</file>

<file path=customXml/itemProps3.xml><?xml version="1.0" encoding="utf-8"?>
<ds:datastoreItem xmlns:ds="http://schemas.openxmlformats.org/officeDocument/2006/customXml" ds:itemID="{D5AA44CB-33AE-4109-B24D-E736AB04A052}"/>
</file>

<file path=customXml/itemProps4.xml><?xml version="1.0" encoding="utf-8"?>
<ds:datastoreItem xmlns:ds="http://schemas.openxmlformats.org/officeDocument/2006/customXml" ds:itemID="{A7C137B2-78B6-4F9B-86FF-29DDE30B09A6}"/>
</file>

<file path=docProps/app.xml><?xml version="1.0" encoding="utf-8"?>
<Properties xmlns="http://schemas.openxmlformats.org/officeDocument/2006/extended-properties" xmlns:vt="http://schemas.openxmlformats.org/officeDocument/2006/docPropsVTypes">
  <Template>DW_AGENDA2.dotm</Template>
  <TotalTime>0</TotalTime>
  <Pages>2</Pages>
  <Words>281</Words>
  <Characters>1635</Characters>
  <Application>Microsoft Office Word</Application>
  <DocSecurity>0</DocSecurity>
  <Lines>125</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SHEEHAN Niamh</cp:lastModifiedBy>
  <cp:revision>3</cp:revision>
  <cp:lastPrinted>2026-02-04T10:54:00Z</cp:lastPrinted>
  <dcterms:created xsi:type="dcterms:W3CDTF">2026-07-10T13:58:00Z</dcterms:created>
  <dcterms:modified xsi:type="dcterms:W3CDTF">2026-07-10T13:58:00Z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4190</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0x0101007818E9B9B6B6C74E848735DCDD5F12C9</vt:lpwstr>
  </property>
</Properties>
</file>