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media/image2.bin" ContentType="image/png"/>
  <Override PartName="/word/media/image3.bin" ContentType="image/png"/>
  <Override PartName="/word/media/image6.bin" ContentType="image/png"/>
  <Override PartName="/word/media/image7.bin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663425186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61E4E" w:rsidRPr="0056157B" w14:paraId="56A25F8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51736E9" w14:textId="77777777" w:rsidR="00361E4E" w:rsidRPr="0056157B" w:rsidRDefault="00361E4E" w:rsidP="00634DC7">
                <w:pPr>
                  <w:pStyle w:val="TBNormalTechnicalBlock"/>
                </w:pPr>
              </w:p>
            </w:tc>
          </w:tr>
          <w:tr w:rsidR="00361E4E" w:rsidRPr="0056157B" w14:paraId="5FDDD01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E38E5C4" w14:textId="77777777" w:rsidR="00361E4E" w:rsidRPr="0056157B" w:rsidRDefault="00361E4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6684B27" wp14:editId="5A17D54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7D34A7F" w14:textId="77777777" w:rsidR="00361E4E" w:rsidRPr="0056157B" w:rsidRDefault="00361E4E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361E4E" w:rsidRPr="00B84B6D" w14:paraId="5114FBA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B85CA8A" w14:textId="77777777" w:rsidR="00361E4E" w:rsidRPr="0056157B" w:rsidRDefault="00361E4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6B80074" w14:textId="77777777" w:rsidR="00361E4E" w:rsidRPr="0056157B" w:rsidRDefault="00361E4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BF62055" w14:textId="77777777" w:rsidR="00361E4E" w:rsidRPr="0056157B" w:rsidRDefault="00361E4E" w:rsidP="00233A0E">
                <w:pPr>
                  <w:pStyle w:val="TBNormalTechnicalBlock"/>
                  <w:rPr>
                    <w:b/>
                  </w:rPr>
                </w:pPr>
              </w:p>
              <w:p w14:paraId="3C432D94" w14:textId="77777777" w:rsidR="00361E4E" w:rsidRDefault="00361E4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24 June 2026</w:t>
                </w:r>
              </w:p>
              <w:p w14:paraId="7838524A" w14:textId="77777777" w:rsidR="00361E4E" w:rsidRPr="0019440B" w:rsidRDefault="00361E4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3B9E4AF" w14:textId="77777777" w:rsidR="00361E4E" w:rsidRPr="0019440B" w:rsidRDefault="00361E4E" w:rsidP="00233A0E">
                <w:pPr>
                  <w:pStyle w:val="TBNormalTechnicalBlock"/>
                </w:pPr>
              </w:p>
              <w:p w14:paraId="2D86D488" w14:textId="77777777" w:rsidR="00361E4E" w:rsidRDefault="00361E4E" w:rsidP="00233A0E">
                <w:pPr>
                  <w:pStyle w:val="TBNormalTechnicalBlock"/>
                </w:pPr>
                <w:r>
                  <w:t>10870</w:t>
                </w:r>
                <w:r w:rsidRPr="0056157B">
                  <w:t>/</w:t>
                </w:r>
                <w:r>
                  <w:t>26</w:t>
                </w:r>
              </w:p>
              <w:p w14:paraId="28943FC6" w14:textId="77777777" w:rsidR="00361E4E" w:rsidRDefault="00361E4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42</w:t>
                </w:r>
              </w:p>
              <w:p w14:paraId="5A5F44A7" w14:textId="77777777" w:rsidR="00361E4E" w:rsidRDefault="00361E4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 790</w:t>
                </w:r>
              </w:p>
              <w:p w14:paraId="13D99D94" w14:textId="77777777" w:rsidR="00361E4E" w:rsidRDefault="00361E4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 343</w:t>
                </w:r>
              </w:p>
              <w:p w14:paraId="1E7EE141" w14:textId="77777777" w:rsidR="00361E4E" w:rsidRPr="007C5B64" w:rsidRDefault="00361E4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4942DB8" w14:textId="77777777" w:rsidR="00361E4E" w:rsidRPr="009E0BE9" w:rsidRDefault="00361E4E" w:rsidP="00CD4D38">
                <w:pPr>
                  <w:pStyle w:val="TBDistrbMarkers"/>
                </w:pPr>
                <w:r>
                  <w:t>PARLNAT</w:t>
                </w:r>
              </w:p>
              <w:p w14:paraId="43AA9AAD" w14:textId="77777777" w:rsidR="00361E4E" w:rsidRPr="009E0BE9" w:rsidRDefault="00361E4E" w:rsidP="00233A0E">
                <w:pPr>
                  <w:pStyle w:val="TBNormalTechnicalBlock"/>
                </w:pPr>
              </w:p>
              <w:p w14:paraId="02FCA67C" w14:textId="77777777" w:rsidR="00361E4E" w:rsidRPr="009E0BE9" w:rsidRDefault="00361E4E" w:rsidP="00233A0E">
                <w:pPr>
                  <w:pStyle w:val="TBNormalTechnicalBlock"/>
                </w:pPr>
              </w:p>
              <w:p w14:paraId="318B8909" w14:textId="77777777" w:rsidR="00361E4E" w:rsidRPr="009E0BE9" w:rsidRDefault="00361E4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61E4E" w:rsidRPr="00ED0749" w14:paraId="1FD1DA2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D064CC5" w14:textId="77777777" w:rsidR="00361E4E" w:rsidRPr="00ED0749" w:rsidRDefault="00361E4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5BBF004" w14:textId="77777777" w:rsidR="00361E4E" w:rsidRPr="00ED0749" w:rsidRDefault="00361E4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5F3AA1C" w14:textId="77777777" w:rsidR="00361E4E" w:rsidRPr="00ED0749" w:rsidRDefault="00361E4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0AAC5E3" w14:textId="77777777" w:rsidR="00361E4E" w:rsidRPr="00ED0749" w:rsidRDefault="00361E4E" w:rsidP="00DF1147">
          <w:pPr>
            <w:pStyle w:val="TBEntRefer"/>
            <w:rPr>
              <w:sz w:val="2"/>
              <w:szCs w:val="2"/>
            </w:rPr>
          </w:pPr>
        </w:p>
        <w:p w14:paraId="42766663" w14:textId="77777777" w:rsidR="00361E4E" w:rsidRPr="00DD01AC" w:rsidRDefault="00361E4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61E4E" w:rsidRPr="00133225" w14:paraId="43754E21" w14:textId="77777777" w:rsidTr="001E5BC3">
            <w:trPr>
              <w:jc w:val="center"/>
            </w:trPr>
            <w:tc>
              <w:tcPr>
                <w:tcW w:w="9645" w:type="dxa"/>
              </w:tcPr>
              <w:p w14:paraId="5342C466" w14:textId="77777777" w:rsidR="00361E4E" w:rsidRPr="00C4351E" w:rsidRDefault="00361E4E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361E4E" w:rsidRPr="007D53AD" w14:paraId="55C97277" w14:textId="77777777" w:rsidTr="001E5BC3">
            <w:trPr>
              <w:jc w:val="center"/>
            </w:trPr>
            <w:tc>
              <w:tcPr>
                <w:tcW w:w="9645" w:type="dxa"/>
              </w:tcPr>
              <w:p w14:paraId="06431000" w14:textId="77777777" w:rsidR="00361E4E" w:rsidRPr="007D53AD" w:rsidRDefault="00361E4E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(Environment)</w:t>
                </w:r>
              </w:p>
            </w:tc>
          </w:tr>
          <w:tr w:rsidR="00361E4E" w:rsidRPr="007D53AD" w14:paraId="28B3F47C" w14:textId="77777777" w:rsidTr="001E5BC3">
            <w:trPr>
              <w:jc w:val="center"/>
            </w:trPr>
            <w:tc>
              <w:tcPr>
                <w:tcW w:w="9645" w:type="dxa"/>
              </w:tcPr>
              <w:p w14:paraId="2C392E5A" w14:textId="77777777" w:rsidR="00361E4E" w:rsidRPr="006368AC" w:rsidRDefault="00361E4E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361E4E" w:rsidRPr="007D53AD" w14:paraId="795FC289" w14:textId="77777777" w:rsidTr="001E5BC3">
            <w:trPr>
              <w:jc w:val="center"/>
            </w:trPr>
            <w:tc>
              <w:tcPr>
                <w:tcW w:w="9645" w:type="dxa"/>
              </w:tcPr>
              <w:p w14:paraId="1AB6FEF5" w14:textId="77777777" w:rsidR="00361E4E" w:rsidRPr="006368AC" w:rsidRDefault="00361E4E" w:rsidP="008639D3">
                <w:pPr>
                  <w:pStyle w:val="TBTableText"/>
                </w:pPr>
                <w:r>
                  <w:t>25 June 2026 (09:30)</w:t>
                </w:r>
              </w:p>
            </w:tc>
          </w:tr>
        </w:tbl>
        <w:p w14:paraId="69B6F130" w14:textId="77777777" w:rsidR="00361E4E" w:rsidRPr="008C6FD6" w:rsidRDefault="00E94078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2A4F9C2D" w14:textId="77777777" w:rsidR="00B0634E" w:rsidRPr="00DB726D" w:rsidRDefault="00B0634E" w:rsidP="00B0634E">
      <w:pPr>
        <w:spacing w:before="240"/>
        <w:rPr>
          <w:u w:val="single"/>
        </w:rPr>
      </w:pPr>
      <w:bookmarkStart w:id="1" w:name="DQC_RangeToBeChecked"/>
      <w:r w:rsidRPr="00DB726D">
        <w:rPr>
          <w:b/>
          <w:bCs/>
          <w:u w:val="single"/>
        </w:rPr>
        <w:t>Format</w:t>
      </w:r>
      <w:r w:rsidRPr="00DB726D">
        <w:rPr>
          <w:u w:val="single"/>
        </w:rPr>
        <w:t xml:space="preserve">: </w:t>
      </w:r>
      <w:r w:rsidRPr="00DB726D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901F15" w:rsidRPr="00FD6A80" w14:paraId="5AB7F788" w14:textId="77777777" w:rsidTr="00901F15">
        <w:tc>
          <w:tcPr>
            <w:tcW w:w="567" w:type="dxa"/>
            <w:tcMar>
              <w:right w:w="0" w:type="dxa"/>
            </w:tcMar>
          </w:tcPr>
          <w:p w14:paraId="4B2726BD" w14:textId="77777777" w:rsidR="00901F15" w:rsidRPr="00901F15" w:rsidRDefault="00901F15" w:rsidP="00901F15">
            <w:pPr>
              <w:pStyle w:val="PointManual"/>
            </w:pPr>
            <w:r w:rsidRPr="00901F15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80609EF" w14:textId="77777777" w:rsidR="00901F15" w:rsidRPr="00FD6A80" w:rsidRDefault="00901F15">
            <w:r w:rsidRPr="00706A9C">
              <w:t>Adoption of the agenda</w:t>
            </w:r>
          </w:p>
        </w:tc>
      </w:tr>
      <w:tr w:rsidR="00901F15" w:rsidRPr="00FD6A80" w14:paraId="2A6C9F36" w14:textId="77777777" w:rsidTr="00901F15">
        <w:tc>
          <w:tcPr>
            <w:tcW w:w="567" w:type="dxa"/>
            <w:tcMar>
              <w:right w:w="0" w:type="dxa"/>
            </w:tcMar>
          </w:tcPr>
          <w:p w14:paraId="5E9FF0D9" w14:textId="77777777" w:rsidR="00901F15" w:rsidRPr="00901F15" w:rsidRDefault="00901F15" w:rsidP="00901F15">
            <w:pPr>
              <w:pStyle w:val="PointManual"/>
            </w:pPr>
            <w:r w:rsidRPr="00901F15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8E7A9DF" w14:textId="77777777" w:rsidR="00901F15" w:rsidRPr="00FD6A80" w:rsidRDefault="00901F15">
            <w:r w:rsidRPr="00706A9C">
              <w:t>Approval of "A" items</w:t>
            </w:r>
          </w:p>
        </w:tc>
      </w:tr>
      <w:tr w:rsidR="00901F15" w:rsidRPr="004B09C0" w14:paraId="14242F30" w14:textId="77777777" w:rsidTr="00901F15">
        <w:tc>
          <w:tcPr>
            <w:tcW w:w="567" w:type="dxa"/>
            <w:tcMar>
              <w:right w:w="0" w:type="dxa"/>
            </w:tcMar>
          </w:tcPr>
          <w:p w14:paraId="2424B43C" w14:textId="77777777" w:rsidR="00901F15" w:rsidRPr="00901F15" w:rsidRDefault="00901F15" w:rsidP="00901F15"/>
        </w:tc>
        <w:tc>
          <w:tcPr>
            <w:tcW w:w="6463" w:type="dxa"/>
            <w:tcMar>
              <w:top w:w="284" w:type="dxa"/>
            </w:tcMar>
          </w:tcPr>
          <w:p w14:paraId="2F231E91" w14:textId="77777777" w:rsidR="00901F15" w:rsidRPr="008F45CA" w:rsidRDefault="00901F15">
            <w:pPr>
              <w:pStyle w:val="PointManual"/>
            </w:pPr>
            <w:r w:rsidRPr="008F45CA">
              <w:t>a)</w:t>
            </w:r>
            <w:r w:rsidRPr="008F45CA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1586010" w14:textId="77777777" w:rsidR="00901F15" w:rsidRPr="00A91B35" w:rsidRDefault="00901F1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66A3946" w14:textId="77777777" w:rsidR="00901F15" w:rsidRPr="00A31837" w:rsidRDefault="0009432A">
            <w:pPr>
              <w:rPr>
                <w:highlight w:val="yellow"/>
              </w:rPr>
            </w:pPr>
            <w:bookmarkStart w:id="2" w:name="_Hlk233032931"/>
            <w:r w:rsidRPr="0009432A">
              <w:rPr>
                <w:rFonts w:eastAsia="Aptos"/>
                <w:szCs w:val="24"/>
                <w:lang w:val="en-US"/>
              </w:rPr>
              <w:t>10938/26</w:t>
            </w:r>
            <w:bookmarkEnd w:id="2"/>
          </w:p>
        </w:tc>
      </w:tr>
      <w:tr w:rsidR="00901F15" w:rsidRPr="004B09C0" w14:paraId="21CF8707" w14:textId="77777777" w:rsidTr="00901F15">
        <w:tc>
          <w:tcPr>
            <w:tcW w:w="567" w:type="dxa"/>
            <w:tcMar>
              <w:right w:w="0" w:type="dxa"/>
            </w:tcMar>
          </w:tcPr>
          <w:p w14:paraId="4B330879" w14:textId="77777777" w:rsidR="00901F15" w:rsidRPr="00901F15" w:rsidRDefault="00901F15" w:rsidP="00901F15"/>
        </w:tc>
        <w:tc>
          <w:tcPr>
            <w:tcW w:w="6463" w:type="dxa"/>
            <w:tcMar>
              <w:top w:w="284" w:type="dxa"/>
            </w:tcMar>
          </w:tcPr>
          <w:p w14:paraId="7FD8E118" w14:textId="77777777" w:rsidR="00901F15" w:rsidRPr="008F45CA" w:rsidRDefault="00901F15">
            <w:pPr>
              <w:pStyle w:val="PointManual"/>
            </w:pPr>
            <w:r w:rsidRPr="008F45CA">
              <w:t>b)</w:t>
            </w:r>
            <w:r w:rsidRPr="008F45CA">
              <w:tab/>
              <w:t>Legislative list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E405F70" w14:textId="77777777" w:rsidR="00901F15" w:rsidRPr="00A91B35" w:rsidRDefault="00901F1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69A2022" w14:textId="77777777" w:rsidR="00901F15" w:rsidRPr="00A31837" w:rsidRDefault="0009432A">
            <w:pPr>
              <w:rPr>
                <w:highlight w:val="yellow"/>
              </w:rPr>
            </w:pPr>
            <w:bookmarkStart w:id="3" w:name="_Hlk233033032"/>
            <w:r w:rsidRPr="0009432A">
              <w:rPr>
                <w:rFonts w:eastAsia="Aptos"/>
                <w:szCs w:val="24"/>
                <w:lang w:val="en-US"/>
              </w:rPr>
              <w:t>10940/26</w:t>
            </w:r>
            <w:bookmarkEnd w:id="3"/>
          </w:p>
        </w:tc>
      </w:tr>
    </w:tbl>
    <w:p w14:paraId="317BE6BE" w14:textId="77777777" w:rsidR="00882D32" w:rsidRPr="00400789" w:rsidRDefault="00882D32" w:rsidP="00B22375">
      <w:pPr>
        <w:spacing w:before="480"/>
        <w:rPr>
          <w:b/>
          <w:bCs/>
          <w:szCs w:val="24"/>
          <w:u w:val="single"/>
          <w:lang w:val="en-US"/>
        </w:rPr>
      </w:pPr>
      <w:bookmarkStart w:id="4" w:name="_Hlk231994966"/>
      <w:r w:rsidRPr="00400789">
        <w:rPr>
          <w:b/>
          <w:bCs/>
          <w:szCs w:val="24"/>
          <w:u w:val="single"/>
          <w:lang w:val="en-US"/>
        </w:rPr>
        <w:t>Legislative deliberations</w:t>
      </w:r>
    </w:p>
    <w:p w14:paraId="794FE0A2" w14:textId="77777777" w:rsidR="00882D32" w:rsidRPr="00400789" w:rsidRDefault="00882D32" w:rsidP="00882D32">
      <w:pPr>
        <w:rPr>
          <w:b/>
          <w:bCs/>
          <w:szCs w:val="24"/>
          <w:lang w:val="en-US"/>
        </w:rPr>
      </w:pPr>
      <w:r w:rsidRPr="00400789">
        <w:rPr>
          <w:b/>
          <w:bCs/>
          <w:szCs w:val="24"/>
          <w:lang w:val="en-US"/>
        </w:rPr>
        <w:t>(Public deliberation in accordance with Article 16(8) of the Treaty on European Union)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01F15" w:rsidRPr="00400789" w14:paraId="6F8724BB" w14:textId="77777777" w:rsidTr="00901F15">
        <w:tc>
          <w:tcPr>
            <w:tcW w:w="567" w:type="dxa"/>
            <w:tcMar>
              <w:right w:w="0" w:type="dxa"/>
            </w:tcMar>
          </w:tcPr>
          <w:p w14:paraId="0869B059" w14:textId="77777777" w:rsidR="00901F15" w:rsidRPr="00901F15" w:rsidRDefault="00901F15" w:rsidP="00901F15">
            <w:pPr>
              <w:pStyle w:val="PointManual"/>
            </w:pPr>
            <w:r w:rsidRPr="00901F15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99F05CC" w14:textId="6A99D0AF" w:rsidR="00901F15" w:rsidRDefault="00901F15" w:rsidP="00400789">
            <w:pPr>
              <w:ind w:left="-8" w:firstLine="8"/>
              <w:rPr>
                <w:szCs w:val="24"/>
                <w:lang w:val="en-US"/>
              </w:rPr>
            </w:pPr>
            <w:r w:rsidRPr="00E463C9">
              <w:rPr>
                <w:szCs w:val="24"/>
              </w:rPr>
              <w:t>Amendment of the Regulation on CO</w:t>
            </w:r>
            <w:r w:rsidRPr="00E463C9">
              <w:rPr>
                <w:szCs w:val="24"/>
                <w:vertAlign w:val="subscript"/>
              </w:rPr>
              <w:t>2</w:t>
            </w:r>
            <w:r w:rsidRPr="00E463C9">
              <w:rPr>
                <w:szCs w:val="24"/>
              </w:rPr>
              <w:t xml:space="preserve"> emission standards for cars and vans</w:t>
            </w:r>
          </w:p>
          <w:p w14:paraId="44AE372E" w14:textId="77777777" w:rsidR="00901F15" w:rsidRPr="00400789" w:rsidRDefault="00901F15" w:rsidP="00400789">
            <w:pPr>
              <w:ind w:left="-8" w:firstLine="8"/>
              <w:rPr>
                <w:i/>
                <w:iCs/>
                <w:szCs w:val="24"/>
              </w:rPr>
            </w:pPr>
            <w:r w:rsidRPr="00400789">
              <w:rPr>
                <w:i/>
                <w:iCs/>
                <w:szCs w:val="24"/>
              </w:rPr>
              <w:t>Progress report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A87B1E8" w14:textId="77777777" w:rsidR="00901F15" w:rsidRPr="00400789" w:rsidRDefault="00901F15">
            <w:pPr>
              <w:jc w:val="right"/>
              <w:rPr>
                <w:szCs w:val="24"/>
                <w:lang w:val="en-US"/>
              </w:rPr>
            </w:pPr>
            <w:r w:rsidRPr="00400789">
              <w:rPr>
                <w:noProof/>
                <w:szCs w:val="24"/>
                <w:lang w:val="hu-HU"/>
              </w:rPr>
              <w:drawing>
                <wp:inline distT="0" distB="0" distL="0" distR="0" wp14:anchorId="5F5E1B3F" wp14:editId="384835E6">
                  <wp:extent cx="172800" cy="172800"/>
                  <wp:effectExtent l="0" t="0" r="0" b="0"/>
                  <wp:docPr id="217" name="Picture 1734681025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00789">
              <w:rPr>
                <w:noProof/>
                <w:szCs w:val="24"/>
                <w:lang w:val="hu-HU"/>
              </w:rPr>
              <w:drawing>
                <wp:inline distT="0" distB="0" distL="0" distR="0" wp14:anchorId="4548959E" wp14:editId="0CA098CE">
                  <wp:extent cx="172442" cy="172442"/>
                  <wp:effectExtent l="0" t="0" r="0" b="0"/>
                  <wp:docPr id="218" name="Picture 19983776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C0F515" w14:textId="77777777" w:rsidR="00901F15" w:rsidRPr="00400789" w:rsidRDefault="006E5FBD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10065/1/26 REV 1</w:t>
            </w:r>
          </w:p>
        </w:tc>
      </w:tr>
    </w:tbl>
    <w:bookmarkEnd w:id="4"/>
    <w:p w14:paraId="2E990EC0" w14:textId="77777777" w:rsidR="00882D32" w:rsidRPr="00400789" w:rsidRDefault="00882D32" w:rsidP="00A31837">
      <w:pPr>
        <w:pageBreakBefore/>
        <w:spacing w:before="480"/>
        <w:rPr>
          <w:b/>
          <w:bCs/>
          <w:szCs w:val="24"/>
          <w:u w:val="single"/>
          <w:lang w:val="en-US"/>
        </w:rPr>
      </w:pPr>
      <w:r w:rsidRPr="00400789">
        <w:rPr>
          <w:b/>
          <w:bCs/>
          <w:szCs w:val="24"/>
          <w:u w:val="single"/>
          <w:lang w:val="en-US"/>
        </w:rPr>
        <w:lastRenderedPageBreak/>
        <w:t>Non-legislative activities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7"/>
      </w:tblGrid>
      <w:tr w:rsidR="00A53018" w:rsidRPr="00223C25" w14:paraId="4A46312B" w14:textId="77777777" w:rsidTr="00E235DD">
        <w:tc>
          <w:tcPr>
            <w:tcW w:w="567" w:type="dxa"/>
            <w:tcMar>
              <w:right w:w="0" w:type="dxa"/>
            </w:tcMar>
          </w:tcPr>
          <w:p w14:paraId="40D7961F" w14:textId="77777777" w:rsidR="00A53018" w:rsidRPr="00901F15" w:rsidRDefault="00A53018" w:rsidP="00901F15">
            <w:pPr>
              <w:pStyle w:val="PointManual"/>
            </w:pPr>
            <w:r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9A6E9D9" w14:textId="77777777" w:rsidR="00A53018" w:rsidRPr="00400789" w:rsidRDefault="00A53018" w:rsidP="00A53018">
            <w:pPr>
              <w:pageBreakBefore/>
              <w:rPr>
                <w:szCs w:val="24"/>
                <w:lang w:val="en-US"/>
              </w:rPr>
            </w:pPr>
            <w:r w:rsidRPr="00400789">
              <w:rPr>
                <w:szCs w:val="24"/>
                <w:lang w:val="en-IE"/>
              </w:rPr>
              <w:t>Water Resilience Strategy - One</w:t>
            </w:r>
            <w:r w:rsidRPr="00400789">
              <w:rPr>
                <w:szCs w:val="24"/>
                <w:lang w:val="en-US"/>
              </w:rPr>
              <w:t xml:space="preserve"> year after: state of play and the way forward</w:t>
            </w:r>
          </w:p>
          <w:p w14:paraId="0365E15C" w14:textId="77777777" w:rsidR="00A53018" w:rsidRPr="00400789" w:rsidRDefault="00A53018" w:rsidP="00A53018">
            <w:pPr>
              <w:rPr>
                <w:bCs/>
                <w:szCs w:val="24"/>
              </w:rPr>
            </w:pPr>
            <w:r w:rsidRPr="00400789">
              <w:rPr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832A62" w14:textId="77777777" w:rsidR="00A53018" w:rsidRPr="000D5A5C" w:rsidRDefault="00A53018" w:rsidP="00A31837">
            <w:pPr>
              <w:jc w:val="right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drawing>
                <wp:inline distT="0" distB="0" distL="0" distR="0" wp14:anchorId="0812D87A" wp14:editId="5607784A">
                  <wp:extent cx="172442" cy="172442"/>
                  <wp:effectExtent l="0" t="0" r="0" b="0"/>
                  <wp:docPr id="1566599517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599517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FDF900" w14:textId="77777777" w:rsidR="00A53018" w:rsidRDefault="00A53018" w:rsidP="00882D3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10288/1/26 REV 1</w:t>
            </w:r>
          </w:p>
        </w:tc>
      </w:tr>
      <w:tr w:rsidR="00901F15" w:rsidRPr="00223C25" w14:paraId="1F109467" w14:textId="77777777" w:rsidTr="00E235DD">
        <w:trPr>
          <w:trHeight w:val="895"/>
        </w:trPr>
        <w:tc>
          <w:tcPr>
            <w:tcW w:w="567" w:type="dxa"/>
            <w:tcMar>
              <w:right w:w="0" w:type="dxa"/>
            </w:tcMar>
          </w:tcPr>
          <w:p w14:paraId="01D912FF" w14:textId="77777777" w:rsidR="00901F15" w:rsidRPr="00901F15" w:rsidRDefault="00A53018" w:rsidP="00901F15">
            <w:pPr>
              <w:pStyle w:val="PointManual"/>
            </w:pPr>
            <w:r>
              <w:t>5</w:t>
            </w:r>
            <w:r w:rsidR="00901F15" w:rsidRPr="00901F15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BA61FA" w14:textId="77777777" w:rsidR="00901F15" w:rsidRPr="00400789" w:rsidRDefault="00901F15" w:rsidP="00400789">
            <w:pPr>
              <w:rPr>
                <w:bCs/>
                <w:szCs w:val="24"/>
              </w:rPr>
            </w:pPr>
            <w:r w:rsidRPr="00400789">
              <w:rPr>
                <w:bCs/>
                <w:szCs w:val="24"/>
              </w:rPr>
              <w:t>Nature, Business and Competitiveness: Managing the Risks of Biodiversity Loss</w:t>
            </w:r>
          </w:p>
          <w:p w14:paraId="2C4DAD82" w14:textId="77777777" w:rsidR="00901F15" w:rsidRPr="00223C25" w:rsidRDefault="00901F15" w:rsidP="00400789">
            <w:pPr>
              <w:rPr>
                <w:szCs w:val="24"/>
                <w:lang w:val="en-US"/>
              </w:rPr>
            </w:pPr>
            <w:r w:rsidRPr="00400789">
              <w:rPr>
                <w:bCs/>
                <w:i/>
                <w:iCs/>
                <w:szCs w:val="24"/>
              </w:rPr>
              <w:t>Exchange of views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061E2E" w14:textId="77777777" w:rsidR="00901F15" w:rsidRPr="00223C25" w:rsidRDefault="00A31837" w:rsidP="00A31837">
            <w:pPr>
              <w:jc w:val="right"/>
              <w:rPr>
                <w:szCs w:val="24"/>
                <w:lang w:val="en-US"/>
              </w:rPr>
            </w:pPr>
            <w:r w:rsidRPr="000D5A5C">
              <w:rPr>
                <w:noProof/>
                <w:szCs w:val="24"/>
                <w:lang w:val="en-US"/>
              </w:rPr>
              <w:drawing>
                <wp:inline distT="0" distB="0" distL="0" distR="0" wp14:anchorId="779EA305" wp14:editId="1BE0E57D">
                  <wp:extent cx="172442" cy="172442"/>
                  <wp:effectExtent l="0" t="0" r="0" b="0"/>
                  <wp:docPr id="2072452169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452169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C0AF43" w14:textId="77777777" w:rsidR="00901F15" w:rsidRPr="00223C25" w:rsidRDefault="00582976" w:rsidP="00882D3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10286/26</w:t>
            </w:r>
          </w:p>
        </w:tc>
      </w:tr>
      <w:tr w:rsidR="00901F15" w:rsidRPr="00400789" w14:paraId="722D0AE1" w14:textId="77777777" w:rsidTr="00E235DD">
        <w:tc>
          <w:tcPr>
            <w:tcW w:w="567" w:type="dxa"/>
            <w:tcMar>
              <w:right w:w="0" w:type="dxa"/>
            </w:tcMar>
          </w:tcPr>
          <w:p w14:paraId="5A19FF05" w14:textId="77777777" w:rsidR="00901F15" w:rsidRPr="00901F15" w:rsidRDefault="00901F15" w:rsidP="00901F15">
            <w:pPr>
              <w:pStyle w:val="PointManual"/>
            </w:pPr>
            <w:r w:rsidRPr="00901F15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594739" w14:textId="77777777" w:rsidR="00901F15" w:rsidRPr="00595562" w:rsidRDefault="00901F15" w:rsidP="00882D32">
            <w:pPr>
              <w:rPr>
                <w:i/>
                <w:iCs/>
                <w:szCs w:val="24"/>
                <w:lang w:val="en-US"/>
              </w:rPr>
            </w:pPr>
            <w:r w:rsidRPr="006F0D31">
              <w:rPr>
                <w:szCs w:val="24"/>
                <w:lang w:val="en-US"/>
              </w:rPr>
              <w:t>REACH Regulation: the way forward</w:t>
            </w:r>
          </w:p>
          <w:p w14:paraId="260E1878" w14:textId="77777777" w:rsidR="00901F15" w:rsidRPr="00595562" w:rsidRDefault="00901F15" w:rsidP="00882D32">
            <w:pPr>
              <w:rPr>
                <w:i/>
                <w:iCs/>
                <w:szCs w:val="24"/>
                <w:lang w:val="en-US"/>
              </w:rPr>
            </w:pPr>
            <w:r w:rsidRPr="00595562">
              <w:rPr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CD875E" w14:textId="77777777" w:rsidR="00901F15" w:rsidRPr="00595562" w:rsidRDefault="00901F15" w:rsidP="00EF04A0">
            <w:pPr>
              <w:jc w:val="right"/>
              <w:rPr>
                <w:szCs w:val="24"/>
                <w:lang w:val="en-US"/>
              </w:rPr>
            </w:pPr>
            <w:r w:rsidRPr="00595562">
              <w:rPr>
                <w:noProof/>
                <w:szCs w:val="24"/>
                <w:lang w:val="en-US"/>
              </w:rPr>
              <w:drawing>
                <wp:inline distT="0" distB="0" distL="0" distR="0" wp14:anchorId="1DD0AAD4" wp14:editId="69364641">
                  <wp:extent cx="172442" cy="172442"/>
                  <wp:effectExtent l="0" t="0" r="0" b="0"/>
                  <wp:docPr id="1857382003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382003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CED779" w14:textId="77777777" w:rsidR="00901F15" w:rsidRPr="00595562" w:rsidRDefault="00A53018" w:rsidP="00882D3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10294/26</w:t>
            </w:r>
          </w:p>
        </w:tc>
      </w:tr>
    </w:tbl>
    <w:p w14:paraId="45075658" w14:textId="77777777" w:rsidR="001138D6" w:rsidRPr="00EF04A0" w:rsidRDefault="001138D6" w:rsidP="00882D32">
      <w:pPr>
        <w:spacing w:before="480"/>
        <w:rPr>
          <w:rFonts w:eastAsia="Calibri"/>
          <w:b/>
          <w:bCs/>
          <w:color w:val="000000"/>
          <w:u w:val="single"/>
        </w:rPr>
      </w:pPr>
      <w:r w:rsidRPr="00EF04A0">
        <w:rPr>
          <w:rFonts w:eastAsia="Calibri"/>
          <w:b/>
          <w:bCs/>
          <w:color w:val="000000"/>
          <w:u w:val="single"/>
        </w:rPr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901F15" w:rsidRPr="00400789" w14:paraId="5D55DC46" w14:textId="77777777" w:rsidTr="0016733C">
        <w:tc>
          <w:tcPr>
            <w:tcW w:w="567" w:type="dxa"/>
            <w:tcMar>
              <w:right w:w="0" w:type="dxa"/>
            </w:tcMar>
          </w:tcPr>
          <w:p w14:paraId="45884A81" w14:textId="77777777" w:rsidR="00901F15" w:rsidRPr="00117CF8" w:rsidRDefault="00901F15" w:rsidP="00901F15">
            <w:pPr>
              <w:pStyle w:val="PointManual"/>
            </w:pPr>
            <w:r w:rsidRPr="00117CF8"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9F1D38" w14:textId="77777777" w:rsidR="00901F15" w:rsidRPr="00117CF8" w:rsidRDefault="00901F15" w:rsidP="00EF04A0">
            <w:pPr>
              <w:tabs>
                <w:tab w:val="left" w:pos="589"/>
              </w:tabs>
              <w:ind w:left="589" w:hanging="567"/>
              <w:rPr>
                <w:rFonts w:eastAsia="Calibri"/>
                <w:szCs w:val="24"/>
                <w:lang w:val="en-IE" w:eastAsia="fr-BE"/>
              </w:rPr>
            </w:pPr>
            <w:r w:rsidRPr="00117CF8">
              <w:rPr>
                <w:rFonts w:eastAsia="Calibri"/>
                <w:szCs w:val="20"/>
              </w:rPr>
              <w:t>a)</w:t>
            </w:r>
            <w:r w:rsidRPr="00117CF8">
              <w:rPr>
                <w:rFonts w:eastAsia="Calibri"/>
                <w:szCs w:val="20"/>
              </w:rPr>
              <w:tab/>
            </w:r>
            <w:r w:rsidRPr="00117CF8">
              <w:rPr>
                <w:rFonts w:eastAsia="Calibri"/>
                <w:szCs w:val="24"/>
                <w:lang w:val="en-IE" w:eastAsia="fr-BE"/>
              </w:rPr>
              <w:t>Ahead of COP 31: Actions to strengthen the EU’s negotiating position in international climate meetings – Cyprus Presidency stocktaking</w:t>
            </w:r>
          </w:p>
          <w:p w14:paraId="2B30A577" w14:textId="77777777" w:rsidR="00901F15" w:rsidRPr="00117CF8" w:rsidRDefault="00901F15" w:rsidP="00DC2779">
            <w:pPr>
              <w:pStyle w:val="Text1"/>
              <w:rPr>
                <w:i/>
                <w:iCs/>
              </w:rPr>
            </w:pPr>
            <w:r w:rsidRPr="00117CF8">
              <w:rPr>
                <w:i/>
                <w:iCs/>
                <w:lang w:val="en-IE" w:eastAsia="fr-BE"/>
              </w:rPr>
              <w:t>Information by the Presidency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48A1F2" w14:textId="77777777" w:rsidR="00901F15" w:rsidRPr="00117CF8" w:rsidRDefault="00901F15">
            <w:pPr>
              <w:ind w:left="113" w:hanging="567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7980FA" w14:textId="77777777" w:rsidR="00901F15" w:rsidRPr="00E235DD" w:rsidRDefault="00117CF8" w:rsidP="00117CF8">
            <w:pPr>
              <w:ind w:right="-1"/>
              <w:rPr>
                <w:rFonts w:eastAsia="Calibri"/>
              </w:rPr>
            </w:pPr>
            <w:r w:rsidRPr="00E235DD">
              <w:rPr>
                <w:rFonts w:eastAsia="Calibri"/>
              </w:rPr>
              <w:t>10675/26</w:t>
            </w:r>
          </w:p>
        </w:tc>
      </w:tr>
      <w:tr w:rsidR="00117CF8" w:rsidRPr="00400789" w14:paraId="2CE79681" w14:textId="77777777" w:rsidTr="0016733C">
        <w:tc>
          <w:tcPr>
            <w:tcW w:w="567" w:type="dxa"/>
            <w:tcMar>
              <w:right w:w="0" w:type="dxa"/>
            </w:tcMar>
          </w:tcPr>
          <w:p w14:paraId="41F0412C" w14:textId="77777777" w:rsidR="00117CF8" w:rsidRPr="00901F15" w:rsidRDefault="00117CF8" w:rsidP="00901F15">
            <w:pPr>
              <w:pStyle w:val="PointManual"/>
            </w:pPr>
            <w:bookmarkStart w:id="5" w:name="_Hlk233192623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01035C" w14:textId="77777777" w:rsidR="00117CF8" w:rsidRPr="00E235DD" w:rsidRDefault="00C2759C" w:rsidP="00117CF8">
            <w:pPr>
              <w:tabs>
                <w:tab w:val="left" w:pos="601"/>
              </w:tabs>
              <w:ind w:left="601" w:hanging="609"/>
              <w:rPr>
                <w:rFonts w:eastAsia="Calibri"/>
                <w:szCs w:val="20"/>
              </w:rPr>
            </w:pPr>
            <w:r w:rsidRPr="00E47DD1">
              <w:rPr>
                <w:rFonts w:eastAsia="Calibri"/>
                <w:szCs w:val="20"/>
              </w:rPr>
              <w:t>b</w:t>
            </w:r>
            <w:r w:rsidR="00117CF8" w:rsidRPr="00E47DD1">
              <w:rPr>
                <w:rFonts w:eastAsia="Calibri"/>
                <w:szCs w:val="20"/>
              </w:rPr>
              <w:t>)</w:t>
            </w:r>
            <w:r w:rsidR="00117CF8" w:rsidRPr="00E47DD1">
              <w:rPr>
                <w:rFonts w:eastAsia="Calibri"/>
                <w:szCs w:val="20"/>
              </w:rPr>
              <w:tab/>
              <w:t xml:space="preserve">High-voltage switchgear - Action needed for a strong and secure European power </w:t>
            </w:r>
            <w:r w:rsidR="00117CF8" w:rsidRPr="00E235DD">
              <w:rPr>
                <w:rFonts w:eastAsia="Calibri"/>
                <w:szCs w:val="20"/>
              </w:rPr>
              <w:t>electricity grid</w:t>
            </w:r>
          </w:p>
          <w:p w14:paraId="76EABA1C" w14:textId="77777777" w:rsidR="00117CF8" w:rsidRPr="00E47DD1" w:rsidRDefault="00117CF8" w:rsidP="00117CF8">
            <w:pPr>
              <w:tabs>
                <w:tab w:val="left" w:pos="589"/>
              </w:tabs>
              <w:ind w:left="589" w:firstLine="3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i/>
                <w:iCs/>
                <w:szCs w:val="20"/>
              </w:rPr>
              <w:t xml:space="preserve">Information from </w:t>
            </w:r>
            <w:r w:rsidR="00120243" w:rsidRPr="00E235DD">
              <w:rPr>
                <w:rFonts w:eastAsia="Calibri"/>
                <w:i/>
                <w:iCs/>
                <w:szCs w:val="20"/>
              </w:rPr>
              <w:t>Italy, Bulgaria and the Czech Republic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F2AE46" w14:textId="77777777" w:rsidR="00117CF8" w:rsidRPr="00117CF8" w:rsidRDefault="00117CF8">
            <w:pPr>
              <w:ind w:left="113" w:hanging="567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146EB2" w14:textId="77777777" w:rsidR="00117CF8" w:rsidRPr="00E235DD" w:rsidRDefault="00117CF8" w:rsidP="00117CF8">
            <w:pPr>
              <w:ind w:right="-1"/>
              <w:rPr>
                <w:rFonts w:eastAsia="Calibri"/>
              </w:rPr>
            </w:pPr>
            <w:r w:rsidRPr="00E235DD">
              <w:rPr>
                <w:rFonts w:eastAsia="Calibri"/>
              </w:rPr>
              <w:t>10693/</w:t>
            </w:r>
            <w:r w:rsidR="00B45BF5" w:rsidRPr="00E235DD">
              <w:rPr>
                <w:rFonts w:eastAsia="Calibri"/>
              </w:rPr>
              <w:t>1/</w:t>
            </w:r>
            <w:r w:rsidRPr="00E235DD">
              <w:rPr>
                <w:rFonts w:eastAsia="Calibri"/>
              </w:rPr>
              <w:t>26</w:t>
            </w:r>
            <w:r w:rsidR="00B45BF5" w:rsidRPr="00E235DD">
              <w:rPr>
                <w:rFonts w:eastAsia="Calibri"/>
              </w:rPr>
              <w:t xml:space="preserve"> REV 1</w:t>
            </w:r>
          </w:p>
        </w:tc>
      </w:tr>
      <w:tr w:rsidR="00C2759C" w:rsidRPr="00400789" w14:paraId="73BC7670" w14:textId="77777777" w:rsidTr="0016733C">
        <w:tc>
          <w:tcPr>
            <w:tcW w:w="567" w:type="dxa"/>
            <w:tcMar>
              <w:right w:w="0" w:type="dxa"/>
            </w:tcMar>
          </w:tcPr>
          <w:p w14:paraId="4B85A5A9" w14:textId="77777777" w:rsidR="00C2759C" w:rsidRPr="00901F15" w:rsidRDefault="00C2759C" w:rsidP="00901F15">
            <w:pPr>
              <w:pStyle w:val="PointManual"/>
            </w:pPr>
            <w:bookmarkStart w:id="6" w:name="_Hlk233126402"/>
            <w:bookmarkEnd w:id="5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1311338" w14:textId="77777777" w:rsidR="00C2759C" w:rsidRPr="00E47DD1" w:rsidRDefault="00C2759C" w:rsidP="00C2759C">
            <w:pPr>
              <w:ind w:left="589" w:hanging="589"/>
              <w:rPr>
                <w:rFonts w:eastAsia="Calibri"/>
                <w:szCs w:val="20"/>
              </w:rPr>
            </w:pPr>
            <w:r w:rsidRPr="00E47DD1">
              <w:rPr>
                <w:rFonts w:eastAsia="Calibri"/>
                <w:szCs w:val="20"/>
              </w:rPr>
              <w:t>c)</w:t>
            </w:r>
            <w:r w:rsidRPr="00E47DD1">
              <w:rPr>
                <w:rFonts w:eastAsia="Calibri"/>
                <w:szCs w:val="20"/>
              </w:rPr>
              <w:tab/>
              <w:t>Results of 34 years of implementation of the LIFE Regulation and outlook</w:t>
            </w:r>
          </w:p>
          <w:p w14:paraId="32BB287B" w14:textId="77777777" w:rsidR="00C2759C" w:rsidRPr="00E47DD1" w:rsidRDefault="00C2759C" w:rsidP="00C2759C">
            <w:pPr>
              <w:tabs>
                <w:tab w:val="left" w:pos="601"/>
              </w:tabs>
              <w:ind w:left="601" w:hanging="9"/>
              <w:rPr>
                <w:rFonts w:eastAsia="Calibri"/>
                <w:szCs w:val="20"/>
              </w:rPr>
            </w:pPr>
            <w:r w:rsidRPr="00E47DD1">
              <w:rPr>
                <w:rFonts w:eastAsia="Calibri"/>
                <w:i/>
                <w:iCs/>
                <w:szCs w:val="20"/>
              </w:rPr>
              <w:t xml:space="preserve">Information from </w:t>
            </w:r>
            <w:r w:rsidR="00883B5C" w:rsidRPr="00E47DD1">
              <w:rPr>
                <w:rFonts w:eastAsia="Calibri"/>
                <w:i/>
                <w:iCs/>
                <w:szCs w:val="20"/>
              </w:rPr>
              <w:t>Austria, Italy, Luxemb</w:t>
            </w:r>
            <w:r w:rsidR="00295282">
              <w:rPr>
                <w:rFonts w:eastAsia="Calibri"/>
                <w:i/>
                <w:iCs/>
                <w:szCs w:val="20"/>
              </w:rPr>
              <w:t>o</w:t>
            </w:r>
            <w:r w:rsidR="00883B5C" w:rsidRPr="00E47DD1">
              <w:rPr>
                <w:rFonts w:eastAsia="Calibri"/>
                <w:i/>
                <w:iCs/>
                <w:szCs w:val="20"/>
              </w:rPr>
              <w:t>urg and Spain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0CC80E" w14:textId="77777777" w:rsidR="00C2759C" w:rsidRPr="00117CF8" w:rsidRDefault="00C2759C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7D0B80">
              <w:rPr>
                <w:noProof/>
              </w:rPr>
              <w:drawing>
                <wp:inline distT="0" distB="0" distL="0" distR="0" wp14:anchorId="62321124" wp14:editId="35C870A3">
                  <wp:extent cx="172442" cy="172442"/>
                  <wp:effectExtent l="0" t="0" r="0" b="0"/>
                  <wp:docPr id="1605682157" name="Picture 1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63A4F6" w14:textId="77777777" w:rsidR="00C2759C" w:rsidRPr="00E235DD" w:rsidRDefault="00C2759C" w:rsidP="00117CF8">
            <w:pPr>
              <w:ind w:right="-1"/>
              <w:rPr>
                <w:rFonts w:eastAsia="Calibri"/>
              </w:rPr>
            </w:pPr>
            <w:r w:rsidRPr="00E235DD">
              <w:rPr>
                <w:rFonts w:eastAsia="Calibri"/>
              </w:rPr>
              <w:t>10548/1/26 REV 1</w:t>
            </w:r>
          </w:p>
        </w:tc>
      </w:tr>
      <w:tr w:rsidR="00393593" w:rsidRPr="00400789" w14:paraId="354060EA" w14:textId="77777777" w:rsidTr="0016733C">
        <w:tc>
          <w:tcPr>
            <w:tcW w:w="567" w:type="dxa"/>
            <w:tcMar>
              <w:right w:w="0" w:type="dxa"/>
            </w:tcMar>
          </w:tcPr>
          <w:p w14:paraId="2018974F" w14:textId="77777777" w:rsidR="00393593" w:rsidRPr="00901F15" w:rsidRDefault="00393593" w:rsidP="00901F15">
            <w:pPr>
              <w:pStyle w:val="PointManual"/>
            </w:pPr>
            <w:bookmarkStart w:id="7" w:name="_Hlk233192143"/>
            <w:bookmarkEnd w:id="6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716579" w14:textId="77777777" w:rsidR="00393593" w:rsidRPr="00393593" w:rsidRDefault="00393593" w:rsidP="00390E24">
            <w:pPr>
              <w:ind w:left="589" w:hanging="589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d)</w:t>
            </w:r>
            <w:r>
              <w:rPr>
                <w:rFonts w:eastAsia="Calibri"/>
                <w:szCs w:val="20"/>
              </w:rPr>
              <w:tab/>
            </w:r>
            <w:r w:rsidR="00390E24" w:rsidRPr="00390E24">
              <w:rPr>
                <w:rFonts w:eastAsia="Calibri"/>
                <w:szCs w:val="20"/>
              </w:rPr>
              <w:t>Information on the MED9 Meeting of Environment Ministers (Šibenik, Croatia, 18–19 May 2026) - Water Supply Resilience and Marine Environment Protection</w:t>
            </w:r>
          </w:p>
          <w:p w14:paraId="1B4EC081" w14:textId="77777777" w:rsidR="00393593" w:rsidRDefault="00393593" w:rsidP="00393593">
            <w:pPr>
              <w:ind w:left="589" w:firstLine="3"/>
              <w:rPr>
                <w:rFonts w:eastAsia="Calibri"/>
                <w:szCs w:val="20"/>
              </w:rPr>
            </w:pPr>
            <w:r w:rsidRPr="00393593">
              <w:rPr>
                <w:rFonts w:eastAsia="Calibri"/>
                <w:i/>
                <w:iCs/>
                <w:szCs w:val="20"/>
              </w:rPr>
              <w:t>Information from Croatia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3BDDC5" w14:textId="77777777" w:rsidR="00393593" w:rsidRPr="007D0B80" w:rsidRDefault="00393593">
            <w:pPr>
              <w:ind w:left="113" w:hanging="567"/>
              <w:jc w:val="right"/>
              <w:rPr>
                <w:noProof/>
              </w:rPr>
            </w:pPr>
            <w:r w:rsidRPr="007D0B80">
              <w:rPr>
                <w:noProof/>
              </w:rPr>
              <w:drawing>
                <wp:inline distT="0" distB="0" distL="0" distR="0" wp14:anchorId="6595FFE5" wp14:editId="4686D67F">
                  <wp:extent cx="172442" cy="172442"/>
                  <wp:effectExtent l="0" t="0" r="0" b="0"/>
                  <wp:docPr id="1589651493" name="Picture 1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EB79E4B" w14:textId="77777777" w:rsidR="00393593" w:rsidRPr="00393593" w:rsidRDefault="00393593" w:rsidP="00117CF8">
            <w:pPr>
              <w:ind w:right="-1"/>
              <w:rPr>
                <w:rFonts w:eastAsia="Calibri"/>
              </w:rPr>
            </w:pPr>
            <w:r w:rsidRPr="00393593">
              <w:rPr>
                <w:rFonts w:eastAsia="Calibri"/>
              </w:rPr>
              <w:t>10918/26</w:t>
            </w:r>
          </w:p>
        </w:tc>
      </w:tr>
      <w:bookmarkEnd w:id="7"/>
      <w:tr w:rsidR="00901F15" w:rsidRPr="00882D32" w14:paraId="4E1FC1DD" w14:textId="77777777" w:rsidTr="0016733C">
        <w:tc>
          <w:tcPr>
            <w:tcW w:w="567" w:type="dxa"/>
            <w:tcMar>
              <w:right w:w="0" w:type="dxa"/>
            </w:tcMar>
          </w:tcPr>
          <w:p w14:paraId="01D2B74B" w14:textId="77777777" w:rsidR="00901F15" w:rsidRPr="00901F15" w:rsidRDefault="00901F15" w:rsidP="00901F15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BCE7A43" w14:textId="77777777" w:rsidR="00901F15" w:rsidRPr="00400789" w:rsidRDefault="00BA42AA" w:rsidP="00882D32">
            <w:pPr>
              <w:pStyle w:val="Text2"/>
              <w:tabs>
                <w:tab w:val="left" w:pos="22"/>
              </w:tabs>
              <w:ind w:left="0" w:hanging="8"/>
              <w:rPr>
                <w:i/>
                <w:iCs/>
                <w:highlight w:val="cyan"/>
              </w:rPr>
            </w:pPr>
            <w:r>
              <w:rPr>
                <w:rFonts w:eastAsia="Calibri"/>
                <w:szCs w:val="20"/>
              </w:rPr>
              <w:t>e</w:t>
            </w:r>
            <w:r w:rsidR="00901F15" w:rsidRPr="00243EDE">
              <w:rPr>
                <w:rFonts w:eastAsia="Calibri"/>
                <w:szCs w:val="20"/>
              </w:rPr>
              <w:t>)</w:t>
            </w:r>
            <w:r w:rsidR="00901F15" w:rsidRPr="00243EDE">
              <w:rPr>
                <w:rFonts w:eastAsia="Calibri"/>
                <w:szCs w:val="20"/>
              </w:rPr>
              <w:tab/>
            </w:r>
            <w:r w:rsidR="00901F15" w:rsidRPr="00015168">
              <w:rPr>
                <w:rFonts w:eastAsia="Calibri"/>
                <w:szCs w:val="24"/>
                <w:lang w:eastAsia="fr-BE"/>
              </w:rPr>
              <w:t xml:space="preserve">Report on </w:t>
            </w:r>
            <w:r w:rsidR="00901F15">
              <w:rPr>
                <w:rFonts w:eastAsia="Calibri"/>
                <w:szCs w:val="24"/>
                <w:lang w:eastAsia="fr-BE"/>
              </w:rPr>
              <w:t xml:space="preserve">a </w:t>
            </w:r>
            <w:r w:rsidR="00901F15" w:rsidRPr="00015168">
              <w:rPr>
                <w:rFonts w:eastAsia="Calibri"/>
                <w:szCs w:val="24"/>
                <w:lang w:eastAsia="fr-BE"/>
              </w:rPr>
              <w:t>main recent international meeting: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3510CC" w14:textId="77777777" w:rsidR="00901F15" w:rsidRPr="00400789" w:rsidRDefault="00901F15">
            <w:pPr>
              <w:ind w:left="113"/>
              <w:jc w:val="right"/>
              <w:rPr>
                <w:rFonts w:eastAsia="Calibri"/>
                <w:color w:val="000000"/>
                <w:szCs w:val="24"/>
                <w:highlight w:val="cyan"/>
                <w:lang w:val="en-US"/>
              </w:rPr>
            </w:pPr>
            <w:r w:rsidRPr="007D0B80">
              <w:rPr>
                <w:noProof/>
              </w:rPr>
              <w:drawing>
                <wp:inline distT="0" distB="0" distL="0" distR="0" wp14:anchorId="3DDFABF7" wp14:editId="48D4F6CD">
                  <wp:extent cx="172442" cy="172442"/>
                  <wp:effectExtent l="0" t="0" r="0" b="0"/>
                  <wp:docPr id="70279866" name="Picture 1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D20BEA" w14:textId="77777777" w:rsidR="00901F15" w:rsidRPr="00400789" w:rsidRDefault="00901F15">
            <w:pPr>
              <w:ind w:right="-1"/>
              <w:rPr>
                <w:rFonts w:eastAsia="Calibri"/>
                <w:color w:val="000000"/>
                <w:szCs w:val="24"/>
                <w:highlight w:val="cyan"/>
                <w:lang w:val="en-US"/>
              </w:rPr>
            </w:pPr>
          </w:p>
        </w:tc>
      </w:tr>
      <w:tr w:rsidR="00901F15" w:rsidRPr="00882D32" w14:paraId="720E1722" w14:textId="77777777" w:rsidTr="0016733C">
        <w:tc>
          <w:tcPr>
            <w:tcW w:w="567" w:type="dxa"/>
            <w:tcMar>
              <w:right w:w="0" w:type="dxa"/>
            </w:tcMar>
          </w:tcPr>
          <w:p w14:paraId="335D1487" w14:textId="77777777" w:rsidR="00901F15" w:rsidRPr="00901F15" w:rsidRDefault="00901F15" w:rsidP="00901F15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E93F56" w14:textId="77777777" w:rsidR="00BA42AA" w:rsidRDefault="00901F15" w:rsidP="007D0B80">
            <w:pPr>
              <w:ind w:left="589" w:firstLine="12"/>
              <w:rPr>
                <w:rFonts w:eastAsia="Calibri"/>
                <w:szCs w:val="24"/>
              </w:rPr>
            </w:pPr>
            <w:r w:rsidRPr="007D0B80">
              <w:rPr>
                <w:rFonts w:eastAsia="Calibri"/>
                <w:szCs w:val="24"/>
              </w:rPr>
              <w:t>Fifteenth Meeting of the Conference of the Parties to the Convention on the Conservation of Migratory Species of Wild Animals</w:t>
            </w:r>
            <w:r w:rsidR="00DB24FB">
              <w:rPr>
                <w:rFonts w:eastAsia="Calibri"/>
                <w:szCs w:val="24"/>
              </w:rPr>
              <w:t xml:space="preserve"> </w:t>
            </w:r>
            <w:r w:rsidR="00DB24FB" w:rsidRPr="007D0B80">
              <w:rPr>
                <w:rFonts w:eastAsia="Calibri"/>
                <w:szCs w:val="24"/>
              </w:rPr>
              <w:t>(COP15)</w:t>
            </w:r>
          </w:p>
          <w:p w14:paraId="532F73DF" w14:textId="77777777" w:rsidR="00901F15" w:rsidRPr="007D0B80" w:rsidRDefault="00901F15" w:rsidP="007D0B80">
            <w:pPr>
              <w:ind w:left="589" w:firstLine="12"/>
              <w:rPr>
                <w:rFonts w:eastAsia="Calibri"/>
                <w:szCs w:val="24"/>
              </w:rPr>
            </w:pPr>
            <w:r w:rsidRPr="007D0B80">
              <w:rPr>
                <w:rFonts w:eastAsia="Calibri"/>
                <w:szCs w:val="24"/>
              </w:rPr>
              <w:t>(Campo Grande, Brazil, 23-29 March 2026)</w:t>
            </w:r>
          </w:p>
          <w:p w14:paraId="5E7D239A" w14:textId="77777777" w:rsidR="00901F15" w:rsidRPr="00400789" w:rsidRDefault="00901F15" w:rsidP="005520F4">
            <w:pPr>
              <w:pStyle w:val="Text1"/>
              <w:rPr>
                <w:szCs w:val="24"/>
                <w:highlight w:val="cyan"/>
                <w:lang w:val="en-US"/>
              </w:rPr>
            </w:pPr>
            <w:r w:rsidRPr="007D0B80">
              <w:rPr>
                <w:rFonts w:eastAsia="Calibri"/>
                <w:i/>
                <w:iCs/>
                <w:szCs w:val="24"/>
                <w:lang w:val="en-US"/>
              </w:rPr>
              <w:t>Information from the Presidency and the Commission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1CBB2E0" w14:textId="77777777" w:rsidR="00901F15" w:rsidRPr="00400789" w:rsidRDefault="00901F15">
            <w:pPr>
              <w:ind w:left="113"/>
              <w:jc w:val="right"/>
              <w:rPr>
                <w:noProof/>
                <w:highlight w:val="cyan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99EC60" w14:textId="77777777" w:rsidR="00901F15" w:rsidRPr="00400789" w:rsidRDefault="00BA42AA">
            <w:pPr>
              <w:ind w:right="-1"/>
              <w:rPr>
                <w:rFonts w:eastAsia="Calibri"/>
                <w:color w:val="000000"/>
                <w:szCs w:val="24"/>
                <w:highlight w:val="cyan"/>
                <w:lang w:val="en-US"/>
              </w:rPr>
            </w:pPr>
            <w:r w:rsidRPr="00BA42AA">
              <w:rPr>
                <w:rFonts w:eastAsia="Calibri"/>
                <w:szCs w:val="24"/>
                <w:lang w:val="en-US"/>
              </w:rPr>
              <w:t>10878/26</w:t>
            </w:r>
          </w:p>
        </w:tc>
      </w:tr>
      <w:tr w:rsidR="00BA42AA" w:rsidRPr="00882D32" w14:paraId="1C7AFE87" w14:textId="77777777" w:rsidTr="0016733C">
        <w:tc>
          <w:tcPr>
            <w:tcW w:w="567" w:type="dxa"/>
            <w:tcMar>
              <w:right w:w="0" w:type="dxa"/>
            </w:tcMar>
          </w:tcPr>
          <w:p w14:paraId="219A78A7" w14:textId="77777777" w:rsidR="00BA42AA" w:rsidRPr="00901F15" w:rsidRDefault="00BA42AA" w:rsidP="00901F15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13578A" w14:textId="77777777" w:rsidR="00BA42AA" w:rsidRDefault="00BA42AA" w:rsidP="00BA42AA">
            <w:pPr>
              <w:ind w:left="589" w:hanging="564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f)</w:t>
            </w:r>
            <w:r>
              <w:rPr>
                <w:rFonts w:eastAsia="Calibri"/>
                <w:szCs w:val="24"/>
              </w:rPr>
              <w:tab/>
            </w:r>
            <w:r w:rsidRPr="00BA42AA">
              <w:rPr>
                <w:rFonts w:eastAsia="Calibri"/>
                <w:szCs w:val="24"/>
              </w:rPr>
              <w:t>The 17th session of the Conference of the Parties to the United Nations Convention to Combat Desertification (UNCCD COP17)</w:t>
            </w:r>
          </w:p>
          <w:p w14:paraId="07121DCE" w14:textId="77777777" w:rsidR="00BA42AA" w:rsidRPr="00BA42AA" w:rsidRDefault="00BA42AA" w:rsidP="00BA42AA">
            <w:pPr>
              <w:ind w:left="589" w:firstLine="3"/>
              <w:rPr>
                <w:rFonts w:eastAsia="Calibri"/>
                <w:szCs w:val="24"/>
              </w:rPr>
            </w:pPr>
            <w:r w:rsidRPr="00BA42AA">
              <w:rPr>
                <w:rFonts w:eastAsia="Calibri"/>
                <w:szCs w:val="24"/>
              </w:rPr>
              <w:t>(Ulaanbaatar, Mongolia, 17–28 August 2026)</w:t>
            </w:r>
          </w:p>
          <w:p w14:paraId="5D0E250D" w14:textId="77777777" w:rsidR="00BA42AA" w:rsidRPr="00883B5C" w:rsidRDefault="00BA42AA" w:rsidP="007D0B80">
            <w:pPr>
              <w:ind w:left="589" w:firstLine="12"/>
              <w:rPr>
                <w:rFonts w:eastAsia="Calibri"/>
                <w:i/>
                <w:iCs/>
                <w:szCs w:val="24"/>
              </w:rPr>
            </w:pPr>
            <w:r w:rsidRPr="00883B5C">
              <w:rPr>
                <w:rFonts w:eastAsia="Calibri"/>
                <w:i/>
                <w:iCs/>
                <w:szCs w:val="24"/>
              </w:rPr>
              <w:t>Information from the Commission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2B04CED" w14:textId="77777777" w:rsidR="00BA42AA" w:rsidRPr="00400789" w:rsidRDefault="00BA42AA">
            <w:pPr>
              <w:ind w:left="113"/>
              <w:jc w:val="right"/>
              <w:rPr>
                <w:noProof/>
                <w:highlight w:val="cyan"/>
              </w:rPr>
            </w:pPr>
            <w:r w:rsidRPr="00D17CF5">
              <w:rPr>
                <w:noProof/>
              </w:rPr>
              <w:drawing>
                <wp:inline distT="0" distB="0" distL="0" distR="0" wp14:anchorId="2D0CE8AC" wp14:editId="6346CBEC">
                  <wp:extent cx="172442" cy="172442"/>
                  <wp:effectExtent l="0" t="0" r="0" b="0"/>
                  <wp:docPr id="839016214" name="Picture 1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83D479" w14:textId="77777777" w:rsidR="00BA42AA" w:rsidRPr="00BA42AA" w:rsidRDefault="00BA42AA">
            <w:pPr>
              <w:ind w:right="-1"/>
              <w:rPr>
                <w:rFonts w:eastAsia="Calibri"/>
                <w:szCs w:val="24"/>
                <w:lang w:val="en-US"/>
              </w:rPr>
            </w:pPr>
            <w:r>
              <w:rPr>
                <w:rFonts w:eastAsia="Calibri"/>
                <w:szCs w:val="24"/>
                <w:lang w:val="en-US"/>
              </w:rPr>
              <w:t>10879/26</w:t>
            </w:r>
          </w:p>
        </w:tc>
      </w:tr>
      <w:tr w:rsidR="00BA42AA" w:rsidRPr="00882D32" w14:paraId="7EE93CD1" w14:textId="77777777" w:rsidTr="0016733C">
        <w:tc>
          <w:tcPr>
            <w:tcW w:w="567" w:type="dxa"/>
            <w:tcMar>
              <w:right w:w="0" w:type="dxa"/>
            </w:tcMar>
          </w:tcPr>
          <w:p w14:paraId="35833FFC" w14:textId="77777777" w:rsidR="00BA42AA" w:rsidRPr="00901F15" w:rsidRDefault="00BA42AA" w:rsidP="00BA42AA">
            <w:pPr>
              <w:pStyle w:val="PointManual"/>
              <w:pageBreakBefore/>
            </w:pPr>
            <w:bookmarkStart w:id="8" w:name="_Hlk233181698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3A7035" w14:textId="77777777" w:rsidR="00BA42AA" w:rsidRPr="00E235DD" w:rsidRDefault="00BA42AA" w:rsidP="00BA42AA">
            <w:pPr>
              <w:tabs>
                <w:tab w:val="left" w:pos="601"/>
              </w:tabs>
              <w:ind w:left="601" w:hanging="609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szCs w:val="20"/>
              </w:rPr>
              <w:t>g)</w:t>
            </w:r>
            <w:r w:rsidRPr="00E235DD">
              <w:rPr>
                <w:rFonts w:eastAsia="Calibri"/>
                <w:szCs w:val="20"/>
              </w:rPr>
              <w:tab/>
            </w:r>
            <w:bookmarkStart w:id="9" w:name="_Hlk233036472"/>
            <w:r w:rsidRPr="00E235DD">
              <w:rPr>
                <w:rFonts w:eastAsia="Calibri"/>
                <w:szCs w:val="20"/>
              </w:rPr>
              <w:t>Addressing implementation challenges of the packaging and packaging waste Regulation</w:t>
            </w:r>
          </w:p>
          <w:bookmarkEnd w:id="9"/>
          <w:p w14:paraId="67EF4392" w14:textId="77777777" w:rsidR="00BA42AA" w:rsidRPr="00E235DD" w:rsidRDefault="00601BB8" w:rsidP="00BA42AA">
            <w:pPr>
              <w:ind w:left="589" w:firstLine="3"/>
              <w:rPr>
                <w:rFonts w:eastAsia="Calibri"/>
                <w:szCs w:val="24"/>
              </w:rPr>
            </w:pPr>
            <w:r w:rsidRPr="00E235DD">
              <w:rPr>
                <w:rFonts w:eastAsia="Calibri"/>
                <w:i/>
                <w:iCs/>
                <w:szCs w:val="20"/>
              </w:rPr>
              <w:t xml:space="preserve">Information from Bulgaria, the Czech Republic, Italy, Latvia, </w:t>
            </w:r>
            <w:r w:rsidRPr="00E235DD">
              <w:rPr>
                <w:rFonts w:eastAsia="Calibri"/>
                <w:i/>
                <w:iCs/>
                <w:szCs w:val="24"/>
              </w:rPr>
              <w:t>Poland,</w:t>
            </w:r>
            <w:r w:rsidRPr="00E235DD">
              <w:rPr>
                <w:rFonts w:eastAsia="Calibri"/>
                <w:b/>
                <w:bCs/>
                <w:i/>
                <w:iCs/>
                <w:szCs w:val="24"/>
              </w:rPr>
              <w:t xml:space="preserve"> </w:t>
            </w:r>
            <w:r w:rsidRPr="00E235DD">
              <w:rPr>
                <w:rFonts w:eastAsia="Calibri"/>
                <w:i/>
                <w:iCs/>
                <w:szCs w:val="20"/>
              </w:rPr>
              <w:t xml:space="preserve">Romania, </w:t>
            </w:r>
            <w:r w:rsidRPr="00E235DD">
              <w:rPr>
                <w:rFonts w:eastAsia="Calibri"/>
                <w:i/>
                <w:iCs/>
                <w:szCs w:val="24"/>
              </w:rPr>
              <w:t>Slovakia</w:t>
            </w:r>
            <w:r w:rsidRPr="00E235DD">
              <w:rPr>
                <w:rFonts w:eastAsia="Calibri"/>
                <w:i/>
                <w:iCs/>
                <w:szCs w:val="20"/>
              </w:rPr>
              <w:t xml:space="preserve"> and Slovenia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001938" w14:textId="77777777" w:rsidR="00BA42AA" w:rsidRPr="00E47DD1" w:rsidRDefault="00BA42AA">
            <w:pPr>
              <w:ind w:left="113"/>
              <w:jc w:val="right"/>
              <w:rPr>
                <w:noProof/>
              </w:rPr>
            </w:pPr>
            <w:r w:rsidRPr="00E47DD1">
              <w:rPr>
                <w:noProof/>
              </w:rPr>
              <w:drawing>
                <wp:inline distT="0" distB="0" distL="0" distR="0" wp14:anchorId="2E0A1AD7" wp14:editId="54B4787B">
                  <wp:extent cx="175260" cy="175260"/>
                  <wp:effectExtent l="0" t="0" r="0" b="0"/>
                  <wp:docPr id="74659588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D469BC" w14:textId="77777777" w:rsidR="00BA42AA" w:rsidRPr="00E235DD" w:rsidRDefault="00E97E34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E235DD">
              <w:rPr>
                <w:rFonts w:eastAsia="Calibri"/>
                <w:szCs w:val="24"/>
                <w:lang w:val="en-US"/>
              </w:rPr>
              <w:t>10712/</w:t>
            </w:r>
            <w:r w:rsidR="00450739" w:rsidRPr="00E235DD">
              <w:rPr>
                <w:rFonts w:eastAsia="Calibri"/>
                <w:szCs w:val="24"/>
                <w:lang w:val="en-US"/>
              </w:rPr>
              <w:t>1/</w:t>
            </w:r>
            <w:r w:rsidRPr="00E235DD">
              <w:rPr>
                <w:rFonts w:eastAsia="Calibri"/>
                <w:szCs w:val="24"/>
                <w:lang w:val="en-US"/>
              </w:rPr>
              <w:t>26</w:t>
            </w:r>
            <w:r w:rsidR="00450739" w:rsidRPr="00E235DD">
              <w:rPr>
                <w:rFonts w:eastAsia="Calibri"/>
                <w:szCs w:val="24"/>
                <w:lang w:val="en-US"/>
              </w:rPr>
              <w:t xml:space="preserve"> REV 1</w:t>
            </w:r>
          </w:p>
        </w:tc>
      </w:tr>
      <w:tr w:rsidR="00876108" w:rsidRPr="00882D32" w14:paraId="553681DA" w14:textId="77777777" w:rsidTr="0016733C">
        <w:tc>
          <w:tcPr>
            <w:tcW w:w="567" w:type="dxa"/>
            <w:tcMar>
              <w:right w:w="0" w:type="dxa"/>
            </w:tcMar>
          </w:tcPr>
          <w:p w14:paraId="54CF10DD" w14:textId="77777777" w:rsidR="00876108" w:rsidRPr="00901F15" w:rsidRDefault="00876108" w:rsidP="00876108">
            <w:pPr>
              <w:pStyle w:val="PointManual"/>
            </w:pPr>
            <w:bookmarkStart w:id="10" w:name="_Hlk233192033"/>
            <w:bookmarkEnd w:id="8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C6E0B4" w14:textId="77777777" w:rsidR="00876108" w:rsidRPr="00E235DD" w:rsidRDefault="00876108" w:rsidP="00876108">
            <w:pPr>
              <w:ind w:left="592" w:hanging="600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szCs w:val="20"/>
              </w:rPr>
              <w:t>h)</w:t>
            </w:r>
            <w:r w:rsidRPr="00E235DD">
              <w:rPr>
                <w:rFonts w:eastAsia="Calibri"/>
                <w:szCs w:val="20"/>
              </w:rPr>
              <w:tab/>
              <w:t>Negotiations on the International Treaty on Plastic Pollution</w:t>
            </w:r>
          </w:p>
          <w:p w14:paraId="36A71AE1" w14:textId="77777777" w:rsidR="00876108" w:rsidRPr="00E235DD" w:rsidRDefault="00876108" w:rsidP="00876108">
            <w:pPr>
              <w:tabs>
                <w:tab w:val="left" w:pos="601"/>
              </w:tabs>
              <w:ind w:left="601" w:hanging="9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i/>
                <w:iCs/>
                <w:szCs w:val="20"/>
              </w:rPr>
              <w:t>Information from France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BEFA23" w14:textId="77777777" w:rsidR="00876108" w:rsidRPr="00BA42AA" w:rsidRDefault="00876108">
            <w:pPr>
              <w:ind w:left="113"/>
              <w:jc w:val="right"/>
              <w:rPr>
                <w:noProof/>
              </w:rPr>
            </w:pPr>
            <w:r w:rsidRPr="00F574E7">
              <w:rPr>
                <w:noProof/>
              </w:rPr>
              <w:drawing>
                <wp:inline distT="0" distB="0" distL="0" distR="0" wp14:anchorId="2A7EE060" wp14:editId="6072869C">
                  <wp:extent cx="175260" cy="175260"/>
                  <wp:effectExtent l="0" t="0" r="0" b="0"/>
                  <wp:docPr id="1210853351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8EE6BC" w14:textId="77777777" w:rsidR="00876108" w:rsidRPr="00E235DD" w:rsidRDefault="00876108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E235DD">
              <w:rPr>
                <w:rFonts w:eastAsia="Calibri"/>
                <w:szCs w:val="24"/>
                <w:lang w:val="en-US"/>
              </w:rPr>
              <w:t>10949/26</w:t>
            </w:r>
          </w:p>
        </w:tc>
      </w:tr>
      <w:tr w:rsidR="00AF1116" w:rsidRPr="00882D32" w14:paraId="60EBC9F9" w14:textId="77777777" w:rsidTr="0016733C">
        <w:tc>
          <w:tcPr>
            <w:tcW w:w="567" w:type="dxa"/>
            <w:tcMar>
              <w:right w:w="0" w:type="dxa"/>
            </w:tcMar>
          </w:tcPr>
          <w:p w14:paraId="272073F2" w14:textId="77777777" w:rsidR="00AF1116" w:rsidRPr="00901F15" w:rsidRDefault="00AF1116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30CC609" w14:textId="77777777" w:rsidR="00AF1116" w:rsidRPr="00E235DD" w:rsidRDefault="00AF1116" w:rsidP="00AF1116">
            <w:pPr>
              <w:tabs>
                <w:tab w:val="left" w:pos="601"/>
              </w:tabs>
              <w:ind w:left="601" w:hanging="609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szCs w:val="20"/>
              </w:rPr>
              <w:t>i)</w:t>
            </w:r>
            <w:r w:rsidRPr="00E235DD">
              <w:rPr>
                <w:rFonts w:eastAsia="Calibri"/>
                <w:szCs w:val="20"/>
              </w:rPr>
              <w:tab/>
              <w:t>Need for European coordination in combating invasive alien species and preventing their spread</w:t>
            </w:r>
          </w:p>
          <w:p w14:paraId="3C1606CF" w14:textId="77777777" w:rsidR="00AF1116" w:rsidRPr="00E235DD" w:rsidRDefault="00AF1116" w:rsidP="00AF1116">
            <w:pPr>
              <w:ind w:left="592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i/>
                <w:iCs/>
                <w:szCs w:val="20"/>
              </w:rPr>
              <w:t>Information from France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100E3D" w14:textId="77777777" w:rsidR="00AF1116" w:rsidRPr="00AF1116" w:rsidRDefault="00AF1116">
            <w:pPr>
              <w:ind w:left="113"/>
              <w:jc w:val="right"/>
              <w:rPr>
                <w:noProof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24A2F04E" wp14:editId="19E9ADD0">
                  <wp:extent cx="175260" cy="175260"/>
                  <wp:effectExtent l="0" t="0" r="0" b="0"/>
                  <wp:docPr id="1154920919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FF083C" w14:textId="77777777" w:rsidR="00AF1116" w:rsidRPr="00E235DD" w:rsidRDefault="00AF1116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E235DD">
              <w:rPr>
                <w:rFonts w:eastAsia="Calibri"/>
                <w:szCs w:val="24"/>
                <w:lang w:val="en-US"/>
              </w:rPr>
              <w:t>10911/26</w:t>
            </w:r>
          </w:p>
        </w:tc>
      </w:tr>
      <w:tr w:rsidR="000F6746" w:rsidRPr="00882D32" w14:paraId="7B6BC47A" w14:textId="77777777" w:rsidTr="0016733C">
        <w:tc>
          <w:tcPr>
            <w:tcW w:w="567" w:type="dxa"/>
            <w:tcMar>
              <w:right w:w="0" w:type="dxa"/>
            </w:tcMar>
          </w:tcPr>
          <w:p w14:paraId="50B0500A" w14:textId="77777777" w:rsidR="000F6746" w:rsidRPr="00901F15" w:rsidRDefault="000F6746" w:rsidP="00876108">
            <w:pPr>
              <w:pStyle w:val="PointManual"/>
            </w:pPr>
            <w:bookmarkStart w:id="11" w:name="_Hlk233194453"/>
            <w:bookmarkEnd w:id="10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FB6FC5" w14:textId="77777777" w:rsidR="000F6746" w:rsidRPr="00E235DD" w:rsidRDefault="008E6614" w:rsidP="000F6746">
            <w:pPr>
              <w:tabs>
                <w:tab w:val="left" w:pos="601"/>
              </w:tabs>
              <w:ind w:left="601" w:hanging="609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szCs w:val="20"/>
              </w:rPr>
              <w:t>j</w:t>
            </w:r>
            <w:bookmarkStart w:id="12" w:name="_Hlk233194424"/>
            <w:r w:rsidR="000F6746" w:rsidRPr="00E235DD">
              <w:rPr>
                <w:rFonts w:eastAsia="Calibri"/>
                <w:szCs w:val="20"/>
              </w:rPr>
              <w:t>)</w:t>
            </w:r>
            <w:r w:rsidR="000F6746" w:rsidRPr="00E235DD">
              <w:rPr>
                <w:rFonts w:eastAsia="Calibri"/>
                <w:szCs w:val="20"/>
              </w:rPr>
              <w:tab/>
              <w:t>Tackling ultra-fast fashion: Call for a coordinated EU approach</w:t>
            </w:r>
          </w:p>
          <w:p w14:paraId="46FB8DC4" w14:textId="77777777" w:rsidR="000F6746" w:rsidRPr="00E235DD" w:rsidRDefault="000F6746" w:rsidP="000F6746">
            <w:pPr>
              <w:tabs>
                <w:tab w:val="left" w:pos="601"/>
              </w:tabs>
              <w:ind w:left="601" w:hanging="9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i/>
                <w:iCs/>
                <w:szCs w:val="20"/>
              </w:rPr>
              <w:t xml:space="preserve">Information from Germany, </w:t>
            </w:r>
            <w:r w:rsidR="006D4705" w:rsidRPr="00E235DD">
              <w:rPr>
                <w:rFonts w:eastAsia="Calibri"/>
                <w:i/>
                <w:iCs/>
                <w:szCs w:val="20"/>
              </w:rPr>
              <w:t xml:space="preserve">Denmark, </w:t>
            </w:r>
            <w:r w:rsidRPr="00E235DD">
              <w:rPr>
                <w:rFonts w:eastAsia="Calibri"/>
                <w:i/>
                <w:iCs/>
                <w:szCs w:val="20"/>
              </w:rPr>
              <w:t>France</w:t>
            </w:r>
            <w:r w:rsidR="00B03953" w:rsidRPr="00E235DD">
              <w:rPr>
                <w:rFonts w:eastAsia="Calibri"/>
                <w:i/>
                <w:iCs/>
                <w:szCs w:val="20"/>
              </w:rPr>
              <w:t xml:space="preserve">, </w:t>
            </w:r>
            <w:r w:rsidR="00727A75" w:rsidRPr="00E235DD">
              <w:rPr>
                <w:rFonts w:eastAsia="Calibri"/>
                <w:i/>
                <w:iCs/>
                <w:szCs w:val="20"/>
              </w:rPr>
              <w:br/>
            </w:r>
            <w:r w:rsidRPr="00E235DD">
              <w:rPr>
                <w:rFonts w:eastAsia="Calibri"/>
                <w:i/>
                <w:iCs/>
                <w:szCs w:val="20"/>
              </w:rPr>
              <w:t>the Netherlands</w:t>
            </w:r>
            <w:r w:rsidR="00B03953" w:rsidRPr="00E235DD">
              <w:rPr>
                <w:rFonts w:eastAsia="Calibri"/>
                <w:i/>
                <w:iCs/>
                <w:szCs w:val="20"/>
              </w:rPr>
              <w:t xml:space="preserve"> and Slovenia</w:t>
            </w:r>
            <w:bookmarkEnd w:id="12"/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7A70B2" w14:textId="77777777" w:rsidR="000F6746" w:rsidRDefault="00172E1C">
            <w:pPr>
              <w:ind w:left="113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4BDD75C" wp14:editId="71FBB33E">
                  <wp:extent cx="175260" cy="175260"/>
                  <wp:effectExtent l="0" t="0" r="0" b="0"/>
                  <wp:docPr id="1231839373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4223FE" w14:textId="77777777" w:rsidR="000F6746" w:rsidRPr="00E235DD" w:rsidRDefault="00172E1C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E235DD">
              <w:rPr>
                <w:rFonts w:eastAsia="Calibri"/>
                <w:szCs w:val="24"/>
                <w:lang w:val="en-US"/>
              </w:rPr>
              <w:t>10797/</w:t>
            </w:r>
            <w:r w:rsidR="00B03953" w:rsidRPr="00E235DD">
              <w:rPr>
                <w:rFonts w:eastAsia="Calibri"/>
                <w:szCs w:val="24"/>
                <w:lang w:val="en-US"/>
              </w:rPr>
              <w:t>1/</w:t>
            </w:r>
            <w:r w:rsidRPr="00E235DD">
              <w:rPr>
                <w:rFonts w:eastAsia="Calibri"/>
                <w:szCs w:val="24"/>
                <w:lang w:val="en-US"/>
              </w:rPr>
              <w:t>26</w:t>
            </w:r>
            <w:r w:rsidR="00B03953" w:rsidRPr="00E235DD">
              <w:rPr>
                <w:rFonts w:eastAsia="Calibri"/>
                <w:szCs w:val="24"/>
                <w:lang w:val="en-US"/>
              </w:rPr>
              <w:t xml:space="preserve"> REV 1</w:t>
            </w:r>
          </w:p>
        </w:tc>
      </w:tr>
      <w:bookmarkEnd w:id="11"/>
      <w:tr w:rsidR="00172E1C" w:rsidRPr="00882D32" w14:paraId="7B1E9BEB" w14:textId="77777777" w:rsidTr="0016733C">
        <w:tc>
          <w:tcPr>
            <w:tcW w:w="567" w:type="dxa"/>
            <w:tcMar>
              <w:right w:w="0" w:type="dxa"/>
            </w:tcMar>
          </w:tcPr>
          <w:p w14:paraId="705D6A2A" w14:textId="77777777" w:rsidR="00172E1C" w:rsidRPr="00901F15" w:rsidRDefault="00172E1C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BEB230" w14:textId="77777777" w:rsidR="00172E1C" w:rsidRPr="00E235DD" w:rsidRDefault="008E6614" w:rsidP="000F6746">
            <w:pPr>
              <w:tabs>
                <w:tab w:val="left" w:pos="601"/>
              </w:tabs>
              <w:ind w:left="601" w:hanging="609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szCs w:val="20"/>
              </w:rPr>
              <w:t>k</w:t>
            </w:r>
            <w:r w:rsidR="00172E1C" w:rsidRPr="00E235DD">
              <w:rPr>
                <w:rFonts w:eastAsia="Calibri"/>
                <w:szCs w:val="20"/>
              </w:rPr>
              <w:t>)</w:t>
            </w:r>
            <w:r w:rsidR="00172E1C" w:rsidRPr="00E235DD">
              <w:rPr>
                <w:rFonts w:eastAsia="Calibri"/>
                <w:szCs w:val="20"/>
              </w:rPr>
              <w:tab/>
            </w:r>
            <w:r w:rsidR="0016733C" w:rsidRPr="00E235DD">
              <w:rPr>
                <w:rFonts w:eastAsia="Calibri"/>
                <w:szCs w:val="20"/>
              </w:rPr>
              <w:t>Benelux non-paper on the u</w:t>
            </w:r>
            <w:r w:rsidR="007E1D04" w:rsidRPr="00E235DD">
              <w:rPr>
                <w:rFonts w:eastAsia="Calibri"/>
                <w:szCs w:val="20"/>
              </w:rPr>
              <w:t xml:space="preserve">pcoming </w:t>
            </w:r>
            <w:r w:rsidR="00172E1C" w:rsidRPr="00E235DD">
              <w:rPr>
                <w:rFonts w:eastAsia="Calibri"/>
                <w:szCs w:val="20"/>
              </w:rPr>
              <w:t>Circular Economy</w:t>
            </w:r>
            <w:r w:rsidR="007E1D04" w:rsidRPr="00E235DD">
              <w:rPr>
                <w:rFonts w:eastAsia="Calibri"/>
                <w:szCs w:val="20"/>
              </w:rPr>
              <w:t xml:space="preserve"> Act</w:t>
            </w:r>
          </w:p>
          <w:p w14:paraId="10C6A8B1" w14:textId="77777777" w:rsidR="00172E1C" w:rsidRPr="00E235DD" w:rsidRDefault="00172E1C" w:rsidP="00172E1C">
            <w:pPr>
              <w:tabs>
                <w:tab w:val="left" w:pos="601"/>
              </w:tabs>
              <w:ind w:left="601" w:hanging="9"/>
              <w:rPr>
                <w:rFonts w:eastAsia="Calibri"/>
                <w:i/>
                <w:iCs/>
                <w:szCs w:val="20"/>
              </w:rPr>
            </w:pPr>
            <w:r w:rsidRPr="00E235DD">
              <w:rPr>
                <w:rFonts w:eastAsia="Calibri"/>
                <w:i/>
                <w:iCs/>
                <w:szCs w:val="20"/>
              </w:rPr>
              <w:t>Information from Belgium</w:t>
            </w:r>
            <w:r w:rsidR="00435475" w:rsidRPr="00E235DD">
              <w:rPr>
                <w:rFonts w:eastAsia="Calibri"/>
                <w:i/>
                <w:iCs/>
                <w:szCs w:val="20"/>
              </w:rPr>
              <w:t>, Luxembourg and the Netherlands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424C31" w14:textId="77777777" w:rsidR="00172E1C" w:rsidRDefault="00172E1C">
            <w:pPr>
              <w:ind w:left="113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185505" wp14:editId="208298A1">
                  <wp:extent cx="175260" cy="175260"/>
                  <wp:effectExtent l="0" t="0" r="0" b="0"/>
                  <wp:docPr id="839103407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71CEFC" w14:textId="77777777" w:rsidR="00172E1C" w:rsidRDefault="007E1D04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450739">
              <w:rPr>
                <w:rFonts w:eastAsia="Calibri"/>
                <w:szCs w:val="24"/>
                <w:lang w:val="en-US"/>
              </w:rPr>
              <w:t>10993/26</w:t>
            </w:r>
          </w:p>
        </w:tc>
      </w:tr>
      <w:tr w:rsidR="0016733C" w:rsidRPr="00882D32" w14:paraId="48FB303E" w14:textId="77777777" w:rsidTr="0016733C">
        <w:tc>
          <w:tcPr>
            <w:tcW w:w="567" w:type="dxa"/>
            <w:tcMar>
              <w:right w:w="0" w:type="dxa"/>
            </w:tcMar>
          </w:tcPr>
          <w:p w14:paraId="605088AB" w14:textId="77777777" w:rsidR="0016733C" w:rsidRPr="00901F15" w:rsidRDefault="0016733C" w:rsidP="0016733C">
            <w:pPr>
              <w:pStyle w:val="PointManual"/>
            </w:pPr>
            <w:bookmarkStart w:id="13" w:name="_Hlk233184095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980388" w14:textId="77777777" w:rsidR="0016733C" w:rsidRPr="00E235DD" w:rsidRDefault="0016733C" w:rsidP="0016733C">
            <w:pPr>
              <w:tabs>
                <w:tab w:val="left" w:pos="601"/>
              </w:tabs>
              <w:ind w:left="601" w:hanging="609"/>
              <w:rPr>
                <w:rFonts w:eastAsia="Calibri"/>
                <w:szCs w:val="20"/>
              </w:rPr>
            </w:pPr>
            <w:r w:rsidRPr="00E235DD">
              <w:t>l)</w:t>
            </w:r>
            <w:r w:rsidRPr="00E235DD">
              <w:tab/>
              <w:t>Current legislative proposals (Public deliberation in accordance with Article 16(8) of the Treaty on European Union)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CC321A" w14:textId="77777777" w:rsidR="0016733C" w:rsidRDefault="0016733C" w:rsidP="0016733C">
            <w:pPr>
              <w:ind w:left="113"/>
              <w:jc w:val="right"/>
              <w:rPr>
                <w:noProof/>
              </w:rPr>
            </w:pPr>
            <w:r w:rsidRPr="00400789">
              <w:rPr>
                <w:noProof/>
                <w:szCs w:val="24"/>
                <w:lang w:val="hu-HU"/>
              </w:rPr>
              <w:drawing>
                <wp:inline distT="0" distB="0" distL="0" distR="0" wp14:anchorId="4D261CF9" wp14:editId="4A32570C">
                  <wp:extent cx="172800" cy="172800"/>
                  <wp:effectExtent l="0" t="0" r="0" b="0"/>
                  <wp:docPr id="1711751366" name="Picture 1734681025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00789">
              <w:rPr>
                <w:noProof/>
                <w:szCs w:val="24"/>
                <w:lang w:val="hu-HU"/>
              </w:rPr>
              <w:drawing>
                <wp:inline distT="0" distB="0" distL="0" distR="0" wp14:anchorId="084231FE" wp14:editId="6E848D73">
                  <wp:extent cx="172442" cy="172442"/>
                  <wp:effectExtent l="0" t="0" r="0" b="0"/>
                  <wp:docPr id="252964977" name="Picture 19983776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AAE40A" w14:textId="77777777" w:rsidR="0016733C" w:rsidRDefault="0016733C" w:rsidP="0016733C">
            <w:pPr>
              <w:ind w:right="-1"/>
              <w:rPr>
                <w:rFonts w:eastAsia="Calibri"/>
                <w:szCs w:val="24"/>
                <w:lang w:val="en-US"/>
              </w:rPr>
            </w:pPr>
          </w:p>
        </w:tc>
      </w:tr>
      <w:tr w:rsidR="008E6614" w:rsidRPr="00882D32" w14:paraId="505A1D6E" w14:textId="77777777" w:rsidTr="0016733C">
        <w:tc>
          <w:tcPr>
            <w:tcW w:w="567" w:type="dxa"/>
            <w:tcMar>
              <w:right w:w="0" w:type="dxa"/>
            </w:tcMar>
          </w:tcPr>
          <w:p w14:paraId="6776A7D7" w14:textId="77777777" w:rsidR="008E6614" w:rsidRPr="00901F15" w:rsidRDefault="008E6614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11E3D5" w14:textId="77777777" w:rsidR="00160A9D" w:rsidRPr="00E235DD" w:rsidRDefault="00160A9D" w:rsidP="00160A9D">
            <w:pPr>
              <w:tabs>
                <w:tab w:val="left" w:pos="601"/>
              </w:tabs>
              <w:ind w:left="601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szCs w:val="20"/>
              </w:rPr>
              <w:t>Accelerating Permitting Procedures:</w:t>
            </w:r>
          </w:p>
          <w:p w14:paraId="1F5E3E78" w14:textId="77777777" w:rsidR="008E6614" w:rsidRPr="00E235DD" w:rsidRDefault="00160A9D" w:rsidP="00160A9D">
            <w:pPr>
              <w:tabs>
                <w:tab w:val="left" w:pos="601"/>
              </w:tabs>
              <w:ind w:left="601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szCs w:val="20"/>
              </w:rPr>
              <w:t>Call for Greater Consistency Between Energy Sector Provisions and the Environmental Omnibus</w:t>
            </w:r>
          </w:p>
          <w:p w14:paraId="7D8F3E22" w14:textId="77777777" w:rsidR="008E6614" w:rsidRPr="00E235DD" w:rsidRDefault="008E6614" w:rsidP="008E6614">
            <w:pPr>
              <w:tabs>
                <w:tab w:val="left" w:pos="601"/>
              </w:tabs>
              <w:ind w:left="601" w:hanging="9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i/>
                <w:iCs/>
                <w:szCs w:val="20"/>
              </w:rPr>
              <w:t>Information by France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4F958F" w14:textId="77777777" w:rsidR="008E6614" w:rsidRDefault="008E6614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298EDA" w14:textId="7A8F3469" w:rsidR="00EE7A65" w:rsidRDefault="00EE7A65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1B3B61">
              <w:rPr>
                <w:rFonts w:eastAsia="Calibri"/>
                <w:szCs w:val="24"/>
                <w:lang w:val="en-US"/>
              </w:rPr>
              <w:t>11052/26</w:t>
            </w:r>
          </w:p>
        </w:tc>
      </w:tr>
      <w:tr w:rsidR="00802071" w:rsidRPr="00882D32" w14:paraId="54DEE0F0" w14:textId="77777777" w:rsidTr="0016733C">
        <w:tc>
          <w:tcPr>
            <w:tcW w:w="567" w:type="dxa"/>
            <w:tcMar>
              <w:right w:w="0" w:type="dxa"/>
            </w:tcMar>
          </w:tcPr>
          <w:p w14:paraId="2C27F5CE" w14:textId="77777777" w:rsidR="00802071" w:rsidRPr="00901F15" w:rsidRDefault="00802071" w:rsidP="00802071">
            <w:pPr>
              <w:pStyle w:val="PointManual"/>
            </w:pPr>
            <w:bookmarkStart w:id="14" w:name="_Hlk233192266"/>
            <w:bookmarkEnd w:id="13"/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0DA872" w14:textId="77777777" w:rsidR="00802071" w:rsidRPr="00B0701E" w:rsidRDefault="001E4855" w:rsidP="00800BC4">
            <w:pPr>
              <w:tabs>
                <w:tab w:val="left" w:pos="601"/>
              </w:tabs>
              <w:ind w:left="601" w:hanging="609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m</w:t>
            </w:r>
            <w:r w:rsidR="00802071" w:rsidRPr="00243EDE">
              <w:rPr>
                <w:rFonts w:eastAsia="Calibri"/>
                <w:szCs w:val="20"/>
              </w:rPr>
              <w:t>)</w:t>
            </w:r>
            <w:r w:rsidR="00802071" w:rsidRPr="00243EDE">
              <w:rPr>
                <w:rFonts w:eastAsia="Calibri"/>
                <w:szCs w:val="20"/>
              </w:rPr>
              <w:tab/>
            </w:r>
            <w:r w:rsidR="00802071" w:rsidRPr="00B0701E">
              <w:rPr>
                <w:rFonts w:eastAsia="Calibri"/>
                <w:lang w:val="en-US"/>
              </w:rPr>
              <w:t xml:space="preserve">Implementing the </w:t>
            </w:r>
            <w:r w:rsidR="00F32807">
              <w:rPr>
                <w:rFonts w:eastAsia="Calibri"/>
                <w:lang w:val="en-US"/>
              </w:rPr>
              <w:t>g</w:t>
            </w:r>
            <w:r w:rsidR="00802071" w:rsidRPr="00B0701E">
              <w:rPr>
                <w:rFonts w:eastAsia="Calibri"/>
                <w:lang w:val="en-US"/>
              </w:rPr>
              <w:t xml:space="preserve">lobal </w:t>
            </w:r>
            <w:r w:rsidR="00F32807">
              <w:rPr>
                <w:rFonts w:eastAsia="Calibri"/>
                <w:lang w:val="en-US"/>
              </w:rPr>
              <w:t>s</w:t>
            </w:r>
            <w:r w:rsidR="00802071" w:rsidRPr="00B0701E">
              <w:rPr>
                <w:rFonts w:eastAsia="Calibri"/>
                <w:lang w:val="en-US"/>
              </w:rPr>
              <w:t>tocktake: results and follow-up of the first Conference on the Transition Away from Fossil Fuels</w:t>
            </w:r>
          </w:p>
          <w:p w14:paraId="6B03D143" w14:textId="77777777" w:rsidR="00802071" w:rsidRPr="007D0B80" w:rsidRDefault="00802071" w:rsidP="00802071">
            <w:pPr>
              <w:ind w:left="589" w:firstLine="12"/>
              <w:rPr>
                <w:rFonts w:eastAsia="Calibri"/>
                <w:szCs w:val="24"/>
              </w:rPr>
            </w:pPr>
            <w:r w:rsidRPr="00A80C14">
              <w:rPr>
                <w:rFonts w:eastAsia="Calibri"/>
                <w:i/>
                <w:iCs/>
                <w:szCs w:val="20"/>
              </w:rPr>
              <w:t>Information from the Netherlands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7FEBDB" w14:textId="77777777" w:rsidR="00802071" w:rsidRPr="000D5A5C" w:rsidRDefault="008207FF" w:rsidP="00802071">
            <w:pPr>
              <w:ind w:left="113"/>
              <w:jc w:val="right"/>
              <w:rPr>
                <w:noProof/>
              </w:rPr>
            </w:pPr>
            <w:r>
              <w:pict w14:anchorId="6E336D1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ublic debate proposed by the Presidency (Article 8(2) of the Council's Rules of Procedure)" style="width:13.5pt;height:13.5pt;visibility:visible">
                  <v:imagedata r:id="rId12" o:title="Public debate proposed by the Presidency (Article 8(2) of the Council's Rules of Procedure)"/>
                </v:shape>
              </w:pict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287F56B" w14:textId="77777777" w:rsidR="00802071" w:rsidRPr="00400789" w:rsidRDefault="00FD5775" w:rsidP="00802071">
            <w:pPr>
              <w:ind w:right="-1"/>
              <w:rPr>
                <w:rFonts w:eastAsia="Calibri"/>
                <w:color w:val="000000"/>
                <w:szCs w:val="24"/>
                <w:highlight w:val="cyan"/>
                <w:lang w:val="en-US"/>
              </w:rPr>
            </w:pPr>
            <w:r w:rsidRPr="00FD5775">
              <w:rPr>
                <w:rFonts w:eastAsia="Calibri"/>
                <w:szCs w:val="24"/>
                <w:lang w:val="en-US"/>
              </w:rPr>
              <w:t>10738/26</w:t>
            </w:r>
          </w:p>
        </w:tc>
      </w:tr>
      <w:bookmarkEnd w:id="14"/>
      <w:tr w:rsidR="00802071" w:rsidRPr="00882D32" w14:paraId="1A295F4F" w14:textId="77777777" w:rsidTr="0016733C">
        <w:tc>
          <w:tcPr>
            <w:tcW w:w="567" w:type="dxa"/>
            <w:tcMar>
              <w:right w:w="0" w:type="dxa"/>
            </w:tcMar>
          </w:tcPr>
          <w:p w14:paraId="05683394" w14:textId="77777777" w:rsidR="00802071" w:rsidRPr="00901F15" w:rsidRDefault="00802071" w:rsidP="00802071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8F66D2" w14:textId="77777777" w:rsidR="004F1D58" w:rsidRPr="007D0B80" w:rsidRDefault="001E4855" w:rsidP="004F1D58">
            <w:pPr>
              <w:tabs>
                <w:tab w:val="left" w:pos="22"/>
              </w:tabs>
              <w:ind w:hanging="8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n</w:t>
            </w:r>
            <w:r w:rsidR="00802071" w:rsidRPr="00243EDE">
              <w:rPr>
                <w:rFonts w:eastAsia="Calibri"/>
                <w:szCs w:val="20"/>
              </w:rPr>
              <w:t>)</w:t>
            </w:r>
            <w:r w:rsidR="00802071" w:rsidRPr="00243EDE">
              <w:rPr>
                <w:rFonts w:eastAsia="Calibri"/>
                <w:szCs w:val="20"/>
              </w:rPr>
              <w:tab/>
            </w:r>
            <w:r w:rsidR="004F1D58" w:rsidRPr="007D0B80">
              <w:rPr>
                <w:rFonts w:eastAsia="Calibri"/>
                <w:szCs w:val="20"/>
              </w:rPr>
              <w:t>Work programme of the incoming Presidency</w:t>
            </w:r>
          </w:p>
          <w:p w14:paraId="5D6846A7" w14:textId="77777777" w:rsidR="00802071" w:rsidRPr="007D0B80" w:rsidRDefault="004F1D58" w:rsidP="004F1D58">
            <w:pPr>
              <w:tabs>
                <w:tab w:val="left" w:pos="601"/>
              </w:tabs>
              <w:ind w:left="601" w:hanging="9"/>
              <w:rPr>
                <w:rFonts w:eastAsia="Calibri"/>
                <w:szCs w:val="24"/>
              </w:rPr>
            </w:pPr>
            <w:r w:rsidRPr="007D0B80">
              <w:rPr>
                <w:rFonts w:eastAsia="Calibri"/>
                <w:i/>
                <w:iCs/>
                <w:szCs w:val="20"/>
              </w:rPr>
              <w:t>Information from Ireland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6B4FA3" w14:textId="77777777" w:rsidR="00802071" w:rsidRPr="000D5A5C" w:rsidRDefault="008207FF" w:rsidP="00802071">
            <w:pPr>
              <w:ind w:left="113"/>
              <w:jc w:val="right"/>
              <w:rPr>
                <w:noProof/>
              </w:rPr>
            </w:pPr>
            <w:r>
              <w:pict w14:anchorId="45EDC096">
                <v:shape id="_x0000_i1026" type="#_x0000_t75" alt="Public debate proposed by the Presidency (Article 8(2) of the Council's Rules of Procedure)" style="width:13.5pt;height:13.5pt;visibility:visible">
                  <v:imagedata r:id="rId12" o:title="Public debate proposed by the Presidency (Article 8(2) of the Council's Rules of Procedure)"/>
                </v:shape>
              </w:pict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3DAC0F6" w14:textId="77777777" w:rsidR="00802071" w:rsidRPr="00400789" w:rsidRDefault="00802071" w:rsidP="00802071">
            <w:pPr>
              <w:ind w:right="-1"/>
              <w:rPr>
                <w:rFonts w:eastAsia="Calibri"/>
                <w:color w:val="000000"/>
                <w:szCs w:val="24"/>
                <w:highlight w:val="cyan"/>
                <w:lang w:val="en-US"/>
              </w:rPr>
            </w:pPr>
          </w:p>
        </w:tc>
      </w:tr>
    </w:tbl>
    <w:p w14:paraId="403A072E" w14:textId="77777777" w:rsidR="00D11B03" w:rsidRPr="00882D32" w:rsidRDefault="00D11B03" w:rsidP="00C44DD3">
      <w:pPr>
        <w:pStyle w:val="ImageLine"/>
        <w:spacing w:before="120" w:line="360" w:lineRule="auto"/>
      </w:pPr>
    </w:p>
    <w:p w14:paraId="0D32535E" w14:textId="77777777" w:rsidR="00882D32" w:rsidRPr="00223C25" w:rsidRDefault="00882D32" w:rsidP="00262441">
      <w:pPr>
        <w:rPr>
          <w:szCs w:val="24"/>
        </w:rPr>
      </w:pPr>
      <w:r w:rsidRPr="00223C25">
        <w:rPr>
          <w:noProof/>
          <w:szCs w:val="24"/>
        </w:rPr>
        <w:drawing>
          <wp:inline distT="0" distB="0" distL="0" distR="0" wp14:anchorId="4D02063F" wp14:editId="61B66ADD">
            <wp:extent cx="172442" cy="172442"/>
            <wp:effectExtent l="0" t="0" r="0" b="0"/>
            <wp:docPr id="219" name="Picture 1039687460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3C25">
        <w:rPr>
          <w:szCs w:val="24"/>
        </w:rPr>
        <w:tab/>
        <w:t>First reading</w:t>
      </w:r>
    </w:p>
    <w:p w14:paraId="5EB506F4" w14:textId="77777777" w:rsidR="00882D32" w:rsidRPr="00223C25" w:rsidRDefault="00882D32" w:rsidP="00262441">
      <w:pPr>
        <w:rPr>
          <w:szCs w:val="24"/>
        </w:rPr>
      </w:pPr>
      <w:r w:rsidRPr="00223C25">
        <w:rPr>
          <w:noProof/>
          <w:szCs w:val="24"/>
        </w:rPr>
        <w:drawing>
          <wp:inline distT="0" distB="0" distL="0" distR="0" wp14:anchorId="2E2E812B" wp14:editId="491E2324">
            <wp:extent cx="172442" cy="172442"/>
            <wp:effectExtent l="0" t="0" r="0" b="0"/>
            <wp:docPr id="220" name="Picture 1121265123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3C25">
        <w:rPr>
          <w:szCs w:val="24"/>
        </w:rPr>
        <w:tab/>
        <w:t>Item based on a Commission proposal</w:t>
      </w:r>
    </w:p>
    <w:p w14:paraId="61D89542" w14:textId="77777777" w:rsidR="00882D32" w:rsidRPr="000201B7" w:rsidRDefault="00882D32" w:rsidP="00262441">
      <w:pPr>
        <w:keepNext/>
        <w:rPr>
          <w:rFonts w:eastAsia="Calibri"/>
          <w:szCs w:val="24"/>
        </w:rPr>
      </w:pPr>
      <w:r w:rsidRPr="000201B7">
        <w:rPr>
          <w:rFonts w:eastAsia="Calibri"/>
          <w:noProof/>
          <w:szCs w:val="24"/>
        </w:rPr>
        <w:drawing>
          <wp:inline distT="0" distB="0" distL="0" distR="0" wp14:anchorId="2436F1B9" wp14:editId="6AE41148">
            <wp:extent cx="174625" cy="174625"/>
            <wp:effectExtent l="0" t="0" r="0" b="0"/>
            <wp:docPr id="305457469" name="Picture 2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01B7">
        <w:rPr>
          <w:rFonts w:eastAsia="Calibri"/>
          <w:szCs w:val="24"/>
        </w:rPr>
        <w:tab/>
        <w:t>Public debate proposed by the Presidency (Article 8(2) of the Council's Rules of Procedure)</w:t>
      </w:r>
    </w:p>
    <w:bookmarkEnd w:id="1"/>
    <w:p w14:paraId="4CE2DDEA" w14:textId="77777777" w:rsidR="00D11B03" w:rsidRDefault="00D11B03" w:rsidP="005B0E28">
      <w:pPr>
        <w:pStyle w:val="FinalLine"/>
        <w:spacing w:before="480"/>
      </w:pPr>
    </w:p>
    <w:sectPr w:rsidR="00D11B03" w:rsidSect="008207FF">
      <w:headerReference w:type="default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3D5E5" w14:textId="77777777" w:rsidR="007D4166" w:rsidRDefault="007D4166" w:rsidP="00B5488B">
      <w:r>
        <w:separator/>
      </w:r>
    </w:p>
  </w:endnote>
  <w:endnote w:type="continuationSeparator" w:id="0">
    <w:p w14:paraId="392ED563" w14:textId="77777777" w:rsidR="007D4166" w:rsidRDefault="007D4166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207FF" w:rsidRPr="00D94637" w14:paraId="72F26F90" w14:textId="77777777" w:rsidTr="008207F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E699128" w14:textId="77777777" w:rsidR="008207FF" w:rsidRPr="00D94637" w:rsidRDefault="008207F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5" w:name="FOOTER_STANDARD"/>
        </w:p>
      </w:tc>
    </w:tr>
    <w:tr w:rsidR="008207FF" w:rsidRPr="00B310DC" w14:paraId="5E737461" w14:textId="77777777" w:rsidTr="008207F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9AEE4D1" w14:textId="404EF454" w:rsidR="008207FF" w:rsidRPr="00AD7BF2" w:rsidRDefault="008207FF" w:rsidP="004F54B2">
          <w:pPr>
            <w:pStyle w:val="FooterText"/>
          </w:pPr>
          <w:r>
            <w:t>10870/26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58D095C" w14:textId="77777777" w:rsidR="008207FF" w:rsidRPr="00AD7BF2" w:rsidRDefault="008207F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EACC353" w14:textId="77777777" w:rsidR="008207FF" w:rsidRPr="002511D8" w:rsidRDefault="008207F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4CE03C5" w14:textId="60856BC6" w:rsidR="008207FF" w:rsidRPr="00B310DC" w:rsidRDefault="008207F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207FF" w:rsidRPr="00D94637" w14:paraId="591EC4AF" w14:textId="77777777" w:rsidTr="008207FF">
      <w:trPr>
        <w:jc w:val="center"/>
      </w:trPr>
      <w:tc>
        <w:tcPr>
          <w:tcW w:w="1774" w:type="pct"/>
          <w:shd w:val="clear" w:color="auto" w:fill="auto"/>
        </w:tcPr>
        <w:p w14:paraId="0E44A8F3" w14:textId="764EFA38" w:rsidR="008207FF" w:rsidRPr="00AD7BF2" w:rsidRDefault="008207F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B12217B" w14:textId="3A633CE6" w:rsidR="008207FF" w:rsidRPr="00AD7BF2" w:rsidRDefault="008207FF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019B5629" w14:textId="1E1F7057" w:rsidR="008207FF" w:rsidRPr="00D94637" w:rsidRDefault="008207F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F451AB7" w14:textId="00EBB5D9" w:rsidR="008207FF" w:rsidRPr="00695BAF" w:rsidRDefault="008207F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5"/>
  </w:tbl>
  <w:p w14:paraId="23DDE26A" w14:textId="77777777" w:rsidR="00F74905" w:rsidRPr="008207FF" w:rsidRDefault="00F74905" w:rsidP="008207FF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207FF" w:rsidRPr="00D94637" w14:paraId="737A7042" w14:textId="77777777" w:rsidTr="008207F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307F623" w14:textId="77777777" w:rsidR="008207FF" w:rsidRPr="00D94637" w:rsidRDefault="008207F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8207FF" w:rsidRPr="00B310DC" w14:paraId="1C606A79" w14:textId="77777777" w:rsidTr="008207F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B31821F" w14:textId="57830F2F" w:rsidR="008207FF" w:rsidRPr="00AD7BF2" w:rsidRDefault="008207FF" w:rsidP="004F54B2">
          <w:pPr>
            <w:pStyle w:val="FooterText"/>
          </w:pPr>
          <w:r>
            <w:t>10870/26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559B9B2" w14:textId="77777777" w:rsidR="008207FF" w:rsidRPr="00AD7BF2" w:rsidRDefault="008207F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E35EB16" w14:textId="77777777" w:rsidR="008207FF" w:rsidRPr="002511D8" w:rsidRDefault="008207F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5886390" w14:textId="726084A7" w:rsidR="008207FF" w:rsidRPr="00B310DC" w:rsidRDefault="008207F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8207FF" w:rsidRPr="00D94637" w14:paraId="28C0CC78" w14:textId="77777777" w:rsidTr="008207FF">
      <w:trPr>
        <w:jc w:val="center"/>
      </w:trPr>
      <w:tc>
        <w:tcPr>
          <w:tcW w:w="1774" w:type="pct"/>
          <w:shd w:val="clear" w:color="auto" w:fill="auto"/>
        </w:tcPr>
        <w:p w14:paraId="39E171A9" w14:textId="70074595" w:rsidR="008207FF" w:rsidRPr="00AD7BF2" w:rsidRDefault="008207F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8D221BC" w14:textId="4234383E" w:rsidR="008207FF" w:rsidRPr="00AD7BF2" w:rsidRDefault="008207FF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5064EBC2" w14:textId="38678DAD" w:rsidR="008207FF" w:rsidRPr="00D94637" w:rsidRDefault="008207F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AB54FBC" w14:textId="637BD631" w:rsidR="008207FF" w:rsidRPr="00695BAF" w:rsidRDefault="008207F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44E8B801" w14:textId="77777777" w:rsidR="00F74905" w:rsidRPr="008207FF" w:rsidRDefault="00F74905" w:rsidP="008207F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7FAB2" w14:textId="77777777" w:rsidR="007D4166" w:rsidRDefault="007D4166" w:rsidP="00B5488B">
      <w:r>
        <w:separator/>
      </w:r>
    </w:p>
  </w:footnote>
  <w:footnote w:type="continuationSeparator" w:id="0">
    <w:p w14:paraId="7C08E25B" w14:textId="77777777" w:rsidR="007D4166" w:rsidRDefault="007D4166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D6B7A" w14:textId="4E475603" w:rsidR="00F74905" w:rsidRPr="008207FF" w:rsidRDefault="008207FF" w:rsidP="008207FF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9EB1F" w14:textId="62897FC2" w:rsidR="00F74905" w:rsidRPr="008207FF" w:rsidRDefault="008207FF" w:rsidP="008207F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8668770698523466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4&lt;/text&gt;_x000d__x000a_  &lt;/metadata&gt;_x000d__x000a_  &lt;metadata key=&quot;md_Prefix&quot;&gt;_x000d__x000a_    &lt;text&gt;&lt;/text&gt;_x000d__x000a_  &lt;/metadata&gt;_x000d__x000a_  &lt;metadata key=&quot;md_DocumentNumber&quot;&gt;_x000d__x000a_    &lt;text&gt;108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2&lt;/text&gt;_x000d__x000a_      &lt;text&gt;ENV 790&lt;/text&gt;_x000d__x000a_      &lt;text&gt;CLIMA 343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25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655280325923184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0&lt;/text&gt;_x000d__x000a_  &lt;/metadata&gt;_x000d__x000a_  &lt;metadata key=&quot;md_Prefix&quot;&gt;_x000d__x000a_    &lt;text&gt;CM&lt;/text&gt;_x000d__x000a_  &lt;/metadata&gt;_x000d__x000a_  &lt;metadata key=&quot;md_DocumentNumber&quot;&gt;_x000d__x000a_    &lt;text&gt;310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NV&lt;/text&gt;_x000d__x000a_      &lt;text&gt;CLIMA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6-25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c3ce705e7bf3268edfd51b3e38da0e0ad98d4e17f4e12bbac39d3ec3d90f246a"/>
  </w:docVars>
  <w:rsids>
    <w:rsidRoot w:val="00D11B03"/>
    <w:rsid w:val="00006428"/>
    <w:rsid w:val="00012409"/>
    <w:rsid w:val="00015658"/>
    <w:rsid w:val="000626B7"/>
    <w:rsid w:val="00073EB5"/>
    <w:rsid w:val="00092297"/>
    <w:rsid w:val="0009432A"/>
    <w:rsid w:val="00094C89"/>
    <w:rsid w:val="000A7A33"/>
    <w:rsid w:val="000C2EFD"/>
    <w:rsid w:val="000C4A99"/>
    <w:rsid w:val="000D4060"/>
    <w:rsid w:val="000D563D"/>
    <w:rsid w:val="000D5A5C"/>
    <w:rsid w:val="000D6D71"/>
    <w:rsid w:val="000D7007"/>
    <w:rsid w:val="000E2267"/>
    <w:rsid w:val="000F0D72"/>
    <w:rsid w:val="000F6746"/>
    <w:rsid w:val="000F6C55"/>
    <w:rsid w:val="00103932"/>
    <w:rsid w:val="00110452"/>
    <w:rsid w:val="0011241B"/>
    <w:rsid w:val="001138D6"/>
    <w:rsid w:val="00114F65"/>
    <w:rsid w:val="00117CF8"/>
    <w:rsid w:val="00120243"/>
    <w:rsid w:val="001542AA"/>
    <w:rsid w:val="0015450F"/>
    <w:rsid w:val="00160A9D"/>
    <w:rsid w:val="00164D76"/>
    <w:rsid w:val="0016733C"/>
    <w:rsid w:val="00172E1C"/>
    <w:rsid w:val="001A5D85"/>
    <w:rsid w:val="001A7D12"/>
    <w:rsid w:val="001B3B61"/>
    <w:rsid w:val="001C0DC0"/>
    <w:rsid w:val="001D2249"/>
    <w:rsid w:val="001E219D"/>
    <w:rsid w:val="001E4855"/>
    <w:rsid w:val="001F2EB5"/>
    <w:rsid w:val="001F44F9"/>
    <w:rsid w:val="001F4D04"/>
    <w:rsid w:val="0020220B"/>
    <w:rsid w:val="00206DE6"/>
    <w:rsid w:val="0021024D"/>
    <w:rsid w:val="00211BBB"/>
    <w:rsid w:val="0021686B"/>
    <w:rsid w:val="00220FA4"/>
    <w:rsid w:val="002251F1"/>
    <w:rsid w:val="00240AF1"/>
    <w:rsid w:val="0024411A"/>
    <w:rsid w:val="002445BC"/>
    <w:rsid w:val="00246F5E"/>
    <w:rsid w:val="0024734D"/>
    <w:rsid w:val="0025765A"/>
    <w:rsid w:val="00262441"/>
    <w:rsid w:val="0026393A"/>
    <w:rsid w:val="002847C9"/>
    <w:rsid w:val="00295282"/>
    <w:rsid w:val="002961FD"/>
    <w:rsid w:val="002A55FC"/>
    <w:rsid w:val="002A69A0"/>
    <w:rsid w:val="002B236A"/>
    <w:rsid w:val="002B5897"/>
    <w:rsid w:val="002B6244"/>
    <w:rsid w:val="002C72B7"/>
    <w:rsid w:val="002D0569"/>
    <w:rsid w:val="002E3C28"/>
    <w:rsid w:val="002E7AFD"/>
    <w:rsid w:val="002F1E4B"/>
    <w:rsid w:val="00304011"/>
    <w:rsid w:val="003101FA"/>
    <w:rsid w:val="00326C08"/>
    <w:rsid w:val="00333CEF"/>
    <w:rsid w:val="00334474"/>
    <w:rsid w:val="0034761C"/>
    <w:rsid w:val="00350960"/>
    <w:rsid w:val="003555F4"/>
    <w:rsid w:val="003614B1"/>
    <w:rsid w:val="00361E4E"/>
    <w:rsid w:val="00364ED8"/>
    <w:rsid w:val="0037304E"/>
    <w:rsid w:val="00390E24"/>
    <w:rsid w:val="0039146E"/>
    <w:rsid w:val="003921E4"/>
    <w:rsid w:val="00393593"/>
    <w:rsid w:val="00394A5B"/>
    <w:rsid w:val="003A6238"/>
    <w:rsid w:val="003B7802"/>
    <w:rsid w:val="003C10C5"/>
    <w:rsid w:val="003C1156"/>
    <w:rsid w:val="003C4598"/>
    <w:rsid w:val="003C6344"/>
    <w:rsid w:val="003E32FC"/>
    <w:rsid w:val="003F2EC0"/>
    <w:rsid w:val="00400789"/>
    <w:rsid w:val="00402A5A"/>
    <w:rsid w:val="00410A47"/>
    <w:rsid w:val="0041210D"/>
    <w:rsid w:val="00421A64"/>
    <w:rsid w:val="00423114"/>
    <w:rsid w:val="00431AB3"/>
    <w:rsid w:val="00435475"/>
    <w:rsid w:val="00435AE5"/>
    <w:rsid w:val="00441F43"/>
    <w:rsid w:val="00450739"/>
    <w:rsid w:val="00454BD8"/>
    <w:rsid w:val="00467304"/>
    <w:rsid w:val="00470DA2"/>
    <w:rsid w:val="0047353A"/>
    <w:rsid w:val="004778CE"/>
    <w:rsid w:val="004A33D2"/>
    <w:rsid w:val="004A3876"/>
    <w:rsid w:val="004A39E4"/>
    <w:rsid w:val="004B2AD9"/>
    <w:rsid w:val="004B4309"/>
    <w:rsid w:val="004C54A0"/>
    <w:rsid w:val="004C60B7"/>
    <w:rsid w:val="004D116F"/>
    <w:rsid w:val="004D2398"/>
    <w:rsid w:val="004E05C2"/>
    <w:rsid w:val="004E55B3"/>
    <w:rsid w:val="004F1D58"/>
    <w:rsid w:val="004F20A0"/>
    <w:rsid w:val="004F667E"/>
    <w:rsid w:val="00504AB6"/>
    <w:rsid w:val="005121B6"/>
    <w:rsid w:val="005259D3"/>
    <w:rsid w:val="00542FFB"/>
    <w:rsid w:val="00546854"/>
    <w:rsid w:val="00551B52"/>
    <w:rsid w:val="005520F4"/>
    <w:rsid w:val="00580F2B"/>
    <w:rsid w:val="00582976"/>
    <w:rsid w:val="00583BAC"/>
    <w:rsid w:val="00595562"/>
    <w:rsid w:val="0059627E"/>
    <w:rsid w:val="005A0623"/>
    <w:rsid w:val="005B0E28"/>
    <w:rsid w:val="005B68FF"/>
    <w:rsid w:val="005C3952"/>
    <w:rsid w:val="005D2470"/>
    <w:rsid w:val="005D3430"/>
    <w:rsid w:val="005D6436"/>
    <w:rsid w:val="005E2660"/>
    <w:rsid w:val="005E318F"/>
    <w:rsid w:val="005F4230"/>
    <w:rsid w:val="005F4FB9"/>
    <w:rsid w:val="00601BB8"/>
    <w:rsid w:val="00616337"/>
    <w:rsid w:val="006213F4"/>
    <w:rsid w:val="006271CF"/>
    <w:rsid w:val="006320FF"/>
    <w:rsid w:val="00646641"/>
    <w:rsid w:val="00646D99"/>
    <w:rsid w:val="00651062"/>
    <w:rsid w:val="00652665"/>
    <w:rsid w:val="0065662E"/>
    <w:rsid w:val="0065790B"/>
    <w:rsid w:val="006662AB"/>
    <w:rsid w:val="00671033"/>
    <w:rsid w:val="00676364"/>
    <w:rsid w:val="0067798B"/>
    <w:rsid w:val="006A6454"/>
    <w:rsid w:val="006C07D7"/>
    <w:rsid w:val="006C4FF6"/>
    <w:rsid w:val="006D2414"/>
    <w:rsid w:val="006D4705"/>
    <w:rsid w:val="006D5699"/>
    <w:rsid w:val="006E5FBD"/>
    <w:rsid w:val="006F0D31"/>
    <w:rsid w:val="006F76D1"/>
    <w:rsid w:val="00700ECF"/>
    <w:rsid w:val="00701D27"/>
    <w:rsid w:val="00710AC5"/>
    <w:rsid w:val="00711154"/>
    <w:rsid w:val="00711668"/>
    <w:rsid w:val="00727A75"/>
    <w:rsid w:val="007335CA"/>
    <w:rsid w:val="00741DC3"/>
    <w:rsid w:val="00757B76"/>
    <w:rsid w:val="00772954"/>
    <w:rsid w:val="007775EC"/>
    <w:rsid w:val="0078076E"/>
    <w:rsid w:val="00792179"/>
    <w:rsid w:val="007A0300"/>
    <w:rsid w:val="007A0D47"/>
    <w:rsid w:val="007B7264"/>
    <w:rsid w:val="007C1C49"/>
    <w:rsid w:val="007C5156"/>
    <w:rsid w:val="007D0B80"/>
    <w:rsid w:val="007D4166"/>
    <w:rsid w:val="007E04F6"/>
    <w:rsid w:val="007E1D04"/>
    <w:rsid w:val="007E3454"/>
    <w:rsid w:val="007E77AB"/>
    <w:rsid w:val="007F0392"/>
    <w:rsid w:val="00800BC4"/>
    <w:rsid w:val="00802071"/>
    <w:rsid w:val="008036E9"/>
    <w:rsid w:val="008146F9"/>
    <w:rsid w:val="0081670C"/>
    <w:rsid w:val="008207FF"/>
    <w:rsid w:val="00827896"/>
    <w:rsid w:val="00831B5B"/>
    <w:rsid w:val="00833044"/>
    <w:rsid w:val="00840AD3"/>
    <w:rsid w:val="008445A3"/>
    <w:rsid w:val="00852203"/>
    <w:rsid w:val="00860515"/>
    <w:rsid w:val="00862169"/>
    <w:rsid w:val="00876108"/>
    <w:rsid w:val="00882D32"/>
    <w:rsid w:val="00883B5C"/>
    <w:rsid w:val="008A5BDF"/>
    <w:rsid w:val="008A7E85"/>
    <w:rsid w:val="008C5DE1"/>
    <w:rsid w:val="008D349E"/>
    <w:rsid w:val="008D6589"/>
    <w:rsid w:val="008E0AC4"/>
    <w:rsid w:val="008E2940"/>
    <w:rsid w:val="008E6614"/>
    <w:rsid w:val="00900331"/>
    <w:rsid w:val="00901F15"/>
    <w:rsid w:val="00911F31"/>
    <w:rsid w:val="00913D12"/>
    <w:rsid w:val="00914A2D"/>
    <w:rsid w:val="009170FD"/>
    <w:rsid w:val="00945850"/>
    <w:rsid w:val="00954E5C"/>
    <w:rsid w:val="009640C4"/>
    <w:rsid w:val="00975483"/>
    <w:rsid w:val="00980906"/>
    <w:rsid w:val="00980F13"/>
    <w:rsid w:val="009812C9"/>
    <w:rsid w:val="009930AF"/>
    <w:rsid w:val="009B3492"/>
    <w:rsid w:val="009E77FC"/>
    <w:rsid w:val="009F4550"/>
    <w:rsid w:val="00A132FE"/>
    <w:rsid w:val="00A21439"/>
    <w:rsid w:val="00A25444"/>
    <w:rsid w:val="00A25D32"/>
    <w:rsid w:val="00A30868"/>
    <w:rsid w:val="00A31007"/>
    <w:rsid w:val="00A31837"/>
    <w:rsid w:val="00A337DF"/>
    <w:rsid w:val="00A41F24"/>
    <w:rsid w:val="00A42107"/>
    <w:rsid w:val="00A422A6"/>
    <w:rsid w:val="00A43D7D"/>
    <w:rsid w:val="00A52BCC"/>
    <w:rsid w:val="00A53018"/>
    <w:rsid w:val="00A60782"/>
    <w:rsid w:val="00A63A6B"/>
    <w:rsid w:val="00A6678E"/>
    <w:rsid w:val="00A74C69"/>
    <w:rsid w:val="00A80F54"/>
    <w:rsid w:val="00A82179"/>
    <w:rsid w:val="00AA1DA9"/>
    <w:rsid w:val="00AB0CB2"/>
    <w:rsid w:val="00AB2D0B"/>
    <w:rsid w:val="00AB39E8"/>
    <w:rsid w:val="00AB5392"/>
    <w:rsid w:val="00AC124F"/>
    <w:rsid w:val="00AC3046"/>
    <w:rsid w:val="00AD006A"/>
    <w:rsid w:val="00AD0227"/>
    <w:rsid w:val="00AE59AC"/>
    <w:rsid w:val="00AF1116"/>
    <w:rsid w:val="00AF504E"/>
    <w:rsid w:val="00AF7016"/>
    <w:rsid w:val="00B03953"/>
    <w:rsid w:val="00B0634E"/>
    <w:rsid w:val="00B0701E"/>
    <w:rsid w:val="00B10451"/>
    <w:rsid w:val="00B22375"/>
    <w:rsid w:val="00B22C94"/>
    <w:rsid w:val="00B347B0"/>
    <w:rsid w:val="00B3616B"/>
    <w:rsid w:val="00B45BF5"/>
    <w:rsid w:val="00B47975"/>
    <w:rsid w:val="00B5488B"/>
    <w:rsid w:val="00B55DEA"/>
    <w:rsid w:val="00B70F17"/>
    <w:rsid w:val="00B75222"/>
    <w:rsid w:val="00B8020A"/>
    <w:rsid w:val="00B84B0A"/>
    <w:rsid w:val="00B84D70"/>
    <w:rsid w:val="00B857B0"/>
    <w:rsid w:val="00B861BE"/>
    <w:rsid w:val="00B935C1"/>
    <w:rsid w:val="00BA42AA"/>
    <w:rsid w:val="00BA7444"/>
    <w:rsid w:val="00BB63DE"/>
    <w:rsid w:val="00BC361F"/>
    <w:rsid w:val="00BC7F51"/>
    <w:rsid w:val="00BF155C"/>
    <w:rsid w:val="00C013ED"/>
    <w:rsid w:val="00C02778"/>
    <w:rsid w:val="00C02FC1"/>
    <w:rsid w:val="00C1357A"/>
    <w:rsid w:val="00C14419"/>
    <w:rsid w:val="00C15C42"/>
    <w:rsid w:val="00C20FF8"/>
    <w:rsid w:val="00C2759C"/>
    <w:rsid w:val="00C3093D"/>
    <w:rsid w:val="00C32639"/>
    <w:rsid w:val="00C4084B"/>
    <w:rsid w:val="00C44DD3"/>
    <w:rsid w:val="00C52BD7"/>
    <w:rsid w:val="00C57B20"/>
    <w:rsid w:val="00C57BBD"/>
    <w:rsid w:val="00C706A1"/>
    <w:rsid w:val="00CA4E5A"/>
    <w:rsid w:val="00CC013E"/>
    <w:rsid w:val="00CC077A"/>
    <w:rsid w:val="00CC730F"/>
    <w:rsid w:val="00CD3656"/>
    <w:rsid w:val="00CD468D"/>
    <w:rsid w:val="00CE003C"/>
    <w:rsid w:val="00CF3B40"/>
    <w:rsid w:val="00D005A9"/>
    <w:rsid w:val="00D10BB1"/>
    <w:rsid w:val="00D11B03"/>
    <w:rsid w:val="00D17CF5"/>
    <w:rsid w:val="00D2244A"/>
    <w:rsid w:val="00D3493F"/>
    <w:rsid w:val="00D532EE"/>
    <w:rsid w:val="00D54531"/>
    <w:rsid w:val="00D75024"/>
    <w:rsid w:val="00D75A1D"/>
    <w:rsid w:val="00D77878"/>
    <w:rsid w:val="00D82FEC"/>
    <w:rsid w:val="00D844D1"/>
    <w:rsid w:val="00D95CCF"/>
    <w:rsid w:val="00DB1B2C"/>
    <w:rsid w:val="00DB24FB"/>
    <w:rsid w:val="00DB48B8"/>
    <w:rsid w:val="00DB6DBD"/>
    <w:rsid w:val="00DC2779"/>
    <w:rsid w:val="00DD4F53"/>
    <w:rsid w:val="00DE4377"/>
    <w:rsid w:val="00DF7847"/>
    <w:rsid w:val="00E0287D"/>
    <w:rsid w:val="00E235DD"/>
    <w:rsid w:val="00E24088"/>
    <w:rsid w:val="00E33CD8"/>
    <w:rsid w:val="00E40B70"/>
    <w:rsid w:val="00E41F86"/>
    <w:rsid w:val="00E4231A"/>
    <w:rsid w:val="00E47DD1"/>
    <w:rsid w:val="00E50827"/>
    <w:rsid w:val="00E62976"/>
    <w:rsid w:val="00E67915"/>
    <w:rsid w:val="00E71464"/>
    <w:rsid w:val="00E7518E"/>
    <w:rsid w:val="00E75245"/>
    <w:rsid w:val="00E8251D"/>
    <w:rsid w:val="00E87ED4"/>
    <w:rsid w:val="00E94078"/>
    <w:rsid w:val="00E945E9"/>
    <w:rsid w:val="00E94903"/>
    <w:rsid w:val="00E94A0D"/>
    <w:rsid w:val="00E9585C"/>
    <w:rsid w:val="00E97E34"/>
    <w:rsid w:val="00EA703E"/>
    <w:rsid w:val="00EB677E"/>
    <w:rsid w:val="00ED6129"/>
    <w:rsid w:val="00ED7A1B"/>
    <w:rsid w:val="00EE3B78"/>
    <w:rsid w:val="00EE7A65"/>
    <w:rsid w:val="00EF04A0"/>
    <w:rsid w:val="00EF122B"/>
    <w:rsid w:val="00EF472C"/>
    <w:rsid w:val="00F010E4"/>
    <w:rsid w:val="00F030DF"/>
    <w:rsid w:val="00F07FE4"/>
    <w:rsid w:val="00F10D6D"/>
    <w:rsid w:val="00F11E7C"/>
    <w:rsid w:val="00F1379F"/>
    <w:rsid w:val="00F13ECC"/>
    <w:rsid w:val="00F32611"/>
    <w:rsid w:val="00F32807"/>
    <w:rsid w:val="00F400AB"/>
    <w:rsid w:val="00F44C94"/>
    <w:rsid w:val="00F50F2A"/>
    <w:rsid w:val="00F52708"/>
    <w:rsid w:val="00F53E30"/>
    <w:rsid w:val="00F574E7"/>
    <w:rsid w:val="00F60E84"/>
    <w:rsid w:val="00F67D61"/>
    <w:rsid w:val="00F708C1"/>
    <w:rsid w:val="00F7400F"/>
    <w:rsid w:val="00F74905"/>
    <w:rsid w:val="00FB2F58"/>
    <w:rsid w:val="00FB77B7"/>
    <w:rsid w:val="00FC0B5C"/>
    <w:rsid w:val="00FC5374"/>
    <w:rsid w:val="00FD5775"/>
    <w:rsid w:val="00FD6ADC"/>
    <w:rsid w:val="00FD7654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D6DAD71"/>
  <w15:docId w15:val="{15A52EB3-E1E8-4607-98D3-59993923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361E4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61E4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61E4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61E4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361E4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61E4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61E4E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361E4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61E4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61E4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61E4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361E4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A39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39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39E4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9E4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3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image" Target="media/image6.bin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customXml" Target="../customXml/item4.xml"/><Relationship Id="rId10" Type="http://schemas.openxmlformats.org/officeDocument/2006/relationships/image" Target="media/image3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bin"/><Relationship Id="rId14" Type="http://schemas.openxmlformats.org/officeDocument/2006/relationships/image" Target="media/image7.bin"/><Relationship Id="rId22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E66B79-536F-4562-882F-BF3278CAC9F1}"/>
</file>

<file path=customXml/itemProps3.xml><?xml version="1.0" encoding="utf-8"?>
<ds:datastoreItem xmlns:ds="http://schemas.openxmlformats.org/officeDocument/2006/customXml" ds:itemID="{626DADD9-B46C-4FBA-9A1F-AB6DD952D7D4}"/>
</file>

<file path=customXml/itemProps4.xml><?xml version="1.0" encoding="utf-8"?>
<ds:datastoreItem xmlns:ds="http://schemas.openxmlformats.org/officeDocument/2006/customXml" ds:itemID="{FBDE07FA-E45F-43B7-A990-E99E96D119F2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238</TotalTime>
  <Pages>3</Pages>
  <Words>511</Words>
  <Characters>3164</Characters>
  <Application>Microsoft Office Word</Application>
  <DocSecurity>0</DocSecurity>
  <Lines>70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KOSKI Mia</cp:lastModifiedBy>
  <cp:revision>26</cp:revision>
  <cp:lastPrinted>2026-06-24T14:02:00Z</cp:lastPrinted>
  <dcterms:created xsi:type="dcterms:W3CDTF">2026-06-23T14:55:00Z</dcterms:created>
  <dcterms:modified xsi:type="dcterms:W3CDTF">2026-06-24T14:20:00Z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4186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2026-06-23T14:55:49Z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09425dfc-f569-43b2-95dd-82756c565366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MSIP_Label_af60b174-6478-47f9-866e-33f097bb6603_Tag">
    <vt:lpwstr>10, 0, 1, 1</vt:lpwstr>
  </property>
  <property fmtid="{D5CDD505-2E9C-101B-9397-08002B2CF9AE}" pid="13" name="ContentTypeId">
    <vt:lpwstr>0x010100BA35A70D7A9DA44587CF3FC6B64A4D5A</vt:lpwstr>
  </property>
</Properties>
</file>