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a88b8b4574420" /><Relationship Type="http://schemas.openxmlformats.org/package/2006/relationships/metadata/core-properties" Target="/docProps/core.xml" Id="R5192187e430f4bfc" /><Relationship Type="http://schemas.openxmlformats.org/officeDocument/2006/relationships/extended-properties" Target="/docProps/app.xml" Id="Re2a2ea83c940436b" /><Relationship Type="http://schemas.openxmlformats.org/officeDocument/2006/relationships/custom-properties" Target="/docProps/custom.xml" Id="R8c5fd9ac438e4ffb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ede9641ddbde48f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13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11860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517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499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1009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1002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940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1443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289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154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2025/0399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guidelines for trans-European energy infrastructure, amending Regulations (EU) 2019/942, (EU) 2019/943 and (EU) 2024/1789 and repealing Regulation (EU) 2022/869</w:t>
                </w:r>
              </w:p>
              <w:p>
                <w:pPr>
                  <w:pStyle w:val="TBSubjectText"/>
                </w:pPr>
                <w:r>
                  <w:t xml:space="preserve">[doc. 16772/25 + ADD 1 - COM(2025)1006]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1A74EB" w:rsidRDefault="001A74EB" w14:paraId="712B59A6" w14:textId="77777777"/>
    <w:p w:rsidR="001A74EB" w:rsidRDefault="001A74EB" w14:paraId="712B59A7" w14:textId="77777777">
      <w:r w:rsidRPr="00E5565D">
        <w:t>Delegations will find enclosed the opinion</w:t>
      </w:r>
      <w:r>
        <w:rPr>
          <w:rStyle w:val="FootnoteReference"/>
        </w:rPr>
        <w:footnoteReference w:id="2"/>
      </w:r>
      <w:r w:rsidRPr="00E5565D">
        <w:t xml:space="preserve"> of the </w:t>
      </w:r>
      <w:r>
        <w:t>Italian</w:t>
      </w:r>
      <w:r w:rsidRPr="00E5565D">
        <w:t xml:space="preserve"> Senate on the above</w:t>
      </w:r>
      <w:r>
        <w:t>.</w:t>
      </w:r>
    </w:p>
    <w:p w:rsidR="001A74EB" w:rsidRDefault="001A74EB" w14:paraId="712B59A8" w14:textId="77777777"/>
    <w:p w:rsidR="001A74EB" w:rsidRDefault="001A74EB" w14:paraId="712B59A9" w14:textId="77777777"/>
    <w:p w:rsidR="001A74EB" w:rsidRDefault="001A74EB" w14:paraId="712B59AA" w14:textId="77777777"/>
    <w:p w:rsidR="001A74EB" w:rsidP="007F1C08" w:rsidRDefault="001A74EB" w14:paraId="712B59AB" w14:textId="77777777">
      <w:pPr>
        <w:jc w:val="center"/>
      </w:pPr>
      <w:r>
        <w:t>_______________</w:t>
      </w:r>
    </w:p>
    <w:p w:rsidR="001A74EB" w:rsidRDefault="001A74EB" w14:paraId="712B59AC" w14:textId="77777777"/>
    <w:p w:rsidR="001A74EB" w:rsidRDefault="001A74EB" w14:paraId="712B59AD" w14:textId="77777777"/>
    <w:p w:rsidR="001A74EB" w:rsidRDefault="001A74EB" w14:paraId="712B59AE" w14:textId="77777777"/>
    <w:p w:rsidR="001A74EB" w:rsidRDefault="001A74EB" w14:paraId="712B59AF" w14:textId="77777777">
      <w:pPr>
        <w:sectPr w:rsidR="0088457F" w:rsidSect="007F499B">
          <w:headerReference w:type="even" r:id="R0e4c68cef6204dbf"/>
          <w:headerReference w:type="default" r:id="R5f90a7b01d8d4df5"/>
          <w:footerReference w:type="even" r:id="R636d0deb88b54e66"/>
          <w:footerReference w:type="default" r:id="Rbd74f25223b4432f"/>
          <w:headerReference w:type="first" r:id="R7825b2fba2fa4904"/>
          <w:footerReference w:type="first" r:id="Rd9d63dc1aae744a8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1A74EB" w:rsidRDefault="001A74EB" w14:paraId="712B59B0" w14:textId="77777777">
      <w:pPr>
        <w:sectPr w:rsidR="007F1C08">
          <w:headerReference w:type="even" r:id="R3192bebf76ba445b"/>
          <w:headerReference w:type="default" r:id="Rd8afcba8f323411a"/>
          <w:footerReference w:type="even" r:id="R1125544d7a8249fe"/>
          <w:headerReference w:type="first" r:id="Rc40a7c61f76942cf"/>
          <w:footerReference w:type="first" r:id="R40bd8b92a62a41cd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12B59B6" wp14:editId="712B59B7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c2a6ca1b09054a13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4EB" w:rsidRDefault="001A74EB" w14:paraId="712B59B1" w14:textId="77777777">
      <w:pPr>
        <w:sectPr w:rsidR="007F1C08">
          <w:headerReference w:type="even" r:id="Ra488e6e77bcf4df5"/>
          <w:footerReference w:type="even" r:id="R054e532a86b243c3"/>
          <w:headerReference w:type="first" r:id="Rb9f84cc852d747ab"/>
          <w:footerReference w:type="first" r:id="R6eb3fbb3c67548d6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12B59B8" wp14:editId="712B59B9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b334984ced1e4763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4EB" w:rsidRDefault="001A74EB" w14:paraId="6A99C328" w14:textId="77777777">
      <w:r>
        <w:rPr>
          <w:noProof/>
        </w:rPr>
        <w:lastRenderedPageBreak/>
        <w:drawing>
          <wp:inline distT="0" distB="0" distL="0" distR="0" wp14:anchorId="712B59BA" wp14:editId="75D9D46F">
            <wp:extent cx="5916706" cy="8083604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7c23b52e702c43fb"/>
                    <a:stretch>
                      <a:fillRect/>
                    </a:stretch>
                  </pic:blipFill>
                  <pic:spPr>
                    <a:xfrm>
                      <a:off x="0" y="0"/>
                      <a:ext cx="5934769" cy="810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4EB" w:rsidP="00C62592" w:rsidRDefault="001A74EB" w14:paraId="712B59B3" w14:textId="4B13DE97"/>
    <w:sectPr w:rsidR="007F1C08">
      <w:headerReference w:type="even" r:id="R0a285158c8d340aa"/>
      <w:footerReference w:type="even" r:id="R8a08d250d5204c44"/>
      <w:headerReference w:type="first" r:id="Rcb765cafe48d4555"/>
      <w:footerReference w:type="first" r:id="R69a9814d22e64fc1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712B59C4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11860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2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4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6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8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E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F0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712B59BE" w14:textId="77777777">
      <w:r>
        <w:separator/>
      </w:r>
    </w:p>
  </w:footnote>
  <w:footnote w:type="continuationSeparator" w:id="0">
    <w:p w:rsidR="00144FF1" w:rsidP="00A43C50" w:rsidRDefault="00144FF1" w14:paraId="712B59BF" w14:textId="77777777">
      <w:r>
        <w:continuationSeparator/>
      </w:r>
    </w:p>
  </w:footnote>
  <w:footnote w:id="2">
    <w:p w:rsidRPr="00E5565D" w:rsidR="001A74EB" w:rsidP="00E5565D" w:rsidRDefault="001A74EB" w14:paraId="712B59F1" w14:textId="77777777">
      <w:pPr>
        <w:pStyle w:val="FootnoteText"/>
        <w:ind w:left="284" w:hanging="284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tab/>
        <w:t>T</w:t>
      </w:r>
      <w:r w:rsidRPr="00E5565D">
        <w:t>ranslation(s) of the opinion may be found on the Interparliamentary EU Information Exchange website (IPEX) at the following address: https://secure.ipex.eu/IPEXL-WEB/document/eu_legislative_database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712B59C2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0" w14:textId="77777777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3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5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7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D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4EB" w:rsidRDefault="001A74EB" w14:paraId="712B59EF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3&lt;/text&gt;&#13;&#10;  &lt;/metadata&gt;&#13;&#10;  &lt;metadata key=&quot;md_Prefix&quot;&gt;&#13;&#10;    &lt;text&gt;&lt;/text&gt;&#13;&#10;  &lt;/metadata&gt;&#13;&#10;  &lt;metadata key=&quot;md_DocumentNumber&quot;&gt;&#13;&#10;    &lt;text&gt;11860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517&lt;/text&gt;&#13;&#10;      &lt;text&gt;TRANS 499&lt;/text&gt;&#13;&#10;      &lt;text&gt;RELEX 1009&lt;/text&gt;&#13;&#10;      &lt;text&gt;ECOFIN 1002&lt;/text&gt;&#13;&#10;      &lt;text&gt;ENV 940&lt;/text&gt;&#13;&#10;      &lt;text&gt;CODEC 1443&lt;/text&gt;&#13;&#10;      &lt;text&gt;INST 289&lt;/text&gt;&#13;&#10;      &lt;text&gt;PARLNAT 15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9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Senate&quot;&gt;&amp;lt;FlowDocument xmlns=&quot;http://schemas.microsoft.com/winfx/2006/xaml/presentation&quot;&amp;gt;&amp;lt;Paragraph&amp;gt;The 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0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guidelines for trans-European energy infrastructure, amending Regulations (EU) 2019/942, (EU) 2019/943 and (EU) 2024/1789 and repealing Regulation (EU) 2022/869 [doc. 16772/25 + ADD 1 - COM(2025)1006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guidelines for trans-European energy infrastructure, amending Regulations (EU) 2019/942, (EU) 2019/943 and (EU) 2024/1789 and repealing Regulation (EU) 2022/869&amp;lt;/Paragraph&amp;gt;&amp;lt;Paragraph&amp;gt;[doc. 16772/25 + ADD 1 - COM(2025)1006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5565D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5565D"/>
  </w:style>
  <w:style w:type="character" w:styleId="FootnoteReference">
    <w:name w:val="footnote reference"/>
    <w:basedOn w:val="DefaultParagraphFont"/>
    <w:uiPriority w:val="99"/>
    <w:semiHidden/>
    <w:unhideWhenUsed/>
    <w:rsid w:val="00E5565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556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6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c2a6ca1b09054a13" Type="http://schemas.openxmlformats.org/officeDocument/2006/relationships/image" Target="/media/image2.bin"/><Relationship Id="R7c23b52e702c43fb" Type="http://schemas.openxmlformats.org/officeDocument/2006/relationships/image" Target="/media/image4.bin"/><Relationship Id="Ra95f67e295de4c83" Type="http://schemas.openxmlformats.org/officeDocument/2006/relationships/styles" Target="/word/styles.xml"/><Relationship Id="Rbd74f25223b4432f" Type="http://schemas.openxmlformats.org/officeDocument/2006/relationships/footer" Target="/word/footer5.xml"/><Relationship Id="R8a08d250d5204c44" Type="http://schemas.openxmlformats.org/officeDocument/2006/relationships/footer" Target="/word/footer14.xml"/><Relationship Id="Rde593d98b2e54b59" Type="http://schemas.openxmlformats.org/officeDocument/2006/relationships/theme" Target="/word/theme/theme1.xml"/><Relationship Id="R63b3195d130e46a2" Type="http://schemas.openxmlformats.org/officeDocument/2006/relationships/footer" Target="/word/footer2.xml"/><Relationship Id="Ra488e6e77bcf4df5" Type="http://schemas.openxmlformats.org/officeDocument/2006/relationships/header" Target="/word/header11.xml"/><Relationship Id="R9a6e09a7632c4060" Type="http://schemas.openxmlformats.org/officeDocument/2006/relationships/footer" Target="/word/footer1.xml"/><Relationship Id="R5f90a7b01d8d4df5" Type="http://schemas.openxmlformats.org/officeDocument/2006/relationships/header" Target="/word/header5.xml"/><Relationship Id="Rd9d63dc1aae744a8" Type="http://schemas.openxmlformats.org/officeDocument/2006/relationships/footer" Target="/word/footer6.xml"/><Relationship Id="R3192bebf76ba445b" Type="http://schemas.openxmlformats.org/officeDocument/2006/relationships/header" Target="/word/header7.xml"/><Relationship Id="Rc40a7c61f76942cf" Type="http://schemas.openxmlformats.org/officeDocument/2006/relationships/header" Target="/word/header9.xml"/><Relationship Id="R1125544d7a8249fe" Type="http://schemas.openxmlformats.org/officeDocument/2006/relationships/footer" Target="/word/footer8.xml"/><Relationship Id="Rb9f84cc852d747ab" Type="http://schemas.openxmlformats.org/officeDocument/2006/relationships/header" Target="/word/header12.xml"/><Relationship Id="rId2" Type="http://schemas.openxmlformats.org/officeDocument/2006/relationships/customXml" Target="../customXml/item2.xml"/><Relationship Id="Raaad10e9810a4f65" Type="http://schemas.openxmlformats.org/officeDocument/2006/relationships/endnotes" Target="/word/endnotes.xml"/><Relationship Id="Rb334984ced1e4763" Type="http://schemas.openxmlformats.org/officeDocument/2006/relationships/image" Target="/media/image3.bin"/><Relationship Id="rId1" Type="http://schemas.openxmlformats.org/officeDocument/2006/relationships/customXml" Target="../customXml/item1.xml"/><Relationship Id="Rd7c0df95ffa54f27" Type="http://schemas.openxmlformats.org/officeDocument/2006/relationships/settings" Target="/word/settings.xml"/><Relationship Id="Rbc674ab8e7e043ef" Type="http://schemas.openxmlformats.org/officeDocument/2006/relationships/header" Target="/word/header3.xml"/><Relationship Id="R636d0deb88b54e66" Type="http://schemas.openxmlformats.org/officeDocument/2006/relationships/footer" Target="/word/footer4.xml"/><Relationship Id="Rd8afcba8f323411a" Type="http://schemas.openxmlformats.org/officeDocument/2006/relationships/header" Target="/word/header8.xml"/><Relationship Id="R6eb3fbb3c67548d6" Type="http://schemas.openxmlformats.org/officeDocument/2006/relationships/footer" Target="/word/footer12.xml"/><Relationship Id="R0a285158c8d340aa" Type="http://schemas.openxmlformats.org/officeDocument/2006/relationships/header" Target="/word/header14.xml"/><Relationship Id="Rdb62417438234e7c" Type="http://schemas.openxmlformats.org/officeDocument/2006/relationships/footnotes" Target="/word/footnotes.xml"/><Relationship Id="R821bffff7b494b18" Type="http://schemas.openxmlformats.org/officeDocument/2006/relationships/header" Target="/word/header1.xml"/><Relationship Id="R753877da32b548b7" Type="http://schemas.openxmlformats.org/officeDocument/2006/relationships/header" Target="/word/header2.xml"/><Relationship Id="R0e4c68cef6204dbf" Type="http://schemas.openxmlformats.org/officeDocument/2006/relationships/header" Target="/word/header4.xml"/><Relationship Id="Rbff80e5e8faf4840" Type="http://schemas.openxmlformats.org/officeDocument/2006/relationships/fontTable" Target="/word/fontTable.xml"/><Relationship Id="R1bbd3d6c19d14fd4" Type="http://schemas.openxmlformats.org/officeDocument/2006/relationships/footer" Target="/word/footer3.xml"/><Relationship Id="R40bd8b92a62a41cd" Type="http://schemas.openxmlformats.org/officeDocument/2006/relationships/footer" Target="/word/footer9.xml"/><Relationship Id="Rcb765cafe48d4555" Type="http://schemas.openxmlformats.org/officeDocument/2006/relationships/header" Target="/word/header15.xml"/><Relationship Id="R69a9814d22e64fc1" Type="http://schemas.openxmlformats.org/officeDocument/2006/relationships/footer" Target="/word/footer15.xml"/><Relationship Id="R7825b2fba2fa4904" Type="http://schemas.openxmlformats.org/officeDocument/2006/relationships/header" Target="/word/header6.xml"/><Relationship Id="R054e532a86b243c3" Type="http://schemas.openxmlformats.org/officeDocument/2006/relationships/footer" Target="/word/footer11.xml"/><Relationship Id="R73cc7acfd22441d5" Type="http://schemas.openxmlformats.org/officeDocument/2006/relationships/webSettings" Target="/word/webSettings.xml"/><Relationship Id="Rede9641ddbde48fa" Type="http://schemas.openxmlformats.org/officeDocument/2006/relationships/image" Target="/media/image.bin"/><Relationship Id="R70e38448954248cc" Type="http://schemas.openxmlformats.org/officeDocument/2006/relationships/glossaryDocument" Target="/word/glossary/document.xml"/><Relationship Id="rId3" Type="http://schemas.openxmlformats.org/officeDocument/2006/relationships/customXml" Target="../customXml/item3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87b1c2d43d0b4b97" /><Relationship Type="http://schemas.openxmlformats.org/officeDocument/2006/relationships/fontTable" Target="/word/glossary/fontTable2.xml" Id="Rae3bb079cf594f8c" /><Relationship Type="http://schemas.openxmlformats.org/officeDocument/2006/relationships/settings" Target="/word/glossary/settings2.xml" Id="R9b71fa233dca494a" /><Relationship Type="http://schemas.openxmlformats.org/officeDocument/2006/relationships/webSettings" Target="/word/glossary/webSettings2.xml" Id="R16bd883a5630468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E4B2BB-0ACC-4366-A7AE-97D6C5362EAB}"/>
</file>

<file path=customXml/itemProps2.xml><?xml version="1.0" encoding="utf-8"?>
<ds:datastoreItem xmlns:ds="http://schemas.openxmlformats.org/officeDocument/2006/customXml" ds:itemID="{DC4DFB96-6175-450A-BED9-A292236498B3}"/>
</file>

<file path=customXml/itemProps3.xml><?xml version="1.0" encoding="utf-8"?>
<ds:datastoreItem xmlns:ds="http://schemas.openxmlformats.org/officeDocument/2006/customXml" ds:itemID="{DCA82C96-3679-4A07-A377-8D9BBE0B08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Sylwia%20TOMANIK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2026-07-13T15:25:22Z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