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13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9613"/>
      </w:tblGrid>
      <w:tr w:rsidR="00A85BAA" w:rsidRPr="00BE5DDE">
        <w:trPr>
          <w:trHeight w:val="893"/>
        </w:trPr>
        <w:tc>
          <w:tcPr>
            <w:tcW w:w="9613" w:type="dxa"/>
          </w:tcPr>
          <w:p w:rsidR="00A85BAA" w:rsidRDefault="009B2368" w:rsidP="00006345">
            <w:pPr>
              <w:jc w:val="center"/>
              <w:rPr>
                <w:rFonts w:ascii="Times New Roman" w:hAnsi="Times New Roman"/>
                <w:b/>
                <w:i/>
                <w:sz w:val="32"/>
                <w:szCs w:val="32"/>
                <w:lang w:val="ro-RO"/>
              </w:rPr>
            </w:pPr>
            <w:r>
              <w:rPr>
                <w:rFonts w:ascii="Times New Roman" w:hAnsi="Times New Roman"/>
                <w:b/>
                <w:noProof/>
                <w:szCs w:val="28"/>
              </w:rPr>
              <w:drawing>
                <wp:inline distT="0" distB="0" distL="0" distR="0">
                  <wp:extent cx="828675" cy="1000125"/>
                  <wp:effectExtent l="19050" t="0" r="9525" b="0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5BAA" w:rsidRPr="00BE5DDE" w:rsidRDefault="00A85BAA" w:rsidP="00006345">
            <w:pPr>
              <w:jc w:val="center"/>
              <w:rPr>
                <w:rFonts w:ascii="Times New Roman" w:hAnsi="Times New Roman"/>
                <w:sz w:val="32"/>
                <w:szCs w:val="32"/>
                <w:lang w:val="ro-RO"/>
              </w:rPr>
            </w:pPr>
            <w:r w:rsidRPr="00BE5DDE">
              <w:rPr>
                <w:rFonts w:ascii="Times New Roman" w:hAnsi="Times New Roman"/>
                <w:b/>
                <w:i/>
                <w:sz w:val="32"/>
                <w:szCs w:val="32"/>
                <w:lang w:val="ro-RO"/>
              </w:rPr>
              <w:t>Parlamentul României</w:t>
            </w:r>
            <w:r w:rsidRPr="00BE5DDE">
              <w:rPr>
                <w:rFonts w:ascii="Times New Roman" w:hAnsi="Times New Roman"/>
                <w:sz w:val="32"/>
                <w:szCs w:val="32"/>
                <w:lang w:val="ro-RO"/>
              </w:rPr>
              <w:t xml:space="preserve">   </w:t>
            </w:r>
          </w:p>
          <w:p w:rsidR="00A85BAA" w:rsidRPr="00BE5DDE" w:rsidRDefault="00A85BAA" w:rsidP="00006345">
            <w:pPr>
              <w:jc w:val="center"/>
              <w:rPr>
                <w:rFonts w:ascii="Times New Roman" w:hAnsi="Times New Roman"/>
                <w:b/>
                <w:caps/>
                <w:sz w:val="32"/>
                <w:szCs w:val="32"/>
                <w:lang w:val="ro-RO"/>
              </w:rPr>
            </w:pPr>
            <w:r w:rsidRPr="00BE5DDE">
              <w:rPr>
                <w:rFonts w:ascii="Times New Roman" w:hAnsi="Times New Roman"/>
                <w:b/>
                <w:i/>
                <w:sz w:val="32"/>
                <w:szCs w:val="32"/>
                <w:lang w:val="ro-RO"/>
              </w:rPr>
              <w:t>Camera Deputaţilor</w:t>
            </w:r>
            <w:r w:rsidRPr="00BE5DDE">
              <w:rPr>
                <w:rFonts w:ascii="Times New Roman" w:hAnsi="Times New Roman"/>
                <w:b/>
                <w:caps/>
                <w:sz w:val="32"/>
                <w:szCs w:val="32"/>
                <w:lang w:val="ro-RO"/>
              </w:rPr>
              <w:t xml:space="preserve"> </w:t>
            </w:r>
          </w:p>
          <w:p w:rsidR="00AC20EC" w:rsidRDefault="00AC20EC" w:rsidP="00006345">
            <w:pPr>
              <w:jc w:val="center"/>
              <w:rPr>
                <w:rFonts w:ascii="Times New Roman" w:hAnsi="Times New Roman"/>
                <w:b/>
                <w:caps/>
                <w:szCs w:val="28"/>
                <w:lang w:val="ro-RO"/>
              </w:rPr>
            </w:pPr>
          </w:p>
          <w:p w:rsidR="00AC20EC" w:rsidRPr="00BE5DDE" w:rsidRDefault="00AC20EC" w:rsidP="0000634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</w:p>
        </w:tc>
      </w:tr>
    </w:tbl>
    <w:p w:rsidR="00602D8D" w:rsidRPr="00602D8D" w:rsidRDefault="00602D8D" w:rsidP="00602D8D">
      <w:pPr>
        <w:rPr>
          <w:vanish/>
        </w:rPr>
      </w:pPr>
    </w:p>
    <w:tbl>
      <w:tblPr>
        <w:tblW w:w="0" w:type="auto"/>
        <w:jc w:val="right"/>
        <w:tblInd w:w="-9124" w:type="dxa"/>
        <w:tblLook w:val="01E0"/>
      </w:tblPr>
      <w:tblGrid>
        <w:gridCol w:w="5040"/>
        <w:gridCol w:w="5010"/>
      </w:tblGrid>
      <w:tr w:rsidR="008825AF" w:rsidRPr="00602D8D" w:rsidTr="008825AF">
        <w:trPr>
          <w:jc w:val="right"/>
        </w:trPr>
        <w:tc>
          <w:tcPr>
            <w:tcW w:w="5040" w:type="dxa"/>
            <w:shd w:val="clear" w:color="auto" w:fill="auto"/>
          </w:tcPr>
          <w:p w:rsidR="008825AF" w:rsidRPr="00602D8D" w:rsidRDefault="008825AF" w:rsidP="00BE641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602D8D">
              <w:rPr>
                <w:rFonts w:ascii="Times New Roman" w:hAnsi="Times New Roman"/>
                <w:b/>
                <w:caps/>
                <w:szCs w:val="28"/>
                <w:lang w:val="ro-RO"/>
              </w:rPr>
              <w:t>Comisia pentru administraŢie p</w:t>
            </w:r>
            <w:r w:rsidRPr="00602D8D">
              <w:rPr>
                <w:rFonts w:ascii="Times New Roman" w:hAnsi="Times New Roman"/>
                <w:b/>
                <w:szCs w:val="28"/>
                <w:lang w:val="ro-RO"/>
              </w:rPr>
              <w:t>U</w:t>
            </w:r>
            <w:r w:rsidRPr="00602D8D">
              <w:rPr>
                <w:rFonts w:ascii="Times New Roman" w:hAnsi="Times New Roman"/>
                <w:b/>
                <w:caps/>
                <w:szCs w:val="28"/>
                <w:lang w:val="ro-RO"/>
              </w:rPr>
              <w:t>blicĂ Şi</w:t>
            </w:r>
            <w:r w:rsidRPr="00602D8D">
              <w:rPr>
                <w:rFonts w:ascii="Times New Roman" w:hAnsi="Times New Roman"/>
                <w:b/>
                <w:szCs w:val="28"/>
                <w:lang w:val="ro-RO"/>
              </w:rPr>
              <w:t xml:space="preserve"> </w:t>
            </w:r>
          </w:p>
          <w:p w:rsidR="008825AF" w:rsidRPr="00602D8D" w:rsidRDefault="008825AF" w:rsidP="00BE641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602D8D">
              <w:rPr>
                <w:rFonts w:ascii="Times New Roman" w:hAnsi="Times New Roman"/>
                <w:b/>
                <w:caps/>
                <w:szCs w:val="28"/>
                <w:lang w:val="ro-RO"/>
              </w:rPr>
              <w:t xml:space="preserve">amenajarea teritoriului </w:t>
            </w:r>
          </w:p>
        </w:tc>
        <w:tc>
          <w:tcPr>
            <w:tcW w:w="5010" w:type="dxa"/>
            <w:shd w:val="clear" w:color="auto" w:fill="auto"/>
          </w:tcPr>
          <w:p w:rsidR="008825AF" w:rsidRPr="00602D8D" w:rsidRDefault="008825AF" w:rsidP="00253CBC">
            <w:pPr>
              <w:jc w:val="center"/>
              <w:rPr>
                <w:rFonts w:ascii="Times New Roman" w:hAnsi="Times New Roman"/>
                <w:szCs w:val="28"/>
                <w:lang w:val="ro-RO"/>
              </w:rPr>
            </w:pPr>
            <w:r w:rsidRPr="00602D8D">
              <w:rPr>
                <w:rFonts w:ascii="Times New Roman" w:hAnsi="Times New Roman"/>
                <w:b/>
                <w:szCs w:val="28"/>
                <w:lang w:val="ro-RO"/>
              </w:rPr>
              <w:t>COMISIA JURIDICĂ, DE DISCIPLINĂ ȘI IMUNITĂȚI</w:t>
            </w:r>
          </w:p>
        </w:tc>
      </w:tr>
      <w:tr w:rsidR="008825AF" w:rsidRPr="00DC07F3" w:rsidTr="008825AF">
        <w:trPr>
          <w:jc w:val="right"/>
        </w:trPr>
        <w:tc>
          <w:tcPr>
            <w:tcW w:w="5040" w:type="dxa"/>
            <w:shd w:val="clear" w:color="auto" w:fill="auto"/>
          </w:tcPr>
          <w:p w:rsidR="008825AF" w:rsidRPr="00DC07F3" w:rsidRDefault="008825AF" w:rsidP="00D9031A">
            <w:pPr>
              <w:rPr>
                <w:rFonts w:ascii="Times New Roman" w:hAnsi="Times New Roman"/>
                <w:b/>
                <w:szCs w:val="28"/>
                <w:lang w:val="ro-RO"/>
              </w:rPr>
            </w:pPr>
            <w:r w:rsidRPr="00DC07F3">
              <w:rPr>
                <w:rFonts w:ascii="Times New Roman" w:hAnsi="Times New Roman"/>
                <w:b/>
                <w:szCs w:val="28"/>
                <w:lang w:val="ro-RO"/>
              </w:rPr>
              <w:t>Nr. 4c -</w:t>
            </w:r>
            <w:r w:rsidR="00A57EEE">
              <w:rPr>
                <w:rFonts w:ascii="Times New Roman" w:hAnsi="Times New Roman"/>
                <w:b/>
                <w:szCs w:val="28"/>
                <w:lang w:val="ro-RO"/>
              </w:rPr>
              <w:t>7</w:t>
            </w:r>
            <w:r w:rsidRPr="00DC07F3">
              <w:rPr>
                <w:rFonts w:ascii="Times New Roman" w:hAnsi="Times New Roman"/>
                <w:b/>
                <w:szCs w:val="28"/>
                <w:lang w:val="ro-RO"/>
              </w:rPr>
              <w:t>/</w:t>
            </w:r>
            <w:r w:rsidR="006C4630">
              <w:rPr>
                <w:rFonts w:ascii="Times New Roman" w:hAnsi="Times New Roman"/>
                <w:b/>
                <w:szCs w:val="28"/>
                <w:lang w:val="ro-RO"/>
              </w:rPr>
              <w:t>185</w:t>
            </w:r>
          </w:p>
          <w:p w:rsidR="008825AF" w:rsidRPr="00DC07F3" w:rsidRDefault="008825AF" w:rsidP="008825AF">
            <w:pPr>
              <w:rPr>
                <w:rFonts w:ascii="Times New Roman" w:hAnsi="Times New Roman"/>
                <w:b/>
                <w:szCs w:val="28"/>
                <w:lang w:val="ro-RO"/>
              </w:rPr>
            </w:pPr>
            <w:r w:rsidRPr="00DC07F3">
              <w:rPr>
                <w:rFonts w:ascii="Times New Roman" w:hAnsi="Times New Roman"/>
                <w:b/>
                <w:szCs w:val="28"/>
                <w:lang w:val="ro-RO"/>
              </w:rPr>
              <w:t>Bucureşti, 27.04.2021</w:t>
            </w:r>
          </w:p>
        </w:tc>
        <w:tc>
          <w:tcPr>
            <w:tcW w:w="5010" w:type="dxa"/>
            <w:shd w:val="clear" w:color="auto" w:fill="auto"/>
          </w:tcPr>
          <w:p w:rsidR="008825AF" w:rsidRPr="00DC07F3" w:rsidRDefault="008825AF" w:rsidP="00463B09">
            <w:pPr>
              <w:rPr>
                <w:rFonts w:ascii="Times New Roman" w:hAnsi="Times New Roman"/>
                <w:b/>
                <w:szCs w:val="28"/>
                <w:lang w:val="ro-RO"/>
              </w:rPr>
            </w:pPr>
            <w:r w:rsidRPr="00DC07F3">
              <w:rPr>
                <w:rFonts w:ascii="Times New Roman" w:hAnsi="Times New Roman"/>
                <w:b/>
                <w:szCs w:val="28"/>
                <w:lang w:val="ro-RO"/>
              </w:rPr>
              <w:t xml:space="preserve">       Nr. 4c-13/ 926/2014</w:t>
            </w:r>
          </w:p>
          <w:p w:rsidR="008825AF" w:rsidRPr="00DC07F3" w:rsidRDefault="008825AF" w:rsidP="008825AF">
            <w:pPr>
              <w:rPr>
                <w:rFonts w:ascii="Times New Roman" w:hAnsi="Times New Roman"/>
                <w:b/>
                <w:szCs w:val="28"/>
                <w:lang w:val="ro-RO"/>
              </w:rPr>
            </w:pPr>
            <w:r w:rsidRPr="00DC07F3">
              <w:rPr>
                <w:rFonts w:ascii="Times New Roman" w:hAnsi="Times New Roman"/>
                <w:b/>
                <w:szCs w:val="28"/>
                <w:lang w:val="ro-RO"/>
              </w:rPr>
              <w:t xml:space="preserve">       Bucureşti, 27.04.2021                         </w:t>
            </w:r>
          </w:p>
        </w:tc>
      </w:tr>
      <w:tr w:rsidR="008825AF" w:rsidRPr="00602D8D" w:rsidTr="008825AF">
        <w:trPr>
          <w:jc w:val="right"/>
        </w:trPr>
        <w:tc>
          <w:tcPr>
            <w:tcW w:w="5040" w:type="dxa"/>
            <w:shd w:val="clear" w:color="auto" w:fill="auto"/>
          </w:tcPr>
          <w:p w:rsidR="008825AF" w:rsidRPr="00602D8D" w:rsidRDefault="008825AF" w:rsidP="00463B09">
            <w:pPr>
              <w:rPr>
                <w:rFonts w:ascii="Times New Roman" w:hAnsi="Times New Roman"/>
                <w:szCs w:val="28"/>
                <w:lang w:val="ro-RO"/>
              </w:rPr>
            </w:pPr>
          </w:p>
        </w:tc>
        <w:tc>
          <w:tcPr>
            <w:tcW w:w="5010" w:type="dxa"/>
            <w:shd w:val="clear" w:color="auto" w:fill="auto"/>
          </w:tcPr>
          <w:p w:rsidR="008825AF" w:rsidRPr="00602D8D" w:rsidRDefault="008825AF" w:rsidP="00463B09">
            <w:pPr>
              <w:rPr>
                <w:rFonts w:ascii="Times New Roman" w:hAnsi="Times New Roman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 xml:space="preserve">                          </w:t>
            </w:r>
          </w:p>
        </w:tc>
      </w:tr>
    </w:tbl>
    <w:p w:rsidR="00753416" w:rsidRPr="00BE5DDE" w:rsidRDefault="00753416" w:rsidP="00753416">
      <w:pPr>
        <w:jc w:val="center"/>
        <w:rPr>
          <w:rFonts w:ascii="Times New Roman" w:hAnsi="Times New Roman"/>
          <w:szCs w:val="28"/>
          <w:lang w:val="ro-RO"/>
        </w:rPr>
      </w:pPr>
    </w:p>
    <w:p w:rsidR="00753416" w:rsidRPr="00BE5DDE" w:rsidRDefault="00753416" w:rsidP="00753416">
      <w:pPr>
        <w:jc w:val="center"/>
        <w:rPr>
          <w:rFonts w:ascii="Times New Roman" w:hAnsi="Times New Roman"/>
          <w:szCs w:val="28"/>
          <w:lang w:val="ro-RO"/>
        </w:rPr>
      </w:pPr>
    </w:p>
    <w:p w:rsidR="00107920" w:rsidRPr="00BE5DDE" w:rsidRDefault="00107920" w:rsidP="00107920">
      <w:pPr>
        <w:jc w:val="both"/>
        <w:rPr>
          <w:rFonts w:ascii="Times New Roman" w:hAnsi="Times New Roman"/>
          <w:b/>
          <w:szCs w:val="28"/>
          <w:lang w:val="ro-RO"/>
        </w:rPr>
      </w:pPr>
      <w:r w:rsidRPr="00BE5DDE">
        <w:rPr>
          <w:rFonts w:ascii="Times New Roman" w:hAnsi="Times New Roman"/>
          <w:szCs w:val="28"/>
          <w:lang w:val="ro-RO"/>
        </w:rPr>
        <w:tab/>
      </w:r>
      <w:r w:rsidRPr="00BE5DDE">
        <w:rPr>
          <w:rFonts w:ascii="Times New Roman" w:hAnsi="Times New Roman"/>
          <w:szCs w:val="28"/>
          <w:lang w:val="ro-RO"/>
        </w:rPr>
        <w:tab/>
      </w:r>
    </w:p>
    <w:p w:rsidR="00A85BAA" w:rsidRPr="00C318EB" w:rsidRDefault="00A85BAA" w:rsidP="00A85BAA">
      <w:pPr>
        <w:ind w:firstLine="708"/>
        <w:rPr>
          <w:rFonts w:ascii="Times New Roman" w:hAnsi="Times New Roman"/>
          <w:b/>
          <w:szCs w:val="28"/>
          <w:lang w:val="ro-RO"/>
        </w:rPr>
      </w:pPr>
      <w:r w:rsidRPr="00253CBC">
        <w:rPr>
          <w:rFonts w:ascii="Times New Roman" w:hAnsi="Times New Roman"/>
          <w:b/>
          <w:szCs w:val="28"/>
          <w:lang w:val="ro-RO"/>
        </w:rPr>
        <w:tab/>
      </w:r>
      <w:r w:rsidRPr="00253CBC">
        <w:rPr>
          <w:rFonts w:ascii="Times New Roman" w:hAnsi="Times New Roman"/>
          <w:b/>
          <w:szCs w:val="28"/>
          <w:lang w:val="ro-RO"/>
        </w:rPr>
        <w:tab/>
      </w:r>
      <w:r w:rsidR="00AC20EC" w:rsidRPr="00253CBC">
        <w:rPr>
          <w:rFonts w:ascii="Times New Roman" w:hAnsi="Times New Roman"/>
          <w:b/>
          <w:szCs w:val="28"/>
          <w:lang w:val="ro-RO"/>
        </w:rPr>
        <w:tab/>
      </w:r>
      <w:r w:rsidRPr="00C318EB">
        <w:rPr>
          <w:rFonts w:ascii="Times New Roman" w:hAnsi="Times New Roman"/>
          <w:b/>
          <w:szCs w:val="28"/>
          <w:lang w:val="ro-RO"/>
        </w:rPr>
        <w:t xml:space="preserve">Către, </w:t>
      </w:r>
    </w:p>
    <w:p w:rsidR="00AC20EC" w:rsidRPr="00C318EB" w:rsidRDefault="00A85BAA" w:rsidP="00AC20EC">
      <w:pPr>
        <w:spacing w:line="360" w:lineRule="auto"/>
        <w:jc w:val="center"/>
        <w:rPr>
          <w:rFonts w:ascii="Times New Roman" w:hAnsi="Times New Roman"/>
          <w:b/>
          <w:szCs w:val="28"/>
          <w:lang w:val="ro-RO"/>
        </w:rPr>
      </w:pPr>
      <w:r w:rsidRPr="00C318EB">
        <w:rPr>
          <w:rFonts w:ascii="Times New Roman" w:hAnsi="Times New Roman"/>
          <w:b/>
          <w:szCs w:val="28"/>
          <w:lang w:val="ro-RO"/>
        </w:rPr>
        <w:t xml:space="preserve">  </w:t>
      </w:r>
      <w:r w:rsidR="00AC20EC" w:rsidRPr="00C318EB">
        <w:rPr>
          <w:rFonts w:ascii="Times New Roman" w:hAnsi="Times New Roman"/>
          <w:b/>
          <w:szCs w:val="28"/>
          <w:lang w:val="ro-RO"/>
        </w:rPr>
        <w:t xml:space="preserve">BIROUL PERMANENT AL </w:t>
      </w:r>
    </w:p>
    <w:p w:rsidR="00A85BAA" w:rsidRPr="00C318EB" w:rsidRDefault="00AC20EC" w:rsidP="00AC20EC">
      <w:pPr>
        <w:spacing w:line="360" w:lineRule="auto"/>
        <w:jc w:val="center"/>
        <w:rPr>
          <w:rFonts w:ascii="Times New Roman" w:hAnsi="Times New Roman"/>
          <w:b/>
          <w:szCs w:val="28"/>
          <w:lang w:val="ro-RO"/>
        </w:rPr>
      </w:pPr>
      <w:r w:rsidRPr="00C318EB">
        <w:rPr>
          <w:rFonts w:ascii="Times New Roman" w:hAnsi="Times New Roman"/>
          <w:b/>
          <w:szCs w:val="28"/>
          <w:lang w:val="ro-RO"/>
        </w:rPr>
        <w:t>CAMEREI DEPUTAȚILOR</w:t>
      </w:r>
      <w:r w:rsidR="00A85BAA" w:rsidRPr="00C318EB">
        <w:rPr>
          <w:rFonts w:ascii="Times New Roman" w:hAnsi="Times New Roman"/>
          <w:b/>
          <w:szCs w:val="28"/>
          <w:lang w:val="ro-RO"/>
        </w:rPr>
        <w:t xml:space="preserve"> </w:t>
      </w:r>
    </w:p>
    <w:p w:rsidR="00107920" w:rsidRPr="00C318EB" w:rsidRDefault="00107920" w:rsidP="00107920">
      <w:pPr>
        <w:jc w:val="center"/>
        <w:rPr>
          <w:rFonts w:ascii="Times New Roman" w:hAnsi="Times New Roman"/>
          <w:b/>
          <w:szCs w:val="28"/>
          <w:lang w:val="ro-RO"/>
        </w:rPr>
      </w:pPr>
    </w:p>
    <w:p w:rsidR="006F7F69" w:rsidRPr="00C318EB" w:rsidRDefault="00107920" w:rsidP="00A85BAA">
      <w:pPr>
        <w:spacing w:line="360" w:lineRule="auto"/>
        <w:jc w:val="both"/>
        <w:rPr>
          <w:rFonts w:ascii="Times New Roman" w:hAnsi="Times New Roman"/>
          <w:szCs w:val="28"/>
          <w:lang w:val="ro-RO"/>
        </w:rPr>
      </w:pPr>
      <w:r w:rsidRPr="00C318EB">
        <w:rPr>
          <w:rFonts w:ascii="Times New Roman" w:hAnsi="Times New Roman"/>
          <w:b/>
          <w:szCs w:val="28"/>
          <w:lang w:val="ro-RO"/>
        </w:rPr>
        <w:tab/>
      </w:r>
      <w:r w:rsidRPr="00C318EB">
        <w:rPr>
          <w:rFonts w:ascii="Times New Roman" w:hAnsi="Times New Roman"/>
          <w:b/>
          <w:szCs w:val="28"/>
          <w:lang w:val="ro-RO"/>
        </w:rPr>
        <w:tab/>
      </w:r>
      <w:r w:rsidRPr="00C318EB">
        <w:rPr>
          <w:rFonts w:ascii="Times New Roman" w:hAnsi="Times New Roman"/>
          <w:b/>
          <w:szCs w:val="28"/>
          <w:lang w:val="ro-RO"/>
        </w:rPr>
        <w:tab/>
      </w:r>
    </w:p>
    <w:p w:rsidR="006F7F69" w:rsidRPr="008825AF" w:rsidRDefault="006F7F69" w:rsidP="002500C4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270" w:lineRule="atLeast"/>
        <w:jc w:val="both"/>
        <w:rPr>
          <w:b w:val="0"/>
          <w:color w:val="FF0000"/>
          <w:sz w:val="28"/>
          <w:szCs w:val="28"/>
          <w:lang w:val="ro-RO"/>
        </w:rPr>
      </w:pPr>
      <w:r w:rsidRPr="008825AF">
        <w:rPr>
          <w:sz w:val="28"/>
          <w:szCs w:val="28"/>
          <w:lang w:val="ro-RO"/>
        </w:rPr>
        <w:tab/>
      </w:r>
      <w:r w:rsidRPr="008825AF">
        <w:rPr>
          <w:b w:val="0"/>
          <w:sz w:val="28"/>
          <w:szCs w:val="28"/>
          <w:lang w:val="ro-RO"/>
        </w:rPr>
        <w:t>Vă înaintăm, alăturat,</w:t>
      </w:r>
      <w:r w:rsidRPr="008825AF">
        <w:rPr>
          <w:sz w:val="28"/>
          <w:szCs w:val="28"/>
          <w:lang w:val="ro-RO"/>
        </w:rPr>
        <w:t xml:space="preserve"> raportul </w:t>
      </w:r>
      <w:r w:rsidR="00AC20EC" w:rsidRPr="008825AF">
        <w:rPr>
          <w:sz w:val="28"/>
          <w:szCs w:val="28"/>
          <w:lang w:val="ro-RO"/>
        </w:rPr>
        <w:t>comun</w:t>
      </w:r>
      <w:r w:rsidR="0022457E" w:rsidRPr="008825AF">
        <w:rPr>
          <w:b w:val="0"/>
          <w:sz w:val="28"/>
          <w:szCs w:val="28"/>
          <w:lang w:val="ro-RO"/>
        </w:rPr>
        <w:t xml:space="preserve"> </w:t>
      </w:r>
      <w:r w:rsidRPr="008825AF">
        <w:rPr>
          <w:b w:val="0"/>
          <w:sz w:val="28"/>
          <w:szCs w:val="28"/>
          <w:lang w:val="ro-RO"/>
        </w:rPr>
        <w:t>asupra</w:t>
      </w:r>
      <w:r w:rsidR="002500C4" w:rsidRPr="008825AF">
        <w:rPr>
          <w:b w:val="0"/>
          <w:sz w:val="28"/>
          <w:szCs w:val="28"/>
          <w:lang w:val="ro-RO"/>
        </w:rPr>
        <w:t xml:space="preserve"> </w:t>
      </w:r>
      <w:r w:rsidR="008825AF" w:rsidRPr="008825AF">
        <w:rPr>
          <w:b w:val="0"/>
          <w:bCs w:val="0"/>
          <w:sz w:val="28"/>
          <w:szCs w:val="28"/>
        </w:rPr>
        <w:t xml:space="preserve">propunerii legislative pentru </w:t>
      </w:r>
      <w:bookmarkStart w:id="0" w:name="_Hlk68520236"/>
      <w:r w:rsidR="008825AF" w:rsidRPr="008825AF">
        <w:rPr>
          <w:b w:val="0"/>
          <w:bCs w:val="0"/>
          <w:sz w:val="28"/>
          <w:szCs w:val="28"/>
        </w:rPr>
        <w:t>modificarea şi completarea Legii nr.35/2008 pentru alegerea Camerei Deputaţilor şi a Senatului şi pentru modificarea şi completarea Legii nr.67/2004 pentru alegerea autorităţilor administraţiei publice locale, a Legii administraţiei publice locale nr.215/2001 şi a Legii nr.393/2004 privind Statutul aleşilor locali</w:t>
      </w:r>
      <w:bookmarkEnd w:id="0"/>
      <w:r w:rsidR="008825AF" w:rsidRPr="008825AF">
        <w:rPr>
          <w:sz w:val="28"/>
          <w:szCs w:val="28"/>
        </w:rPr>
        <w:t>,</w:t>
      </w:r>
      <w:r w:rsidR="008825AF" w:rsidRPr="008825AF">
        <w:rPr>
          <w:b w:val="0"/>
          <w:caps/>
          <w:sz w:val="28"/>
          <w:szCs w:val="28"/>
        </w:rPr>
        <w:t xml:space="preserve"> </w:t>
      </w:r>
      <w:r w:rsidR="008825AF" w:rsidRPr="008825AF">
        <w:rPr>
          <w:b w:val="0"/>
          <w:sz w:val="28"/>
          <w:szCs w:val="28"/>
        </w:rPr>
        <w:t>trimis Comisiei pentru administrație public</w:t>
      </w:r>
      <w:r w:rsidR="00457901">
        <w:rPr>
          <w:b w:val="0"/>
          <w:sz w:val="28"/>
          <w:szCs w:val="28"/>
        </w:rPr>
        <w:t>ă</w:t>
      </w:r>
      <w:r w:rsidR="008825AF" w:rsidRPr="008825AF">
        <w:rPr>
          <w:b w:val="0"/>
          <w:sz w:val="28"/>
          <w:szCs w:val="28"/>
        </w:rPr>
        <w:t xml:space="preserve"> și amenajarea teritoriului și Comisiei juridice, de disciplină şi imunităţi, cu adresa nr. </w:t>
      </w:r>
      <w:r w:rsidR="008825AF" w:rsidRPr="00457901">
        <w:rPr>
          <w:sz w:val="28"/>
          <w:szCs w:val="28"/>
        </w:rPr>
        <w:t>PLx 423 din 16 septembrie 2014</w:t>
      </w:r>
      <w:r w:rsidR="008825AF" w:rsidRPr="008825AF">
        <w:rPr>
          <w:b w:val="0"/>
          <w:sz w:val="28"/>
          <w:szCs w:val="28"/>
        </w:rPr>
        <w:t>.</w:t>
      </w:r>
    </w:p>
    <w:p w:rsidR="008711BA" w:rsidRPr="008711BA" w:rsidRDefault="008711BA" w:rsidP="002500C4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270" w:lineRule="atLeast"/>
        <w:jc w:val="both"/>
        <w:rPr>
          <w:rFonts w:eastAsia="SimSun"/>
          <w:b w:val="0"/>
          <w:sz w:val="28"/>
          <w:szCs w:val="28"/>
          <w:lang w:val="ro-RO" w:eastAsia="zh-CN"/>
        </w:rPr>
      </w:pPr>
      <w:r w:rsidRPr="008711BA">
        <w:rPr>
          <w:rFonts w:eastAsia="SimSun"/>
          <w:b w:val="0"/>
          <w:sz w:val="28"/>
          <w:szCs w:val="28"/>
          <w:lang w:val="ro-RO" w:eastAsia="zh-CN"/>
        </w:rPr>
        <w:tab/>
        <w:t xml:space="preserve">În raport cu obiectul </w:t>
      </w:r>
      <w:r w:rsidRPr="008711BA">
        <w:rPr>
          <w:rFonts w:eastAsia="MS Mincho"/>
          <w:b w:val="0"/>
          <w:sz w:val="28"/>
          <w:szCs w:val="28"/>
          <w:lang w:val="ro-RO" w:eastAsia="zh-CN"/>
        </w:rPr>
        <w:t>ş</w:t>
      </w:r>
      <w:r w:rsidRPr="008711BA">
        <w:rPr>
          <w:rFonts w:eastAsia="SimSun"/>
          <w:b w:val="0"/>
          <w:sz w:val="28"/>
          <w:szCs w:val="28"/>
          <w:lang w:val="ro-RO" w:eastAsia="zh-CN"/>
        </w:rPr>
        <w:t>i con</w:t>
      </w:r>
      <w:r w:rsidRPr="008711BA">
        <w:rPr>
          <w:rFonts w:eastAsia="MS Mincho"/>
          <w:b w:val="0"/>
          <w:sz w:val="28"/>
          <w:szCs w:val="28"/>
          <w:lang w:val="ro-RO" w:eastAsia="zh-CN"/>
        </w:rPr>
        <w:t>ţ</w:t>
      </w:r>
      <w:r w:rsidRPr="008711BA">
        <w:rPr>
          <w:rFonts w:eastAsia="SimSun"/>
          <w:b w:val="0"/>
          <w:sz w:val="28"/>
          <w:szCs w:val="28"/>
          <w:lang w:val="ro-RO" w:eastAsia="zh-CN"/>
        </w:rPr>
        <w:t>inutul reglement</w:t>
      </w:r>
      <w:r w:rsidRPr="008711BA">
        <w:rPr>
          <w:rFonts w:eastAsia="MS Mincho"/>
          <w:b w:val="0"/>
          <w:sz w:val="28"/>
          <w:szCs w:val="28"/>
          <w:lang w:val="ro-RO" w:eastAsia="zh-CN"/>
        </w:rPr>
        <w:t>ă</w:t>
      </w:r>
      <w:r w:rsidRPr="008711BA">
        <w:rPr>
          <w:rFonts w:eastAsia="SimSun"/>
          <w:b w:val="0"/>
          <w:sz w:val="28"/>
          <w:szCs w:val="28"/>
          <w:lang w:val="ro-RO" w:eastAsia="zh-CN"/>
        </w:rPr>
        <w:t xml:space="preserve">rii, </w:t>
      </w:r>
      <w:r w:rsidR="00AB6E61">
        <w:rPr>
          <w:rFonts w:eastAsia="SimSun"/>
          <w:b w:val="0"/>
          <w:sz w:val="28"/>
          <w:szCs w:val="28"/>
          <w:lang w:val="ro-RO" w:eastAsia="zh-CN"/>
        </w:rPr>
        <w:t>propunerea legislativă</w:t>
      </w:r>
      <w:r w:rsidRPr="008711BA">
        <w:rPr>
          <w:rFonts w:eastAsia="SimSun"/>
          <w:b w:val="0"/>
          <w:sz w:val="28"/>
          <w:szCs w:val="28"/>
          <w:lang w:val="ro-RO" w:eastAsia="zh-CN"/>
        </w:rPr>
        <w:t xml:space="preserve"> face parte din categoria </w:t>
      </w:r>
      <w:r w:rsidRPr="008711BA">
        <w:rPr>
          <w:rFonts w:eastAsia="SimSun"/>
          <w:sz w:val="28"/>
          <w:szCs w:val="28"/>
          <w:lang w:val="ro-RO" w:eastAsia="zh-CN"/>
        </w:rPr>
        <w:t>legilor o</w:t>
      </w:r>
      <w:r w:rsidR="004F4A00">
        <w:rPr>
          <w:rFonts w:eastAsia="SimSun"/>
          <w:sz w:val="28"/>
          <w:szCs w:val="28"/>
          <w:lang w:val="ro-RO" w:eastAsia="zh-CN"/>
        </w:rPr>
        <w:t>rganice</w:t>
      </w:r>
      <w:r>
        <w:rPr>
          <w:rFonts w:eastAsia="SimSun"/>
          <w:b w:val="0"/>
          <w:sz w:val="28"/>
          <w:szCs w:val="28"/>
          <w:lang w:val="ro-RO" w:eastAsia="zh-CN"/>
        </w:rPr>
        <w:t>.</w:t>
      </w:r>
    </w:p>
    <w:p w:rsidR="006F7F69" w:rsidRPr="00BE5DDE" w:rsidRDefault="006F7F69" w:rsidP="006F7F69">
      <w:pPr>
        <w:ind w:left="851" w:right="-311" w:firstLine="851"/>
        <w:jc w:val="both"/>
        <w:rPr>
          <w:rFonts w:ascii="Times New Roman" w:hAnsi="Times New Roman"/>
          <w:szCs w:val="28"/>
          <w:lang w:val="ro-RO"/>
        </w:rPr>
      </w:pPr>
    </w:p>
    <w:tbl>
      <w:tblPr>
        <w:tblW w:w="9285" w:type="dxa"/>
        <w:jc w:val="center"/>
        <w:tblInd w:w="-374" w:type="dxa"/>
        <w:tblLook w:val="01E0"/>
      </w:tblPr>
      <w:tblGrid>
        <w:gridCol w:w="5111"/>
        <w:gridCol w:w="4174"/>
      </w:tblGrid>
      <w:tr w:rsidR="008825AF" w:rsidRPr="00602D8D" w:rsidTr="008825AF">
        <w:trPr>
          <w:trHeight w:val="751"/>
          <w:jc w:val="center"/>
        </w:trPr>
        <w:tc>
          <w:tcPr>
            <w:tcW w:w="5111" w:type="dxa"/>
            <w:shd w:val="clear" w:color="auto" w:fill="auto"/>
          </w:tcPr>
          <w:p w:rsidR="008825AF" w:rsidRPr="00602D8D" w:rsidRDefault="008825AF" w:rsidP="00602D8D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602D8D">
              <w:rPr>
                <w:rFonts w:ascii="Times New Roman" w:hAnsi="Times New Roman"/>
                <w:b/>
                <w:szCs w:val="28"/>
                <w:lang w:val="ro-RO"/>
              </w:rPr>
              <w:t>PREŞEDINTE,</w:t>
            </w:r>
          </w:p>
          <w:p w:rsidR="008825AF" w:rsidRPr="00602D8D" w:rsidRDefault="008825AF" w:rsidP="00602D8D">
            <w:pPr>
              <w:ind w:right="-311"/>
              <w:jc w:val="both"/>
              <w:rPr>
                <w:rFonts w:ascii="Times New Roman" w:hAnsi="Times New Roman"/>
                <w:szCs w:val="28"/>
                <w:lang w:val="ro-RO"/>
              </w:rPr>
            </w:pPr>
          </w:p>
        </w:tc>
        <w:tc>
          <w:tcPr>
            <w:tcW w:w="4174" w:type="dxa"/>
            <w:shd w:val="clear" w:color="auto" w:fill="auto"/>
          </w:tcPr>
          <w:p w:rsidR="008825AF" w:rsidRPr="00602D8D" w:rsidRDefault="008825AF" w:rsidP="00602D8D">
            <w:pPr>
              <w:ind w:left="141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602D8D">
              <w:rPr>
                <w:rFonts w:ascii="Times New Roman" w:hAnsi="Times New Roman"/>
                <w:b/>
                <w:szCs w:val="28"/>
                <w:lang w:val="ro-RO"/>
              </w:rPr>
              <w:t>PREŞEDINTE,</w:t>
            </w:r>
          </w:p>
          <w:p w:rsidR="008825AF" w:rsidRPr="00602D8D" w:rsidRDefault="008825AF" w:rsidP="00602D8D">
            <w:pPr>
              <w:ind w:right="-311"/>
              <w:jc w:val="both"/>
              <w:rPr>
                <w:rFonts w:ascii="Times New Roman" w:hAnsi="Times New Roman"/>
                <w:szCs w:val="28"/>
                <w:lang w:val="ro-RO"/>
              </w:rPr>
            </w:pPr>
          </w:p>
        </w:tc>
      </w:tr>
      <w:tr w:rsidR="008825AF" w:rsidRPr="00602D8D" w:rsidTr="008825AF">
        <w:trPr>
          <w:trHeight w:val="712"/>
          <w:jc w:val="center"/>
        </w:trPr>
        <w:tc>
          <w:tcPr>
            <w:tcW w:w="5111" w:type="dxa"/>
            <w:shd w:val="clear" w:color="auto" w:fill="auto"/>
          </w:tcPr>
          <w:p w:rsidR="008825AF" w:rsidRPr="001F2035" w:rsidRDefault="008825AF" w:rsidP="00BE641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SIMONA BUCURA OPRESCU</w:t>
            </w:r>
          </w:p>
          <w:p w:rsidR="008825AF" w:rsidRPr="00602D8D" w:rsidRDefault="008825AF" w:rsidP="00D9031A">
            <w:pPr>
              <w:ind w:left="-99" w:firstLine="120"/>
              <w:jc w:val="center"/>
              <w:rPr>
                <w:rFonts w:ascii="Times New Roman" w:hAnsi="Times New Roman"/>
                <w:szCs w:val="28"/>
                <w:lang w:val="ro-RO"/>
              </w:rPr>
            </w:pPr>
          </w:p>
        </w:tc>
        <w:tc>
          <w:tcPr>
            <w:tcW w:w="4174" w:type="dxa"/>
            <w:shd w:val="clear" w:color="auto" w:fill="auto"/>
          </w:tcPr>
          <w:p w:rsidR="008825AF" w:rsidRPr="008825AF" w:rsidRDefault="008825AF" w:rsidP="00253CBC">
            <w:pPr>
              <w:ind w:left="-99" w:firstLine="120"/>
              <w:jc w:val="center"/>
              <w:rPr>
                <w:rFonts w:ascii="Times New Roman" w:hAnsi="Times New Roman"/>
                <w:szCs w:val="28"/>
                <w:lang w:val="ro-RO"/>
              </w:rPr>
            </w:pPr>
            <w:r w:rsidRPr="008825AF">
              <w:rPr>
                <w:rFonts w:ascii="Times New Roman" w:hAnsi="Times New Roman"/>
                <w:b/>
                <w:szCs w:val="28"/>
              </w:rPr>
              <w:t>MIHAI ALEXANDRU BADEA</w:t>
            </w:r>
            <w:r w:rsidRPr="008825AF">
              <w:rPr>
                <w:rFonts w:ascii="Times New Roman" w:hAnsi="Times New Roman"/>
                <w:b/>
                <w:szCs w:val="28"/>
              </w:rPr>
              <w:tab/>
            </w:r>
            <w:r w:rsidRPr="008825AF">
              <w:rPr>
                <w:rFonts w:ascii="Times New Roman" w:hAnsi="Times New Roman"/>
                <w:b/>
                <w:szCs w:val="28"/>
              </w:rPr>
              <w:tab/>
            </w:r>
          </w:p>
        </w:tc>
      </w:tr>
    </w:tbl>
    <w:p w:rsidR="0022457E" w:rsidRPr="00BE5DDE" w:rsidRDefault="0022457E" w:rsidP="006F7F69">
      <w:pPr>
        <w:ind w:left="851" w:right="-311" w:firstLine="851"/>
        <w:jc w:val="both"/>
        <w:rPr>
          <w:rFonts w:ascii="Times New Roman" w:hAnsi="Times New Roman"/>
          <w:szCs w:val="28"/>
          <w:lang w:val="ro-RO"/>
        </w:rPr>
      </w:pPr>
    </w:p>
    <w:p w:rsidR="00CF4941" w:rsidRDefault="00CF4941" w:rsidP="006F7F69">
      <w:pPr>
        <w:jc w:val="center"/>
        <w:rPr>
          <w:rFonts w:ascii="Times New Roman" w:hAnsi="Times New Roman"/>
          <w:szCs w:val="28"/>
          <w:lang w:val="ro-RO"/>
        </w:rPr>
      </w:pPr>
    </w:p>
    <w:p w:rsidR="001E3541" w:rsidRDefault="001E3541" w:rsidP="006F7F69">
      <w:pPr>
        <w:pStyle w:val="Footer"/>
        <w:ind w:right="360"/>
        <w:jc w:val="center"/>
        <w:rPr>
          <w:rFonts w:ascii="Times New Roman" w:hAnsi="Times New Roman"/>
          <w:sz w:val="24"/>
          <w:szCs w:val="24"/>
          <w:lang w:val="ro-RO"/>
        </w:rPr>
        <w:sectPr w:rsidR="001E3541" w:rsidSect="006F7F69">
          <w:headerReference w:type="even" r:id="rId8"/>
          <w:footerReference w:type="even" r:id="rId9"/>
          <w:footerReference w:type="default" r:id="rId10"/>
          <w:footerReference w:type="first" r:id="rId11"/>
          <w:pgSz w:w="11907" w:h="16840" w:code="9"/>
          <w:pgMar w:top="709" w:right="907" w:bottom="737" w:left="1418" w:header="720" w:footer="488" w:gutter="0"/>
          <w:cols w:space="720"/>
          <w:titlePg/>
        </w:sectPr>
      </w:pPr>
    </w:p>
    <w:tbl>
      <w:tblPr>
        <w:tblW w:w="0" w:type="auto"/>
        <w:jc w:val="right"/>
        <w:tblInd w:w="-15319" w:type="dxa"/>
        <w:tblLook w:val="01E0"/>
      </w:tblPr>
      <w:tblGrid>
        <w:gridCol w:w="9936"/>
      </w:tblGrid>
      <w:tr w:rsidR="008825AF" w:rsidRPr="00602D8D" w:rsidTr="00A57EEE">
        <w:trPr>
          <w:jc w:val="right"/>
        </w:trPr>
        <w:tc>
          <w:tcPr>
            <w:tcW w:w="9236" w:type="dxa"/>
            <w:shd w:val="clear" w:color="auto" w:fill="auto"/>
          </w:tcPr>
          <w:tbl>
            <w:tblPr>
              <w:tblW w:w="9613" w:type="dxa"/>
              <w:tblInd w:w="107" w:type="dxa"/>
              <w:tblCellMar>
                <w:left w:w="107" w:type="dxa"/>
                <w:right w:w="107" w:type="dxa"/>
              </w:tblCellMar>
              <w:tblLook w:val="0000"/>
            </w:tblPr>
            <w:tblGrid>
              <w:gridCol w:w="9613"/>
            </w:tblGrid>
            <w:tr w:rsidR="00A57EEE" w:rsidRPr="00BE5DDE" w:rsidTr="005F1FE9">
              <w:trPr>
                <w:trHeight w:val="893"/>
              </w:trPr>
              <w:tc>
                <w:tcPr>
                  <w:tcW w:w="9613" w:type="dxa"/>
                </w:tcPr>
                <w:p w:rsidR="00A57EEE" w:rsidRDefault="00A57EEE" w:rsidP="005F1FE9">
                  <w:pPr>
                    <w:jc w:val="center"/>
                    <w:rPr>
                      <w:rFonts w:ascii="Times New Roman" w:hAnsi="Times New Roman"/>
                      <w:b/>
                      <w:i/>
                      <w:sz w:val="32"/>
                      <w:szCs w:val="32"/>
                      <w:lang w:val="ro-RO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Cs w:val="28"/>
                    </w:rPr>
                    <w:lastRenderedPageBreak/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3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57EEE" w:rsidRPr="00BE5DDE" w:rsidRDefault="00A57EEE" w:rsidP="005F1FE9">
                  <w:pPr>
                    <w:jc w:val="center"/>
                    <w:rPr>
                      <w:rFonts w:ascii="Times New Roman" w:hAnsi="Times New Roman"/>
                      <w:sz w:val="32"/>
                      <w:szCs w:val="32"/>
                      <w:lang w:val="ro-RO"/>
                    </w:rPr>
                  </w:pPr>
                  <w:r w:rsidRPr="00BE5DDE">
                    <w:rPr>
                      <w:rFonts w:ascii="Times New Roman" w:hAnsi="Times New Roman"/>
                      <w:b/>
                      <w:i/>
                      <w:sz w:val="32"/>
                      <w:szCs w:val="32"/>
                      <w:lang w:val="ro-RO"/>
                    </w:rPr>
                    <w:t>Parlamentul României</w:t>
                  </w:r>
                  <w:r w:rsidRPr="00BE5DDE">
                    <w:rPr>
                      <w:rFonts w:ascii="Times New Roman" w:hAnsi="Times New Roman"/>
                      <w:sz w:val="32"/>
                      <w:szCs w:val="32"/>
                      <w:lang w:val="ro-RO"/>
                    </w:rPr>
                    <w:t xml:space="preserve">   </w:t>
                  </w:r>
                </w:p>
                <w:p w:rsidR="00A57EEE" w:rsidRPr="00BE5DDE" w:rsidRDefault="00A57EEE" w:rsidP="005F1FE9">
                  <w:pPr>
                    <w:jc w:val="center"/>
                    <w:rPr>
                      <w:rFonts w:ascii="Times New Roman" w:hAnsi="Times New Roman"/>
                      <w:b/>
                      <w:caps/>
                      <w:sz w:val="32"/>
                      <w:szCs w:val="32"/>
                      <w:lang w:val="ro-RO"/>
                    </w:rPr>
                  </w:pPr>
                  <w:r w:rsidRPr="00BE5DDE">
                    <w:rPr>
                      <w:rFonts w:ascii="Times New Roman" w:hAnsi="Times New Roman"/>
                      <w:b/>
                      <w:i/>
                      <w:sz w:val="32"/>
                      <w:szCs w:val="32"/>
                      <w:lang w:val="ro-RO"/>
                    </w:rPr>
                    <w:t>Camera Deputaţilor</w:t>
                  </w:r>
                  <w:r w:rsidRPr="00BE5DDE">
                    <w:rPr>
                      <w:rFonts w:ascii="Times New Roman" w:hAnsi="Times New Roman"/>
                      <w:b/>
                      <w:caps/>
                      <w:sz w:val="32"/>
                      <w:szCs w:val="32"/>
                      <w:lang w:val="ro-RO"/>
                    </w:rPr>
                    <w:t xml:space="preserve"> </w:t>
                  </w:r>
                </w:p>
                <w:p w:rsidR="00A57EEE" w:rsidRDefault="00A57EEE" w:rsidP="005F1FE9">
                  <w:pPr>
                    <w:jc w:val="center"/>
                    <w:rPr>
                      <w:rFonts w:ascii="Times New Roman" w:hAnsi="Times New Roman"/>
                      <w:b/>
                      <w:caps/>
                      <w:szCs w:val="28"/>
                      <w:lang w:val="ro-RO"/>
                    </w:rPr>
                  </w:pPr>
                </w:p>
                <w:p w:rsidR="00A57EEE" w:rsidRPr="00BE5DDE" w:rsidRDefault="00A57EEE" w:rsidP="005F1FE9">
                  <w:pPr>
                    <w:jc w:val="center"/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</w:pPr>
                </w:p>
              </w:tc>
            </w:tr>
          </w:tbl>
          <w:p w:rsidR="00A57EEE" w:rsidRPr="00602D8D" w:rsidRDefault="00A57EEE" w:rsidP="00A57EEE">
            <w:pPr>
              <w:rPr>
                <w:vanish/>
              </w:rPr>
            </w:pPr>
          </w:p>
          <w:tbl>
            <w:tblPr>
              <w:tblW w:w="0" w:type="auto"/>
              <w:jc w:val="right"/>
              <w:tblLook w:val="01E0"/>
            </w:tblPr>
            <w:tblGrid>
              <w:gridCol w:w="4894"/>
              <w:gridCol w:w="4826"/>
            </w:tblGrid>
            <w:tr w:rsidR="00A57EEE" w:rsidRPr="00602D8D" w:rsidTr="005F1FE9">
              <w:trPr>
                <w:jc w:val="right"/>
              </w:trPr>
              <w:tc>
                <w:tcPr>
                  <w:tcW w:w="5040" w:type="dxa"/>
                  <w:shd w:val="clear" w:color="auto" w:fill="auto"/>
                </w:tcPr>
                <w:p w:rsidR="00A57EEE" w:rsidRPr="00602D8D" w:rsidRDefault="00A57EEE" w:rsidP="005F1FE9">
                  <w:pPr>
                    <w:jc w:val="center"/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</w:pPr>
                  <w:r w:rsidRPr="00602D8D">
                    <w:rPr>
                      <w:rFonts w:ascii="Times New Roman" w:hAnsi="Times New Roman"/>
                      <w:b/>
                      <w:caps/>
                      <w:szCs w:val="28"/>
                      <w:lang w:val="ro-RO"/>
                    </w:rPr>
                    <w:t>Comisia pentru administraŢie p</w:t>
                  </w:r>
                  <w:r w:rsidRPr="00602D8D"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  <w:t>U</w:t>
                  </w:r>
                  <w:r w:rsidRPr="00602D8D">
                    <w:rPr>
                      <w:rFonts w:ascii="Times New Roman" w:hAnsi="Times New Roman"/>
                      <w:b/>
                      <w:caps/>
                      <w:szCs w:val="28"/>
                      <w:lang w:val="ro-RO"/>
                    </w:rPr>
                    <w:t>blicĂ Şi</w:t>
                  </w:r>
                  <w:r w:rsidRPr="00602D8D"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  <w:t xml:space="preserve"> </w:t>
                  </w:r>
                </w:p>
                <w:p w:rsidR="00A57EEE" w:rsidRPr="00602D8D" w:rsidRDefault="00A57EEE" w:rsidP="005F1FE9">
                  <w:pPr>
                    <w:jc w:val="center"/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</w:pPr>
                  <w:r w:rsidRPr="00602D8D">
                    <w:rPr>
                      <w:rFonts w:ascii="Times New Roman" w:hAnsi="Times New Roman"/>
                      <w:b/>
                      <w:caps/>
                      <w:szCs w:val="28"/>
                      <w:lang w:val="ro-RO"/>
                    </w:rPr>
                    <w:t xml:space="preserve">amenajarea teritoriului </w:t>
                  </w:r>
                </w:p>
              </w:tc>
              <w:tc>
                <w:tcPr>
                  <w:tcW w:w="5010" w:type="dxa"/>
                  <w:shd w:val="clear" w:color="auto" w:fill="auto"/>
                </w:tcPr>
                <w:p w:rsidR="00A57EEE" w:rsidRPr="00602D8D" w:rsidRDefault="00A57EEE" w:rsidP="005F1FE9">
                  <w:pPr>
                    <w:jc w:val="center"/>
                    <w:rPr>
                      <w:rFonts w:ascii="Times New Roman" w:hAnsi="Times New Roman"/>
                      <w:szCs w:val="28"/>
                      <w:lang w:val="ro-RO"/>
                    </w:rPr>
                  </w:pPr>
                  <w:r w:rsidRPr="00602D8D"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  <w:t>COMISIA JURIDICĂ, DE DISCIPLINĂ ȘI IMUNITĂȚI</w:t>
                  </w:r>
                </w:p>
              </w:tc>
            </w:tr>
            <w:tr w:rsidR="00A57EEE" w:rsidRPr="00DC07F3" w:rsidTr="005F1FE9">
              <w:trPr>
                <w:jc w:val="right"/>
              </w:trPr>
              <w:tc>
                <w:tcPr>
                  <w:tcW w:w="5040" w:type="dxa"/>
                  <w:shd w:val="clear" w:color="auto" w:fill="auto"/>
                </w:tcPr>
                <w:p w:rsidR="00A57EEE" w:rsidRPr="00DC07F3" w:rsidRDefault="00A57EEE" w:rsidP="005F1FE9">
                  <w:pPr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</w:pPr>
                  <w:r w:rsidRPr="00DC07F3"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  <w:t>Nr. 4c -</w:t>
                  </w:r>
                  <w:r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  <w:t>7</w:t>
                  </w:r>
                  <w:r w:rsidRPr="00DC07F3"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  <w:t>/</w:t>
                  </w:r>
                  <w:r w:rsidR="006C4630"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  <w:t>185</w:t>
                  </w:r>
                </w:p>
                <w:p w:rsidR="00A57EEE" w:rsidRPr="00DC07F3" w:rsidRDefault="00A57EEE" w:rsidP="005F1FE9">
                  <w:pPr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</w:pPr>
                  <w:r w:rsidRPr="00DC07F3"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  <w:t>Bucureşti, 27.04.2021</w:t>
                  </w:r>
                </w:p>
              </w:tc>
              <w:tc>
                <w:tcPr>
                  <w:tcW w:w="5010" w:type="dxa"/>
                  <w:shd w:val="clear" w:color="auto" w:fill="auto"/>
                </w:tcPr>
                <w:p w:rsidR="00A57EEE" w:rsidRPr="00DC07F3" w:rsidRDefault="00A57EEE" w:rsidP="005F1FE9">
                  <w:pPr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</w:pPr>
                  <w:r w:rsidRPr="00DC07F3"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  <w:t xml:space="preserve">       Nr. 4c-13/ 926/2014</w:t>
                  </w:r>
                </w:p>
                <w:p w:rsidR="00A57EEE" w:rsidRPr="00DC07F3" w:rsidRDefault="00A57EEE" w:rsidP="005F1FE9">
                  <w:pPr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</w:pPr>
                  <w:r w:rsidRPr="00DC07F3"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  <w:t xml:space="preserve">       Bucureşti, 27.04.2021                         </w:t>
                  </w:r>
                </w:p>
              </w:tc>
            </w:tr>
          </w:tbl>
          <w:p w:rsidR="008825AF" w:rsidRPr="0093154A" w:rsidRDefault="008825AF" w:rsidP="00A57EEE">
            <w:pPr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</w:tc>
      </w:tr>
    </w:tbl>
    <w:p w:rsidR="008825AF" w:rsidRDefault="008825AF" w:rsidP="008825AF">
      <w:pPr>
        <w:jc w:val="right"/>
        <w:rPr>
          <w:rFonts w:ascii="Times New Roman" w:hAnsi="Times New Roman"/>
          <w:b/>
          <w:szCs w:val="28"/>
          <w:lang w:val="ro-RO"/>
        </w:rPr>
      </w:pPr>
      <w:r>
        <w:rPr>
          <w:rFonts w:ascii="Times New Roman" w:hAnsi="Times New Roman"/>
          <w:b/>
          <w:szCs w:val="28"/>
          <w:lang w:val="ro-RO"/>
        </w:rPr>
        <w:t>Plx nr. 423/2014</w:t>
      </w:r>
    </w:p>
    <w:p w:rsidR="00A57EEE" w:rsidRDefault="00A57EEE" w:rsidP="00421AE0">
      <w:pPr>
        <w:spacing w:line="276" w:lineRule="auto"/>
        <w:jc w:val="center"/>
        <w:rPr>
          <w:rFonts w:ascii="Times New Roman" w:hAnsi="Times New Roman"/>
          <w:b/>
          <w:szCs w:val="28"/>
          <w:lang w:val="ro-RO"/>
        </w:rPr>
      </w:pPr>
    </w:p>
    <w:p w:rsidR="00A57EEE" w:rsidRDefault="00A57EEE" w:rsidP="00421AE0">
      <w:pPr>
        <w:spacing w:line="276" w:lineRule="auto"/>
        <w:jc w:val="center"/>
        <w:rPr>
          <w:rFonts w:ascii="Times New Roman" w:hAnsi="Times New Roman"/>
          <w:b/>
          <w:szCs w:val="28"/>
          <w:lang w:val="ro-RO"/>
        </w:rPr>
      </w:pPr>
    </w:p>
    <w:p w:rsidR="006F7F69" w:rsidRPr="00421AE0" w:rsidRDefault="006F7F69" w:rsidP="00421AE0">
      <w:pPr>
        <w:spacing w:line="276" w:lineRule="auto"/>
        <w:jc w:val="center"/>
        <w:rPr>
          <w:rFonts w:ascii="Times New Roman" w:hAnsi="Times New Roman"/>
          <w:b/>
          <w:szCs w:val="28"/>
          <w:lang w:val="ro-RO"/>
        </w:rPr>
      </w:pPr>
      <w:r w:rsidRPr="00421AE0">
        <w:rPr>
          <w:rFonts w:ascii="Times New Roman" w:hAnsi="Times New Roman"/>
          <w:b/>
          <w:szCs w:val="28"/>
          <w:lang w:val="ro-RO"/>
        </w:rPr>
        <w:t xml:space="preserve">R A P O R T    </w:t>
      </w:r>
      <w:r w:rsidR="00AC20EC" w:rsidRPr="00421AE0">
        <w:rPr>
          <w:rFonts w:ascii="Times New Roman" w:hAnsi="Times New Roman"/>
          <w:b/>
          <w:szCs w:val="28"/>
          <w:lang w:val="ro-RO"/>
        </w:rPr>
        <w:t>C O M U N</w:t>
      </w:r>
    </w:p>
    <w:p w:rsidR="00A8483C" w:rsidRPr="00421AE0" w:rsidRDefault="008825AF" w:rsidP="00421AE0">
      <w:pPr>
        <w:pStyle w:val="BodyText0"/>
        <w:spacing w:line="276" w:lineRule="auto"/>
        <w:ind w:firstLine="720"/>
        <w:jc w:val="center"/>
        <w:rPr>
          <w:b/>
          <w:i/>
          <w:szCs w:val="28"/>
          <w:lang w:val="ro-RO"/>
        </w:rPr>
      </w:pPr>
      <w:r w:rsidRPr="00421AE0">
        <w:rPr>
          <w:b/>
          <w:i/>
          <w:szCs w:val="28"/>
          <w:lang w:val="ro-RO"/>
        </w:rPr>
        <w:t>asupra propunerii legislative pentru modificarea şi completarea Legii nr.35/2008 pentru alegerea Camerei Deputaților şi a Senatului şi pentru modificarea şi completarea Legii nr.67/2004 pentru alegerea autorităţilor administraţiei publice locale, a Legii administraţiei publice locale nr.215/2001 şi a Legii nr.393/2004 privind Statutul aleşilor locali</w:t>
      </w:r>
    </w:p>
    <w:p w:rsidR="008825AF" w:rsidRPr="00421AE0" w:rsidRDefault="008825AF" w:rsidP="00421AE0">
      <w:pPr>
        <w:pStyle w:val="BodyText0"/>
        <w:spacing w:line="276" w:lineRule="auto"/>
        <w:ind w:firstLine="720"/>
        <w:rPr>
          <w:b/>
          <w:i/>
          <w:szCs w:val="28"/>
          <w:lang w:val="ro-RO"/>
        </w:rPr>
      </w:pPr>
    </w:p>
    <w:p w:rsidR="008825AF" w:rsidRPr="00421AE0" w:rsidRDefault="008825AF" w:rsidP="00421AE0">
      <w:pPr>
        <w:spacing w:after="160" w:line="276" w:lineRule="auto"/>
        <w:ind w:firstLine="720"/>
        <w:jc w:val="both"/>
        <w:rPr>
          <w:rFonts w:ascii="Times New Roman" w:hAnsi="Times New Roman"/>
          <w:szCs w:val="28"/>
          <w:lang w:val="ro-RO"/>
        </w:rPr>
      </w:pPr>
    </w:p>
    <w:p w:rsidR="008825AF" w:rsidRPr="00421AE0" w:rsidRDefault="008825AF" w:rsidP="00421AE0">
      <w:pPr>
        <w:spacing w:line="276" w:lineRule="auto"/>
        <w:ind w:firstLine="720"/>
        <w:jc w:val="both"/>
        <w:rPr>
          <w:rFonts w:ascii="Times New Roman" w:hAnsi="Times New Roman"/>
          <w:i/>
          <w:szCs w:val="28"/>
        </w:rPr>
      </w:pPr>
      <w:r w:rsidRPr="00421AE0">
        <w:rPr>
          <w:rFonts w:ascii="Times New Roman" w:hAnsi="Times New Roman"/>
          <w:szCs w:val="28"/>
        </w:rPr>
        <w:t>În co</w:t>
      </w:r>
      <w:r w:rsidR="00A57EEE">
        <w:rPr>
          <w:rFonts w:ascii="Times New Roman" w:hAnsi="Times New Roman"/>
          <w:szCs w:val="28"/>
        </w:rPr>
        <w:t>nformitate cu prevederile</w:t>
      </w:r>
      <w:r w:rsidRPr="00421AE0">
        <w:rPr>
          <w:rFonts w:ascii="Times New Roman" w:hAnsi="Times New Roman"/>
          <w:szCs w:val="28"/>
        </w:rPr>
        <w:t xml:space="preserve"> din Regulamentul Camerei Deputaţilor, republicat</w:t>
      </w:r>
      <w:r w:rsidR="00A57EEE">
        <w:rPr>
          <w:rFonts w:ascii="Times New Roman" w:hAnsi="Times New Roman"/>
          <w:szCs w:val="28"/>
        </w:rPr>
        <w:t>, cu modificările și completările ulterioare,</w:t>
      </w:r>
      <w:r w:rsidRPr="00421AE0">
        <w:rPr>
          <w:rFonts w:ascii="Times New Roman" w:hAnsi="Times New Roman"/>
          <w:szCs w:val="28"/>
        </w:rPr>
        <w:t xml:space="preserve"> </w:t>
      </w:r>
      <w:r w:rsidRPr="00421AE0">
        <w:rPr>
          <w:rFonts w:ascii="Times New Roman" w:hAnsi="Times New Roman"/>
          <w:b/>
          <w:szCs w:val="28"/>
        </w:rPr>
        <w:t>Comisia pentru administraţie publică şi amenajarea teritoriului</w:t>
      </w:r>
      <w:r w:rsidRPr="00421AE0">
        <w:rPr>
          <w:rFonts w:ascii="Times New Roman" w:hAnsi="Times New Roman"/>
          <w:szCs w:val="28"/>
        </w:rPr>
        <w:t xml:space="preserve"> </w:t>
      </w:r>
      <w:r w:rsidR="00A57EEE">
        <w:rPr>
          <w:rFonts w:ascii="Times New Roman" w:hAnsi="Times New Roman"/>
          <w:szCs w:val="28"/>
        </w:rPr>
        <w:t>ș</w:t>
      </w:r>
      <w:r w:rsidRPr="00421AE0">
        <w:rPr>
          <w:rFonts w:ascii="Times New Roman" w:hAnsi="Times New Roman"/>
          <w:szCs w:val="28"/>
        </w:rPr>
        <w:t xml:space="preserve">i </w:t>
      </w:r>
      <w:r w:rsidRPr="00421AE0">
        <w:rPr>
          <w:rFonts w:ascii="Times New Roman" w:hAnsi="Times New Roman"/>
          <w:b/>
          <w:szCs w:val="28"/>
        </w:rPr>
        <w:t>Comisia juridică, de disciplină şi imunităţi</w:t>
      </w:r>
      <w:r w:rsidRPr="00421AE0">
        <w:rPr>
          <w:rFonts w:ascii="Times New Roman" w:hAnsi="Times New Roman"/>
          <w:szCs w:val="28"/>
        </w:rPr>
        <w:t xml:space="preserve"> au fost sesizate, spre dezbatere în fond, în procedură </w:t>
      </w:r>
      <w:r w:rsidR="000A368A">
        <w:rPr>
          <w:rFonts w:ascii="Times New Roman" w:hAnsi="Times New Roman"/>
          <w:szCs w:val="28"/>
        </w:rPr>
        <w:t>de urgență</w:t>
      </w:r>
      <w:r w:rsidRPr="00421AE0">
        <w:rPr>
          <w:rFonts w:ascii="Times New Roman" w:hAnsi="Times New Roman"/>
          <w:szCs w:val="28"/>
        </w:rPr>
        <w:t xml:space="preserve">, cu </w:t>
      </w:r>
      <w:r w:rsidRPr="00421AE0">
        <w:rPr>
          <w:rFonts w:ascii="Times New Roman" w:hAnsi="Times New Roman"/>
          <w:bCs/>
          <w:i/>
          <w:szCs w:val="28"/>
        </w:rPr>
        <w:t>propunerea legislativ</w:t>
      </w:r>
      <w:r w:rsidR="00870818">
        <w:rPr>
          <w:rFonts w:ascii="Times New Roman" w:hAnsi="Times New Roman"/>
          <w:bCs/>
          <w:i/>
          <w:szCs w:val="28"/>
        </w:rPr>
        <w:t>ă</w:t>
      </w:r>
      <w:r w:rsidRPr="00421AE0">
        <w:rPr>
          <w:rFonts w:ascii="Times New Roman" w:hAnsi="Times New Roman"/>
          <w:bCs/>
          <w:i/>
          <w:szCs w:val="28"/>
        </w:rPr>
        <w:t xml:space="preserve"> pentru modificarea şi completarea Legii nr.35/2008 pentru alegerea Camerei Deputaţilor şi a Senatului şi pentru modificarea şi completarea Legii nr.67/2004 pentru alegerea autorităţilor administraţiei publice locale, a Legii administraţiei publice locale nr.215/2001 şi a Legii nr.393/2004 privind Statutul aleşilor locali</w:t>
      </w:r>
      <w:r w:rsidRPr="00421AE0">
        <w:rPr>
          <w:rFonts w:ascii="Times New Roman" w:hAnsi="Times New Roman"/>
          <w:i/>
          <w:szCs w:val="28"/>
        </w:rPr>
        <w:t>,</w:t>
      </w:r>
      <w:r w:rsidRPr="00421AE0">
        <w:rPr>
          <w:rFonts w:ascii="Times New Roman" w:hAnsi="Times New Roman"/>
          <w:b/>
          <w:bCs/>
          <w:szCs w:val="28"/>
        </w:rPr>
        <w:t xml:space="preserve"> </w:t>
      </w:r>
      <w:r w:rsidRPr="00421AE0">
        <w:rPr>
          <w:rFonts w:ascii="Times New Roman" w:hAnsi="Times New Roman"/>
          <w:szCs w:val="28"/>
        </w:rPr>
        <w:t>trimisă cu adresa nr. Plx 423 din 16 septembrie 2014.</w:t>
      </w:r>
    </w:p>
    <w:p w:rsidR="008825AF" w:rsidRPr="00421AE0" w:rsidRDefault="008825AF" w:rsidP="00421AE0">
      <w:pPr>
        <w:spacing w:line="276" w:lineRule="auto"/>
        <w:ind w:firstLine="720"/>
        <w:jc w:val="both"/>
        <w:rPr>
          <w:rFonts w:ascii="Times New Roman" w:hAnsi="Times New Roman"/>
          <w:szCs w:val="28"/>
        </w:rPr>
      </w:pPr>
      <w:r w:rsidRPr="00421AE0">
        <w:rPr>
          <w:rFonts w:ascii="Times New Roman" w:hAnsi="Times New Roman"/>
          <w:b/>
          <w:bCs/>
          <w:szCs w:val="28"/>
        </w:rPr>
        <w:t>Senatul</w:t>
      </w:r>
      <w:r w:rsidRPr="00421AE0">
        <w:rPr>
          <w:rFonts w:ascii="Times New Roman" w:hAnsi="Times New Roman"/>
          <w:szCs w:val="28"/>
        </w:rPr>
        <w:t xml:space="preserve"> în calitate de </w:t>
      </w:r>
      <w:r w:rsidRPr="00421AE0">
        <w:rPr>
          <w:rFonts w:ascii="Times New Roman" w:hAnsi="Times New Roman"/>
          <w:b/>
          <w:bCs/>
          <w:szCs w:val="28"/>
        </w:rPr>
        <w:t>primă Cameră sesizată</w:t>
      </w:r>
      <w:r w:rsidRPr="00421AE0">
        <w:rPr>
          <w:rFonts w:ascii="Times New Roman" w:hAnsi="Times New Roman"/>
          <w:szCs w:val="28"/>
        </w:rPr>
        <w:t>, a respins propunerea legislativă în ședința din data de 9 septembrie 2014.</w:t>
      </w:r>
    </w:p>
    <w:p w:rsidR="008825AF" w:rsidRPr="00421AE0" w:rsidRDefault="00421AE0" w:rsidP="00421AE0">
      <w:pPr>
        <w:spacing w:line="276" w:lineRule="auto"/>
        <w:ind w:firstLine="720"/>
        <w:jc w:val="both"/>
        <w:rPr>
          <w:rFonts w:ascii="Times New Roman" w:hAnsi="Times New Roman"/>
          <w:b/>
          <w:szCs w:val="28"/>
        </w:rPr>
      </w:pPr>
      <w:r w:rsidRPr="00421AE0">
        <w:rPr>
          <w:rFonts w:ascii="Times New Roman" w:hAnsi="Times New Roman"/>
          <w:b/>
          <w:szCs w:val="28"/>
        </w:rPr>
        <w:t>Camera Deputaților</w:t>
      </w:r>
      <w:r w:rsidRPr="00421AE0">
        <w:rPr>
          <w:rFonts w:ascii="Times New Roman" w:hAnsi="Times New Roman"/>
          <w:szCs w:val="28"/>
        </w:rPr>
        <w:t xml:space="preserve"> este </w:t>
      </w:r>
      <w:r w:rsidRPr="00421AE0">
        <w:rPr>
          <w:rFonts w:ascii="Times New Roman" w:hAnsi="Times New Roman"/>
          <w:b/>
          <w:szCs w:val="28"/>
        </w:rPr>
        <w:t>Cameră decizional</w:t>
      </w:r>
      <w:r>
        <w:rPr>
          <w:rFonts w:ascii="Times New Roman" w:hAnsi="Times New Roman"/>
          <w:b/>
          <w:szCs w:val="28"/>
        </w:rPr>
        <w:t>ă</w:t>
      </w:r>
      <w:r w:rsidRPr="00421AE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c</w:t>
      </w:r>
      <w:r w:rsidR="008825AF" w:rsidRPr="00421AE0">
        <w:rPr>
          <w:rFonts w:ascii="Times New Roman" w:hAnsi="Times New Roman"/>
          <w:szCs w:val="28"/>
        </w:rPr>
        <w:t>onform dispoziţiilor art.75 alin.(1) din Constituţia României, republicată şi ale art. 92 alin.(9) din Regulamentul Camerei Deputaţilor, republicat</w:t>
      </w:r>
      <w:r w:rsidR="00870818">
        <w:rPr>
          <w:rFonts w:ascii="Times New Roman" w:hAnsi="Times New Roman"/>
          <w:szCs w:val="28"/>
        </w:rPr>
        <w:t>, cu modificările și completările ulterioare</w:t>
      </w:r>
      <w:r w:rsidR="008825AF" w:rsidRPr="00421AE0">
        <w:rPr>
          <w:rFonts w:ascii="Times New Roman" w:hAnsi="Times New Roman"/>
          <w:b/>
          <w:szCs w:val="28"/>
        </w:rPr>
        <w:t>.</w:t>
      </w:r>
    </w:p>
    <w:p w:rsidR="00421AE0" w:rsidRPr="00421AE0" w:rsidRDefault="00421AE0" w:rsidP="00421AE0">
      <w:pPr>
        <w:spacing w:line="276" w:lineRule="auto"/>
        <w:ind w:firstLine="720"/>
        <w:jc w:val="both"/>
        <w:rPr>
          <w:rFonts w:ascii="Times New Roman" w:hAnsi="Times New Roman" w:cs="Bookman Old Style"/>
          <w:szCs w:val="28"/>
        </w:rPr>
      </w:pPr>
      <w:r w:rsidRPr="00421AE0">
        <w:rPr>
          <w:rFonts w:ascii="Times New Roman" w:hAnsi="Times New Roman"/>
          <w:szCs w:val="28"/>
        </w:rPr>
        <w:t xml:space="preserve">La întocmirea prezentului raport comun </w:t>
      </w:r>
      <w:r w:rsidRPr="00421AE0">
        <w:rPr>
          <w:rFonts w:ascii="Times New Roman" w:hAnsi="Times New Roman" w:cs="Bookman Old Style"/>
          <w:szCs w:val="28"/>
        </w:rPr>
        <w:t>Comisia pentru administra</w:t>
      </w:r>
      <w:r w:rsidRPr="00421AE0">
        <w:rPr>
          <w:rFonts w:ascii="Times New Roman" w:hAnsi="Times New Roman"/>
          <w:szCs w:val="28"/>
        </w:rPr>
        <w:t>ț</w:t>
      </w:r>
      <w:r w:rsidRPr="00421AE0">
        <w:rPr>
          <w:rFonts w:ascii="Times New Roman" w:hAnsi="Times New Roman" w:cs="Bookman Old Style"/>
          <w:szCs w:val="28"/>
        </w:rPr>
        <w:t>ie public</w:t>
      </w:r>
      <w:r w:rsidRPr="00421AE0">
        <w:rPr>
          <w:rFonts w:ascii="Times New Roman" w:hAnsi="Times New Roman" w:hint="eastAsia"/>
          <w:szCs w:val="28"/>
        </w:rPr>
        <w:t>ă</w:t>
      </w:r>
      <w:r w:rsidRPr="00421AE0">
        <w:rPr>
          <w:rFonts w:ascii="Times New Roman" w:hAnsi="Times New Roman"/>
          <w:szCs w:val="28"/>
        </w:rPr>
        <w:t xml:space="preserve"> ș</w:t>
      </w:r>
      <w:r w:rsidRPr="00421AE0">
        <w:rPr>
          <w:rFonts w:ascii="Times New Roman" w:hAnsi="Times New Roman" w:cs="Bookman Old Style"/>
          <w:szCs w:val="28"/>
        </w:rPr>
        <w:t xml:space="preserve">i amenajarea teritoriului </w:t>
      </w:r>
      <w:r>
        <w:rPr>
          <w:rFonts w:ascii="Times New Roman" w:hAnsi="Times New Roman" w:cs="Bookman Old Style"/>
          <w:szCs w:val="28"/>
        </w:rPr>
        <w:t xml:space="preserve">și </w:t>
      </w:r>
      <w:r w:rsidRPr="00421AE0">
        <w:rPr>
          <w:rFonts w:ascii="Times New Roman" w:hAnsi="Times New Roman"/>
          <w:szCs w:val="28"/>
        </w:rPr>
        <w:t>Comisia juridic</w:t>
      </w:r>
      <w:r w:rsidRPr="00421AE0">
        <w:rPr>
          <w:rFonts w:ascii="Times New Roman" w:hAnsi="Times New Roman" w:hint="eastAsia"/>
          <w:szCs w:val="28"/>
        </w:rPr>
        <w:t>ă</w:t>
      </w:r>
      <w:r w:rsidRPr="00421AE0">
        <w:rPr>
          <w:rFonts w:ascii="Times New Roman" w:hAnsi="Times New Roman"/>
          <w:szCs w:val="28"/>
        </w:rPr>
        <w:t>, de disciplin</w:t>
      </w:r>
      <w:r w:rsidRPr="00421AE0">
        <w:rPr>
          <w:rFonts w:ascii="Times New Roman" w:hAnsi="Times New Roman" w:hint="eastAsia"/>
          <w:szCs w:val="28"/>
        </w:rPr>
        <w:t>ă</w:t>
      </w:r>
      <w:r w:rsidRPr="00421AE0">
        <w:rPr>
          <w:rFonts w:ascii="Times New Roman" w:hAnsi="Times New Roman"/>
          <w:szCs w:val="28"/>
        </w:rPr>
        <w:t xml:space="preserve"> ș</w:t>
      </w:r>
      <w:r w:rsidRPr="00421AE0">
        <w:rPr>
          <w:rFonts w:ascii="Times New Roman" w:hAnsi="Times New Roman" w:cs="Bookman Old Style"/>
          <w:szCs w:val="28"/>
        </w:rPr>
        <w:t>i imunit</w:t>
      </w:r>
      <w:r w:rsidRPr="00421AE0">
        <w:rPr>
          <w:rFonts w:ascii="Times New Roman" w:hAnsi="Times New Roman" w:hint="eastAsia"/>
          <w:szCs w:val="28"/>
        </w:rPr>
        <w:t>ă</w:t>
      </w:r>
      <w:r w:rsidRPr="00421AE0">
        <w:rPr>
          <w:rFonts w:ascii="Times New Roman" w:hAnsi="Times New Roman"/>
          <w:szCs w:val="28"/>
        </w:rPr>
        <w:t>ț</w:t>
      </w:r>
      <w:r w:rsidRPr="00421AE0">
        <w:rPr>
          <w:rFonts w:ascii="Times New Roman" w:hAnsi="Times New Roman" w:cs="Bookman Old Style"/>
          <w:szCs w:val="28"/>
        </w:rPr>
        <w:t>i au avut în vedere:</w:t>
      </w:r>
    </w:p>
    <w:p w:rsidR="00421AE0" w:rsidRPr="00421AE0" w:rsidRDefault="00421AE0" w:rsidP="00421AE0">
      <w:pPr>
        <w:spacing w:line="276" w:lineRule="auto"/>
        <w:ind w:firstLine="720"/>
        <w:jc w:val="both"/>
        <w:rPr>
          <w:rFonts w:ascii="Times New Roman" w:hAnsi="Times New Roman"/>
          <w:szCs w:val="28"/>
        </w:rPr>
      </w:pPr>
      <w:r w:rsidRPr="00421AE0">
        <w:rPr>
          <w:rFonts w:ascii="Times New Roman" w:hAnsi="Times New Roman"/>
          <w:szCs w:val="28"/>
        </w:rPr>
        <w:lastRenderedPageBreak/>
        <w:t xml:space="preserve">- </w:t>
      </w:r>
      <w:r w:rsidRPr="00421AE0">
        <w:rPr>
          <w:rFonts w:ascii="Times New Roman" w:hAnsi="Times New Roman"/>
          <w:b/>
          <w:szCs w:val="28"/>
        </w:rPr>
        <w:t>avizul</w:t>
      </w:r>
      <w:r w:rsidR="006C4630">
        <w:rPr>
          <w:rFonts w:ascii="Times New Roman" w:hAnsi="Times New Roman"/>
          <w:b/>
          <w:szCs w:val="28"/>
        </w:rPr>
        <w:t xml:space="preserve"> </w:t>
      </w:r>
      <w:r w:rsidRPr="00421AE0">
        <w:rPr>
          <w:rFonts w:ascii="Times New Roman" w:hAnsi="Times New Roman"/>
          <w:szCs w:val="28"/>
        </w:rPr>
        <w:t xml:space="preserve"> </w:t>
      </w:r>
      <w:r w:rsidRPr="00421AE0">
        <w:rPr>
          <w:rFonts w:ascii="Times New Roman" w:hAnsi="Times New Roman"/>
          <w:b/>
          <w:szCs w:val="28"/>
        </w:rPr>
        <w:t>favorabil</w:t>
      </w:r>
      <w:r w:rsidRPr="00421AE0">
        <w:rPr>
          <w:rFonts w:ascii="Times New Roman" w:hAnsi="Times New Roman"/>
          <w:szCs w:val="28"/>
        </w:rPr>
        <w:t xml:space="preserve"> al Consiliului Legislativ (nr. </w:t>
      </w:r>
      <w:r>
        <w:rPr>
          <w:rFonts w:ascii="Times New Roman" w:hAnsi="Times New Roman"/>
          <w:szCs w:val="28"/>
        </w:rPr>
        <w:t>325/31.03.2014</w:t>
      </w:r>
      <w:r w:rsidRPr="00421AE0">
        <w:rPr>
          <w:rFonts w:ascii="Times New Roman" w:hAnsi="Times New Roman"/>
          <w:szCs w:val="28"/>
        </w:rPr>
        <w:t xml:space="preserve">) </w:t>
      </w:r>
    </w:p>
    <w:p w:rsidR="00421AE0" w:rsidRPr="00421AE0" w:rsidRDefault="00421AE0" w:rsidP="00421AE0">
      <w:pPr>
        <w:spacing w:line="276" w:lineRule="auto"/>
        <w:ind w:firstLine="720"/>
        <w:jc w:val="both"/>
        <w:rPr>
          <w:rFonts w:ascii="Times New Roman" w:hAnsi="Times New Roman" w:cs="Bookman Old Style"/>
          <w:szCs w:val="28"/>
        </w:rPr>
      </w:pPr>
      <w:r w:rsidRPr="00421AE0">
        <w:rPr>
          <w:rFonts w:ascii="Times New Roman" w:hAnsi="Times New Roman"/>
          <w:szCs w:val="28"/>
        </w:rPr>
        <w:t>-</w:t>
      </w:r>
      <w:r w:rsidRPr="00421AE0">
        <w:rPr>
          <w:rFonts w:ascii="Times New Roman" w:hAnsi="Times New Roman"/>
          <w:b/>
          <w:szCs w:val="28"/>
        </w:rPr>
        <w:t>avizul negativ</w:t>
      </w:r>
      <w:r>
        <w:rPr>
          <w:rFonts w:ascii="Times New Roman" w:hAnsi="Times New Roman"/>
          <w:szCs w:val="28"/>
        </w:rPr>
        <w:t xml:space="preserve"> </w:t>
      </w:r>
      <w:r w:rsidRPr="00421AE0">
        <w:rPr>
          <w:rFonts w:ascii="Times New Roman" w:hAnsi="Times New Roman"/>
          <w:szCs w:val="28"/>
        </w:rPr>
        <w:t xml:space="preserve">al </w:t>
      </w:r>
      <w:r>
        <w:rPr>
          <w:rFonts w:ascii="Times New Roman" w:hAnsi="Times New Roman"/>
          <w:szCs w:val="28"/>
        </w:rPr>
        <w:t>Comisiei pentru drepturile omului, culte și problemele minorităților naționale (nr. 4c-5/556/24.09.2014</w:t>
      </w:r>
      <w:r w:rsidRPr="00421AE0">
        <w:rPr>
          <w:rFonts w:ascii="Times New Roman" w:hAnsi="Times New Roman" w:cs="Bookman Old Style"/>
          <w:szCs w:val="28"/>
        </w:rPr>
        <w:t>)</w:t>
      </w:r>
    </w:p>
    <w:p w:rsidR="00421AE0" w:rsidRDefault="00421AE0" w:rsidP="00421AE0">
      <w:pPr>
        <w:spacing w:line="276" w:lineRule="auto"/>
        <w:ind w:firstLine="720"/>
        <w:jc w:val="both"/>
        <w:rPr>
          <w:rFonts w:ascii="Times New Roman" w:hAnsi="Times New Roman"/>
          <w:szCs w:val="28"/>
        </w:rPr>
      </w:pPr>
      <w:r w:rsidRPr="00421AE0">
        <w:rPr>
          <w:rFonts w:ascii="Times New Roman" w:hAnsi="Times New Roman"/>
          <w:szCs w:val="28"/>
        </w:rPr>
        <w:t>-</w:t>
      </w:r>
      <w:r w:rsidRPr="00421AE0">
        <w:rPr>
          <w:rFonts w:ascii="Times New Roman" w:hAnsi="Times New Roman"/>
          <w:b/>
          <w:szCs w:val="28"/>
        </w:rPr>
        <w:t xml:space="preserve">avizul negativ </w:t>
      </w:r>
      <w:r>
        <w:rPr>
          <w:rFonts w:ascii="Times New Roman" w:hAnsi="Times New Roman"/>
          <w:szCs w:val="28"/>
        </w:rPr>
        <w:t>al Comisiei pentru buget, finanțe și bănci (nr. 4c-2/481/2210.2015</w:t>
      </w:r>
      <w:r w:rsidRPr="00421AE0">
        <w:rPr>
          <w:rFonts w:ascii="Times New Roman" w:hAnsi="Times New Roman"/>
          <w:szCs w:val="28"/>
        </w:rPr>
        <w:t>)</w:t>
      </w:r>
    </w:p>
    <w:p w:rsidR="00421AE0" w:rsidRDefault="00421AE0" w:rsidP="00421AE0">
      <w:pPr>
        <w:spacing w:line="276" w:lineRule="auto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</w:t>
      </w:r>
      <w:r w:rsidRPr="00421AE0">
        <w:rPr>
          <w:rFonts w:ascii="Times New Roman" w:hAnsi="Times New Roman"/>
          <w:b/>
          <w:szCs w:val="28"/>
        </w:rPr>
        <w:t>punctele de vedere negative</w:t>
      </w:r>
      <w:r>
        <w:rPr>
          <w:rFonts w:ascii="Times New Roman" w:hAnsi="Times New Roman"/>
          <w:szCs w:val="28"/>
        </w:rPr>
        <w:t xml:space="preserve"> ale </w:t>
      </w:r>
      <w:r w:rsidR="00AD24F5">
        <w:rPr>
          <w:rFonts w:ascii="Times New Roman" w:hAnsi="Times New Roman"/>
          <w:szCs w:val="28"/>
        </w:rPr>
        <w:t>Guvernului</w:t>
      </w:r>
      <w:r w:rsidR="006C4630">
        <w:rPr>
          <w:rFonts w:ascii="Times New Roman" w:hAnsi="Times New Roman"/>
          <w:szCs w:val="28"/>
        </w:rPr>
        <w:t xml:space="preserve"> </w:t>
      </w:r>
      <w:r w:rsidR="00AD24F5">
        <w:rPr>
          <w:rFonts w:ascii="Times New Roman" w:hAnsi="Times New Roman"/>
          <w:szCs w:val="28"/>
        </w:rPr>
        <w:t xml:space="preserve">(nr.2118/2210.2014; </w:t>
      </w:r>
      <w:r>
        <w:rPr>
          <w:rFonts w:ascii="Times New Roman" w:hAnsi="Times New Roman"/>
          <w:szCs w:val="28"/>
        </w:rPr>
        <w:t xml:space="preserve">nr. 479/DRP/03.02.2017; </w:t>
      </w:r>
      <w:r w:rsidR="006C463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nr. 33/DPSG/17.01.2020).</w:t>
      </w:r>
    </w:p>
    <w:p w:rsidR="00421AE0" w:rsidRDefault="00421AE0" w:rsidP="00421AE0">
      <w:pPr>
        <w:spacing w:line="276" w:lineRule="auto"/>
        <w:ind w:firstLine="720"/>
        <w:jc w:val="both"/>
        <w:rPr>
          <w:rFonts w:ascii="Times New Roman" w:hAnsi="Times New Roman"/>
          <w:szCs w:val="28"/>
        </w:rPr>
      </w:pPr>
    </w:p>
    <w:p w:rsidR="008825AF" w:rsidRDefault="008825AF" w:rsidP="000A0821">
      <w:pPr>
        <w:spacing w:line="276" w:lineRule="auto"/>
        <w:ind w:firstLine="720"/>
        <w:jc w:val="both"/>
        <w:rPr>
          <w:rFonts w:ascii="Times New Roman" w:hAnsi="Times New Roman" w:cs="Bookman Old Style"/>
          <w:szCs w:val="28"/>
        </w:rPr>
      </w:pPr>
      <w:r w:rsidRPr="00421AE0">
        <w:rPr>
          <w:rFonts w:ascii="Times New Roman" w:hAnsi="Times New Roman"/>
          <w:szCs w:val="28"/>
        </w:rPr>
        <w:t xml:space="preserve">Propunerea legislativă are ca </w:t>
      </w:r>
      <w:r w:rsidRPr="00421AE0">
        <w:rPr>
          <w:rFonts w:ascii="Times New Roman" w:hAnsi="Times New Roman"/>
          <w:b/>
          <w:bCs/>
          <w:szCs w:val="28"/>
        </w:rPr>
        <w:t>obiect de reglementare</w:t>
      </w:r>
      <w:r w:rsidRPr="00421AE0">
        <w:rPr>
          <w:rFonts w:ascii="Times New Roman" w:hAnsi="Times New Roman"/>
          <w:szCs w:val="28"/>
        </w:rPr>
        <w:t xml:space="preserve"> modificarea şi completarea Legii nr.35/2008 pentru alegerea Camerei Deputaţilor şi a Senatului şi pentru modificarea şi completarea Legii nr.67/2004 pentru alegerea autorităţilor administraţiei publice locale, a Legii administraţiei publice locale nr.215/2001 şi a Legii nr.393/2004 privind Statutul aleşilor locali</w:t>
      </w:r>
      <w:r w:rsidR="000A0821">
        <w:rPr>
          <w:rFonts w:ascii="Times New Roman" w:hAnsi="Times New Roman"/>
          <w:szCs w:val="28"/>
        </w:rPr>
        <w:t xml:space="preserve">, </w:t>
      </w:r>
      <w:r w:rsidR="000A0821" w:rsidRPr="000A0821">
        <w:rPr>
          <w:rFonts w:ascii="Times New Roman" w:hAnsi="Times New Roman"/>
          <w:szCs w:val="28"/>
        </w:rPr>
        <w:t>propunându-se în principal:</w:t>
      </w:r>
      <w:r w:rsidR="000A0821">
        <w:rPr>
          <w:rFonts w:ascii="Times New Roman" w:hAnsi="Times New Roman"/>
          <w:szCs w:val="28"/>
        </w:rPr>
        <w:t xml:space="preserve"> </w:t>
      </w:r>
      <w:r w:rsidR="000A0821" w:rsidRPr="000A0821">
        <w:rPr>
          <w:rFonts w:ascii="Times New Roman" w:hAnsi="Times New Roman"/>
          <w:szCs w:val="28"/>
        </w:rPr>
        <w:t>modificarea art. 9</w:t>
      </w:r>
      <w:r w:rsidR="00B52335">
        <w:rPr>
          <w:rFonts w:ascii="Times New Roman" w:hAnsi="Times New Roman"/>
          <w:szCs w:val="28"/>
        </w:rPr>
        <w:t xml:space="preserve"> </w:t>
      </w:r>
      <w:r w:rsidR="000A0821" w:rsidRPr="000A0821">
        <w:rPr>
          <w:rFonts w:ascii="Times New Roman" w:hAnsi="Times New Roman"/>
          <w:szCs w:val="28"/>
        </w:rPr>
        <w:t>alin.(3) în sensul reglement</w:t>
      </w:r>
      <w:r w:rsidR="000A0821" w:rsidRPr="000A0821">
        <w:rPr>
          <w:rFonts w:ascii="Times New Roman" w:hAnsi="Times New Roman" w:hint="eastAsia"/>
          <w:szCs w:val="28"/>
        </w:rPr>
        <w:t>ă</w:t>
      </w:r>
      <w:r w:rsidR="000A0821" w:rsidRPr="000A0821">
        <w:rPr>
          <w:rFonts w:ascii="Times New Roman" w:hAnsi="Times New Roman"/>
          <w:szCs w:val="28"/>
        </w:rPr>
        <w:t>rii posibilit</w:t>
      </w:r>
      <w:r w:rsidR="000A0821" w:rsidRPr="000A0821">
        <w:rPr>
          <w:rFonts w:ascii="Times New Roman" w:hAnsi="Times New Roman" w:hint="eastAsia"/>
          <w:szCs w:val="28"/>
        </w:rPr>
        <w:t>ă</w:t>
      </w:r>
      <w:r w:rsidR="000A0821" w:rsidRPr="000A0821">
        <w:rPr>
          <w:rFonts w:ascii="Times New Roman" w:hAnsi="Times New Roman"/>
          <w:szCs w:val="28"/>
        </w:rPr>
        <w:t>ț</w:t>
      </w:r>
      <w:r w:rsidR="000A0821" w:rsidRPr="000A0821">
        <w:rPr>
          <w:rFonts w:ascii="Times New Roman" w:hAnsi="Times New Roman" w:cs="Bookman Old Style"/>
          <w:szCs w:val="28"/>
        </w:rPr>
        <w:t>ii organiza</w:t>
      </w:r>
      <w:r w:rsidR="000A0821" w:rsidRPr="000A0821">
        <w:rPr>
          <w:rFonts w:ascii="Times New Roman" w:hAnsi="Times New Roman"/>
          <w:szCs w:val="28"/>
        </w:rPr>
        <w:t>ț</w:t>
      </w:r>
      <w:r w:rsidR="000A0821" w:rsidRPr="000A0821">
        <w:rPr>
          <w:rFonts w:ascii="Times New Roman" w:hAnsi="Times New Roman" w:cs="Bookman Old Style"/>
          <w:szCs w:val="28"/>
        </w:rPr>
        <w:t>iilor minorit</w:t>
      </w:r>
      <w:r w:rsidR="000A0821" w:rsidRPr="000A0821">
        <w:rPr>
          <w:rFonts w:ascii="Times New Roman" w:hAnsi="Times New Roman" w:hint="eastAsia"/>
          <w:szCs w:val="28"/>
        </w:rPr>
        <w:t>ă</w:t>
      </w:r>
      <w:r w:rsidR="000A0821" w:rsidRPr="000A0821">
        <w:rPr>
          <w:rFonts w:ascii="Times New Roman" w:hAnsi="Times New Roman"/>
          <w:szCs w:val="28"/>
        </w:rPr>
        <w:t>ț</w:t>
      </w:r>
      <w:r w:rsidR="000A0821" w:rsidRPr="000A0821">
        <w:rPr>
          <w:rFonts w:ascii="Times New Roman" w:hAnsi="Times New Roman" w:cs="Bookman Old Style"/>
          <w:szCs w:val="28"/>
        </w:rPr>
        <w:t>ilor na</w:t>
      </w:r>
      <w:r w:rsidR="000A0821" w:rsidRPr="000A0821">
        <w:rPr>
          <w:rFonts w:ascii="Times New Roman" w:hAnsi="Times New Roman"/>
          <w:szCs w:val="28"/>
        </w:rPr>
        <w:t>ț</w:t>
      </w:r>
      <w:r w:rsidR="000A0821" w:rsidRPr="000A0821">
        <w:rPr>
          <w:rFonts w:ascii="Times New Roman" w:hAnsi="Times New Roman" w:cs="Bookman Old Style"/>
          <w:szCs w:val="28"/>
        </w:rPr>
        <w:t>ionale care ”vor fi-în maxim 3 ani de la prezenta reglementare- de utilitate public</w:t>
      </w:r>
      <w:r w:rsidR="000A0821" w:rsidRPr="000A0821">
        <w:rPr>
          <w:rFonts w:ascii="Times New Roman" w:hAnsi="Times New Roman" w:hint="eastAsia"/>
          <w:szCs w:val="28"/>
        </w:rPr>
        <w:t>ă”</w:t>
      </w:r>
      <w:r w:rsidR="000A0821" w:rsidRPr="000A0821">
        <w:rPr>
          <w:rFonts w:ascii="Times New Roman" w:hAnsi="Times New Roman"/>
          <w:szCs w:val="28"/>
        </w:rPr>
        <w:t xml:space="preserve"> de a participa cu candidaț</w:t>
      </w:r>
      <w:r w:rsidR="000A0821" w:rsidRPr="000A0821">
        <w:rPr>
          <w:rFonts w:ascii="Times New Roman" w:hAnsi="Times New Roman" w:cs="Bookman Old Style"/>
          <w:szCs w:val="28"/>
        </w:rPr>
        <w:t>i l</w:t>
      </w:r>
      <w:r w:rsidR="000A0821" w:rsidRPr="000A0821">
        <w:rPr>
          <w:rFonts w:ascii="Times New Roman" w:hAnsi="Times New Roman"/>
          <w:szCs w:val="28"/>
        </w:rPr>
        <w:t>a alegeri, cu diminuarea procentului de reprezentativitate a cet</w:t>
      </w:r>
      <w:r w:rsidR="000A0821" w:rsidRPr="000A0821">
        <w:rPr>
          <w:rFonts w:ascii="Times New Roman" w:hAnsi="Times New Roman" w:hint="eastAsia"/>
          <w:szCs w:val="28"/>
        </w:rPr>
        <w:t>ă</w:t>
      </w:r>
      <w:r w:rsidR="000A0821" w:rsidRPr="000A0821">
        <w:rPr>
          <w:rFonts w:ascii="Times New Roman" w:hAnsi="Times New Roman"/>
          <w:szCs w:val="28"/>
        </w:rPr>
        <w:t>ț</w:t>
      </w:r>
      <w:r w:rsidR="000A0821" w:rsidRPr="000A0821">
        <w:rPr>
          <w:rFonts w:ascii="Times New Roman" w:hAnsi="Times New Roman" w:cs="Bookman Old Style"/>
          <w:szCs w:val="28"/>
        </w:rPr>
        <w:t>enilor apar</w:t>
      </w:r>
      <w:r w:rsidR="000A0821" w:rsidRPr="000A0821">
        <w:rPr>
          <w:rFonts w:ascii="Times New Roman" w:hAnsi="Times New Roman"/>
          <w:szCs w:val="28"/>
        </w:rPr>
        <w:t>ț</w:t>
      </w:r>
      <w:r w:rsidR="000A0821" w:rsidRPr="000A0821">
        <w:rPr>
          <w:rFonts w:ascii="Times New Roman" w:hAnsi="Times New Roman" w:cs="Bookman Old Style"/>
          <w:szCs w:val="28"/>
        </w:rPr>
        <w:t>inând acestei minorit</w:t>
      </w:r>
      <w:r w:rsidR="000A0821" w:rsidRPr="000A0821">
        <w:rPr>
          <w:rFonts w:ascii="Times New Roman" w:hAnsi="Times New Roman" w:hint="eastAsia"/>
          <w:szCs w:val="28"/>
        </w:rPr>
        <w:t>ă</w:t>
      </w:r>
      <w:r w:rsidR="000A0821" w:rsidRPr="000A0821">
        <w:rPr>
          <w:rFonts w:ascii="Times New Roman" w:hAnsi="Times New Roman"/>
          <w:szCs w:val="28"/>
        </w:rPr>
        <w:t>ț</w:t>
      </w:r>
      <w:r w:rsidR="000A0821" w:rsidRPr="000A0821">
        <w:rPr>
          <w:rFonts w:ascii="Times New Roman" w:hAnsi="Times New Roman" w:cs="Bookman Old Style"/>
          <w:szCs w:val="28"/>
        </w:rPr>
        <w:t>i de la 15% la 10%</w:t>
      </w:r>
      <w:r w:rsidR="000A0821">
        <w:rPr>
          <w:rFonts w:ascii="Times New Roman" w:hAnsi="Times New Roman" w:cs="Bookman Old Style"/>
          <w:szCs w:val="28"/>
        </w:rPr>
        <w:t xml:space="preserve">; cât și </w:t>
      </w:r>
      <w:r w:rsidR="000A0821" w:rsidRPr="000A0821">
        <w:rPr>
          <w:rFonts w:ascii="Times New Roman" w:hAnsi="Times New Roman"/>
          <w:szCs w:val="28"/>
        </w:rPr>
        <w:t>completarea art. 48 în sensul reglement</w:t>
      </w:r>
      <w:r w:rsidR="000A0821" w:rsidRPr="000A0821">
        <w:rPr>
          <w:rFonts w:ascii="Times New Roman" w:hAnsi="Times New Roman" w:hint="eastAsia"/>
          <w:szCs w:val="28"/>
        </w:rPr>
        <w:t>ă</w:t>
      </w:r>
      <w:r w:rsidR="000A0821" w:rsidRPr="000A0821">
        <w:rPr>
          <w:rFonts w:ascii="Times New Roman" w:hAnsi="Times New Roman"/>
          <w:szCs w:val="28"/>
        </w:rPr>
        <w:t>rii organiz</w:t>
      </w:r>
      <w:r w:rsidR="000A0821" w:rsidRPr="000A0821">
        <w:rPr>
          <w:rFonts w:ascii="Times New Roman" w:hAnsi="Times New Roman" w:hint="eastAsia"/>
          <w:szCs w:val="28"/>
        </w:rPr>
        <w:t>ă</w:t>
      </w:r>
      <w:r w:rsidR="000A0821" w:rsidRPr="000A0821">
        <w:rPr>
          <w:rFonts w:ascii="Times New Roman" w:hAnsi="Times New Roman"/>
          <w:szCs w:val="28"/>
        </w:rPr>
        <w:t>rii alegerilor parț</w:t>
      </w:r>
      <w:r w:rsidR="000A0821" w:rsidRPr="000A0821">
        <w:rPr>
          <w:rFonts w:ascii="Times New Roman" w:hAnsi="Times New Roman" w:cs="Bookman Old Style"/>
          <w:szCs w:val="28"/>
        </w:rPr>
        <w:t>iale în cazul vacant</w:t>
      </w:r>
      <w:r w:rsidR="000A0821" w:rsidRPr="000A0821">
        <w:rPr>
          <w:rFonts w:ascii="Times New Roman" w:hAnsi="Times New Roman" w:hint="eastAsia"/>
          <w:szCs w:val="28"/>
        </w:rPr>
        <w:t>ă</w:t>
      </w:r>
      <w:r w:rsidR="000A0821" w:rsidRPr="000A0821">
        <w:rPr>
          <w:rFonts w:ascii="Times New Roman" w:hAnsi="Times New Roman"/>
          <w:szCs w:val="28"/>
        </w:rPr>
        <w:t>rii unui mandat de deputat ales din partea organizaț</w:t>
      </w:r>
      <w:r w:rsidR="000A0821" w:rsidRPr="000A0821">
        <w:rPr>
          <w:rFonts w:ascii="Times New Roman" w:hAnsi="Times New Roman" w:cs="Bookman Old Style"/>
          <w:szCs w:val="28"/>
        </w:rPr>
        <w:t>iilor cet</w:t>
      </w:r>
      <w:r w:rsidR="000A0821" w:rsidRPr="000A0821">
        <w:rPr>
          <w:rFonts w:ascii="Times New Roman" w:hAnsi="Times New Roman" w:hint="eastAsia"/>
          <w:szCs w:val="28"/>
        </w:rPr>
        <w:t>ă</w:t>
      </w:r>
      <w:r w:rsidR="000A0821" w:rsidRPr="000A0821">
        <w:rPr>
          <w:rFonts w:ascii="Times New Roman" w:hAnsi="Times New Roman"/>
          <w:szCs w:val="28"/>
        </w:rPr>
        <w:t>ț</w:t>
      </w:r>
      <w:r w:rsidR="000A0821" w:rsidRPr="000A0821">
        <w:rPr>
          <w:rFonts w:ascii="Times New Roman" w:hAnsi="Times New Roman" w:cs="Bookman Old Style"/>
          <w:szCs w:val="28"/>
        </w:rPr>
        <w:t>enilor apar</w:t>
      </w:r>
      <w:r w:rsidR="000A0821" w:rsidRPr="000A0821">
        <w:rPr>
          <w:rFonts w:ascii="Times New Roman" w:hAnsi="Times New Roman"/>
          <w:szCs w:val="28"/>
        </w:rPr>
        <w:t>ț</w:t>
      </w:r>
      <w:r w:rsidR="000A0821" w:rsidRPr="000A0821">
        <w:rPr>
          <w:rFonts w:ascii="Times New Roman" w:hAnsi="Times New Roman" w:cs="Bookman Old Style"/>
          <w:szCs w:val="28"/>
        </w:rPr>
        <w:t>inând minorit</w:t>
      </w:r>
      <w:r w:rsidR="000A0821" w:rsidRPr="000A0821">
        <w:rPr>
          <w:rFonts w:ascii="Times New Roman" w:hAnsi="Times New Roman" w:hint="eastAsia"/>
          <w:szCs w:val="28"/>
        </w:rPr>
        <w:t>ă</w:t>
      </w:r>
      <w:r w:rsidR="000A0821" w:rsidRPr="000A0821">
        <w:rPr>
          <w:rFonts w:ascii="Times New Roman" w:hAnsi="Times New Roman"/>
          <w:szCs w:val="28"/>
        </w:rPr>
        <w:t>ț</w:t>
      </w:r>
      <w:r w:rsidR="000A0821" w:rsidRPr="000A0821">
        <w:rPr>
          <w:rFonts w:ascii="Times New Roman" w:hAnsi="Times New Roman" w:cs="Bookman Old Style"/>
          <w:szCs w:val="28"/>
        </w:rPr>
        <w:t>ilor na</w:t>
      </w:r>
      <w:r w:rsidR="000A0821" w:rsidRPr="000A0821">
        <w:rPr>
          <w:rFonts w:ascii="Times New Roman" w:hAnsi="Times New Roman"/>
          <w:szCs w:val="28"/>
        </w:rPr>
        <w:t>ț</w:t>
      </w:r>
      <w:r w:rsidR="000A0821" w:rsidRPr="000A0821">
        <w:rPr>
          <w:rFonts w:ascii="Times New Roman" w:hAnsi="Times New Roman" w:cs="Bookman Old Style"/>
          <w:szCs w:val="28"/>
        </w:rPr>
        <w:t>ionale.</w:t>
      </w:r>
    </w:p>
    <w:p w:rsidR="00282763" w:rsidRPr="00421AE0" w:rsidRDefault="00282763" w:rsidP="00421AE0">
      <w:pPr>
        <w:spacing w:after="160" w:line="276" w:lineRule="auto"/>
        <w:ind w:firstLine="720"/>
        <w:jc w:val="both"/>
        <w:rPr>
          <w:rFonts w:ascii="Times New Roman" w:hAnsi="Times New Roman"/>
          <w:b/>
          <w:szCs w:val="28"/>
          <w:lang w:val="ro-RO"/>
        </w:rPr>
      </w:pPr>
      <w:r w:rsidRPr="00421AE0">
        <w:rPr>
          <w:rFonts w:ascii="Times New Roman" w:hAnsi="Times New Roman"/>
          <w:szCs w:val="28"/>
          <w:lang w:val="ro-RO"/>
        </w:rPr>
        <w:t>Potrivit prevederilor art.</w:t>
      </w:r>
      <w:r w:rsidR="00B553E7" w:rsidRPr="00421AE0">
        <w:rPr>
          <w:rFonts w:ascii="Times New Roman" w:hAnsi="Times New Roman"/>
          <w:szCs w:val="28"/>
          <w:lang w:val="ro-RO"/>
        </w:rPr>
        <w:t xml:space="preserve"> </w:t>
      </w:r>
      <w:r w:rsidRPr="00421AE0">
        <w:rPr>
          <w:rFonts w:ascii="Times New Roman" w:hAnsi="Times New Roman"/>
          <w:szCs w:val="28"/>
          <w:lang w:val="ro-RO"/>
        </w:rPr>
        <w:t>61 și 63 din Regulamentul Camerei Deputaţilor, republicat, comisiile au examin</w:t>
      </w:r>
      <w:r w:rsidR="0074768E" w:rsidRPr="00421AE0">
        <w:rPr>
          <w:rFonts w:ascii="Times New Roman" w:hAnsi="Times New Roman"/>
          <w:szCs w:val="28"/>
          <w:lang w:val="ro-RO"/>
        </w:rPr>
        <w:t>at propunerea legislativă în şedinţe separate</w:t>
      </w:r>
      <w:r w:rsidRPr="00421AE0">
        <w:rPr>
          <w:rFonts w:ascii="Times New Roman" w:hAnsi="Times New Roman"/>
          <w:b/>
          <w:szCs w:val="28"/>
          <w:lang w:val="ro-RO"/>
        </w:rPr>
        <w:t>.</w:t>
      </w:r>
    </w:p>
    <w:p w:rsidR="0074768E" w:rsidRPr="00421AE0" w:rsidRDefault="00C318EB" w:rsidP="00421AE0">
      <w:pPr>
        <w:spacing w:line="276" w:lineRule="auto"/>
        <w:jc w:val="both"/>
        <w:rPr>
          <w:rFonts w:ascii="Times New Roman" w:hAnsi="Times New Roman"/>
          <w:szCs w:val="28"/>
          <w:lang w:val="ro-RO"/>
        </w:rPr>
      </w:pPr>
      <w:r w:rsidRPr="00421AE0">
        <w:rPr>
          <w:rFonts w:ascii="Times New Roman" w:hAnsi="Times New Roman"/>
          <w:szCs w:val="28"/>
          <w:lang w:val="ro-RO"/>
        </w:rPr>
        <w:tab/>
      </w:r>
      <w:r w:rsidR="0074768E" w:rsidRPr="00421AE0">
        <w:rPr>
          <w:rFonts w:ascii="Times New Roman" w:hAnsi="Times New Roman"/>
          <w:szCs w:val="28"/>
          <w:lang w:val="ro-RO"/>
        </w:rPr>
        <w:t xml:space="preserve">Membrii </w:t>
      </w:r>
      <w:r w:rsidR="0074768E" w:rsidRPr="00421AE0">
        <w:rPr>
          <w:rFonts w:ascii="Times New Roman" w:hAnsi="Times New Roman"/>
          <w:b/>
          <w:szCs w:val="28"/>
          <w:lang w:val="ro-RO"/>
        </w:rPr>
        <w:t>Comisiei juridice, de disciplină şi imunități</w:t>
      </w:r>
      <w:r w:rsidR="0074768E" w:rsidRPr="00421AE0">
        <w:rPr>
          <w:rFonts w:ascii="Times New Roman" w:hAnsi="Times New Roman"/>
          <w:szCs w:val="28"/>
          <w:lang w:val="ro-RO"/>
        </w:rPr>
        <w:t xml:space="preserve"> au examinat propunerea legislativă în ședința desfășurată în sistem mix, din data de </w:t>
      </w:r>
      <w:r w:rsidR="0074768E" w:rsidRPr="00421AE0">
        <w:rPr>
          <w:rFonts w:ascii="Times New Roman" w:hAnsi="Times New Roman"/>
          <w:b/>
          <w:szCs w:val="28"/>
          <w:lang w:val="ro-RO"/>
        </w:rPr>
        <w:t>1 aprilie 2021</w:t>
      </w:r>
      <w:r w:rsidR="0074768E" w:rsidRPr="00421AE0">
        <w:rPr>
          <w:rFonts w:ascii="Times New Roman" w:hAnsi="Times New Roman"/>
          <w:szCs w:val="28"/>
          <w:lang w:val="ro-RO"/>
        </w:rPr>
        <w:t>. La întocmirea prezentului raport comisia a avut în vedere expunerea de motive, avizul favorabil al Consiliului Legislativ, precum și punctul de vedere al Guvernului</w:t>
      </w:r>
      <w:r w:rsidR="000A0821">
        <w:rPr>
          <w:rFonts w:ascii="Times New Roman" w:hAnsi="Times New Roman"/>
          <w:szCs w:val="28"/>
          <w:lang w:val="ro-RO"/>
        </w:rPr>
        <w:t xml:space="preserve"> nr. 33/17.01.2020</w:t>
      </w:r>
      <w:r w:rsidR="0074768E" w:rsidRPr="00421AE0">
        <w:rPr>
          <w:rFonts w:ascii="Times New Roman" w:hAnsi="Times New Roman"/>
          <w:szCs w:val="28"/>
          <w:lang w:val="ro-RO"/>
        </w:rPr>
        <w:t>.</w:t>
      </w:r>
    </w:p>
    <w:p w:rsidR="0074768E" w:rsidRPr="00421AE0" w:rsidRDefault="0074768E" w:rsidP="00421AE0">
      <w:pPr>
        <w:spacing w:line="276" w:lineRule="auto"/>
        <w:ind w:firstLine="720"/>
        <w:jc w:val="both"/>
        <w:rPr>
          <w:rFonts w:ascii="Times New Roman" w:hAnsi="Times New Roman"/>
          <w:szCs w:val="28"/>
          <w:lang w:val="ro-RO"/>
        </w:rPr>
      </w:pPr>
      <w:r w:rsidRPr="00421AE0">
        <w:rPr>
          <w:rFonts w:ascii="Times New Roman" w:hAnsi="Times New Roman"/>
          <w:szCs w:val="28"/>
          <w:lang w:val="ro-RO"/>
        </w:rPr>
        <w:t>La lucrările Comisiei juridice, de disciplină şi imunităţi deputaţii au fost prezenţi conform listei de prezenţă.</w:t>
      </w:r>
    </w:p>
    <w:p w:rsidR="00340ECB" w:rsidRDefault="00340ECB" w:rsidP="00421AE0">
      <w:pPr>
        <w:spacing w:line="276" w:lineRule="auto"/>
        <w:ind w:firstLine="720"/>
        <w:jc w:val="both"/>
        <w:rPr>
          <w:rFonts w:ascii="Times New Roman" w:hAnsi="Times New Roman"/>
          <w:b/>
          <w:szCs w:val="28"/>
          <w:lang w:val="ro-RO"/>
        </w:rPr>
      </w:pPr>
    </w:p>
    <w:p w:rsidR="0074768E" w:rsidRPr="00421AE0" w:rsidRDefault="0074768E" w:rsidP="00421AE0">
      <w:pPr>
        <w:spacing w:line="276" w:lineRule="auto"/>
        <w:ind w:firstLine="720"/>
        <w:jc w:val="both"/>
        <w:rPr>
          <w:rFonts w:ascii="Times New Roman" w:hAnsi="Times New Roman"/>
          <w:szCs w:val="28"/>
          <w:lang w:val="ro-RO"/>
        </w:rPr>
      </w:pPr>
      <w:r w:rsidRPr="00421AE0">
        <w:rPr>
          <w:rFonts w:ascii="Times New Roman" w:hAnsi="Times New Roman"/>
          <w:b/>
          <w:szCs w:val="28"/>
          <w:lang w:val="ro-RO"/>
        </w:rPr>
        <w:t xml:space="preserve">Comisia pentru administrație publică și amenajarea teritoriului </w:t>
      </w:r>
      <w:r w:rsidRPr="00421AE0">
        <w:rPr>
          <w:rFonts w:ascii="Times New Roman" w:hAnsi="Times New Roman"/>
          <w:szCs w:val="28"/>
          <w:lang w:val="ro-RO"/>
        </w:rPr>
        <w:t xml:space="preserve">a examinat </w:t>
      </w:r>
      <w:r w:rsidR="000A0821">
        <w:rPr>
          <w:rFonts w:ascii="Times New Roman" w:hAnsi="Times New Roman"/>
          <w:szCs w:val="28"/>
          <w:lang w:val="ro-RO"/>
        </w:rPr>
        <w:t>propunerea legislativă</w:t>
      </w:r>
      <w:r w:rsidRPr="00421AE0">
        <w:rPr>
          <w:rFonts w:ascii="Times New Roman" w:hAnsi="Times New Roman"/>
          <w:szCs w:val="28"/>
          <w:lang w:val="ro-RO"/>
        </w:rPr>
        <w:t xml:space="preserve"> în şedinţa din data de </w:t>
      </w:r>
      <w:r w:rsidRPr="000A0821">
        <w:rPr>
          <w:rFonts w:ascii="Times New Roman" w:hAnsi="Times New Roman"/>
          <w:b/>
          <w:szCs w:val="28"/>
          <w:lang w:val="ro-RO"/>
        </w:rPr>
        <w:t>27 aprilie 2021</w:t>
      </w:r>
      <w:r w:rsidRPr="00421AE0">
        <w:rPr>
          <w:rFonts w:ascii="Times New Roman" w:hAnsi="Times New Roman"/>
          <w:szCs w:val="28"/>
          <w:lang w:val="ro-RO"/>
        </w:rPr>
        <w:t>.</w:t>
      </w:r>
    </w:p>
    <w:p w:rsidR="0074768E" w:rsidRPr="00421AE0" w:rsidRDefault="0074768E" w:rsidP="00421AE0">
      <w:pPr>
        <w:spacing w:line="276" w:lineRule="auto"/>
        <w:ind w:firstLine="720"/>
        <w:jc w:val="both"/>
        <w:rPr>
          <w:rFonts w:ascii="Times New Roman" w:hAnsi="Times New Roman"/>
          <w:szCs w:val="28"/>
          <w:lang w:val="ro-RO"/>
        </w:rPr>
      </w:pPr>
      <w:r w:rsidRPr="00421AE0">
        <w:rPr>
          <w:rFonts w:ascii="Times New Roman" w:hAnsi="Times New Roman"/>
          <w:szCs w:val="28"/>
          <w:lang w:val="ro-RO"/>
        </w:rPr>
        <w:t>La lucrările Comisiei pentru administrație publică și amenajarea teritoriului au fost prezenţi deputații conform listei de prezență.</w:t>
      </w:r>
    </w:p>
    <w:p w:rsidR="006C4630" w:rsidRPr="006C4630" w:rsidRDefault="0074768E" w:rsidP="00421AE0">
      <w:pPr>
        <w:spacing w:line="276" w:lineRule="auto"/>
        <w:ind w:firstLine="720"/>
        <w:jc w:val="both"/>
        <w:rPr>
          <w:rFonts w:ascii="Times New Roman" w:hAnsi="Times New Roman"/>
          <w:szCs w:val="28"/>
          <w:lang w:val="ro-RO"/>
        </w:rPr>
      </w:pPr>
      <w:r w:rsidRPr="006C4630">
        <w:rPr>
          <w:rFonts w:ascii="Times New Roman" w:hAnsi="Times New Roman"/>
          <w:szCs w:val="28"/>
          <w:lang w:val="ro-RO"/>
        </w:rPr>
        <w:t xml:space="preserve">La dezbaterile care au avut loc a participat, în calitate de invitat, în conformitate cu prevederile art.55, din Regulamentul Camerei Deputaţilor, republicat, cu modificările și completările ulterioare, </w:t>
      </w:r>
      <w:r w:rsidR="006C4630" w:rsidRPr="006C4630">
        <w:rPr>
          <w:rFonts w:ascii="Times New Roman" w:hAnsi="Times New Roman"/>
          <w:szCs w:val="28"/>
          <w:lang w:val="ro-RO"/>
        </w:rPr>
        <w:t>domnul Zsombor Vajda – vicepreședinte</w:t>
      </w:r>
      <w:r w:rsidR="006C4630">
        <w:rPr>
          <w:rFonts w:ascii="Times New Roman" w:hAnsi="Times New Roman"/>
          <w:szCs w:val="28"/>
          <w:lang w:val="ro-RO"/>
        </w:rPr>
        <w:t>le</w:t>
      </w:r>
      <w:r w:rsidR="006C4630" w:rsidRPr="006C4630">
        <w:rPr>
          <w:rFonts w:ascii="Times New Roman" w:hAnsi="Times New Roman"/>
          <w:szCs w:val="28"/>
          <w:lang w:val="ro-RO"/>
        </w:rPr>
        <w:t xml:space="preserve"> Autorității Electorale Permanente</w:t>
      </w:r>
      <w:r w:rsidR="006C4630">
        <w:rPr>
          <w:rFonts w:ascii="Times New Roman" w:hAnsi="Times New Roman"/>
          <w:szCs w:val="28"/>
          <w:lang w:val="ro-RO"/>
        </w:rPr>
        <w:t>.</w:t>
      </w:r>
    </w:p>
    <w:p w:rsidR="0074768E" w:rsidRPr="00421AE0" w:rsidRDefault="0074768E" w:rsidP="00421AE0">
      <w:pPr>
        <w:spacing w:line="276" w:lineRule="auto"/>
        <w:ind w:firstLine="720"/>
        <w:jc w:val="both"/>
        <w:rPr>
          <w:rFonts w:ascii="Times New Roman" w:hAnsi="Times New Roman"/>
          <w:szCs w:val="28"/>
          <w:lang w:val="ro-RO"/>
        </w:rPr>
      </w:pPr>
    </w:p>
    <w:p w:rsidR="0074768E" w:rsidRPr="00421AE0" w:rsidRDefault="00A86F9E" w:rsidP="00421AE0">
      <w:pPr>
        <w:spacing w:line="276" w:lineRule="auto"/>
        <w:ind w:firstLine="720"/>
        <w:jc w:val="both"/>
        <w:rPr>
          <w:rFonts w:ascii="Times New Roman" w:hAnsi="Times New Roman"/>
          <w:szCs w:val="28"/>
          <w:lang w:val="ro-RO"/>
        </w:rPr>
      </w:pPr>
      <w:r w:rsidRPr="00A86F9E">
        <w:rPr>
          <w:rFonts w:ascii="Times New Roman" w:hAnsi="Times New Roman"/>
          <w:szCs w:val="28"/>
          <w:lang w:val="ro-RO"/>
        </w:rPr>
        <w:t>În urma examin</w:t>
      </w:r>
      <w:r w:rsidRPr="00A86F9E">
        <w:rPr>
          <w:rFonts w:ascii="Times New Roman" w:hAnsi="Times New Roman" w:hint="eastAsia"/>
          <w:szCs w:val="28"/>
          <w:lang w:val="ro-RO"/>
        </w:rPr>
        <w:t>ă</w:t>
      </w:r>
      <w:r w:rsidRPr="00A86F9E">
        <w:rPr>
          <w:rFonts w:ascii="Times New Roman" w:hAnsi="Times New Roman"/>
          <w:szCs w:val="28"/>
          <w:lang w:val="ro-RO"/>
        </w:rPr>
        <w:t xml:space="preserve">rii </w:t>
      </w:r>
      <w:r w:rsidRPr="00A86F9E">
        <w:rPr>
          <w:rFonts w:ascii="Times New Roman" w:hAnsi="Times New Roman" w:hint="eastAsia"/>
          <w:szCs w:val="28"/>
          <w:lang w:val="ro-RO"/>
        </w:rPr>
        <w:t>ş</w:t>
      </w:r>
      <w:r w:rsidRPr="00A86F9E">
        <w:rPr>
          <w:rFonts w:ascii="Times New Roman" w:hAnsi="Times New Roman"/>
          <w:szCs w:val="28"/>
          <w:lang w:val="ro-RO"/>
        </w:rPr>
        <w:t>i a opiniilor exprimate, membrii celor dou</w:t>
      </w:r>
      <w:r w:rsidRPr="00A86F9E">
        <w:rPr>
          <w:rFonts w:ascii="Times New Roman" w:hAnsi="Times New Roman" w:hint="eastAsia"/>
          <w:szCs w:val="28"/>
          <w:lang w:val="ro-RO"/>
        </w:rPr>
        <w:t>ă</w:t>
      </w:r>
      <w:r w:rsidRPr="00A86F9E">
        <w:rPr>
          <w:rFonts w:ascii="Times New Roman" w:hAnsi="Times New Roman"/>
          <w:szCs w:val="28"/>
          <w:lang w:val="ro-RO"/>
        </w:rPr>
        <w:t xml:space="preserve"> comisii au hot</w:t>
      </w:r>
      <w:r w:rsidRPr="00A86F9E">
        <w:rPr>
          <w:rFonts w:ascii="Times New Roman" w:hAnsi="Times New Roman" w:hint="eastAsia"/>
          <w:szCs w:val="28"/>
          <w:lang w:val="ro-RO"/>
        </w:rPr>
        <w:t>ă</w:t>
      </w:r>
      <w:r w:rsidRPr="00A86F9E">
        <w:rPr>
          <w:rFonts w:ascii="Times New Roman" w:hAnsi="Times New Roman"/>
          <w:szCs w:val="28"/>
          <w:lang w:val="ro-RO"/>
        </w:rPr>
        <w:t xml:space="preserve">rât, cu </w:t>
      </w:r>
      <w:r w:rsidRPr="00A86F9E">
        <w:rPr>
          <w:rFonts w:ascii="Times New Roman" w:hAnsi="Times New Roman"/>
          <w:b/>
          <w:szCs w:val="28"/>
          <w:lang w:val="ro-RO"/>
        </w:rPr>
        <w:t>unanimitate de voturi</w:t>
      </w:r>
      <w:r w:rsidRPr="00A86F9E">
        <w:rPr>
          <w:rFonts w:ascii="Times New Roman" w:hAnsi="Times New Roman"/>
          <w:szCs w:val="28"/>
          <w:lang w:val="ro-RO"/>
        </w:rPr>
        <w:t xml:space="preserve">, </w:t>
      </w:r>
      <w:r w:rsidR="001C00DF" w:rsidRPr="001C00DF">
        <w:rPr>
          <w:rFonts w:ascii="Times New Roman" w:hAnsi="Times New Roman"/>
          <w:b/>
          <w:szCs w:val="28"/>
          <w:lang w:val="ro-RO"/>
        </w:rPr>
        <w:t>respingerea</w:t>
      </w:r>
      <w:r w:rsidR="0074768E" w:rsidRPr="00421AE0">
        <w:rPr>
          <w:rFonts w:ascii="Times New Roman" w:hAnsi="Times New Roman"/>
          <w:szCs w:val="28"/>
          <w:lang w:val="ro-RO"/>
        </w:rPr>
        <w:t xml:space="preserve"> </w:t>
      </w:r>
      <w:r w:rsidR="0074768E" w:rsidRPr="00421AE0">
        <w:rPr>
          <w:rFonts w:ascii="Times New Roman" w:hAnsi="Times New Roman"/>
          <w:i/>
          <w:szCs w:val="28"/>
          <w:lang w:val="ro-RO"/>
        </w:rPr>
        <w:t xml:space="preserve">propunerii legislative pentru modificarea şi completarea Legii nr.35/2008 pentru alegerea Camerei Deputaţilor şi a Senatului şi </w:t>
      </w:r>
      <w:r w:rsidR="0074768E" w:rsidRPr="00421AE0">
        <w:rPr>
          <w:rFonts w:ascii="Times New Roman" w:hAnsi="Times New Roman"/>
          <w:i/>
          <w:szCs w:val="28"/>
          <w:lang w:val="ro-RO"/>
        </w:rPr>
        <w:lastRenderedPageBreak/>
        <w:t>pentru modificarea şi completarea Legii nr.67/2004 pentru alegerea autorităţilor administraţiei publice locale, a Legii administraţiei publice locale nr.215/2001 şi a Legii nr.393/2004 privind Statutul aleşilor locali</w:t>
      </w:r>
      <w:r w:rsidR="0074768E" w:rsidRPr="00421AE0">
        <w:rPr>
          <w:rFonts w:ascii="Times New Roman" w:hAnsi="Times New Roman"/>
          <w:szCs w:val="28"/>
          <w:lang w:val="ro-RO"/>
        </w:rPr>
        <w:t>, întrucât</w:t>
      </w:r>
      <w:r w:rsidR="00B52335">
        <w:rPr>
          <w:rFonts w:ascii="Times New Roman" w:hAnsi="Times New Roman"/>
          <w:szCs w:val="28"/>
          <w:lang w:val="ro-RO"/>
        </w:rPr>
        <w:t xml:space="preserve"> dispozițiile modificatoare fac referire la acte normative, în prezent,</w:t>
      </w:r>
      <w:r w:rsidR="00B52335" w:rsidRPr="00421AE0">
        <w:rPr>
          <w:rFonts w:ascii="Times New Roman" w:hAnsi="Times New Roman"/>
          <w:szCs w:val="28"/>
          <w:lang w:val="ro-RO"/>
        </w:rPr>
        <w:t xml:space="preserve"> </w:t>
      </w:r>
      <w:r w:rsidR="00B52335">
        <w:rPr>
          <w:rFonts w:ascii="Times New Roman" w:hAnsi="Times New Roman"/>
          <w:szCs w:val="28"/>
          <w:lang w:val="ro-RO"/>
        </w:rPr>
        <w:t>abrogate (</w:t>
      </w:r>
      <w:r w:rsidR="0074768E" w:rsidRPr="00421AE0">
        <w:rPr>
          <w:rFonts w:ascii="Times New Roman" w:hAnsi="Times New Roman"/>
          <w:szCs w:val="28"/>
          <w:lang w:val="ro-RO"/>
        </w:rPr>
        <w:t>Legea nr.35/2008 a fost abrogată prin Legea nr.208</w:t>
      </w:r>
      <w:r w:rsidR="00B52335">
        <w:rPr>
          <w:rFonts w:ascii="Times New Roman" w:hAnsi="Times New Roman"/>
          <w:szCs w:val="28"/>
          <w:lang w:val="ro-RO"/>
        </w:rPr>
        <w:t>/</w:t>
      </w:r>
      <w:r w:rsidR="0074768E" w:rsidRPr="00421AE0">
        <w:rPr>
          <w:rFonts w:ascii="Times New Roman" w:hAnsi="Times New Roman"/>
          <w:szCs w:val="28"/>
          <w:lang w:val="ro-RO"/>
        </w:rPr>
        <w:t xml:space="preserve">2015, </w:t>
      </w:r>
      <w:r w:rsidR="00B52335">
        <w:rPr>
          <w:rFonts w:ascii="Times New Roman" w:hAnsi="Times New Roman"/>
          <w:szCs w:val="28"/>
          <w:lang w:val="ro-RO"/>
        </w:rPr>
        <w:t xml:space="preserve">Legea nr. 67/2004 a fost abrogată prin legea 115/2015, Legea nr. 215/2001 și Legea nr. 393/2004 au fost abrogate prin Ordonanța de Urgență nr. 57/2019 – Codul administrativ) și </w:t>
      </w:r>
      <w:r w:rsidR="0074768E" w:rsidRPr="00421AE0">
        <w:rPr>
          <w:rFonts w:ascii="Times New Roman" w:hAnsi="Times New Roman"/>
          <w:szCs w:val="28"/>
          <w:lang w:val="ro-RO"/>
        </w:rPr>
        <w:t xml:space="preserve">astfel, prezenta </w:t>
      </w:r>
      <w:r w:rsidR="00421AE0" w:rsidRPr="00421AE0">
        <w:rPr>
          <w:rFonts w:ascii="Times New Roman" w:hAnsi="Times New Roman"/>
          <w:szCs w:val="28"/>
          <w:lang w:val="ro-RO"/>
        </w:rPr>
        <w:t>propunere</w:t>
      </w:r>
      <w:r w:rsidR="0074768E" w:rsidRPr="00421AE0">
        <w:rPr>
          <w:rFonts w:ascii="Times New Roman" w:hAnsi="Times New Roman"/>
          <w:szCs w:val="28"/>
          <w:lang w:val="ro-RO"/>
        </w:rPr>
        <w:t xml:space="preserve"> legislativă a </w:t>
      </w:r>
      <w:r w:rsidR="00421AE0" w:rsidRPr="00421AE0">
        <w:rPr>
          <w:rFonts w:ascii="Times New Roman" w:hAnsi="Times New Roman"/>
          <w:szCs w:val="28"/>
          <w:lang w:val="ro-RO"/>
        </w:rPr>
        <w:t>rămas</w:t>
      </w:r>
      <w:r w:rsidR="0074768E" w:rsidRPr="00421AE0">
        <w:rPr>
          <w:rFonts w:ascii="Times New Roman" w:hAnsi="Times New Roman"/>
          <w:szCs w:val="28"/>
          <w:lang w:val="ro-RO"/>
        </w:rPr>
        <w:t xml:space="preserve"> fără obiect.</w:t>
      </w:r>
    </w:p>
    <w:p w:rsidR="00C318EB" w:rsidRDefault="00C318EB" w:rsidP="00421AE0">
      <w:pPr>
        <w:spacing w:line="276" w:lineRule="auto"/>
        <w:ind w:firstLine="708"/>
        <w:jc w:val="both"/>
        <w:rPr>
          <w:rFonts w:ascii="Times New Roman" w:hAnsi="Times New Roman"/>
          <w:szCs w:val="28"/>
          <w:lang w:val="ro-RO"/>
        </w:rPr>
      </w:pPr>
      <w:r w:rsidRPr="00421AE0">
        <w:rPr>
          <w:rFonts w:ascii="Times New Roman" w:hAnsi="Times New Roman"/>
          <w:szCs w:val="28"/>
          <w:lang w:val="ro-RO"/>
        </w:rPr>
        <w:tab/>
        <w:t xml:space="preserve">În raport cu obiectul şi conţinutul reglementării, </w:t>
      </w:r>
      <w:r w:rsidR="00066226">
        <w:rPr>
          <w:rFonts w:ascii="Times New Roman" w:hAnsi="Times New Roman"/>
          <w:szCs w:val="28"/>
          <w:lang w:val="ro-RO"/>
        </w:rPr>
        <w:t>propunerea legislativă</w:t>
      </w:r>
      <w:r w:rsidRPr="00421AE0">
        <w:rPr>
          <w:rFonts w:ascii="Times New Roman" w:hAnsi="Times New Roman"/>
          <w:szCs w:val="28"/>
          <w:lang w:val="ro-RO"/>
        </w:rPr>
        <w:t xml:space="preserve"> face parte din categoria </w:t>
      </w:r>
      <w:r w:rsidRPr="00421AE0">
        <w:rPr>
          <w:rFonts w:ascii="Times New Roman" w:hAnsi="Times New Roman"/>
          <w:b/>
          <w:szCs w:val="28"/>
          <w:lang w:val="ro-RO"/>
        </w:rPr>
        <w:t xml:space="preserve">legilor </w:t>
      </w:r>
      <w:r w:rsidR="004F4A00" w:rsidRPr="00421AE0">
        <w:rPr>
          <w:rFonts w:ascii="Times New Roman" w:hAnsi="Times New Roman"/>
          <w:b/>
          <w:szCs w:val="28"/>
          <w:lang w:val="ro-RO"/>
        </w:rPr>
        <w:t>organice</w:t>
      </w:r>
      <w:r w:rsidRPr="00421AE0">
        <w:rPr>
          <w:rFonts w:ascii="Times New Roman" w:hAnsi="Times New Roman"/>
          <w:szCs w:val="28"/>
          <w:lang w:val="ro-RO"/>
        </w:rPr>
        <w:t>.</w:t>
      </w:r>
    </w:p>
    <w:p w:rsidR="00B52335" w:rsidRDefault="00B52335" w:rsidP="00421AE0">
      <w:pPr>
        <w:spacing w:line="276" w:lineRule="auto"/>
        <w:ind w:firstLine="708"/>
        <w:jc w:val="both"/>
        <w:rPr>
          <w:rFonts w:ascii="Times New Roman" w:hAnsi="Times New Roman"/>
          <w:szCs w:val="28"/>
          <w:lang w:val="ro-RO"/>
        </w:rPr>
      </w:pPr>
    </w:p>
    <w:p w:rsidR="00B52335" w:rsidRDefault="00B52335" w:rsidP="00421AE0">
      <w:pPr>
        <w:spacing w:line="276" w:lineRule="auto"/>
        <w:ind w:firstLine="708"/>
        <w:jc w:val="both"/>
        <w:rPr>
          <w:rFonts w:ascii="Times New Roman" w:hAnsi="Times New Roman"/>
          <w:szCs w:val="28"/>
          <w:lang w:val="ro-RO"/>
        </w:rPr>
      </w:pPr>
    </w:p>
    <w:p w:rsidR="00B52335" w:rsidRPr="00421AE0" w:rsidRDefault="00B52335" w:rsidP="00421AE0">
      <w:pPr>
        <w:spacing w:line="276" w:lineRule="auto"/>
        <w:ind w:firstLine="708"/>
        <w:jc w:val="both"/>
        <w:rPr>
          <w:rFonts w:ascii="Times New Roman" w:hAnsi="Times New Roman"/>
          <w:szCs w:val="28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7"/>
        <w:gridCol w:w="5148"/>
      </w:tblGrid>
      <w:tr w:rsidR="00B52335" w:rsidTr="00B52335">
        <w:tc>
          <w:tcPr>
            <w:tcW w:w="5147" w:type="dxa"/>
          </w:tcPr>
          <w:p w:rsidR="00B52335" w:rsidRPr="00584497" w:rsidRDefault="00B52335" w:rsidP="00B5233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58449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PREŞEDINTE,</w:t>
            </w:r>
          </w:p>
          <w:p w:rsidR="00B52335" w:rsidRDefault="00B52335" w:rsidP="00B52335">
            <w:pPr>
              <w:pStyle w:val="BodyText1"/>
              <w:shd w:val="clear" w:color="auto" w:fill="auto"/>
              <w:spacing w:before="0" w:after="0"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48" w:type="dxa"/>
          </w:tcPr>
          <w:p w:rsidR="00B52335" w:rsidRPr="00584497" w:rsidRDefault="00B52335" w:rsidP="00B5233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58449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PREŞEDINTE,</w:t>
            </w:r>
          </w:p>
          <w:p w:rsidR="00B52335" w:rsidRDefault="00B52335" w:rsidP="00B52335">
            <w:pPr>
              <w:pStyle w:val="BodyText1"/>
              <w:shd w:val="clear" w:color="auto" w:fill="auto"/>
              <w:spacing w:before="0" w:after="0"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B52335" w:rsidTr="00B52335">
        <w:tc>
          <w:tcPr>
            <w:tcW w:w="5147" w:type="dxa"/>
          </w:tcPr>
          <w:p w:rsidR="00B52335" w:rsidRPr="00584497" w:rsidRDefault="00B52335" w:rsidP="00B5233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Simona BUCURA OPRESCU</w:t>
            </w:r>
          </w:p>
          <w:p w:rsidR="00B52335" w:rsidRDefault="00B52335" w:rsidP="00B52335">
            <w:pPr>
              <w:pStyle w:val="BodyText1"/>
              <w:shd w:val="clear" w:color="auto" w:fill="auto"/>
              <w:spacing w:before="0" w:after="0" w:line="276" w:lineRule="auto"/>
              <w:jc w:val="center"/>
              <w:rPr>
                <w:b/>
                <w:sz w:val="24"/>
                <w:szCs w:val="24"/>
              </w:rPr>
            </w:pPr>
          </w:p>
          <w:p w:rsidR="00B52335" w:rsidRDefault="00B52335" w:rsidP="00B52335">
            <w:pPr>
              <w:pStyle w:val="BodyText1"/>
              <w:shd w:val="clear" w:color="auto" w:fill="auto"/>
              <w:spacing w:before="0" w:after="0" w:line="276" w:lineRule="auto"/>
              <w:jc w:val="center"/>
              <w:rPr>
                <w:b/>
                <w:sz w:val="24"/>
                <w:szCs w:val="24"/>
              </w:rPr>
            </w:pPr>
          </w:p>
          <w:p w:rsidR="00B52335" w:rsidRDefault="00B52335" w:rsidP="00B52335">
            <w:pPr>
              <w:pStyle w:val="BodyText1"/>
              <w:shd w:val="clear" w:color="auto" w:fill="auto"/>
              <w:spacing w:before="0" w:after="0" w:line="276" w:lineRule="auto"/>
              <w:jc w:val="center"/>
              <w:rPr>
                <w:b/>
                <w:sz w:val="24"/>
                <w:szCs w:val="24"/>
              </w:rPr>
            </w:pPr>
          </w:p>
          <w:p w:rsidR="00B52335" w:rsidRDefault="00B52335" w:rsidP="00B52335">
            <w:pPr>
              <w:pStyle w:val="BodyText1"/>
              <w:shd w:val="clear" w:color="auto" w:fill="auto"/>
              <w:spacing w:before="0" w:after="0"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48" w:type="dxa"/>
          </w:tcPr>
          <w:p w:rsidR="00B52335" w:rsidRDefault="00B52335" w:rsidP="00B52335">
            <w:pPr>
              <w:pStyle w:val="BodyText1"/>
              <w:shd w:val="clear" w:color="auto" w:fill="auto"/>
              <w:spacing w:before="0" w:after="0" w:line="276" w:lineRule="auto"/>
              <w:jc w:val="center"/>
              <w:rPr>
                <w:b/>
                <w:sz w:val="24"/>
                <w:szCs w:val="24"/>
                <w:lang w:val="ro-RO"/>
              </w:rPr>
            </w:pPr>
            <w:r w:rsidRPr="00276306">
              <w:rPr>
                <w:b/>
                <w:sz w:val="24"/>
                <w:szCs w:val="24"/>
                <w:lang w:val="ro-RO"/>
              </w:rPr>
              <w:t xml:space="preserve">Mihai </w:t>
            </w:r>
            <w:r>
              <w:rPr>
                <w:b/>
                <w:sz w:val="24"/>
                <w:szCs w:val="24"/>
                <w:lang w:val="ro-RO"/>
              </w:rPr>
              <w:t>A</w:t>
            </w:r>
            <w:r w:rsidRPr="00276306">
              <w:rPr>
                <w:b/>
                <w:sz w:val="24"/>
                <w:szCs w:val="24"/>
                <w:lang w:val="ro-RO"/>
              </w:rPr>
              <w:t>lexandru BADEA</w:t>
            </w:r>
          </w:p>
          <w:p w:rsidR="00B52335" w:rsidRDefault="00B52335" w:rsidP="00B52335">
            <w:pPr>
              <w:pStyle w:val="BodyText1"/>
              <w:shd w:val="clear" w:color="auto" w:fill="auto"/>
              <w:spacing w:before="0" w:after="0" w:line="276" w:lineRule="auto"/>
              <w:jc w:val="center"/>
              <w:rPr>
                <w:b/>
                <w:sz w:val="24"/>
                <w:szCs w:val="24"/>
                <w:lang w:val="ro-RO"/>
              </w:rPr>
            </w:pPr>
          </w:p>
          <w:p w:rsidR="00B52335" w:rsidRDefault="00B52335" w:rsidP="00B52335">
            <w:pPr>
              <w:pStyle w:val="BodyText1"/>
              <w:shd w:val="clear" w:color="auto" w:fill="auto"/>
              <w:spacing w:before="0" w:after="0"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B52335" w:rsidTr="00B52335">
        <w:tc>
          <w:tcPr>
            <w:tcW w:w="5147" w:type="dxa"/>
          </w:tcPr>
          <w:p w:rsidR="00B52335" w:rsidRDefault="00B52335" w:rsidP="00B52335">
            <w:pPr>
              <w:pStyle w:val="BodyText1"/>
              <w:shd w:val="clear" w:color="auto" w:fill="auto"/>
              <w:spacing w:before="0" w:after="0" w:line="276" w:lineRule="auto"/>
              <w:jc w:val="center"/>
              <w:rPr>
                <w:b/>
                <w:sz w:val="24"/>
                <w:szCs w:val="24"/>
              </w:rPr>
            </w:pPr>
            <w:r w:rsidRPr="00584497">
              <w:rPr>
                <w:b/>
                <w:sz w:val="24"/>
                <w:szCs w:val="24"/>
                <w:lang w:val="ro-RO"/>
              </w:rPr>
              <w:t>SECRETAR,</w:t>
            </w:r>
          </w:p>
        </w:tc>
        <w:tc>
          <w:tcPr>
            <w:tcW w:w="5148" w:type="dxa"/>
          </w:tcPr>
          <w:p w:rsidR="00B52335" w:rsidRDefault="00B52335" w:rsidP="00B52335">
            <w:pPr>
              <w:pStyle w:val="BodyText1"/>
              <w:shd w:val="clear" w:color="auto" w:fill="auto"/>
              <w:spacing w:before="0" w:after="0" w:line="276" w:lineRule="auto"/>
              <w:jc w:val="center"/>
              <w:rPr>
                <w:b/>
                <w:sz w:val="24"/>
                <w:szCs w:val="24"/>
              </w:rPr>
            </w:pPr>
            <w:r w:rsidRPr="00584497">
              <w:rPr>
                <w:b/>
                <w:sz w:val="24"/>
                <w:szCs w:val="24"/>
                <w:lang w:val="ro-RO"/>
              </w:rPr>
              <w:t>SECRETAR,</w:t>
            </w:r>
          </w:p>
        </w:tc>
      </w:tr>
      <w:tr w:rsidR="00B52335" w:rsidTr="00B52335">
        <w:tc>
          <w:tcPr>
            <w:tcW w:w="5147" w:type="dxa"/>
          </w:tcPr>
          <w:p w:rsidR="00B52335" w:rsidRDefault="00B52335" w:rsidP="00B5233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27630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Dumitru FLUCU</w:t>
            </w:r>
            <w:r w:rsidRPr="00276306">
              <w:rPr>
                <w:rFonts w:ascii="Times New Roman" w:hAnsi="Times New Roman" w:hint="eastAsia"/>
                <w:b/>
                <w:sz w:val="24"/>
                <w:szCs w:val="24"/>
                <w:lang w:val="ro-RO"/>
              </w:rPr>
              <w:t>Ş</w:t>
            </w:r>
          </w:p>
          <w:p w:rsidR="00B52335" w:rsidRDefault="00B52335" w:rsidP="00B52335">
            <w:pPr>
              <w:pStyle w:val="BodyText1"/>
              <w:shd w:val="clear" w:color="auto" w:fill="auto"/>
              <w:spacing w:before="0" w:after="0"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48" w:type="dxa"/>
          </w:tcPr>
          <w:p w:rsidR="00B52335" w:rsidRDefault="00B52335" w:rsidP="00B52335">
            <w:pPr>
              <w:pStyle w:val="BodyText1"/>
              <w:shd w:val="clear" w:color="auto" w:fill="auto"/>
              <w:spacing w:before="0"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o-RO"/>
              </w:rPr>
              <w:t>Cristian T</w:t>
            </w:r>
            <w:r w:rsidRPr="00276306">
              <w:rPr>
                <w:b/>
                <w:sz w:val="24"/>
                <w:szCs w:val="24"/>
                <w:lang w:val="ro-RO"/>
              </w:rPr>
              <w:t>udor B</w:t>
            </w:r>
            <w:r w:rsidRPr="00276306">
              <w:rPr>
                <w:rFonts w:hint="eastAsia"/>
                <w:b/>
                <w:sz w:val="24"/>
                <w:szCs w:val="24"/>
                <w:lang w:val="ro-RO"/>
              </w:rPr>
              <w:t>Ă</w:t>
            </w:r>
            <w:r w:rsidRPr="00276306">
              <w:rPr>
                <w:b/>
                <w:sz w:val="24"/>
                <w:szCs w:val="24"/>
                <w:lang w:val="ro-RO"/>
              </w:rPr>
              <w:t>CANU</w:t>
            </w:r>
          </w:p>
        </w:tc>
      </w:tr>
      <w:tr w:rsidR="00B52335" w:rsidTr="00B52335">
        <w:tc>
          <w:tcPr>
            <w:tcW w:w="5147" w:type="dxa"/>
          </w:tcPr>
          <w:p w:rsidR="00B52335" w:rsidRDefault="00B52335" w:rsidP="00B52335">
            <w:pPr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Sef serviciu, Nicoleta Toma</w:t>
            </w:r>
          </w:p>
          <w:p w:rsidR="00B52335" w:rsidRPr="00276306" w:rsidRDefault="00B52335" w:rsidP="00B52335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602D8D">
              <w:rPr>
                <w:rFonts w:ascii="Times New Roman" w:hAnsi="Times New Roman"/>
                <w:sz w:val="20"/>
                <w:lang w:val="ro-RO"/>
              </w:rPr>
              <w:t>Consilier parlamentar</w:t>
            </w:r>
            <w:r>
              <w:rPr>
                <w:rFonts w:ascii="Times New Roman" w:hAnsi="Times New Roman"/>
                <w:sz w:val="20"/>
                <w:lang w:val="ro-RO"/>
              </w:rPr>
              <w:t>, Beatrice Meianu</w:t>
            </w:r>
          </w:p>
        </w:tc>
        <w:tc>
          <w:tcPr>
            <w:tcW w:w="5148" w:type="dxa"/>
          </w:tcPr>
          <w:p w:rsidR="00B52335" w:rsidRDefault="00B52335" w:rsidP="00B52335">
            <w:pPr>
              <w:jc w:val="right"/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jc w:val="right"/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jc w:val="right"/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jc w:val="right"/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jc w:val="right"/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jc w:val="right"/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jc w:val="right"/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jc w:val="right"/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jc w:val="right"/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jc w:val="right"/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jc w:val="right"/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jc w:val="right"/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jc w:val="right"/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jc w:val="right"/>
              <w:rPr>
                <w:rFonts w:ascii="Times New Roman" w:hAnsi="Times New Roman"/>
                <w:sz w:val="20"/>
                <w:lang w:val="ro-RO"/>
              </w:rPr>
            </w:pPr>
          </w:p>
          <w:p w:rsidR="00B52335" w:rsidRDefault="00B52335" w:rsidP="00B52335">
            <w:pPr>
              <w:jc w:val="right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Șef serviciu, Alina Grigorescu</w:t>
            </w:r>
          </w:p>
          <w:p w:rsidR="00B52335" w:rsidRDefault="00B52335" w:rsidP="00B52335">
            <w:pPr>
              <w:pStyle w:val="BodyText1"/>
              <w:shd w:val="clear" w:color="auto" w:fill="auto"/>
              <w:spacing w:before="0" w:after="0" w:line="276" w:lineRule="auto"/>
              <w:jc w:val="right"/>
              <w:rPr>
                <w:b/>
                <w:sz w:val="24"/>
                <w:szCs w:val="24"/>
                <w:lang w:val="ro-RO"/>
              </w:rPr>
            </w:pPr>
            <w:r>
              <w:rPr>
                <w:sz w:val="20"/>
                <w:lang w:val="ro-RO"/>
              </w:rPr>
              <w:t xml:space="preserve">  </w:t>
            </w:r>
            <w:r w:rsidRPr="00602D8D">
              <w:rPr>
                <w:sz w:val="20"/>
                <w:lang w:val="ro-RO"/>
              </w:rPr>
              <w:t>Consilier parlamentar,</w:t>
            </w:r>
            <w:r>
              <w:rPr>
                <w:sz w:val="20"/>
                <w:lang w:val="ro-RO"/>
              </w:rPr>
              <w:t xml:space="preserve"> Dragoș Bucur</w:t>
            </w:r>
            <w:r w:rsidRPr="00602D8D">
              <w:rPr>
                <w:sz w:val="20"/>
                <w:lang w:val="ro-RO"/>
              </w:rPr>
              <w:t xml:space="preserve">  </w:t>
            </w:r>
          </w:p>
        </w:tc>
      </w:tr>
    </w:tbl>
    <w:p w:rsidR="001C00DF" w:rsidRDefault="001C00DF" w:rsidP="003661B1">
      <w:pPr>
        <w:pStyle w:val="BodyText1"/>
        <w:shd w:val="clear" w:color="auto" w:fill="auto"/>
        <w:spacing w:before="0" w:after="0" w:line="276" w:lineRule="auto"/>
        <w:ind w:firstLine="680"/>
        <w:rPr>
          <w:b/>
          <w:sz w:val="24"/>
          <w:szCs w:val="24"/>
        </w:rPr>
      </w:pPr>
    </w:p>
    <w:p w:rsidR="000E5B63" w:rsidRDefault="000E5B63" w:rsidP="00276306">
      <w:pPr>
        <w:jc w:val="right"/>
        <w:rPr>
          <w:rFonts w:ascii="Times New Roman" w:hAnsi="Times New Roman"/>
          <w:b/>
          <w:i/>
          <w:sz w:val="24"/>
          <w:szCs w:val="24"/>
          <w:lang w:val="ro-RO"/>
        </w:rPr>
      </w:pPr>
    </w:p>
    <w:sectPr w:rsidR="000E5B63" w:rsidSect="00A57EEE">
      <w:pgSz w:w="11907" w:h="16840" w:code="9"/>
      <w:pgMar w:top="1022" w:right="1022" w:bottom="1022" w:left="80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50AB" w:rsidRDefault="003350AB">
      <w:r>
        <w:separator/>
      </w:r>
    </w:p>
  </w:endnote>
  <w:endnote w:type="continuationSeparator" w:id="1">
    <w:p w:rsidR="003350AB" w:rsidRDefault="003350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A00" w:rsidRDefault="006C5662" w:rsidP="006F7F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F4A0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F4A00" w:rsidRDefault="004F4A00" w:rsidP="006F7F6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A00" w:rsidRPr="00773F40" w:rsidRDefault="006C5662" w:rsidP="006F7F69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4F4A00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AB6E61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4F4A00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4F4A00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AB6E61">
      <w:rPr>
        <w:rStyle w:val="PageNumber"/>
        <w:rFonts w:ascii="Verdana" w:hAnsi="Verdana"/>
        <w:noProof/>
        <w:sz w:val="18"/>
        <w:szCs w:val="18"/>
        <w:lang w:val="ro-RO"/>
      </w:rPr>
      <w:t>4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4F4A00" w:rsidRPr="00C069CF" w:rsidRDefault="004F4A00" w:rsidP="006F7F69">
    <w:pPr>
      <w:pStyle w:val="Footer"/>
      <w:spacing w:before="240"/>
      <w:ind w:right="357"/>
      <w:jc w:val="center"/>
      <w:rPr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A00" w:rsidRPr="00A91100" w:rsidRDefault="006C5662" w:rsidP="006F7F69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4F4A0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AB6E61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4F4A0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4F4A0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AB6E61">
      <w:rPr>
        <w:rStyle w:val="PageNumber"/>
        <w:rFonts w:ascii="Verdana" w:hAnsi="Verdana"/>
        <w:noProof/>
        <w:sz w:val="18"/>
      </w:rPr>
      <w:t>4</w:t>
    </w:r>
    <w:r w:rsidRPr="00A91100">
      <w:rPr>
        <w:rStyle w:val="PageNumber"/>
        <w:rFonts w:ascii="Verdana" w:hAnsi="Verdana"/>
        <w:sz w:val="18"/>
      </w:rPr>
      <w:fldChar w:fldCharType="end"/>
    </w:r>
  </w:p>
  <w:p w:rsidR="004F4A00" w:rsidRPr="00092596" w:rsidRDefault="004F4A00" w:rsidP="006F7F69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50AB" w:rsidRDefault="003350AB">
      <w:r>
        <w:separator/>
      </w:r>
    </w:p>
  </w:footnote>
  <w:footnote w:type="continuationSeparator" w:id="1">
    <w:p w:rsidR="003350AB" w:rsidRDefault="003350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A00" w:rsidRDefault="006C5662" w:rsidP="006F7F6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F4A0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F4A00" w:rsidRDefault="004F4A0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84CF4"/>
    <w:multiLevelType w:val="hybridMultilevel"/>
    <w:tmpl w:val="AC18A828"/>
    <w:lvl w:ilvl="0" w:tplc="924606DE">
      <w:numFmt w:val="bullet"/>
      <w:lvlText w:val="-"/>
      <w:lvlJc w:val="left"/>
      <w:pPr>
        <w:tabs>
          <w:tab w:val="num" w:pos="1460"/>
        </w:tabs>
        <w:ind w:left="1460" w:hanging="34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327ADF"/>
    <w:multiLevelType w:val="hybridMultilevel"/>
    <w:tmpl w:val="0BDA1D20"/>
    <w:lvl w:ilvl="0" w:tplc="5816E10A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23756E0"/>
    <w:multiLevelType w:val="hybridMultilevel"/>
    <w:tmpl w:val="55A29FC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2DF67C99"/>
    <w:multiLevelType w:val="multilevel"/>
    <w:tmpl w:val="B428F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710CB9"/>
    <w:multiLevelType w:val="hybridMultilevel"/>
    <w:tmpl w:val="8B50DE6C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A009FF"/>
    <w:multiLevelType w:val="hybridMultilevel"/>
    <w:tmpl w:val="5C14F0DA"/>
    <w:lvl w:ilvl="0" w:tplc="924606DE">
      <w:numFmt w:val="bullet"/>
      <w:lvlText w:val="-"/>
      <w:lvlJc w:val="left"/>
      <w:pPr>
        <w:tabs>
          <w:tab w:val="num" w:pos="1880"/>
        </w:tabs>
        <w:ind w:left="1880" w:hanging="34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6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7">
    <w:nsid w:val="49CD7D04"/>
    <w:multiLevelType w:val="hybridMultilevel"/>
    <w:tmpl w:val="B5CCC970"/>
    <w:lvl w:ilvl="0" w:tplc="924606DE">
      <w:numFmt w:val="bullet"/>
      <w:lvlText w:val="-"/>
      <w:lvlJc w:val="left"/>
      <w:pPr>
        <w:tabs>
          <w:tab w:val="num" w:pos="1500"/>
        </w:tabs>
        <w:ind w:left="1500" w:hanging="34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0"/>
        </w:tabs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0"/>
        </w:tabs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0"/>
        </w:tabs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0"/>
        </w:tabs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0"/>
        </w:tabs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0"/>
        </w:tabs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0"/>
        </w:tabs>
        <w:ind w:left="6520" w:hanging="360"/>
      </w:pPr>
      <w:rPr>
        <w:rFonts w:ascii="Wingdings" w:hAnsi="Wingdings" w:hint="default"/>
      </w:rPr>
    </w:lvl>
  </w:abstractNum>
  <w:abstractNum w:abstractNumId="8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326AA4"/>
    <w:multiLevelType w:val="hybridMultilevel"/>
    <w:tmpl w:val="B428F7C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5CA02FBF"/>
    <w:multiLevelType w:val="hybridMultilevel"/>
    <w:tmpl w:val="4E5A4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403749"/>
    <w:multiLevelType w:val="hybridMultilevel"/>
    <w:tmpl w:val="35B49798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2">
    <w:nsid w:val="668E216D"/>
    <w:multiLevelType w:val="hybridMultilevel"/>
    <w:tmpl w:val="05BEB7DA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FC7773C"/>
    <w:multiLevelType w:val="hybridMultilevel"/>
    <w:tmpl w:val="DE98E92A"/>
    <w:lvl w:ilvl="0" w:tplc="5816E10A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14">
    <w:nsid w:val="7AE02DC9"/>
    <w:multiLevelType w:val="hybridMultilevel"/>
    <w:tmpl w:val="89B6738A"/>
    <w:lvl w:ilvl="0" w:tplc="924606DE">
      <w:numFmt w:val="bullet"/>
      <w:lvlText w:val="-"/>
      <w:lvlJc w:val="left"/>
      <w:pPr>
        <w:tabs>
          <w:tab w:val="num" w:pos="1349"/>
        </w:tabs>
        <w:ind w:left="1349" w:hanging="34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2"/>
        </w:tabs>
        <w:ind w:left="2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2"/>
        </w:tabs>
        <w:ind w:left="2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2"/>
        </w:tabs>
        <w:ind w:left="3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2"/>
        </w:tabs>
        <w:ind w:left="4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2"/>
        </w:tabs>
        <w:ind w:left="5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2"/>
        </w:tabs>
        <w:ind w:left="5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2"/>
        </w:tabs>
        <w:ind w:left="6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2"/>
        </w:tabs>
        <w:ind w:left="7262" w:hanging="360"/>
      </w:pPr>
      <w:rPr>
        <w:rFonts w:ascii="Wingdings" w:hAnsi="Wingdings" w:hint="default"/>
      </w:rPr>
    </w:lvl>
  </w:abstractNum>
  <w:abstractNum w:abstractNumId="15">
    <w:nsid w:val="7EF67100"/>
    <w:multiLevelType w:val="hybridMultilevel"/>
    <w:tmpl w:val="9CE461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13"/>
  </w:num>
  <w:num w:numId="4">
    <w:abstractNumId w:val="7"/>
  </w:num>
  <w:num w:numId="5">
    <w:abstractNumId w:val="5"/>
  </w:num>
  <w:num w:numId="6">
    <w:abstractNumId w:val="14"/>
  </w:num>
  <w:num w:numId="7">
    <w:abstractNumId w:val="0"/>
  </w:num>
  <w:num w:numId="8">
    <w:abstractNumId w:val="1"/>
  </w:num>
  <w:num w:numId="9">
    <w:abstractNumId w:val="9"/>
  </w:num>
  <w:num w:numId="10">
    <w:abstractNumId w:val="3"/>
  </w:num>
  <w:num w:numId="11">
    <w:abstractNumId w:val="4"/>
  </w:num>
  <w:num w:numId="12">
    <w:abstractNumId w:val="12"/>
  </w:num>
  <w:num w:numId="13">
    <w:abstractNumId w:val="8"/>
  </w:num>
  <w:num w:numId="14">
    <w:abstractNumId w:val="10"/>
  </w:num>
  <w:num w:numId="15">
    <w:abstractNumId w:val="2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hideSpellingErrors/>
  <w:stylePaneFormatFilter w:val="3F0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F7F69"/>
    <w:rsid w:val="00000A15"/>
    <w:rsid w:val="000014E9"/>
    <w:rsid w:val="00001ABB"/>
    <w:rsid w:val="00001B97"/>
    <w:rsid w:val="000036D5"/>
    <w:rsid w:val="000056B9"/>
    <w:rsid w:val="00006345"/>
    <w:rsid w:val="00011D4B"/>
    <w:rsid w:val="00012345"/>
    <w:rsid w:val="00013FC3"/>
    <w:rsid w:val="00015E79"/>
    <w:rsid w:val="00016473"/>
    <w:rsid w:val="00016CB8"/>
    <w:rsid w:val="00017B67"/>
    <w:rsid w:val="00020BC7"/>
    <w:rsid w:val="0002357C"/>
    <w:rsid w:val="0002599F"/>
    <w:rsid w:val="00031965"/>
    <w:rsid w:val="00034806"/>
    <w:rsid w:val="0003538A"/>
    <w:rsid w:val="000415A2"/>
    <w:rsid w:val="000438C1"/>
    <w:rsid w:val="00045E53"/>
    <w:rsid w:val="00046AE2"/>
    <w:rsid w:val="0004702E"/>
    <w:rsid w:val="00047CEA"/>
    <w:rsid w:val="0005100B"/>
    <w:rsid w:val="00052A99"/>
    <w:rsid w:val="00060152"/>
    <w:rsid w:val="000632FB"/>
    <w:rsid w:val="00063355"/>
    <w:rsid w:val="0006389F"/>
    <w:rsid w:val="000656A2"/>
    <w:rsid w:val="00066226"/>
    <w:rsid w:val="000723F0"/>
    <w:rsid w:val="000732BC"/>
    <w:rsid w:val="00075C79"/>
    <w:rsid w:val="000763BB"/>
    <w:rsid w:val="00092703"/>
    <w:rsid w:val="00093ED7"/>
    <w:rsid w:val="00095647"/>
    <w:rsid w:val="00095C3C"/>
    <w:rsid w:val="000A0821"/>
    <w:rsid w:val="000A368A"/>
    <w:rsid w:val="000A4081"/>
    <w:rsid w:val="000B3FEB"/>
    <w:rsid w:val="000B42EC"/>
    <w:rsid w:val="000C0891"/>
    <w:rsid w:val="000C154A"/>
    <w:rsid w:val="000C7DBA"/>
    <w:rsid w:val="000D30F7"/>
    <w:rsid w:val="000D45AC"/>
    <w:rsid w:val="000D51B3"/>
    <w:rsid w:val="000E1F6F"/>
    <w:rsid w:val="000E254B"/>
    <w:rsid w:val="000E5B63"/>
    <w:rsid w:val="000E6311"/>
    <w:rsid w:val="000E7AF0"/>
    <w:rsid w:val="000F177C"/>
    <w:rsid w:val="000F3D62"/>
    <w:rsid w:val="0010231D"/>
    <w:rsid w:val="00102CCD"/>
    <w:rsid w:val="00104C3A"/>
    <w:rsid w:val="00107920"/>
    <w:rsid w:val="00107CD0"/>
    <w:rsid w:val="0012008C"/>
    <w:rsid w:val="001205E0"/>
    <w:rsid w:val="001215D4"/>
    <w:rsid w:val="00121F39"/>
    <w:rsid w:val="001229F1"/>
    <w:rsid w:val="00124443"/>
    <w:rsid w:val="0012593B"/>
    <w:rsid w:val="00130A9A"/>
    <w:rsid w:val="001343ED"/>
    <w:rsid w:val="0013567A"/>
    <w:rsid w:val="00137CB9"/>
    <w:rsid w:val="00146942"/>
    <w:rsid w:val="00153E6D"/>
    <w:rsid w:val="00155744"/>
    <w:rsid w:val="0016059E"/>
    <w:rsid w:val="00162625"/>
    <w:rsid w:val="0016429E"/>
    <w:rsid w:val="001660AA"/>
    <w:rsid w:val="00166819"/>
    <w:rsid w:val="00166C74"/>
    <w:rsid w:val="00167D82"/>
    <w:rsid w:val="00171BBD"/>
    <w:rsid w:val="00175F48"/>
    <w:rsid w:val="001807DA"/>
    <w:rsid w:val="00180BB1"/>
    <w:rsid w:val="00181DDE"/>
    <w:rsid w:val="00182515"/>
    <w:rsid w:val="0018651B"/>
    <w:rsid w:val="00191C8F"/>
    <w:rsid w:val="0019316F"/>
    <w:rsid w:val="00197BD1"/>
    <w:rsid w:val="001A015A"/>
    <w:rsid w:val="001A024D"/>
    <w:rsid w:val="001A08DD"/>
    <w:rsid w:val="001A0AF2"/>
    <w:rsid w:val="001A2300"/>
    <w:rsid w:val="001A40CE"/>
    <w:rsid w:val="001A73A0"/>
    <w:rsid w:val="001A797E"/>
    <w:rsid w:val="001B7165"/>
    <w:rsid w:val="001B7338"/>
    <w:rsid w:val="001B7494"/>
    <w:rsid w:val="001C00DF"/>
    <w:rsid w:val="001C0EC7"/>
    <w:rsid w:val="001C1307"/>
    <w:rsid w:val="001C21F7"/>
    <w:rsid w:val="001C66B7"/>
    <w:rsid w:val="001C7566"/>
    <w:rsid w:val="001D3C04"/>
    <w:rsid w:val="001D4619"/>
    <w:rsid w:val="001D4B1B"/>
    <w:rsid w:val="001D4B99"/>
    <w:rsid w:val="001E3541"/>
    <w:rsid w:val="001E6F39"/>
    <w:rsid w:val="001F1676"/>
    <w:rsid w:val="001F17EA"/>
    <w:rsid w:val="001F2035"/>
    <w:rsid w:val="001F3915"/>
    <w:rsid w:val="001F7691"/>
    <w:rsid w:val="0020041D"/>
    <w:rsid w:val="00204110"/>
    <w:rsid w:val="002077FE"/>
    <w:rsid w:val="00210F03"/>
    <w:rsid w:val="00213986"/>
    <w:rsid w:val="00216545"/>
    <w:rsid w:val="00220DBD"/>
    <w:rsid w:val="00222150"/>
    <w:rsid w:val="0022457E"/>
    <w:rsid w:val="002257ED"/>
    <w:rsid w:val="00230686"/>
    <w:rsid w:val="00230EBC"/>
    <w:rsid w:val="00237BA7"/>
    <w:rsid w:val="00240CF9"/>
    <w:rsid w:val="00241FFE"/>
    <w:rsid w:val="002423EA"/>
    <w:rsid w:val="002500C4"/>
    <w:rsid w:val="0025296C"/>
    <w:rsid w:val="00252D4F"/>
    <w:rsid w:val="002532F1"/>
    <w:rsid w:val="00253CBC"/>
    <w:rsid w:val="00262833"/>
    <w:rsid w:val="00266899"/>
    <w:rsid w:val="00266A78"/>
    <w:rsid w:val="00266E0E"/>
    <w:rsid w:val="00276306"/>
    <w:rsid w:val="00281375"/>
    <w:rsid w:val="00281D91"/>
    <w:rsid w:val="0028206C"/>
    <w:rsid w:val="00282763"/>
    <w:rsid w:val="002866C5"/>
    <w:rsid w:val="00286BA3"/>
    <w:rsid w:val="00291553"/>
    <w:rsid w:val="00291A08"/>
    <w:rsid w:val="00293EAC"/>
    <w:rsid w:val="002945F7"/>
    <w:rsid w:val="002966E0"/>
    <w:rsid w:val="002A14ED"/>
    <w:rsid w:val="002A26C6"/>
    <w:rsid w:val="002A2769"/>
    <w:rsid w:val="002A37DC"/>
    <w:rsid w:val="002A485D"/>
    <w:rsid w:val="002A4CE8"/>
    <w:rsid w:val="002A6F48"/>
    <w:rsid w:val="002B1019"/>
    <w:rsid w:val="002B3B1B"/>
    <w:rsid w:val="002B3E51"/>
    <w:rsid w:val="002B4E58"/>
    <w:rsid w:val="002B552A"/>
    <w:rsid w:val="002B627C"/>
    <w:rsid w:val="002C1BBE"/>
    <w:rsid w:val="002C29CC"/>
    <w:rsid w:val="002C6A5D"/>
    <w:rsid w:val="002D13FE"/>
    <w:rsid w:val="002D1C54"/>
    <w:rsid w:val="002D42BB"/>
    <w:rsid w:val="002D6E1C"/>
    <w:rsid w:val="002D7831"/>
    <w:rsid w:val="002D7FA2"/>
    <w:rsid w:val="002E4116"/>
    <w:rsid w:val="002E444B"/>
    <w:rsid w:val="002E4D3B"/>
    <w:rsid w:val="002F3592"/>
    <w:rsid w:val="00300643"/>
    <w:rsid w:val="003006A1"/>
    <w:rsid w:val="0030250E"/>
    <w:rsid w:val="00302F27"/>
    <w:rsid w:val="0030695B"/>
    <w:rsid w:val="00306E25"/>
    <w:rsid w:val="00307CC5"/>
    <w:rsid w:val="00307DC6"/>
    <w:rsid w:val="00310461"/>
    <w:rsid w:val="00310911"/>
    <w:rsid w:val="00315ACF"/>
    <w:rsid w:val="00316D8A"/>
    <w:rsid w:val="00317B5D"/>
    <w:rsid w:val="00326262"/>
    <w:rsid w:val="00331748"/>
    <w:rsid w:val="003331A9"/>
    <w:rsid w:val="003350AB"/>
    <w:rsid w:val="003361C8"/>
    <w:rsid w:val="00337000"/>
    <w:rsid w:val="00340ECB"/>
    <w:rsid w:val="00342A51"/>
    <w:rsid w:val="003431D0"/>
    <w:rsid w:val="00343D77"/>
    <w:rsid w:val="00352AD0"/>
    <w:rsid w:val="00356EA5"/>
    <w:rsid w:val="00361C33"/>
    <w:rsid w:val="00362219"/>
    <w:rsid w:val="003629BA"/>
    <w:rsid w:val="0036575F"/>
    <w:rsid w:val="00365B5C"/>
    <w:rsid w:val="003661B1"/>
    <w:rsid w:val="0036776D"/>
    <w:rsid w:val="003700AD"/>
    <w:rsid w:val="003719E4"/>
    <w:rsid w:val="00371F2A"/>
    <w:rsid w:val="0037374E"/>
    <w:rsid w:val="00373960"/>
    <w:rsid w:val="003741F1"/>
    <w:rsid w:val="003812D2"/>
    <w:rsid w:val="00381788"/>
    <w:rsid w:val="00381A18"/>
    <w:rsid w:val="00381F4C"/>
    <w:rsid w:val="0038604C"/>
    <w:rsid w:val="0038610E"/>
    <w:rsid w:val="00386192"/>
    <w:rsid w:val="00387F47"/>
    <w:rsid w:val="003947ED"/>
    <w:rsid w:val="00395E70"/>
    <w:rsid w:val="00396B9E"/>
    <w:rsid w:val="003A332A"/>
    <w:rsid w:val="003A37F3"/>
    <w:rsid w:val="003A694A"/>
    <w:rsid w:val="003B0241"/>
    <w:rsid w:val="003B02F7"/>
    <w:rsid w:val="003B1789"/>
    <w:rsid w:val="003B1F0B"/>
    <w:rsid w:val="003B388D"/>
    <w:rsid w:val="003B4865"/>
    <w:rsid w:val="003B4A02"/>
    <w:rsid w:val="003B4B1C"/>
    <w:rsid w:val="003C2640"/>
    <w:rsid w:val="003C4DF3"/>
    <w:rsid w:val="003C571D"/>
    <w:rsid w:val="003C5D21"/>
    <w:rsid w:val="003D09E8"/>
    <w:rsid w:val="003D336A"/>
    <w:rsid w:val="003D3F9E"/>
    <w:rsid w:val="003E03E5"/>
    <w:rsid w:val="003E0FF5"/>
    <w:rsid w:val="003F0871"/>
    <w:rsid w:val="003F2335"/>
    <w:rsid w:val="003F3D7C"/>
    <w:rsid w:val="0041570F"/>
    <w:rsid w:val="0041712A"/>
    <w:rsid w:val="00421AE0"/>
    <w:rsid w:val="00424DFE"/>
    <w:rsid w:val="00426779"/>
    <w:rsid w:val="00427C6E"/>
    <w:rsid w:val="00432995"/>
    <w:rsid w:val="004338E8"/>
    <w:rsid w:val="004375EF"/>
    <w:rsid w:val="004451F8"/>
    <w:rsid w:val="00450DCD"/>
    <w:rsid w:val="00457901"/>
    <w:rsid w:val="0046075F"/>
    <w:rsid w:val="0046230E"/>
    <w:rsid w:val="00462D3F"/>
    <w:rsid w:val="00463B09"/>
    <w:rsid w:val="00471839"/>
    <w:rsid w:val="004727E6"/>
    <w:rsid w:val="00473086"/>
    <w:rsid w:val="004747CE"/>
    <w:rsid w:val="00475000"/>
    <w:rsid w:val="004834A5"/>
    <w:rsid w:val="00485487"/>
    <w:rsid w:val="0048667E"/>
    <w:rsid w:val="00490477"/>
    <w:rsid w:val="00492A5B"/>
    <w:rsid w:val="004A076D"/>
    <w:rsid w:val="004A28E4"/>
    <w:rsid w:val="004A6AF8"/>
    <w:rsid w:val="004B349D"/>
    <w:rsid w:val="004B3E31"/>
    <w:rsid w:val="004B59F4"/>
    <w:rsid w:val="004B6508"/>
    <w:rsid w:val="004B6C7C"/>
    <w:rsid w:val="004B6FE9"/>
    <w:rsid w:val="004B7066"/>
    <w:rsid w:val="004B76FF"/>
    <w:rsid w:val="004C35B6"/>
    <w:rsid w:val="004C654D"/>
    <w:rsid w:val="004D22C4"/>
    <w:rsid w:val="004D3D10"/>
    <w:rsid w:val="004D4039"/>
    <w:rsid w:val="004D56D4"/>
    <w:rsid w:val="004D7162"/>
    <w:rsid w:val="004E0F9D"/>
    <w:rsid w:val="004E1849"/>
    <w:rsid w:val="004E2F13"/>
    <w:rsid w:val="004E403E"/>
    <w:rsid w:val="004E4594"/>
    <w:rsid w:val="004E45F2"/>
    <w:rsid w:val="004E695C"/>
    <w:rsid w:val="004E7C94"/>
    <w:rsid w:val="004E7DF0"/>
    <w:rsid w:val="004F42FD"/>
    <w:rsid w:val="004F4804"/>
    <w:rsid w:val="004F4A00"/>
    <w:rsid w:val="004F6166"/>
    <w:rsid w:val="00501AD3"/>
    <w:rsid w:val="005028C9"/>
    <w:rsid w:val="00502F5B"/>
    <w:rsid w:val="005031D9"/>
    <w:rsid w:val="0050345C"/>
    <w:rsid w:val="005057A3"/>
    <w:rsid w:val="00507069"/>
    <w:rsid w:val="00507F9F"/>
    <w:rsid w:val="00514699"/>
    <w:rsid w:val="005215CB"/>
    <w:rsid w:val="005218F6"/>
    <w:rsid w:val="0052330E"/>
    <w:rsid w:val="00526D87"/>
    <w:rsid w:val="0052702A"/>
    <w:rsid w:val="005302ED"/>
    <w:rsid w:val="005316A3"/>
    <w:rsid w:val="0053316D"/>
    <w:rsid w:val="005349AD"/>
    <w:rsid w:val="005358B5"/>
    <w:rsid w:val="00535FD8"/>
    <w:rsid w:val="00537107"/>
    <w:rsid w:val="00557D8C"/>
    <w:rsid w:val="00557F04"/>
    <w:rsid w:val="0056496D"/>
    <w:rsid w:val="0056692D"/>
    <w:rsid w:val="00567394"/>
    <w:rsid w:val="00570E84"/>
    <w:rsid w:val="00572912"/>
    <w:rsid w:val="00574CE1"/>
    <w:rsid w:val="0058007F"/>
    <w:rsid w:val="0058299B"/>
    <w:rsid w:val="00582FF6"/>
    <w:rsid w:val="00584497"/>
    <w:rsid w:val="005911C2"/>
    <w:rsid w:val="005947AD"/>
    <w:rsid w:val="005A3AD9"/>
    <w:rsid w:val="005A4154"/>
    <w:rsid w:val="005A43CA"/>
    <w:rsid w:val="005A4C82"/>
    <w:rsid w:val="005A7218"/>
    <w:rsid w:val="005B0EE6"/>
    <w:rsid w:val="005B2EC6"/>
    <w:rsid w:val="005B6B94"/>
    <w:rsid w:val="005C3F03"/>
    <w:rsid w:val="005C4823"/>
    <w:rsid w:val="005D1546"/>
    <w:rsid w:val="005D477C"/>
    <w:rsid w:val="005D5C1C"/>
    <w:rsid w:val="005D637D"/>
    <w:rsid w:val="005D6BB1"/>
    <w:rsid w:val="005E19E5"/>
    <w:rsid w:val="005E325B"/>
    <w:rsid w:val="005E3A0F"/>
    <w:rsid w:val="005F18BC"/>
    <w:rsid w:val="005F4049"/>
    <w:rsid w:val="005F546F"/>
    <w:rsid w:val="00601F89"/>
    <w:rsid w:val="00602D8D"/>
    <w:rsid w:val="006064EA"/>
    <w:rsid w:val="00606ACD"/>
    <w:rsid w:val="006138C7"/>
    <w:rsid w:val="00614C84"/>
    <w:rsid w:val="0061688E"/>
    <w:rsid w:val="0062162B"/>
    <w:rsid w:val="0062340A"/>
    <w:rsid w:val="006237AC"/>
    <w:rsid w:val="00624C25"/>
    <w:rsid w:val="00624E01"/>
    <w:rsid w:val="00627761"/>
    <w:rsid w:val="00630345"/>
    <w:rsid w:val="006353A1"/>
    <w:rsid w:val="006365B4"/>
    <w:rsid w:val="00644678"/>
    <w:rsid w:val="00645240"/>
    <w:rsid w:val="0064776B"/>
    <w:rsid w:val="00647B1C"/>
    <w:rsid w:val="0065018C"/>
    <w:rsid w:val="00650C94"/>
    <w:rsid w:val="00650E4F"/>
    <w:rsid w:val="00651CB3"/>
    <w:rsid w:val="006553A2"/>
    <w:rsid w:val="0066290A"/>
    <w:rsid w:val="00665CB7"/>
    <w:rsid w:val="00667284"/>
    <w:rsid w:val="0066753D"/>
    <w:rsid w:val="00667DA5"/>
    <w:rsid w:val="00667F35"/>
    <w:rsid w:val="0067267C"/>
    <w:rsid w:val="0067580D"/>
    <w:rsid w:val="00685B3A"/>
    <w:rsid w:val="0069197E"/>
    <w:rsid w:val="00692884"/>
    <w:rsid w:val="00693978"/>
    <w:rsid w:val="00697996"/>
    <w:rsid w:val="006A0B65"/>
    <w:rsid w:val="006A3B50"/>
    <w:rsid w:val="006A476D"/>
    <w:rsid w:val="006A64DD"/>
    <w:rsid w:val="006B01AA"/>
    <w:rsid w:val="006B0282"/>
    <w:rsid w:val="006B0EE0"/>
    <w:rsid w:val="006B210F"/>
    <w:rsid w:val="006B3104"/>
    <w:rsid w:val="006B3637"/>
    <w:rsid w:val="006B45A2"/>
    <w:rsid w:val="006B4C1C"/>
    <w:rsid w:val="006B7616"/>
    <w:rsid w:val="006B77EF"/>
    <w:rsid w:val="006C07D1"/>
    <w:rsid w:val="006C0831"/>
    <w:rsid w:val="006C34EF"/>
    <w:rsid w:val="006C4630"/>
    <w:rsid w:val="006C5662"/>
    <w:rsid w:val="006C5A75"/>
    <w:rsid w:val="006D11D4"/>
    <w:rsid w:val="006D2864"/>
    <w:rsid w:val="006D2F86"/>
    <w:rsid w:val="006D5097"/>
    <w:rsid w:val="006D50B5"/>
    <w:rsid w:val="006D76B2"/>
    <w:rsid w:val="006E5B77"/>
    <w:rsid w:val="006F0B70"/>
    <w:rsid w:val="006F4429"/>
    <w:rsid w:val="006F6EF8"/>
    <w:rsid w:val="006F7F69"/>
    <w:rsid w:val="0070153D"/>
    <w:rsid w:val="00706D7D"/>
    <w:rsid w:val="0070754F"/>
    <w:rsid w:val="0071011B"/>
    <w:rsid w:val="00711066"/>
    <w:rsid w:val="00717386"/>
    <w:rsid w:val="007241BC"/>
    <w:rsid w:val="00724FA6"/>
    <w:rsid w:val="00725B58"/>
    <w:rsid w:val="0072753F"/>
    <w:rsid w:val="00730163"/>
    <w:rsid w:val="00736690"/>
    <w:rsid w:val="00741FC2"/>
    <w:rsid w:val="00745B0B"/>
    <w:rsid w:val="00745E7B"/>
    <w:rsid w:val="0074768E"/>
    <w:rsid w:val="00747824"/>
    <w:rsid w:val="0075111A"/>
    <w:rsid w:val="00751D3E"/>
    <w:rsid w:val="007524F2"/>
    <w:rsid w:val="00753416"/>
    <w:rsid w:val="0075678D"/>
    <w:rsid w:val="0076175A"/>
    <w:rsid w:val="007656D9"/>
    <w:rsid w:val="00765D1E"/>
    <w:rsid w:val="00767FFC"/>
    <w:rsid w:val="007722DF"/>
    <w:rsid w:val="007722F2"/>
    <w:rsid w:val="00772682"/>
    <w:rsid w:val="00774225"/>
    <w:rsid w:val="00776B62"/>
    <w:rsid w:val="00785760"/>
    <w:rsid w:val="00787808"/>
    <w:rsid w:val="0079122F"/>
    <w:rsid w:val="00795F60"/>
    <w:rsid w:val="007964C6"/>
    <w:rsid w:val="007A02CD"/>
    <w:rsid w:val="007A0980"/>
    <w:rsid w:val="007A15B2"/>
    <w:rsid w:val="007A24BF"/>
    <w:rsid w:val="007A701F"/>
    <w:rsid w:val="007B2E71"/>
    <w:rsid w:val="007B52B4"/>
    <w:rsid w:val="007B5F81"/>
    <w:rsid w:val="007B6B7E"/>
    <w:rsid w:val="007C0401"/>
    <w:rsid w:val="007C0657"/>
    <w:rsid w:val="007C5415"/>
    <w:rsid w:val="007C5603"/>
    <w:rsid w:val="007C5E5A"/>
    <w:rsid w:val="007C6EC8"/>
    <w:rsid w:val="007D5BEA"/>
    <w:rsid w:val="007D768C"/>
    <w:rsid w:val="007E440F"/>
    <w:rsid w:val="007E7478"/>
    <w:rsid w:val="007F1ADA"/>
    <w:rsid w:val="007F304B"/>
    <w:rsid w:val="007F549F"/>
    <w:rsid w:val="007F62CE"/>
    <w:rsid w:val="007F69F8"/>
    <w:rsid w:val="00801EBF"/>
    <w:rsid w:val="00811491"/>
    <w:rsid w:val="008207D0"/>
    <w:rsid w:val="008219C7"/>
    <w:rsid w:val="0082547B"/>
    <w:rsid w:val="00832D77"/>
    <w:rsid w:val="0083461D"/>
    <w:rsid w:val="00835829"/>
    <w:rsid w:val="00840246"/>
    <w:rsid w:val="00850D0E"/>
    <w:rsid w:val="0085117E"/>
    <w:rsid w:val="0085182D"/>
    <w:rsid w:val="00851E0D"/>
    <w:rsid w:val="0085284D"/>
    <w:rsid w:val="00854470"/>
    <w:rsid w:val="00854DC1"/>
    <w:rsid w:val="0085529E"/>
    <w:rsid w:val="008552ED"/>
    <w:rsid w:val="008562C1"/>
    <w:rsid w:val="00860A6F"/>
    <w:rsid w:val="00861817"/>
    <w:rsid w:val="00861F7C"/>
    <w:rsid w:val="0086597D"/>
    <w:rsid w:val="00866458"/>
    <w:rsid w:val="00870818"/>
    <w:rsid w:val="008709B5"/>
    <w:rsid w:val="008711BA"/>
    <w:rsid w:val="00871E23"/>
    <w:rsid w:val="008825AF"/>
    <w:rsid w:val="00883C43"/>
    <w:rsid w:val="00885273"/>
    <w:rsid w:val="00885E1D"/>
    <w:rsid w:val="00895990"/>
    <w:rsid w:val="00896A37"/>
    <w:rsid w:val="008A2F9C"/>
    <w:rsid w:val="008A3DD0"/>
    <w:rsid w:val="008A3EC3"/>
    <w:rsid w:val="008A41D1"/>
    <w:rsid w:val="008A4FA8"/>
    <w:rsid w:val="008B44B0"/>
    <w:rsid w:val="008B566A"/>
    <w:rsid w:val="008B626C"/>
    <w:rsid w:val="008C0096"/>
    <w:rsid w:val="008C4239"/>
    <w:rsid w:val="008C6722"/>
    <w:rsid w:val="008D0E5F"/>
    <w:rsid w:val="008D26E1"/>
    <w:rsid w:val="008E732D"/>
    <w:rsid w:val="008F0438"/>
    <w:rsid w:val="008F056E"/>
    <w:rsid w:val="008F3472"/>
    <w:rsid w:val="008F3D19"/>
    <w:rsid w:val="008F429F"/>
    <w:rsid w:val="008F6AB2"/>
    <w:rsid w:val="009002C8"/>
    <w:rsid w:val="009013E5"/>
    <w:rsid w:val="009048EB"/>
    <w:rsid w:val="00904E29"/>
    <w:rsid w:val="009052BC"/>
    <w:rsid w:val="009057A1"/>
    <w:rsid w:val="0090597A"/>
    <w:rsid w:val="009118D1"/>
    <w:rsid w:val="00911B31"/>
    <w:rsid w:val="009127B0"/>
    <w:rsid w:val="00913C51"/>
    <w:rsid w:val="00913F5D"/>
    <w:rsid w:val="00916C1D"/>
    <w:rsid w:val="009210AE"/>
    <w:rsid w:val="00923931"/>
    <w:rsid w:val="0093154A"/>
    <w:rsid w:val="00931BB2"/>
    <w:rsid w:val="00933325"/>
    <w:rsid w:val="00933CA7"/>
    <w:rsid w:val="00935540"/>
    <w:rsid w:val="00936519"/>
    <w:rsid w:val="009406F3"/>
    <w:rsid w:val="00942EC7"/>
    <w:rsid w:val="0094542F"/>
    <w:rsid w:val="00946172"/>
    <w:rsid w:val="009476B5"/>
    <w:rsid w:val="009504A3"/>
    <w:rsid w:val="009533E0"/>
    <w:rsid w:val="00954F16"/>
    <w:rsid w:val="00960087"/>
    <w:rsid w:val="00960DEC"/>
    <w:rsid w:val="00973C97"/>
    <w:rsid w:val="00977FE4"/>
    <w:rsid w:val="0098119D"/>
    <w:rsid w:val="0098420C"/>
    <w:rsid w:val="009851DC"/>
    <w:rsid w:val="00992737"/>
    <w:rsid w:val="00994B5E"/>
    <w:rsid w:val="00997413"/>
    <w:rsid w:val="009A036B"/>
    <w:rsid w:val="009A1AEF"/>
    <w:rsid w:val="009A477A"/>
    <w:rsid w:val="009B2368"/>
    <w:rsid w:val="009B32AD"/>
    <w:rsid w:val="009B3ECD"/>
    <w:rsid w:val="009B6B2E"/>
    <w:rsid w:val="009C3BD3"/>
    <w:rsid w:val="009C481F"/>
    <w:rsid w:val="009C698F"/>
    <w:rsid w:val="009D09C7"/>
    <w:rsid w:val="009D2E9A"/>
    <w:rsid w:val="009D4267"/>
    <w:rsid w:val="009E0185"/>
    <w:rsid w:val="009E059B"/>
    <w:rsid w:val="009E0EAB"/>
    <w:rsid w:val="009E2F45"/>
    <w:rsid w:val="009F07E2"/>
    <w:rsid w:val="009F33EF"/>
    <w:rsid w:val="009F6B8D"/>
    <w:rsid w:val="009F759B"/>
    <w:rsid w:val="00A00AA7"/>
    <w:rsid w:val="00A0167D"/>
    <w:rsid w:val="00A01873"/>
    <w:rsid w:val="00A02CCF"/>
    <w:rsid w:val="00A02DBC"/>
    <w:rsid w:val="00A032F4"/>
    <w:rsid w:val="00A057F7"/>
    <w:rsid w:val="00A05B46"/>
    <w:rsid w:val="00A07AFA"/>
    <w:rsid w:val="00A10F3C"/>
    <w:rsid w:val="00A121FA"/>
    <w:rsid w:val="00A143A8"/>
    <w:rsid w:val="00A15BC5"/>
    <w:rsid w:val="00A227AF"/>
    <w:rsid w:val="00A243B3"/>
    <w:rsid w:val="00A27D6C"/>
    <w:rsid w:val="00A31B73"/>
    <w:rsid w:val="00A33957"/>
    <w:rsid w:val="00A351DA"/>
    <w:rsid w:val="00A41B4E"/>
    <w:rsid w:val="00A42D5D"/>
    <w:rsid w:val="00A434EE"/>
    <w:rsid w:val="00A46AD0"/>
    <w:rsid w:val="00A46B76"/>
    <w:rsid w:val="00A47FC8"/>
    <w:rsid w:val="00A51465"/>
    <w:rsid w:val="00A53D61"/>
    <w:rsid w:val="00A5552A"/>
    <w:rsid w:val="00A5746E"/>
    <w:rsid w:val="00A575A5"/>
    <w:rsid w:val="00A57EEE"/>
    <w:rsid w:val="00A61D05"/>
    <w:rsid w:val="00A62098"/>
    <w:rsid w:val="00A66572"/>
    <w:rsid w:val="00A7581B"/>
    <w:rsid w:val="00A75C6F"/>
    <w:rsid w:val="00A76D90"/>
    <w:rsid w:val="00A76FDA"/>
    <w:rsid w:val="00A7782A"/>
    <w:rsid w:val="00A8049E"/>
    <w:rsid w:val="00A80D3A"/>
    <w:rsid w:val="00A8483C"/>
    <w:rsid w:val="00A84B8C"/>
    <w:rsid w:val="00A84E23"/>
    <w:rsid w:val="00A85BAA"/>
    <w:rsid w:val="00A868B5"/>
    <w:rsid w:val="00A86F9E"/>
    <w:rsid w:val="00A902EF"/>
    <w:rsid w:val="00A90F23"/>
    <w:rsid w:val="00A91807"/>
    <w:rsid w:val="00A91863"/>
    <w:rsid w:val="00AB5F88"/>
    <w:rsid w:val="00AB6E61"/>
    <w:rsid w:val="00AC0B54"/>
    <w:rsid w:val="00AC20EC"/>
    <w:rsid w:val="00AC573D"/>
    <w:rsid w:val="00AC73E8"/>
    <w:rsid w:val="00AC79FA"/>
    <w:rsid w:val="00AD24F5"/>
    <w:rsid w:val="00AD7815"/>
    <w:rsid w:val="00AE2E33"/>
    <w:rsid w:val="00AE6132"/>
    <w:rsid w:val="00AE64E7"/>
    <w:rsid w:val="00AE7D5E"/>
    <w:rsid w:val="00AF2FC9"/>
    <w:rsid w:val="00B02DBF"/>
    <w:rsid w:val="00B05A35"/>
    <w:rsid w:val="00B07476"/>
    <w:rsid w:val="00B07A2F"/>
    <w:rsid w:val="00B1388A"/>
    <w:rsid w:val="00B15897"/>
    <w:rsid w:val="00B16E6B"/>
    <w:rsid w:val="00B16E86"/>
    <w:rsid w:val="00B272C8"/>
    <w:rsid w:val="00B3074E"/>
    <w:rsid w:val="00B31692"/>
    <w:rsid w:val="00B3470E"/>
    <w:rsid w:val="00B3517D"/>
    <w:rsid w:val="00B36072"/>
    <w:rsid w:val="00B429D6"/>
    <w:rsid w:val="00B42A76"/>
    <w:rsid w:val="00B432C8"/>
    <w:rsid w:val="00B43C00"/>
    <w:rsid w:val="00B45083"/>
    <w:rsid w:val="00B46927"/>
    <w:rsid w:val="00B50F18"/>
    <w:rsid w:val="00B51CF0"/>
    <w:rsid w:val="00B51F24"/>
    <w:rsid w:val="00B52335"/>
    <w:rsid w:val="00B548FA"/>
    <w:rsid w:val="00B553E7"/>
    <w:rsid w:val="00B63BA5"/>
    <w:rsid w:val="00B651C5"/>
    <w:rsid w:val="00B66252"/>
    <w:rsid w:val="00B746A0"/>
    <w:rsid w:val="00B75AC3"/>
    <w:rsid w:val="00B80D74"/>
    <w:rsid w:val="00B8490B"/>
    <w:rsid w:val="00B875AD"/>
    <w:rsid w:val="00B9022D"/>
    <w:rsid w:val="00B92DF8"/>
    <w:rsid w:val="00B949E5"/>
    <w:rsid w:val="00B960C9"/>
    <w:rsid w:val="00B967E7"/>
    <w:rsid w:val="00B96ADF"/>
    <w:rsid w:val="00BA30FB"/>
    <w:rsid w:val="00BA5F20"/>
    <w:rsid w:val="00BA695F"/>
    <w:rsid w:val="00BA72AE"/>
    <w:rsid w:val="00BB0AD5"/>
    <w:rsid w:val="00BB2B1E"/>
    <w:rsid w:val="00BB2F71"/>
    <w:rsid w:val="00BB773A"/>
    <w:rsid w:val="00BB7D4C"/>
    <w:rsid w:val="00BC0CD0"/>
    <w:rsid w:val="00BC18B8"/>
    <w:rsid w:val="00BC30F6"/>
    <w:rsid w:val="00BC4A22"/>
    <w:rsid w:val="00BC7F98"/>
    <w:rsid w:val="00BD1100"/>
    <w:rsid w:val="00BD1683"/>
    <w:rsid w:val="00BE2778"/>
    <w:rsid w:val="00BE56CE"/>
    <w:rsid w:val="00BE5DDE"/>
    <w:rsid w:val="00BE6415"/>
    <w:rsid w:val="00BE6BDD"/>
    <w:rsid w:val="00BE79E3"/>
    <w:rsid w:val="00BF2FA1"/>
    <w:rsid w:val="00C00868"/>
    <w:rsid w:val="00C01CD6"/>
    <w:rsid w:val="00C036AC"/>
    <w:rsid w:val="00C06558"/>
    <w:rsid w:val="00C06589"/>
    <w:rsid w:val="00C10506"/>
    <w:rsid w:val="00C1250B"/>
    <w:rsid w:val="00C15373"/>
    <w:rsid w:val="00C168E7"/>
    <w:rsid w:val="00C22736"/>
    <w:rsid w:val="00C22F18"/>
    <w:rsid w:val="00C24286"/>
    <w:rsid w:val="00C244CC"/>
    <w:rsid w:val="00C24C4F"/>
    <w:rsid w:val="00C268AE"/>
    <w:rsid w:val="00C318EB"/>
    <w:rsid w:val="00C37E0A"/>
    <w:rsid w:val="00C42A7A"/>
    <w:rsid w:val="00C44D51"/>
    <w:rsid w:val="00C44E95"/>
    <w:rsid w:val="00C45BE2"/>
    <w:rsid w:val="00C463DC"/>
    <w:rsid w:val="00C469F5"/>
    <w:rsid w:val="00C47591"/>
    <w:rsid w:val="00C47886"/>
    <w:rsid w:val="00C55A19"/>
    <w:rsid w:val="00C55D62"/>
    <w:rsid w:val="00C57382"/>
    <w:rsid w:val="00C60110"/>
    <w:rsid w:val="00C60980"/>
    <w:rsid w:val="00C619F8"/>
    <w:rsid w:val="00C639CD"/>
    <w:rsid w:val="00C64C08"/>
    <w:rsid w:val="00C66884"/>
    <w:rsid w:val="00C733DF"/>
    <w:rsid w:val="00C734DB"/>
    <w:rsid w:val="00C74B79"/>
    <w:rsid w:val="00C86BD2"/>
    <w:rsid w:val="00C87895"/>
    <w:rsid w:val="00C9266C"/>
    <w:rsid w:val="00C93A1D"/>
    <w:rsid w:val="00C95F3D"/>
    <w:rsid w:val="00C9620C"/>
    <w:rsid w:val="00CB1D9E"/>
    <w:rsid w:val="00CB3DEF"/>
    <w:rsid w:val="00CB5FB5"/>
    <w:rsid w:val="00CB6313"/>
    <w:rsid w:val="00CC1F8C"/>
    <w:rsid w:val="00CC20BF"/>
    <w:rsid w:val="00CC708A"/>
    <w:rsid w:val="00CC7453"/>
    <w:rsid w:val="00CD46F2"/>
    <w:rsid w:val="00CE1177"/>
    <w:rsid w:val="00CE60E1"/>
    <w:rsid w:val="00CE7F59"/>
    <w:rsid w:val="00CF3200"/>
    <w:rsid w:val="00CF4941"/>
    <w:rsid w:val="00D00831"/>
    <w:rsid w:val="00D01B26"/>
    <w:rsid w:val="00D134DB"/>
    <w:rsid w:val="00D15E55"/>
    <w:rsid w:val="00D17CA6"/>
    <w:rsid w:val="00D205F9"/>
    <w:rsid w:val="00D20CDA"/>
    <w:rsid w:val="00D32022"/>
    <w:rsid w:val="00D33BC2"/>
    <w:rsid w:val="00D36418"/>
    <w:rsid w:val="00D366FF"/>
    <w:rsid w:val="00D36E4B"/>
    <w:rsid w:val="00D36F6B"/>
    <w:rsid w:val="00D41BED"/>
    <w:rsid w:val="00D4245E"/>
    <w:rsid w:val="00D43996"/>
    <w:rsid w:val="00D4449A"/>
    <w:rsid w:val="00D508D0"/>
    <w:rsid w:val="00D51560"/>
    <w:rsid w:val="00D6074D"/>
    <w:rsid w:val="00D617F5"/>
    <w:rsid w:val="00D61FD7"/>
    <w:rsid w:val="00D659D4"/>
    <w:rsid w:val="00D66CD6"/>
    <w:rsid w:val="00D677A8"/>
    <w:rsid w:val="00D74E00"/>
    <w:rsid w:val="00D75EBC"/>
    <w:rsid w:val="00D76DFA"/>
    <w:rsid w:val="00D9031A"/>
    <w:rsid w:val="00D974AA"/>
    <w:rsid w:val="00DA1538"/>
    <w:rsid w:val="00DA2777"/>
    <w:rsid w:val="00DA2B33"/>
    <w:rsid w:val="00DA3A61"/>
    <w:rsid w:val="00DB17AF"/>
    <w:rsid w:val="00DB59EB"/>
    <w:rsid w:val="00DB6860"/>
    <w:rsid w:val="00DB77A6"/>
    <w:rsid w:val="00DC07F3"/>
    <w:rsid w:val="00DC1776"/>
    <w:rsid w:val="00DC35A5"/>
    <w:rsid w:val="00DC565B"/>
    <w:rsid w:val="00DC77A3"/>
    <w:rsid w:val="00DD1167"/>
    <w:rsid w:val="00DD11AB"/>
    <w:rsid w:val="00DD4590"/>
    <w:rsid w:val="00DD7F5E"/>
    <w:rsid w:val="00DE5541"/>
    <w:rsid w:val="00DE6C7A"/>
    <w:rsid w:val="00DE6E70"/>
    <w:rsid w:val="00DF128D"/>
    <w:rsid w:val="00DF16D6"/>
    <w:rsid w:val="00DF31D1"/>
    <w:rsid w:val="00E01B15"/>
    <w:rsid w:val="00E02139"/>
    <w:rsid w:val="00E05E8D"/>
    <w:rsid w:val="00E10EF7"/>
    <w:rsid w:val="00E113E6"/>
    <w:rsid w:val="00E1335F"/>
    <w:rsid w:val="00E16503"/>
    <w:rsid w:val="00E202CD"/>
    <w:rsid w:val="00E20510"/>
    <w:rsid w:val="00E20CFD"/>
    <w:rsid w:val="00E221D8"/>
    <w:rsid w:val="00E2239B"/>
    <w:rsid w:val="00E31BB0"/>
    <w:rsid w:val="00E35B89"/>
    <w:rsid w:val="00E37488"/>
    <w:rsid w:val="00E404DF"/>
    <w:rsid w:val="00E437C8"/>
    <w:rsid w:val="00E4523E"/>
    <w:rsid w:val="00E45BAE"/>
    <w:rsid w:val="00E462C6"/>
    <w:rsid w:val="00E47B0B"/>
    <w:rsid w:val="00E516DB"/>
    <w:rsid w:val="00E527B9"/>
    <w:rsid w:val="00E52EDC"/>
    <w:rsid w:val="00E55DD5"/>
    <w:rsid w:val="00E57C4B"/>
    <w:rsid w:val="00E66C44"/>
    <w:rsid w:val="00E709E3"/>
    <w:rsid w:val="00E76BF0"/>
    <w:rsid w:val="00E81BA2"/>
    <w:rsid w:val="00E8716F"/>
    <w:rsid w:val="00E959EB"/>
    <w:rsid w:val="00E963C9"/>
    <w:rsid w:val="00EA0DE4"/>
    <w:rsid w:val="00EA31A7"/>
    <w:rsid w:val="00EB1B30"/>
    <w:rsid w:val="00EB1BC0"/>
    <w:rsid w:val="00EB2E77"/>
    <w:rsid w:val="00EC0594"/>
    <w:rsid w:val="00EC3A80"/>
    <w:rsid w:val="00ED07B8"/>
    <w:rsid w:val="00EE4974"/>
    <w:rsid w:val="00EE5ADE"/>
    <w:rsid w:val="00EE7C8E"/>
    <w:rsid w:val="00EF174C"/>
    <w:rsid w:val="00EF26EC"/>
    <w:rsid w:val="00F04EDB"/>
    <w:rsid w:val="00F12CF8"/>
    <w:rsid w:val="00F15284"/>
    <w:rsid w:val="00F15DD7"/>
    <w:rsid w:val="00F207EF"/>
    <w:rsid w:val="00F2138D"/>
    <w:rsid w:val="00F21940"/>
    <w:rsid w:val="00F24074"/>
    <w:rsid w:val="00F24E3C"/>
    <w:rsid w:val="00F24FA5"/>
    <w:rsid w:val="00F31B39"/>
    <w:rsid w:val="00F35A9B"/>
    <w:rsid w:val="00F37914"/>
    <w:rsid w:val="00F46980"/>
    <w:rsid w:val="00F47846"/>
    <w:rsid w:val="00F5345C"/>
    <w:rsid w:val="00F55379"/>
    <w:rsid w:val="00F5544C"/>
    <w:rsid w:val="00F56511"/>
    <w:rsid w:val="00F60C87"/>
    <w:rsid w:val="00F62C70"/>
    <w:rsid w:val="00F65ABF"/>
    <w:rsid w:val="00F671CB"/>
    <w:rsid w:val="00F67B74"/>
    <w:rsid w:val="00F71CA7"/>
    <w:rsid w:val="00F73C2B"/>
    <w:rsid w:val="00F74755"/>
    <w:rsid w:val="00F75AB7"/>
    <w:rsid w:val="00F75E0B"/>
    <w:rsid w:val="00F76A4B"/>
    <w:rsid w:val="00F76F0B"/>
    <w:rsid w:val="00F80D59"/>
    <w:rsid w:val="00F82440"/>
    <w:rsid w:val="00F835B6"/>
    <w:rsid w:val="00F91318"/>
    <w:rsid w:val="00F94570"/>
    <w:rsid w:val="00F951B1"/>
    <w:rsid w:val="00F9525E"/>
    <w:rsid w:val="00FA00DF"/>
    <w:rsid w:val="00FA2705"/>
    <w:rsid w:val="00FA5149"/>
    <w:rsid w:val="00FA5A8B"/>
    <w:rsid w:val="00FA7AB5"/>
    <w:rsid w:val="00FA7AE2"/>
    <w:rsid w:val="00FB0331"/>
    <w:rsid w:val="00FB2A5D"/>
    <w:rsid w:val="00FB677D"/>
    <w:rsid w:val="00FC4B9D"/>
    <w:rsid w:val="00FD3E42"/>
    <w:rsid w:val="00FD7729"/>
    <w:rsid w:val="00FE11E0"/>
    <w:rsid w:val="00FE133C"/>
    <w:rsid w:val="00FE2D28"/>
    <w:rsid w:val="00FE38A9"/>
    <w:rsid w:val="00FE5254"/>
    <w:rsid w:val="00FE6BA2"/>
    <w:rsid w:val="00FF2501"/>
    <w:rsid w:val="00FF27BE"/>
    <w:rsid w:val="00FF41EC"/>
    <w:rsid w:val="00FF7CF2"/>
    <w:rsid w:val="00FF7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F69"/>
    <w:rPr>
      <w:rFonts w:ascii="Bookman" w:eastAsia="Times New Roman" w:hAnsi="Bookman"/>
      <w:sz w:val="28"/>
      <w:lang w:eastAsia="en-US"/>
    </w:rPr>
  </w:style>
  <w:style w:type="paragraph" w:styleId="Heading4">
    <w:name w:val="heading 4"/>
    <w:basedOn w:val="Normal"/>
    <w:qFormat/>
    <w:rsid w:val="002500C4"/>
    <w:pPr>
      <w:spacing w:before="100" w:beforeAutospacing="1" w:after="100" w:afterAutospacing="1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F7F69"/>
    <w:rPr>
      <w:color w:val="0000FF"/>
      <w:u w:val="single"/>
    </w:rPr>
  </w:style>
  <w:style w:type="table" w:styleId="TableGrid">
    <w:name w:val="Table Grid"/>
    <w:basedOn w:val="TableNormal"/>
    <w:rsid w:val="006F7F6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racterCaracterCaracterChar">
    <w:name w:val="Caracter Caracter Caracter Char"/>
    <w:basedOn w:val="Normal"/>
    <w:rsid w:val="006F7F6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Bodytext">
    <w:name w:val="Body text_"/>
    <w:link w:val="BodyText1"/>
    <w:rsid w:val="006F7F69"/>
    <w:rPr>
      <w:sz w:val="29"/>
      <w:szCs w:val="29"/>
      <w:lang w:bidi="ar-SA"/>
    </w:rPr>
  </w:style>
  <w:style w:type="paragraph" w:customStyle="1" w:styleId="BodyText1">
    <w:name w:val="Body Text1"/>
    <w:basedOn w:val="Normal"/>
    <w:link w:val="Bodytext"/>
    <w:rsid w:val="006F7F69"/>
    <w:pPr>
      <w:widowControl w:val="0"/>
      <w:shd w:val="clear" w:color="auto" w:fill="FFFFFF"/>
      <w:spacing w:before="420" w:after="960" w:line="349" w:lineRule="exact"/>
      <w:jc w:val="both"/>
    </w:pPr>
    <w:rPr>
      <w:rFonts w:ascii="Times New Roman" w:eastAsia="SimSun" w:hAnsi="Times New Roman"/>
      <w:sz w:val="29"/>
      <w:szCs w:val="29"/>
    </w:rPr>
  </w:style>
  <w:style w:type="character" w:customStyle="1" w:styleId="Bodytext3">
    <w:name w:val="Body text (3)_"/>
    <w:link w:val="Bodytext30"/>
    <w:rsid w:val="006F7F69"/>
    <w:rPr>
      <w:b/>
      <w:bCs/>
      <w:sz w:val="25"/>
      <w:szCs w:val="25"/>
      <w:lang w:bidi="ar-SA"/>
    </w:rPr>
  </w:style>
  <w:style w:type="paragraph" w:customStyle="1" w:styleId="Bodytext30">
    <w:name w:val="Body text (3)"/>
    <w:basedOn w:val="Normal"/>
    <w:link w:val="Bodytext3"/>
    <w:rsid w:val="006F7F69"/>
    <w:pPr>
      <w:widowControl w:val="0"/>
      <w:shd w:val="clear" w:color="auto" w:fill="FFFFFF"/>
      <w:spacing w:before="420" w:after="120" w:line="240" w:lineRule="atLeast"/>
      <w:jc w:val="center"/>
    </w:pPr>
    <w:rPr>
      <w:rFonts w:ascii="Times New Roman" w:eastAsia="SimSun" w:hAnsi="Times New Roman"/>
      <w:b/>
      <w:bCs/>
      <w:sz w:val="25"/>
      <w:szCs w:val="25"/>
    </w:rPr>
  </w:style>
  <w:style w:type="character" w:customStyle="1" w:styleId="BodytextBold">
    <w:name w:val="Body text + Bold"/>
    <w:rsid w:val="006F7F69"/>
    <w:rPr>
      <w:rFonts w:ascii="Times New Roman" w:hAnsi="Times New Roman" w:cs="Times New Roman"/>
      <w:b/>
      <w:bCs/>
      <w:sz w:val="25"/>
      <w:szCs w:val="25"/>
      <w:u w:val="none"/>
      <w:lang w:bidi="ar-SA"/>
    </w:rPr>
  </w:style>
  <w:style w:type="character" w:customStyle="1" w:styleId="Footnote2">
    <w:name w:val="Footnote (2)_"/>
    <w:link w:val="Footnote20"/>
    <w:rsid w:val="006F7F69"/>
    <w:rPr>
      <w:b/>
      <w:bCs/>
      <w:sz w:val="25"/>
      <w:szCs w:val="25"/>
      <w:lang w:bidi="ar-SA"/>
    </w:rPr>
  </w:style>
  <w:style w:type="character" w:customStyle="1" w:styleId="Footnote2NotBold">
    <w:name w:val="Footnote (2) + Not Bold"/>
    <w:basedOn w:val="Footnote2"/>
    <w:rsid w:val="006F7F69"/>
  </w:style>
  <w:style w:type="character" w:customStyle="1" w:styleId="Footnote">
    <w:name w:val="Footnote_"/>
    <w:link w:val="Footnote0"/>
    <w:rsid w:val="006F7F69"/>
    <w:rPr>
      <w:sz w:val="25"/>
      <w:szCs w:val="25"/>
      <w:lang w:bidi="ar-SA"/>
    </w:rPr>
  </w:style>
  <w:style w:type="paragraph" w:customStyle="1" w:styleId="Footnote20">
    <w:name w:val="Footnote (2)"/>
    <w:basedOn w:val="Normal"/>
    <w:link w:val="Footnote2"/>
    <w:rsid w:val="006F7F69"/>
    <w:pPr>
      <w:widowControl w:val="0"/>
      <w:shd w:val="clear" w:color="auto" w:fill="FFFFFF"/>
      <w:spacing w:line="349" w:lineRule="exact"/>
    </w:pPr>
    <w:rPr>
      <w:rFonts w:ascii="Times New Roman" w:eastAsia="SimSun" w:hAnsi="Times New Roman"/>
      <w:b/>
      <w:bCs/>
      <w:sz w:val="25"/>
      <w:szCs w:val="25"/>
    </w:rPr>
  </w:style>
  <w:style w:type="paragraph" w:customStyle="1" w:styleId="Footnote0">
    <w:name w:val="Footnote"/>
    <w:basedOn w:val="Normal"/>
    <w:link w:val="Footnote"/>
    <w:rsid w:val="006F7F69"/>
    <w:pPr>
      <w:widowControl w:val="0"/>
      <w:shd w:val="clear" w:color="auto" w:fill="FFFFFF"/>
      <w:spacing w:line="349" w:lineRule="exact"/>
      <w:jc w:val="both"/>
    </w:pPr>
    <w:rPr>
      <w:rFonts w:ascii="Times New Roman" w:eastAsia="SimSun" w:hAnsi="Times New Roman"/>
      <w:sz w:val="25"/>
      <w:szCs w:val="25"/>
    </w:rPr>
  </w:style>
  <w:style w:type="character" w:customStyle="1" w:styleId="tli1">
    <w:name w:val="tli1"/>
    <w:basedOn w:val="DefaultParagraphFont"/>
    <w:rsid w:val="006F7F69"/>
  </w:style>
  <w:style w:type="paragraph" w:styleId="Header">
    <w:name w:val="header"/>
    <w:basedOn w:val="Normal"/>
    <w:link w:val="HeaderChar"/>
    <w:uiPriority w:val="99"/>
    <w:rsid w:val="006F7F6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F7F6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F7F69"/>
  </w:style>
  <w:style w:type="paragraph" w:styleId="BodyText0">
    <w:name w:val="Body Text"/>
    <w:basedOn w:val="Normal"/>
    <w:rsid w:val="006F7F69"/>
    <w:pPr>
      <w:jc w:val="both"/>
    </w:pPr>
    <w:rPr>
      <w:rFonts w:ascii="Times New Roman" w:hAnsi="Times New Roman"/>
    </w:rPr>
  </w:style>
  <w:style w:type="character" w:customStyle="1" w:styleId="tal1">
    <w:name w:val="tal1"/>
    <w:basedOn w:val="DefaultParagraphFont"/>
    <w:rsid w:val="006F7F69"/>
  </w:style>
  <w:style w:type="character" w:customStyle="1" w:styleId="tpa1">
    <w:name w:val="tpa1"/>
    <w:basedOn w:val="DefaultParagraphFont"/>
    <w:rsid w:val="00381A18"/>
  </w:style>
  <w:style w:type="character" w:customStyle="1" w:styleId="do1">
    <w:name w:val="do1"/>
    <w:rsid w:val="00711066"/>
    <w:rPr>
      <w:b/>
      <w:bCs/>
      <w:sz w:val="26"/>
      <w:szCs w:val="26"/>
    </w:rPr>
  </w:style>
  <w:style w:type="character" w:customStyle="1" w:styleId="al1">
    <w:name w:val="al1"/>
    <w:rsid w:val="0030250E"/>
    <w:rPr>
      <w:b/>
      <w:bCs/>
      <w:color w:val="008F00"/>
    </w:rPr>
  </w:style>
  <w:style w:type="character" w:customStyle="1" w:styleId="tar1">
    <w:name w:val="tar1"/>
    <w:rsid w:val="0030250E"/>
    <w:rPr>
      <w:b/>
      <w:bCs/>
      <w:sz w:val="22"/>
      <w:szCs w:val="22"/>
    </w:rPr>
  </w:style>
  <w:style w:type="paragraph" w:customStyle="1" w:styleId="CaracterCaracterCaracterChar0">
    <w:name w:val="Caracter Caracter Caracter Char"/>
    <w:basedOn w:val="Normal"/>
    <w:rsid w:val="008B44B0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ar1">
    <w:name w:val="ar1"/>
    <w:rsid w:val="00FA5149"/>
    <w:rPr>
      <w:b/>
      <w:bCs/>
      <w:color w:val="0000AF"/>
      <w:sz w:val="22"/>
      <w:szCs w:val="22"/>
    </w:rPr>
  </w:style>
  <w:style w:type="character" w:customStyle="1" w:styleId="tpt1">
    <w:name w:val="tpt1"/>
    <w:basedOn w:val="DefaultParagraphFont"/>
    <w:rsid w:val="00FA5149"/>
  </w:style>
  <w:style w:type="character" w:customStyle="1" w:styleId="al">
    <w:name w:val="al"/>
    <w:rsid w:val="00C55A19"/>
  </w:style>
  <w:style w:type="character" w:customStyle="1" w:styleId="tal">
    <w:name w:val="tal"/>
    <w:rsid w:val="00C55A19"/>
  </w:style>
  <w:style w:type="paragraph" w:styleId="BalloonText">
    <w:name w:val="Balloon Text"/>
    <w:basedOn w:val="Normal"/>
    <w:link w:val="BalloonTextChar"/>
    <w:uiPriority w:val="99"/>
    <w:rsid w:val="00A02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A02DBC"/>
    <w:rPr>
      <w:rFonts w:ascii="Tahoma" w:eastAsia="Times New Roman" w:hAnsi="Tahoma" w:cs="Tahoma"/>
      <w:sz w:val="16"/>
      <w:szCs w:val="16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D43996"/>
  </w:style>
  <w:style w:type="paragraph" w:styleId="ListParagraph">
    <w:name w:val="List Paragraph"/>
    <w:basedOn w:val="Normal"/>
    <w:uiPriority w:val="34"/>
    <w:qFormat/>
    <w:rsid w:val="00D43996"/>
    <w:pPr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l5def2">
    <w:name w:val="l5def2"/>
    <w:rsid w:val="00D43996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rsid w:val="00D43996"/>
    <w:rPr>
      <w:rFonts w:ascii="Arial" w:hAnsi="Arial" w:cs="Arial" w:hint="default"/>
      <w:color w:val="000000"/>
      <w:sz w:val="26"/>
      <w:szCs w:val="26"/>
    </w:rPr>
  </w:style>
  <w:style w:type="character" w:customStyle="1" w:styleId="HeaderChar">
    <w:name w:val="Header Char"/>
    <w:link w:val="Header"/>
    <w:uiPriority w:val="99"/>
    <w:rsid w:val="00D43996"/>
    <w:rPr>
      <w:rFonts w:ascii="Bookman" w:eastAsia="Times New Roman" w:hAnsi="Bookman"/>
      <w:sz w:val="28"/>
      <w:lang w:val="en-US" w:eastAsia="en-US"/>
    </w:rPr>
  </w:style>
  <w:style w:type="character" w:customStyle="1" w:styleId="FooterChar">
    <w:name w:val="Footer Char"/>
    <w:link w:val="Footer"/>
    <w:uiPriority w:val="99"/>
    <w:rsid w:val="00D43996"/>
    <w:rPr>
      <w:rFonts w:ascii="Bookman" w:eastAsia="Times New Roman" w:hAnsi="Bookman"/>
      <w:sz w:val="28"/>
      <w:lang w:val="en-US" w:eastAsia="en-US"/>
    </w:rPr>
  </w:style>
  <w:style w:type="character" w:customStyle="1" w:styleId="l5tlu1">
    <w:name w:val="l5tlu1"/>
    <w:rsid w:val="00D43996"/>
    <w:rPr>
      <w:b/>
      <w:bCs/>
      <w:color w:val="000000"/>
      <w:sz w:val="32"/>
      <w:szCs w:val="32"/>
    </w:rPr>
  </w:style>
  <w:style w:type="character" w:customStyle="1" w:styleId="l5prm1">
    <w:name w:val="l5prm1"/>
    <w:rsid w:val="00D43996"/>
    <w:rPr>
      <w:i/>
      <w:iCs/>
      <w:color w:val="000000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D43996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">
    <w:name w:val="No List11"/>
    <w:next w:val="NoList"/>
    <w:uiPriority w:val="99"/>
    <w:semiHidden/>
    <w:unhideWhenUsed/>
    <w:rsid w:val="00D43996"/>
  </w:style>
  <w:style w:type="character" w:customStyle="1" w:styleId="li">
    <w:name w:val="li"/>
    <w:rsid w:val="00D43996"/>
  </w:style>
  <w:style w:type="character" w:customStyle="1" w:styleId="tli">
    <w:name w:val="tli"/>
    <w:rsid w:val="00D43996"/>
  </w:style>
  <w:style w:type="character" w:customStyle="1" w:styleId="lego">
    <w:name w:val="lego"/>
    <w:rsid w:val="00D43996"/>
  </w:style>
  <w:style w:type="character" w:customStyle="1" w:styleId="lia">
    <w:name w:val="li_a"/>
    <w:rsid w:val="00D43996"/>
  </w:style>
  <w:style w:type="character" w:customStyle="1" w:styleId="tlia">
    <w:name w:val="tli_a"/>
    <w:rsid w:val="00D43996"/>
  </w:style>
  <w:style w:type="character" w:customStyle="1" w:styleId="legoa">
    <w:name w:val="lego_a"/>
    <w:rsid w:val="00D43996"/>
  </w:style>
  <w:style w:type="character" w:customStyle="1" w:styleId="l5prm5">
    <w:name w:val="l5prm5"/>
    <w:rsid w:val="00D43996"/>
    <w:rPr>
      <w:i/>
      <w:iCs/>
      <w:color w:val="000000"/>
      <w:sz w:val="26"/>
      <w:szCs w:val="26"/>
    </w:rPr>
  </w:style>
  <w:style w:type="numbering" w:customStyle="1" w:styleId="NoList2">
    <w:name w:val="No List2"/>
    <w:next w:val="NoList"/>
    <w:uiPriority w:val="99"/>
    <w:semiHidden/>
    <w:unhideWhenUsed/>
    <w:rsid w:val="0002599F"/>
  </w:style>
  <w:style w:type="table" w:customStyle="1" w:styleId="TableGrid2">
    <w:name w:val="Table Grid2"/>
    <w:basedOn w:val="TableNormal"/>
    <w:next w:val="TableGrid"/>
    <w:uiPriority w:val="59"/>
    <w:rsid w:val="0002599F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unhideWhenUsed/>
    <w:rsid w:val="0002599F"/>
  </w:style>
  <w:style w:type="character" w:customStyle="1" w:styleId="ar">
    <w:name w:val="ar"/>
    <w:basedOn w:val="DefaultParagraphFont"/>
    <w:rsid w:val="00BE64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8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7273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7729844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540422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472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6238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81013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10734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57601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97710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06025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9207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93265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54610">
          <w:marLeft w:val="134"/>
          <w:marRight w:val="134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83602">
              <w:marLeft w:val="0"/>
              <w:marRight w:val="0"/>
              <w:marTop w:val="0"/>
              <w:marBottom w:val="0"/>
              <w:divBdr>
                <w:top w:val="single" w:sz="4" w:space="7" w:color="EBEBEB"/>
                <w:left w:val="single" w:sz="4" w:space="7" w:color="EBEBEB"/>
                <w:bottom w:val="single" w:sz="4" w:space="7" w:color="EBEBEB"/>
                <w:right w:val="single" w:sz="4" w:space="7" w:color="EBEBEB"/>
              </w:divBdr>
              <w:divsChild>
                <w:div w:id="124638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8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8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03333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395198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26388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69095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  <w:divsChild>
                                            <w:div w:id="1821339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dashed" w:sz="2" w:space="0" w:color="FFFFFF"/>
                                                <w:left w:val="dashed" w:sz="2" w:space="0" w:color="FFFFFF"/>
                                                <w:bottom w:val="dashed" w:sz="2" w:space="0" w:color="FFFFFF"/>
                                                <w:right w:val="dashed" w:sz="2" w:space="0" w:color="FFFFFF"/>
                                              </w:divBdr>
                                              <w:divsChild>
                                                <w:div w:id="530345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dashed" w:sz="2" w:space="0" w:color="FFFFFF"/>
                                                    <w:left w:val="dashed" w:sz="2" w:space="0" w:color="FFFFFF"/>
                                                    <w:bottom w:val="dashed" w:sz="2" w:space="0" w:color="FFFFFF"/>
                                                    <w:right w:val="dashed" w:sz="2" w:space="0" w:color="FFFFFF"/>
                                                  </w:divBdr>
                                                </w:div>
                                                <w:div w:id="1416319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dashed" w:sz="2" w:space="0" w:color="FFFFFF"/>
                                                    <w:left w:val="dashed" w:sz="2" w:space="0" w:color="FFFFFF"/>
                                                    <w:bottom w:val="dashed" w:sz="2" w:space="0" w:color="FFFFFF"/>
                                                    <w:right w:val="dashed" w:sz="2" w:space="0" w:color="FFFFFF"/>
                                                  </w:divBdr>
                                                  <w:divsChild>
                                                    <w:div w:id="1252544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ashed" w:sz="2" w:space="0" w:color="FFFFFF"/>
                                                        <w:left w:val="dashed" w:sz="2" w:space="0" w:color="FFFFFF"/>
                                                        <w:bottom w:val="dashed" w:sz="2" w:space="0" w:color="FFFFFF"/>
                                                        <w:right w:val="dashed" w:sz="2" w:space="0" w:color="FFFFFF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465459">
          <w:marLeft w:val="176"/>
          <w:marRight w:val="176"/>
          <w:marTop w:val="176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74762">
              <w:marLeft w:val="0"/>
              <w:marRight w:val="0"/>
              <w:marTop w:val="0"/>
              <w:marBottom w:val="0"/>
              <w:divBdr>
                <w:top w:val="single" w:sz="4" w:space="9" w:color="EBEBEB"/>
                <w:left w:val="single" w:sz="4" w:space="9" w:color="EBEBEB"/>
                <w:bottom w:val="single" w:sz="4" w:space="9" w:color="EBEBEB"/>
                <w:right w:val="single" w:sz="4" w:space="9" w:color="EBEBEB"/>
              </w:divBdr>
              <w:divsChild>
                <w:div w:id="212927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8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43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59766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65342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7804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747610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3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73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35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5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270029">
                              <w:marLeft w:val="0"/>
                              <w:marRight w:val="0"/>
                              <w:marTop w:val="0"/>
                              <w:marBottom w:val="28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79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118309">
                                      <w:marLeft w:val="0"/>
                                      <w:marRight w:val="0"/>
                                      <w:marTop w:val="0"/>
                                      <w:marBottom w:val="14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680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3321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4380381">
                                          <w:marLeft w:val="0"/>
                                          <w:marRight w:val="0"/>
                                          <w:marTop w:val="9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5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4228">
          <w:marLeft w:val="142"/>
          <w:marRight w:val="142"/>
          <w:marTop w:val="142"/>
          <w:marBottom w:val="1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19180">
              <w:marLeft w:val="0"/>
              <w:marRight w:val="0"/>
              <w:marTop w:val="0"/>
              <w:marBottom w:val="0"/>
              <w:divBdr>
                <w:top w:val="single" w:sz="4" w:space="7" w:color="EBEBEB"/>
                <w:left w:val="single" w:sz="4" w:space="7" w:color="EBEBEB"/>
                <w:bottom w:val="single" w:sz="4" w:space="7" w:color="EBEBEB"/>
                <w:right w:val="single" w:sz="4" w:space="7" w:color="EBEBEB"/>
              </w:divBdr>
              <w:divsChild>
                <w:div w:id="177413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65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48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789399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866168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8331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37262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61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04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15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623616">
                              <w:marLeft w:val="0"/>
                              <w:marRight w:val="0"/>
                              <w:marTop w:val="0"/>
                              <w:marBottom w:val="26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26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984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4579">
                                          <w:marLeft w:val="0"/>
                                          <w:marRight w:val="0"/>
                                          <w:marTop w:val="89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0276244">
                                      <w:marLeft w:val="0"/>
                                      <w:marRight w:val="0"/>
                                      <w:marTop w:val="0"/>
                                      <w:marBottom w:val="1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071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83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2178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8408937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631048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364323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481746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3558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147691">
          <w:marLeft w:val="176"/>
          <w:marRight w:val="176"/>
          <w:marTop w:val="176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12792">
              <w:marLeft w:val="0"/>
              <w:marRight w:val="0"/>
              <w:marTop w:val="0"/>
              <w:marBottom w:val="0"/>
              <w:divBdr>
                <w:top w:val="single" w:sz="4" w:space="9" w:color="EBEBEB"/>
                <w:left w:val="single" w:sz="4" w:space="9" w:color="EBEBEB"/>
                <w:bottom w:val="single" w:sz="4" w:space="9" w:color="EBEBEB"/>
                <w:right w:val="single" w:sz="4" w:space="9" w:color="EBEBEB"/>
              </w:divBdr>
              <w:divsChild>
                <w:div w:id="209250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0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62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473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365057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68428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5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6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59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139646">
                              <w:marLeft w:val="0"/>
                              <w:marRight w:val="0"/>
                              <w:marTop w:val="0"/>
                              <w:marBottom w:val="26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41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129560">
                                      <w:marLeft w:val="0"/>
                                      <w:marRight w:val="0"/>
                                      <w:marTop w:val="0"/>
                                      <w:marBottom w:val="1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121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8839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933405">
                                          <w:marLeft w:val="0"/>
                                          <w:marRight w:val="0"/>
                                          <w:marTop w:val="89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8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5654">
          <w:marLeft w:val="142"/>
          <w:marRight w:val="142"/>
          <w:marTop w:val="142"/>
          <w:marBottom w:val="1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84424">
              <w:marLeft w:val="0"/>
              <w:marRight w:val="0"/>
              <w:marTop w:val="0"/>
              <w:marBottom w:val="0"/>
              <w:divBdr>
                <w:top w:val="single" w:sz="4" w:space="7" w:color="EBEBEB"/>
                <w:left w:val="single" w:sz="4" w:space="7" w:color="EBEBEB"/>
                <w:bottom w:val="single" w:sz="4" w:space="7" w:color="EBEBEB"/>
                <w:right w:val="single" w:sz="4" w:space="7" w:color="EBEBEB"/>
              </w:divBdr>
              <w:divsChild>
                <w:div w:id="28305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99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024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47573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68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47751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632561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92524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642728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83922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5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11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973965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1748373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9787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2173">
          <w:marLeft w:val="176"/>
          <w:marRight w:val="176"/>
          <w:marTop w:val="176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17812">
              <w:marLeft w:val="0"/>
              <w:marRight w:val="0"/>
              <w:marTop w:val="0"/>
              <w:marBottom w:val="0"/>
              <w:divBdr>
                <w:top w:val="single" w:sz="4" w:space="9" w:color="EBEBEB"/>
                <w:left w:val="single" w:sz="4" w:space="9" w:color="EBEBEB"/>
                <w:bottom w:val="single" w:sz="4" w:space="9" w:color="EBEBEB"/>
                <w:right w:val="single" w:sz="4" w:space="9" w:color="EBEBEB"/>
              </w:divBdr>
              <w:divsChild>
                <w:div w:id="108457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2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21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04001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04532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134565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26345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57368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93232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06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997149">
          <w:marLeft w:val="134"/>
          <w:marRight w:val="134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1570">
              <w:marLeft w:val="0"/>
              <w:marRight w:val="0"/>
              <w:marTop w:val="0"/>
              <w:marBottom w:val="0"/>
              <w:divBdr>
                <w:top w:val="single" w:sz="4" w:space="7" w:color="EBEBEB"/>
                <w:left w:val="single" w:sz="4" w:space="7" w:color="EBEBEB"/>
                <w:bottom w:val="single" w:sz="4" w:space="7" w:color="EBEBEB"/>
                <w:right w:val="single" w:sz="4" w:space="7" w:color="EBEBEB"/>
              </w:divBdr>
              <w:divsChild>
                <w:div w:id="91150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5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98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98458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4388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58102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488280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  <w:divsChild>
                                            <w:div w:id="917901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dashed" w:sz="2" w:space="0" w:color="FFFFFF"/>
                                                <w:left w:val="dashed" w:sz="2" w:space="0" w:color="FFFFFF"/>
                                                <w:bottom w:val="dashed" w:sz="2" w:space="0" w:color="FFFFFF"/>
                                                <w:right w:val="dashed" w:sz="2" w:space="0" w:color="FFFFFF"/>
                                              </w:divBdr>
                                              <w:divsChild>
                                                <w:div w:id="1237323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dashed" w:sz="2" w:space="0" w:color="FFFFFF"/>
                                                    <w:left w:val="dashed" w:sz="2" w:space="0" w:color="FFFFFF"/>
                                                    <w:bottom w:val="dashed" w:sz="2" w:space="0" w:color="FFFFFF"/>
                                                    <w:right w:val="dashed" w:sz="2" w:space="0" w:color="FFFFFF"/>
                                                  </w:divBdr>
                                                  <w:divsChild>
                                                    <w:div w:id="242763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ashed" w:sz="2" w:space="0" w:color="FFFFFF"/>
                                                        <w:left w:val="dashed" w:sz="2" w:space="0" w:color="FFFFFF"/>
                                                        <w:bottom w:val="dashed" w:sz="2" w:space="0" w:color="FFFFFF"/>
                                                        <w:right w:val="dashed" w:sz="2" w:space="0" w:color="FFFFFF"/>
                                                      </w:divBdr>
                                                    </w:div>
                                                    <w:div w:id="962809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ashed" w:sz="2" w:space="0" w:color="FFFFFF"/>
                                                        <w:left w:val="dashed" w:sz="2" w:space="0" w:color="FFFFFF"/>
                                                        <w:bottom w:val="dashed" w:sz="2" w:space="0" w:color="FFFFFF"/>
                                                        <w:right w:val="dashed" w:sz="2" w:space="0" w:color="FFFFFF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9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4820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128492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6323003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1017</Words>
  <Characters>5798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COMISIA PENTRU ADMINISTRAŢIE PUBLICĂ ŞI</vt:lpstr>
      <vt:lpstr>COMISIA PENTRU ADMINISTRAŢIE PUBLICĂ ŞI</vt:lpstr>
    </vt:vector>
  </TitlesOfParts>
  <Company/>
  <LinksUpToDate>false</LinksUpToDate>
  <CharactersWithSpaces>6802</CharactersWithSpaces>
  <SharedDoc>false</SharedDoc>
  <HLinks>
    <vt:vector size="48" baseType="variant">
      <vt:variant>
        <vt:i4>4718703</vt:i4>
      </vt:variant>
      <vt:variant>
        <vt:i4>21</vt:i4>
      </vt:variant>
      <vt:variant>
        <vt:i4>0</vt:i4>
      </vt:variant>
      <vt:variant>
        <vt:i4>5</vt:i4>
      </vt:variant>
      <vt:variant>
        <vt:lpwstr>http://www.cdep.ro/pls/proiecte/upl_pck2015.proiect?cam=2&amp;idp=15564</vt:lpwstr>
      </vt:variant>
      <vt:variant>
        <vt:lpwstr/>
      </vt:variant>
      <vt:variant>
        <vt:i4>4784233</vt:i4>
      </vt:variant>
      <vt:variant>
        <vt:i4>18</vt:i4>
      </vt:variant>
      <vt:variant>
        <vt:i4>0</vt:i4>
      </vt:variant>
      <vt:variant>
        <vt:i4>5</vt:i4>
      </vt:variant>
      <vt:variant>
        <vt:lpwstr>http://www.cdep.ro/pls/proiecte/upl_pck2015.proiect?cam=2&amp;idp=15375</vt:lpwstr>
      </vt:variant>
      <vt:variant>
        <vt:lpwstr/>
      </vt:variant>
      <vt:variant>
        <vt:i4>4194391</vt:i4>
      </vt:variant>
      <vt:variant>
        <vt:i4>15</vt:i4>
      </vt:variant>
      <vt:variant>
        <vt:i4>0</vt:i4>
      </vt:variant>
      <vt:variant>
        <vt:i4>5</vt:i4>
      </vt:variant>
      <vt:variant>
        <vt:lpwstr>javascript:emailCurrentPage()</vt:lpwstr>
      </vt:variant>
      <vt:variant>
        <vt:lpwstr/>
      </vt:variant>
      <vt:variant>
        <vt:i4>2293828</vt:i4>
      </vt:variant>
      <vt:variant>
        <vt:i4>12</vt:i4>
      </vt:variant>
      <vt:variant>
        <vt:i4>0</vt:i4>
      </vt:variant>
      <vt:variant>
        <vt:i4>5</vt:i4>
      </vt:variant>
      <vt:variant>
        <vt:lpwstr>http://www.cdep.ro/pls/proiecte/upl_pck2015.proiect?cam=2&amp;idp=15545&amp;prn=1</vt:lpwstr>
      </vt:variant>
      <vt:variant>
        <vt:lpwstr/>
      </vt:variant>
      <vt:variant>
        <vt:i4>4718696</vt:i4>
      </vt:variant>
      <vt:variant>
        <vt:i4>9</vt:i4>
      </vt:variant>
      <vt:variant>
        <vt:i4>0</vt:i4>
      </vt:variant>
      <vt:variant>
        <vt:i4>5</vt:i4>
      </vt:variant>
      <vt:variant>
        <vt:lpwstr>http://www.cdep.ro/pls/proiecte/upl_pck2015.proiect?cam=2&amp;idp=17249</vt:lpwstr>
      </vt:variant>
      <vt:variant>
        <vt:lpwstr/>
      </vt:variant>
      <vt:variant>
        <vt:i4>4718696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http://www.cdep.ro/pls/proiecte/upl_pck2015.proiect?cam=2&amp;idp=17248</vt:lpwstr>
      </vt:variant>
      <vt:variant>
        <vt:lpwstr/>
      </vt:variant>
      <vt:variant>
        <vt:i4>4194391</vt:i4>
      </vt:variant>
      <vt:variant>
        <vt:i4>3</vt:i4>
      </vt:variant>
      <vt:variant>
        <vt:i4>0</vt:i4>
      </vt:variant>
      <vt:variant>
        <vt:i4>5</vt:i4>
      </vt:variant>
      <vt:variant>
        <vt:lpwstr>javascript:emailCurrentPage()</vt:lpwstr>
      </vt:variant>
      <vt:variant>
        <vt:lpwstr/>
      </vt:variant>
      <vt:variant>
        <vt:i4>2490433</vt:i4>
      </vt:variant>
      <vt:variant>
        <vt:i4>0</vt:i4>
      </vt:variant>
      <vt:variant>
        <vt:i4>0</vt:i4>
      </vt:variant>
      <vt:variant>
        <vt:i4>5</vt:i4>
      </vt:variant>
      <vt:variant>
        <vt:lpwstr>http://www.cdep.ro/pls/proiecte/upl_pck2015.proiect?cam=2&amp;idp=17237&amp;prn=1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COMISIA PENTRU ADMINISTRAŢIE PUBLICĂ ŞI</dc:title>
  <dc:creator>elena.feraru</dc:creator>
  <cp:lastModifiedBy>nicoleta.toma</cp:lastModifiedBy>
  <cp:revision>4</cp:revision>
  <cp:lastPrinted>2021-04-27T11:46:00Z</cp:lastPrinted>
  <dcterms:created xsi:type="dcterms:W3CDTF">2021-04-27T13:08:00Z</dcterms:created>
  <dcterms:modified xsi:type="dcterms:W3CDTF">2021-05-06T10:27:00Z</dcterms:modified>
</cp:coreProperties>
</file>