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088F" w:rsidRPr="006933E5" w:rsidRDefault="00886D77" w:rsidP="00A9088F">
      <w:pPr>
        <w:pStyle w:val="Title"/>
        <w:tabs>
          <w:tab w:val="left" w:pos="180"/>
        </w:tabs>
        <w:ind w:left="180" w:hanging="180"/>
        <w:rPr>
          <w:sz w:val="28"/>
          <w:szCs w:val="28"/>
        </w:rPr>
      </w:pPr>
      <w:bookmarkStart w:id="0" w:name="_GoBack"/>
      <w:bookmarkEnd w:id="0"/>
      <w:r w:rsidRPr="006933E5">
        <w:rPr>
          <w:noProof/>
          <w:lang w:eastAsia="ro-RO"/>
        </w:rPr>
        <w:drawing>
          <wp:inline distT="0" distB="0" distL="0" distR="0">
            <wp:extent cx="781050" cy="933450"/>
            <wp:effectExtent l="0" t="0" r="0" b="0"/>
            <wp:docPr id="1" name="Picture 1" descr="http://www.cdep.ro/img/stema/stemaCDE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dep.ro/img/stema/stemaCDEP.png"/>
                    <pic:cNvPicPr>
                      <a:picLocks noChangeAspect="1" noChangeArrowheads="1"/>
                    </pic:cNvPicPr>
                  </pic:nvPicPr>
                  <pic:blipFill>
                    <a:blip r:embed="rId8" r:link="rId9" cstate="print"/>
                    <a:srcRect/>
                    <a:stretch>
                      <a:fillRect/>
                    </a:stretch>
                  </pic:blipFill>
                  <pic:spPr bwMode="auto">
                    <a:xfrm>
                      <a:off x="0" y="0"/>
                      <a:ext cx="781050" cy="933450"/>
                    </a:xfrm>
                    <a:prstGeom prst="rect">
                      <a:avLst/>
                    </a:prstGeom>
                    <a:noFill/>
                    <a:ln w="9525">
                      <a:noFill/>
                      <a:miter lim="800000"/>
                      <a:headEnd/>
                      <a:tailEnd/>
                    </a:ln>
                  </pic:spPr>
                </pic:pic>
              </a:graphicData>
            </a:graphic>
          </wp:inline>
        </w:drawing>
      </w:r>
    </w:p>
    <w:p w:rsidR="00BF5144" w:rsidRPr="00BF5144" w:rsidRDefault="00BF5144" w:rsidP="00BF5144">
      <w:pPr>
        <w:pStyle w:val="Heading1"/>
        <w:jc w:val="center"/>
        <w:rPr>
          <w:b/>
          <w:sz w:val="36"/>
          <w:szCs w:val="36"/>
        </w:rPr>
      </w:pPr>
      <w:r w:rsidRPr="00BF5144">
        <w:rPr>
          <w:b/>
          <w:sz w:val="36"/>
          <w:szCs w:val="36"/>
        </w:rPr>
        <w:t>Parlamentul României</w:t>
      </w:r>
    </w:p>
    <w:p w:rsidR="00BF5144" w:rsidRDefault="00BF5144" w:rsidP="00BF5144">
      <w:pPr>
        <w:jc w:val="center"/>
        <w:rPr>
          <w:b/>
          <w:i/>
          <w:sz w:val="36"/>
          <w:szCs w:val="36"/>
        </w:rPr>
      </w:pPr>
      <w:r w:rsidRPr="00BF5144">
        <w:rPr>
          <w:b/>
          <w:i/>
          <w:sz w:val="36"/>
          <w:szCs w:val="36"/>
        </w:rPr>
        <w:t>Camera Deputaților</w:t>
      </w:r>
    </w:p>
    <w:p w:rsidR="00421070" w:rsidRDefault="00421070" w:rsidP="00421070">
      <w:pPr>
        <w:jc w:val="center"/>
        <w:rPr>
          <w:b/>
          <w: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4553"/>
      </w:tblGrid>
      <w:tr w:rsidR="00421070" w:rsidRPr="00B31F13" w:rsidTr="00572A39">
        <w:tc>
          <w:tcPr>
            <w:tcW w:w="5040" w:type="dxa"/>
          </w:tcPr>
          <w:p w:rsidR="00421070" w:rsidRPr="00B31F13" w:rsidRDefault="00421070" w:rsidP="00572A39">
            <w:pPr>
              <w:pStyle w:val="Title"/>
              <w:rPr>
                <w:sz w:val="28"/>
                <w:szCs w:val="28"/>
              </w:rPr>
            </w:pPr>
            <w:r w:rsidRPr="00B31F13">
              <w:rPr>
                <w:sz w:val="28"/>
                <w:szCs w:val="28"/>
              </w:rPr>
              <w:t>COMISIA PENTRU ADMINISTRAȚIE PUBLICĂ ȘI AMENAJAREA TERITORIULUI</w:t>
            </w:r>
          </w:p>
        </w:tc>
        <w:tc>
          <w:tcPr>
            <w:tcW w:w="4553" w:type="dxa"/>
          </w:tcPr>
          <w:p w:rsidR="00421070" w:rsidRPr="00B31F13" w:rsidRDefault="00421070" w:rsidP="00572A39">
            <w:pPr>
              <w:jc w:val="center"/>
              <w:rPr>
                <w:b/>
                <w:i/>
              </w:rPr>
            </w:pPr>
            <w:r w:rsidRPr="00B31F13">
              <w:rPr>
                <w:b/>
                <w:sz w:val="28"/>
                <w:szCs w:val="28"/>
              </w:rPr>
              <w:t>COMISIA JURIDICĂ, DE DISCIPLINĂ ȘI IMUNITĂȚI</w:t>
            </w:r>
          </w:p>
        </w:tc>
      </w:tr>
      <w:tr w:rsidR="00421070" w:rsidRPr="0028250E" w:rsidTr="00572A39">
        <w:tc>
          <w:tcPr>
            <w:tcW w:w="5040" w:type="dxa"/>
          </w:tcPr>
          <w:p w:rsidR="00421070" w:rsidRPr="0028250E" w:rsidRDefault="00421070" w:rsidP="00572A39">
            <w:pPr>
              <w:rPr>
                <w:b/>
                <w:sz w:val="28"/>
                <w:szCs w:val="28"/>
              </w:rPr>
            </w:pPr>
            <w:r w:rsidRPr="00E72DDD">
              <w:rPr>
                <w:b/>
                <w:sz w:val="28"/>
                <w:szCs w:val="28"/>
              </w:rPr>
              <w:t>Bucureș</w:t>
            </w:r>
            <w:r>
              <w:rPr>
                <w:b/>
                <w:sz w:val="28"/>
                <w:szCs w:val="28"/>
              </w:rPr>
              <w:t xml:space="preserve">ti, </w:t>
            </w:r>
            <w:r w:rsidRPr="0028250E">
              <w:rPr>
                <w:b/>
                <w:sz w:val="28"/>
                <w:szCs w:val="28"/>
              </w:rPr>
              <w:t>1</w:t>
            </w:r>
            <w:r>
              <w:rPr>
                <w:b/>
                <w:sz w:val="28"/>
                <w:szCs w:val="28"/>
              </w:rPr>
              <w:t>6</w:t>
            </w:r>
            <w:r w:rsidRPr="0028250E">
              <w:rPr>
                <w:b/>
                <w:sz w:val="28"/>
                <w:szCs w:val="28"/>
              </w:rPr>
              <w:t>.0</w:t>
            </w:r>
            <w:r>
              <w:rPr>
                <w:b/>
                <w:sz w:val="28"/>
                <w:szCs w:val="28"/>
              </w:rPr>
              <w:t>5</w:t>
            </w:r>
            <w:r w:rsidRPr="0028250E">
              <w:rPr>
                <w:b/>
                <w:sz w:val="28"/>
                <w:szCs w:val="28"/>
              </w:rPr>
              <w:t>.2023</w:t>
            </w:r>
          </w:p>
          <w:p w:rsidR="00421070" w:rsidRDefault="00421070" w:rsidP="00421070">
            <w:pPr>
              <w:rPr>
                <w:b/>
                <w:i/>
              </w:rPr>
            </w:pPr>
            <w:r>
              <w:rPr>
                <w:b/>
                <w:sz w:val="28"/>
                <w:szCs w:val="28"/>
              </w:rPr>
              <w:t>Nr. 4c-7/155</w:t>
            </w:r>
            <w:r w:rsidRPr="00E72DDD">
              <w:rPr>
                <w:b/>
                <w:sz w:val="28"/>
                <w:szCs w:val="28"/>
              </w:rPr>
              <w:t xml:space="preserve">                                            </w:t>
            </w:r>
          </w:p>
        </w:tc>
        <w:tc>
          <w:tcPr>
            <w:tcW w:w="4553" w:type="dxa"/>
          </w:tcPr>
          <w:p w:rsidR="00421070" w:rsidRPr="0028250E" w:rsidRDefault="00421070" w:rsidP="00572A39">
            <w:pPr>
              <w:rPr>
                <w:b/>
                <w:sz w:val="28"/>
                <w:szCs w:val="28"/>
              </w:rPr>
            </w:pPr>
            <w:r w:rsidRPr="0028250E">
              <w:rPr>
                <w:b/>
                <w:sz w:val="28"/>
                <w:szCs w:val="28"/>
              </w:rPr>
              <w:t xml:space="preserve">                         București, </w:t>
            </w:r>
            <w:r>
              <w:rPr>
                <w:b/>
                <w:sz w:val="28"/>
                <w:szCs w:val="28"/>
              </w:rPr>
              <w:t>16.05</w:t>
            </w:r>
            <w:r w:rsidRPr="0028250E">
              <w:rPr>
                <w:b/>
                <w:sz w:val="28"/>
                <w:szCs w:val="28"/>
              </w:rPr>
              <w:t xml:space="preserve">.2023 </w:t>
            </w:r>
          </w:p>
          <w:p w:rsidR="00421070" w:rsidRPr="0028250E" w:rsidRDefault="00421070" w:rsidP="00421070">
            <w:pPr>
              <w:jc w:val="right"/>
              <w:rPr>
                <w:b/>
                <w:i/>
              </w:rPr>
            </w:pPr>
            <w:r w:rsidRPr="0028250E">
              <w:rPr>
                <w:b/>
                <w:sz w:val="28"/>
                <w:szCs w:val="28"/>
              </w:rPr>
              <w:t xml:space="preserve">Pl-x </w:t>
            </w:r>
            <w:r>
              <w:rPr>
                <w:b/>
                <w:sz w:val="28"/>
                <w:szCs w:val="28"/>
              </w:rPr>
              <w:t>4c-13</w:t>
            </w:r>
            <w:r w:rsidRPr="0028250E">
              <w:rPr>
                <w:b/>
                <w:sz w:val="28"/>
                <w:szCs w:val="28"/>
              </w:rPr>
              <w:t>/222</w:t>
            </w:r>
          </w:p>
        </w:tc>
      </w:tr>
    </w:tbl>
    <w:p w:rsidR="00BF5144" w:rsidRDefault="00BF5144" w:rsidP="00BF5144">
      <w:pPr>
        <w:jc w:val="center"/>
        <w:rPr>
          <w:b/>
          <w:i/>
        </w:rPr>
      </w:pPr>
    </w:p>
    <w:p w:rsidR="00421070" w:rsidRDefault="00421070" w:rsidP="00BF5144">
      <w:pPr>
        <w:jc w:val="center"/>
        <w:rPr>
          <w:b/>
          <w:i/>
        </w:rPr>
      </w:pPr>
    </w:p>
    <w:p w:rsidR="00421070" w:rsidRDefault="00421070" w:rsidP="00BF5144">
      <w:pPr>
        <w:jc w:val="center"/>
        <w:rPr>
          <w:b/>
          <w:i/>
        </w:rPr>
      </w:pPr>
    </w:p>
    <w:p w:rsidR="00421070" w:rsidRPr="006F332F" w:rsidRDefault="00421070" w:rsidP="00421070">
      <w:pPr>
        <w:pStyle w:val="Title"/>
        <w:spacing w:line="276" w:lineRule="auto"/>
        <w:jc w:val="both"/>
        <w:rPr>
          <w:sz w:val="28"/>
          <w:szCs w:val="28"/>
        </w:rPr>
      </w:pPr>
      <w:r>
        <w:rPr>
          <w:sz w:val="28"/>
          <w:szCs w:val="28"/>
        </w:rPr>
        <w:tab/>
      </w:r>
      <w:r>
        <w:rPr>
          <w:sz w:val="28"/>
          <w:szCs w:val="28"/>
        </w:rPr>
        <w:tab/>
      </w:r>
      <w:r>
        <w:rPr>
          <w:sz w:val="28"/>
          <w:szCs w:val="28"/>
        </w:rPr>
        <w:tab/>
      </w:r>
      <w:r w:rsidRPr="006F332F">
        <w:rPr>
          <w:sz w:val="28"/>
          <w:szCs w:val="28"/>
        </w:rPr>
        <w:t>Către,</w:t>
      </w:r>
    </w:p>
    <w:p w:rsidR="00421070" w:rsidRPr="001439F8" w:rsidRDefault="00421070" w:rsidP="00421070">
      <w:pPr>
        <w:spacing w:line="276" w:lineRule="auto"/>
        <w:rPr>
          <w:b/>
          <w:sz w:val="28"/>
          <w:szCs w:val="28"/>
        </w:rPr>
      </w:pPr>
      <w:r>
        <w:rPr>
          <w:sz w:val="28"/>
          <w:szCs w:val="28"/>
        </w:rPr>
        <w:tab/>
      </w:r>
      <w:r>
        <w:rPr>
          <w:sz w:val="28"/>
          <w:szCs w:val="28"/>
        </w:rPr>
        <w:tab/>
      </w:r>
      <w:r>
        <w:rPr>
          <w:sz w:val="28"/>
          <w:szCs w:val="28"/>
        </w:rPr>
        <w:tab/>
      </w:r>
      <w:r>
        <w:rPr>
          <w:sz w:val="28"/>
          <w:szCs w:val="28"/>
        </w:rPr>
        <w:tab/>
        <w:t xml:space="preserve">  </w:t>
      </w:r>
      <w:r w:rsidRPr="001439F8">
        <w:rPr>
          <w:b/>
          <w:sz w:val="28"/>
          <w:szCs w:val="28"/>
        </w:rPr>
        <w:t>BIROUL PERMANENT AL</w:t>
      </w:r>
    </w:p>
    <w:p w:rsidR="00421070" w:rsidRPr="001439F8" w:rsidRDefault="00421070" w:rsidP="00421070">
      <w:pPr>
        <w:spacing w:line="276" w:lineRule="auto"/>
        <w:jc w:val="center"/>
        <w:rPr>
          <w:sz w:val="28"/>
          <w:szCs w:val="28"/>
        </w:rPr>
      </w:pPr>
      <w:r w:rsidRPr="001439F8">
        <w:rPr>
          <w:b/>
          <w:sz w:val="28"/>
          <w:szCs w:val="28"/>
        </w:rPr>
        <w:t>CAMEREI DEPUTAŢILOR</w:t>
      </w:r>
    </w:p>
    <w:p w:rsidR="00421070" w:rsidRPr="00BF5144" w:rsidRDefault="00421070" w:rsidP="00BF5144">
      <w:pPr>
        <w:jc w:val="center"/>
        <w:rPr>
          <w:b/>
          <w:i/>
        </w:rPr>
      </w:pPr>
    </w:p>
    <w:p w:rsidR="004C5D40" w:rsidRPr="004C5D40" w:rsidRDefault="004C5D40" w:rsidP="00E82024">
      <w:pPr>
        <w:spacing w:line="276" w:lineRule="auto"/>
        <w:rPr>
          <w:sz w:val="28"/>
          <w:szCs w:val="28"/>
          <w:lang w:eastAsia="ro-RO"/>
        </w:rPr>
      </w:pPr>
      <w:r w:rsidRPr="004C5D40">
        <w:rPr>
          <w:sz w:val="28"/>
          <w:szCs w:val="28"/>
          <w:lang w:eastAsia="ro-RO"/>
        </w:rPr>
        <w:tab/>
      </w:r>
      <w:r w:rsidRPr="004C5D40">
        <w:rPr>
          <w:sz w:val="28"/>
          <w:szCs w:val="28"/>
          <w:lang w:eastAsia="ro-RO"/>
        </w:rPr>
        <w:tab/>
      </w:r>
    </w:p>
    <w:p w:rsidR="0050710E" w:rsidRDefault="00AF30BE" w:rsidP="00E82024">
      <w:pPr>
        <w:rPr>
          <w:b/>
          <w:sz w:val="28"/>
          <w:szCs w:val="28"/>
        </w:rPr>
      </w:pPr>
      <w:r w:rsidRPr="00F23D8C">
        <w:rPr>
          <w:b/>
          <w:sz w:val="28"/>
          <w:szCs w:val="28"/>
        </w:rPr>
        <w:tab/>
      </w:r>
      <w:r w:rsidRPr="00F23D8C">
        <w:rPr>
          <w:b/>
          <w:sz w:val="28"/>
          <w:szCs w:val="28"/>
        </w:rPr>
        <w:tab/>
      </w:r>
      <w:r w:rsidRPr="00F23D8C">
        <w:rPr>
          <w:b/>
          <w:sz w:val="28"/>
          <w:szCs w:val="28"/>
        </w:rPr>
        <w:tab/>
      </w:r>
    </w:p>
    <w:p w:rsidR="00A9088F" w:rsidRPr="0028684D" w:rsidRDefault="00A9088F" w:rsidP="00BD0526">
      <w:pPr>
        <w:spacing w:line="276" w:lineRule="auto"/>
        <w:jc w:val="both"/>
        <w:rPr>
          <w:i/>
          <w:sz w:val="28"/>
          <w:szCs w:val="28"/>
        </w:rPr>
      </w:pPr>
      <w:r w:rsidRPr="0028684D">
        <w:rPr>
          <w:sz w:val="28"/>
          <w:szCs w:val="28"/>
        </w:rPr>
        <w:t xml:space="preserve">                 Vă înaintăm alăturat </w:t>
      </w:r>
      <w:r w:rsidR="006F332F" w:rsidRPr="0028684D">
        <w:rPr>
          <w:b/>
          <w:sz w:val="28"/>
          <w:szCs w:val="28"/>
        </w:rPr>
        <w:t>raportul</w:t>
      </w:r>
      <w:r w:rsidR="00CC0BB7" w:rsidRPr="0028684D">
        <w:rPr>
          <w:b/>
          <w:sz w:val="28"/>
          <w:szCs w:val="28"/>
        </w:rPr>
        <w:t xml:space="preserve"> </w:t>
      </w:r>
      <w:r w:rsidR="00421070">
        <w:rPr>
          <w:b/>
          <w:sz w:val="28"/>
          <w:szCs w:val="28"/>
        </w:rPr>
        <w:t>comun</w:t>
      </w:r>
      <w:r w:rsidR="00B717B0" w:rsidRPr="0028684D">
        <w:rPr>
          <w:sz w:val="28"/>
          <w:szCs w:val="28"/>
        </w:rPr>
        <w:t xml:space="preserve"> </w:t>
      </w:r>
      <w:r w:rsidRPr="0028684D">
        <w:rPr>
          <w:sz w:val="28"/>
          <w:szCs w:val="28"/>
        </w:rPr>
        <w:t>asupra</w:t>
      </w:r>
      <w:r w:rsidR="0084205D" w:rsidRPr="0028684D">
        <w:rPr>
          <w:sz w:val="28"/>
          <w:szCs w:val="28"/>
        </w:rPr>
        <w:t xml:space="preserve"> </w:t>
      </w:r>
      <w:r w:rsidR="00E82024" w:rsidRPr="00E82024">
        <w:rPr>
          <w:i/>
          <w:sz w:val="28"/>
          <w:szCs w:val="28"/>
        </w:rPr>
        <w:t>Proiect</w:t>
      </w:r>
      <w:r w:rsidR="00E82024">
        <w:rPr>
          <w:i/>
          <w:sz w:val="28"/>
          <w:szCs w:val="28"/>
        </w:rPr>
        <w:t>ului</w:t>
      </w:r>
      <w:r w:rsidR="00E82024" w:rsidRPr="00E82024">
        <w:rPr>
          <w:i/>
          <w:sz w:val="28"/>
          <w:szCs w:val="28"/>
        </w:rPr>
        <w:t xml:space="preserve"> de Lege privind</w:t>
      </w:r>
      <w:r w:rsidR="00E82024">
        <w:rPr>
          <w:i/>
          <w:sz w:val="28"/>
          <w:szCs w:val="28"/>
        </w:rPr>
        <w:t xml:space="preserve"> aprobarea Ordonanţei de urgenţă</w:t>
      </w:r>
      <w:r w:rsidR="00E82024" w:rsidRPr="00E82024">
        <w:rPr>
          <w:i/>
          <w:sz w:val="28"/>
          <w:szCs w:val="28"/>
        </w:rPr>
        <w:t xml:space="preserve"> a Guvernului nr.185/2022 pentru modificarea art.2 alin.(3) din Legea nr.255/2010 privind exproprierea pentru cauză de utilitate publică, necesară realizării unor obiective de interes naţional, judeţean şi local</w:t>
      </w:r>
      <w:r w:rsidR="00E82024">
        <w:rPr>
          <w:sz w:val="28"/>
          <w:szCs w:val="28"/>
        </w:rPr>
        <w:t xml:space="preserve"> </w:t>
      </w:r>
      <w:r w:rsidR="00975CC4" w:rsidRPr="0028684D">
        <w:rPr>
          <w:sz w:val="28"/>
          <w:szCs w:val="28"/>
        </w:rPr>
        <w:t>trimis</w:t>
      </w:r>
      <w:r w:rsidR="00E82024">
        <w:rPr>
          <w:sz w:val="28"/>
          <w:szCs w:val="28"/>
        </w:rPr>
        <w:t xml:space="preserve"> spre dezbatere în fond</w:t>
      </w:r>
      <w:r w:rsidR="008B6F7D">
        <w:rPr>
          <w:sz w:val="28"/>
          <w:szCs w:val="28"/>
        </w:rPr>
        <w:t>, în procedură de urgență,</w:t>
      </w:r>
      <w:r w:rsidR="007334E4" w:rsidRPr="0028684D">
        <w:rPr>
          <w:sz w:val="28"/>
          <w:szCs w:val="28"/>
        </w:rPr>
        <w:t xml:space="preserve"> </w:t>
      </w:r>
      <w:r w:rsidR="00421070" w:rsidRPr="0028684D">
        <w:rPr>
          <w:sz w:val="28"/>
          <w:szCs w:val="28"/>
        </w:rPr>
        <w:t>Comisiei pentru administrație publică și amenajarea teritoriului</w:t>
      </w:r>
      <w:r w:rsidR="00421070">
        <w:rPr>
          <w:sz w:val="28"/>
          <w:szCs w:val="28"/>
        </w:rPr>
        <w:t xml:space="preserve"> și</w:t>
      </w:r>
      <w:r w:rsidR="00421070" w:rsidRPr="0028684D">
        <w:rPr>
          <w:b/>
          <w:sz w:val="28"/>
          <w:szCs w:val="28"/>
        </w:rPr>
        <w:t xml:space="preserve"> </w:t>
      </w:r>
      <w:r w:rsidR="00665DE7" w:rsidRPr="00665DE7">
        <w:rPr>
          <w:sz w:val="28"/>
          <w:szCs w:val="28"/>
        </w:rPr>
        <w:t>Comisiei juridic</w:t>
      </w:r>
      <w:r w:rsidR="00421070">
        <w:rPr>
          <w:sz w:val="28"/>
          <w:szCs w:val="28"/>
        </w:rPr>
        <w:t>e, de disciplină și imunități</w:t>
      </w:r>
      <w:r w:rsidR="00665DE7" w:rsidRPr="00665DE7">
        <w:rPr>
          <w:sz w:val="28"/>
          <w:szCs w:val="28"/>
        </w:rPr>
        <w:t xml:space="preserve"> </w:t>
      </w:r>
      <w:r w:rsidRPr="0028684D">
        <w:rPr>
          <w:sz w:val="28"/>
          <w:szCs w:val="28"/>
        </w:rPr>
        <w:t>cu adresa nr.</w:t>
      </w:r>
      <w:r w:rsidR="00421070">
        <w:rPr>
          <w:sz w:val="28"/>
          <w:szCs w:val="28"/>
        </w:rPr>
        <w:t xml:space="preserve"> </w:t>
      </w:r>
      <w:r w:rsidR="00D8123E" w:rsidRPr="0028684D">
        <w:rPr>
          <w:b/>
          <w:sz w:val="28"/>
          <w:szCs w:val="28"/>
        </w:rPr>
        <w:t>PL</w:t>
      </w:r>
      <w:r w:rsidR="00527FCA" w:rsidRPr="0028684D">
        <w:rPr>
          <w:b/>
          <w:sz w:val="28"/>
          <w:szCs w:val="28"/>
        </w:rPr>
        <w:t>x</w:t>
      </w:r>
      <w:r w:rsidR="00457DC7">
        <w:rPr>
          <w:b/>
          <w:sz w:val="28"/>
          <w:szCs w:val="28"/>
        </w:rPr>
        <w:t xml:space="preserve"> </w:t>
      </w:r>
      <w:r w:rsidR="00E82024">
        <w:rPr>
          <w:b/>
          <w:sz w:val="28"/>
          <w:szCs w:val="28"/>
        </w:rPr>
        <w:t>1</w:t>
      </w:r>
      <w:r w:rsidR="0028684D">
        <w:rPr>
          <w:b/>
          <w:sz w:val="28"/>
          <w:szCs w:val="28"/>
        </w:rPr>
        <w:t>2</w:t>
      </w:r>
      <w:r w:rsidR="00E82024">
        <w:rPr>
          <w:b/>
          <w:sz w:val="28"/>
          <w:szCs w:val="28"/>
        </w:rPr>
        <w:t>7</w:t>
      </w:r>
      <w:r w:rsidR="00527FCA" w:rsidRPr="0028684D">
        <w:rPr>
          <w:b/>
          <w:sz w:val="28"/>
          <w:szCs w:val="28"/>
        </w:rPr>
        <w:t>/202</w:t>
      </w:r>
      <w:r w:rsidR="000610E0" w:rsidRPr="0028684D">
        <w:rPr>
          <w:b/>
          <w:sz w:val="28"/>
          <w:szCs w:val="28"/>
        </w:rPr>
        <w:t>3</w:t>
      </w:r>
      <w:r w:rsidR="00527FCA" w:rsidRPr="0028684D">
        <w:rPr>
          <w:sz w:val="28"/>
          <w:szCs w:val="28"/>
        </w:rPr>
        <w:t xml:space="preserve"> </w:t>
      </w:r>
      <w:r w:rsidRPr="0028684D">
        <w:rPr>
          <w:sz w:val="28"/>
          <w:szCs w:val="28"/>
        </w:rPr>
        <w:t>din</w:t>
      </w:r>
      <w:r w:rsidR="00361013" w:rsidRPr="0028684D">
        <w:rPr>
          <w:sz w:val="28"/>
          <w:szCs w:val="28"/>
        </w:rPr>
        <w:t xml:space="preserve"> </w:t>
      </w:r>
      <w:r w:rsidR="00E82024">
        <w:rPr>
          <w:sz w:val="28"/>
          <w:szCs w:val="28"/>
        </w:rPr>
        <w:t>6 martie</w:t>
      </w:r>
      <w:r w:rsidR="000610E0" w:rsidRPr="0028684D">
        <w:rPr>
          <w:sz w:val="28"/>
          <w:szCs w:val="28"/>
        </w:rPr>
        <w:t xml:space="preserve"> 2023</w:t>
      </w:r>
      <w:r w:rsidR="006543A8" w:rsidRPr="0028684D">
        <w:rPr>
          <w:sz w:val="28"/>
          <w:szCs w:val="28"/>
        </w:rPr>
        <w:t>.</w:t>
      </w:r>
    </w:p>
    <w:p w:rsidR="005C468C" w:rsidRPr="0028684D" w:rsidRDefault="005C468C" w:rsidP="005C468C">
      <w:pPr>
        <w:rPr>
          <w:sz w:val="28"/>
          <w:szCs w:val="28"/>
        </w:rPr>
      </w:pPr>
    </w:p>
    <w:p w:rsidR="006155A8" w:rsidRDefault="006155A8" w:rsidP="005C468C">
      <w:pPr>
        <w:rPr>
          <w:b/>
          <w:sz w:val="28"/>
          <w:szCs w:val="28"/>
        </w:rPr>
      </w:pPr>
    </w:p>
    <w:p w:rsidR="00421070" w:rsidRPr="00B74B0A" w:rsidRDefault="00421070" w:rsidP="00421070">
      <w:pPr>
        <w:jc w:val="both"/>
        <w:rPr>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6"/>
        <w:gridCol w:w="4797"/>
      </w:tblGrid>
      <w:tr w:rsidR="00421070" w:rsidTr="00572A39">
        <w:trPr>
          <w:trHeight w:val="602"/>
        </w:trPr>
        <w:tc>
          <w:tcPr>
            <w:tcW w:w="4796" w:type="dxa"/>
          </w:tcPr>
          <w:p w:rsidR="00421070" w:rsidRDefault="00421070" w:rsidP="00572A39">
            <w:pPr>
              <w:pStyle w:val="Title"/>
              <w:tabs>
                <w:tab w:val="left" w:pos="1260"/>
              </w:tabs>
              <w:spacing w:line="360" w:lineRule="auto"/>
              <w:rPr>
                <w:sz w:val="28"/>
                <w:szCs w:val="28"/>
              </w:rPr>
            </w:pPr>
            <w:r w:rsidRPr="00B717B0">
              <w:rPr>
                <w:sz w:val="28"/>
                <w:szCs w:val="28"/>
              </w:rPr>
              <w:t>PRE</w:t>
            </w:r>
            <w:r>
              <w:rPr>
                <w:sz w:val="28"/>
                <w:szCs w:val="28"/>
              </w:rPr>
              <w:t>Ș</w:t>
            </w:r>
            <w:r w:rsidRPr="00B717B0">
              <w:rPr>
                <w:sz w:val="28"/>
                <w:szCs w:val="28"/>
              </w:rPr>
              <w:t>EDINTE</w:t>
            </w:r>
          </w:p>
        </w:tc>
        <w:tc>
          <w:tcPr>
            <w:tcW w:w="4797" w:type="dxa"/>
          </w:tcPr>
          <w:p w:rsidR="00421070" w:rsidRDefault="00421070" w:rsidP="00572A39">
            <w:pPr>
              <w:pStyle w:val="Title"/>
              <w:tabs>
                <w:tab w:val="left" w:pos="1260"/>
              </w:tabs>
              <w:spacing w:line="360" w:lineRule="auto"/>
              <w:rPr>
                <w:sz w:val="28"/>
                <w:szCs w:val="28"/>
              </w:rPr>
            </w:pPr>
            <w:r w:rsidRPr="00B717B0">
              <w:rPr>
                <w:sz w:val="28"/>
                <w:szCs w:val="28"/>
              </w:rPr>
              <w:t>PRE</w:t>
            </w:r>
            <w:r>
              <w:rPr>
                <w:sz w:val="28"/>
                <w:szCs w:val="28"/>
              </w:rPr>
              <w:t>Ș</w:t>
            </w:r>
            <w:r w:rsidRPr="00B717B0">
              <w:rPr>
                <w:sz w:val="28"/>
                <w:szCs w:val="28"/>
              </w:rPr>
              <w:t>EDINTE</w:t>
            </w:r>
          </w:p>
        </w:tc>
      </w:tr>
      <w:tr w:rsidR="00421070" w:rsidTr="00572A39">
        <w:tc>
          <w:tcPr>
            <w:tcW w:w="4796" w:type="dxa"/>
          </w:tcPr>
          <w:p w:rsidR="00421070" w:rsidRPr="00B31F13" w:rsidRDefault="00421070" w:rsidP="00572A39">
            <w:pPr>
              <w:jc w:val="center"/>
              <w:rPr>
                <w:b/>
                <w:sz w:val="28"/>
                <w:szCs w:val="28"/>
              </w:rPr>
            </w:pPr>
            <w:r w:rsidRPr="00B31F13">
              <w:rPr>
                <w:b/>
                <w:sz w:val="28"/>
                <w:szCs w:val="28"/>
              </w:rPr>
              <w:t>Simona BUCURA - OPRESCU</w:t>
            </w:r>
          </w:p>
        </w:tc>
        <w:tc>
          <w:tcPr>
            <w:tcW w:w="4797" w:type="dxa"/>
          </w:tcPr>
          <w:p w:rsidR="00421070" w:rsidRPr="00B31F13" w:rsidRDefault="00421070" w:rsidP="00421070">
            <w:pPr>
              <w:jc w:val="center"/>
              <w:rPr>
                <w:b/>
                <w:sz w:val="28"/>
                <w:szCs w:val="28"/>
              </w:rPr>
            </w:pPr>
            <w:r>
              <w:rPr>
                <w:b/>
                <w:sz w:val="28"/>
                <w:szCs w:val="28"/>
              </w:rPr>
              <w:t xml:space="preserve">Laura VICOL </w:t>
            </w:r>
          </w:p>
        </w:tc>
      </w:tr>
    </w:tbl>
    <w:p w:rsidR="00421070" w:rsidRDefault="00421070" w:rsidP="00421070">
      <w:pPr>
        <w:rPr>
          <w:sz w:val="28"/>
          <w:szCs w:val="28"/>
        </w:rPr>
      </w:pPr>
    </w:p>
    <w:p w:rsidR="00421070" w:rsidRDefault="00421070" w:rsidP="005C468C">
      <w:pPr>
        <w:rPr>
          <w:b/>
          <w:sz w:val="28"/>
          <w:szCs w:val="28"/>
        </w:rPr>
      </w:pPr>
    </w:p>
    <w:p w:rsidR="00421070" w:rsidRPr="0028684D" w:rsidRDefault="00421070" w:rsidP="005C468C">
      <w:pPr>
        <w:rPr>
          <w:b/>
          <w:sz w:val="28"/>
          <w:szCs w:val="28"/>
        </w:rPr>
      </w:pPr>
    </w:p>
    <w:p w:rsidR="00A9088F" w:rsidRDefault="00A9088F" w:rsidP="00A9088F">
      <w:pPr>
        <w:pStyle w:val="Title"/>
        <w:tabs>
          <w:tab w:val="left" w:pos="180"/>
        </w:tabs>
        <w:rPr>
          <w:sz w:val="26"/>
          <w:szCs w:val="28"/>
        </w:rPr>
      </w:pPr>
    </w:p>
    <w:p w:rsidR="00875542" w:rsidRDefault="00875542" w:rsidP="00A9088F">
      <w:pPr>
        <w:pStyle w:val="Title"/>
        <w:tabs>
          <w:tab w:val="left" w:pos="180"/>
        </w:tabs>
        <w:rPr>
          <w:sz w:val="26"/>
          <w:szCs w:val="28"/>
        </w:rPr>
      </w:pPr>
    </w:p>
    <w:p w:rsidR="005C468C" w:rsidRDefault="005C468C" w:rsidP="00A9088F">
      <w:pPr>
        <w:pStyle w:val="Title"/>
        <w:tabs>
          <w:tab w:val="left" w:pos="180"/>
        </w:tabs>
        <w:rPr>
          <w:sz w:val="26"/>
          <w:szCs w:val="28"/>
        </w:rPr>
      </w:pPr>
    </w:p>
    <w:p w:rsidR="005C468C" w:rsidRDefault="005C468C" w:rsidP="00A9088F">
      <w:pPr>
        <w:pStyle w:val="Title"/>
        <w:tabs>
          <w:tab w:val="left" w:pos="180"/>
        </w:tabs>
        <w:rPr>
          <w:sz w:val="26"/>
          <w:szCs w:val="28"/>
        </w:rPr>
      </w:pPr>
    </w:p>
    <w:p w:rsidR="005C468C" w:rsidRPr="006933E5" w:rsidRDefault="005C468C" w:rsidP="00A9088F">
      <w:pPr>
        <w:pStyle w:val="Title"/>
        <w:tabs>
          <w:tab w:val="left" w:pos="180"/>
        </w:tabs>
        <w:rPr>
          <w:sz w:val="26"/>
          <w:szCs w:val="28"/>
        </w:rPr>
      </w:pPr>
    </w:p>
    <w:p w:rsidR="00D1520D" w:rsidRDefault="00D1520D">
      <w:pPr>
        <w:pStyle w:val="Title"/>
      </w:pPr>
    </w:p>
    <w:p w:rsidR="003219BC" w:rsidRDefault="003219BC">
      <w:pPr>
        <w:pStyle w:val="Title"/>
      </w:pPr>
    </w:p>
    <w:p w:rsidR="00D1520D" w:rsidRPr="006933E5" w:rsidRDefault="00886D77">
      <w:pPr>
        <w:pStyle w:val="Title"/>
      </w:pPr>
      <w:r w:rsidRPr="006933E5">
        <w:rPr>
          <w:noProof/>
          <w:lang w:eastAsia="ro-RO"/>
        </w:rPr>
        <w:lastRenderedPageBreak/>
        <w:drawing>
          <wp:inline distT="0" distB="0" distL="0" distR="0">
            <wp:extent cx="781050" cy="933450"/>
            <wp:effectExtent l="0" t="0" r="0" b="0"/>
            <wp:docPr id="2" name="Picture 2" descr="http://www.cdep.ro/img/stema/stemaCDE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cdep.ro/img/stema/stemaCDEP.png"/>
                    <pic:cNvPicPr>
                      <a:picLocks noChangeAspect="1" noChangeArrowheads="1"/>
                    </pic:cNvPicPr>
                  </pic:nvPicPr>
                  <pic:blipFill>
                    <a:blip r:embed="rId8" r:link="rId9" cstate="print"/>
                    <a:srcRect/>
                    <a:stretch>
                      <a:fillRect/>
                    </a:stretch>
                  </pic:blipFill>
                  <pic:spPr bwMode="auto">
                    <a:xfrm>
                      <a:off x="0" y="0"/>
                      <a:ext cx="781050" cy="933450"/>
                    </a:xfrm>
                    <a:prstGeom prst="rect">
                      <a:avLst/>
                    </a:prstGeom>
                    <a:noFill/>
                    <a:ln w="9525">
                      <a:noFill/>
                      <a:miter lim="800000"/>
                      <a:headEnd/>
                      <a:tailEnd/>
                    </a:ln>
                  </pic:spPr>
                </pic:pic>
              </a:graphicData>
            </a:graphic>
          </wp:inline>
        </w:drawing>
      </w:r>
    </w:p>
    <w:p w:rsidR="005C468C" w:rsidRPr="00BF5144" w:rsidRDefault="005C468C" w:rsidP="007A28CA">
      <w:pPr>
        <w:pStyle w:val="Heading1"/>
        <w:jc w:val="center"/>
        <w:rPr>
          <w:b/>
          <w:sz w:val="36"/>
          <w:szCs w:val="36"/>
        </w:rPr>
      </w:pPr>
      <w:r w:rsidRPr="00BF5144">
        <w:rPr>
          <w:b/>
          <w:sz w:val="36"/>
          <w:szCs w:val="36"/>
        </w:rPr>
        <w:t>Parlamentul României</w:t>
      </w:r>
    </w:p>
    <w:p w:rsidR="005C468C" w:rsidRDefault="005C468C" w:rsidP="007A28CA">
      <w:pPr>
        <w:jc w:val="center"/>
        <w:rPr>
          <w:b/>
          <w:i/>
          <w:sz w:val="36"/>
          <w:szCs w:val="36"/>
        </w:rPr>
      </w:pPr>
      <w:r w:rsidRPr="00BF5144">
        <w:rPr>
          <w:b/>
          <w:i/>
          <w:sz w:val="36"/>
          <w:szCs w:val="36"/>
        </w:rPr>
        <w:t>Camera Deputaților</w:t>
      </w:r>
    </w:p>
    <w:p w:rsidR="00421070" w:rsidRDefault="00421070" w:rsidP="00421070">
      <w:pPr>
        <w:jc w:val="center"/>
        <w:rPr>
          <w:b/>
          <w: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4553"/>
      </w:tblGrid>
      <w:tr w:rsidR="00421070" w:rsidRPr="00B31F13" w:rsidTr="00572A39">
        <w:tc>
          <w:tcPr>
            <w:tcW w:w="5040" w:type="dxa"/>
          </w:tcPr>
          <w:p w:rsidR="00421070" w:rsidRPr="00B31F13" w:rsidRDefault="00421070" w:rsidP="00572A39">
            <w:pPr>
              <w:pStyle w:val="Title"/>
              <w:rPr>
                <w:sz w:val="28"/>
                <w:szCs w:val="28"/>
              </w:rPr>
            </w:pPr>
            <w:r w:rsidRPr="00B31F13">
              <w:rPr>
                <w:sz w:val="28"/>
                <w:szCs w:val="28"/>
              </w:rPr>
              <w:t>COMISIA PENTRU ADMINISTRAȚIE PUBLICĂ ȘI AMENAJAREA TERITORIULUI</w:t>
            </w:r>
          </w:p>
        </w:tc>
        <w:tc>
          <w:tcPr>
            <w:tcW w:w="4553" w:type="dxa"/>
          </w:tcPr>
          <w:p w:rsidR="00421070" w:rsidRPr="00B31F13" w:rsidRDefault="00421070" w:rsidP="00572A39">
            <w:pPr>
              <w:jc w:val="center"/>
              <w:rPr>
                <w:b/>
                <w:i/>
              </w:rPr>
            </w:pPr>
            <w:r w:rsidRPr="00B31F13">
              <w:rPr>
                <w:b/>
                <w:sz w:val="28"/>
                <w:szCs w:val="28"/>
              </w:rPr>
              <w:t>COMISIA JURIDICĂ, DE DISCIPLINĂ ȘI IMUNITĂȚI</w:t>
            </w:r>
          </w:p>
        </w:tc>
      </w:tr>
      <w:tr w:rsidR="00421070" w:rsidRPr="0028250E" w:rsidTr="00572A39">
        <w:tc>
          <w:tcPr>
            <w:tcW w:w="5040" w:type="dxa"/>
          </w:tcPr>
          <w:p w:rsidR="00421070" w:rsidRPr="0028250E" w:rsidRDefault="00421070" w:rsidP="00572A39">
            <w:pPr>
              <w:rPr>
                <w:b/>
                <w:sz w:val="28"/>
                <w:szCs w:val="28"/>
              </w:rPr>
            </w:pPr>
            <w:r w:rsidRPr="00E72DDD">
              <w:rPr>
                <w:b/>
                <w:sz w:val="28"/>
                <w:szCs w:val="28"/>
              </w:rPr>
              <w:t>Bucureș</w:t>
            </w:r>
            <w:r>
              <w:rPr>
                <w:b/>
                <w:sz w:val="28"/>
                <w:szCs w:val="28"/>
              </w:rPr>
              <w:t xml:space="preserve">ti, </w:t>
            </w:r>
            <w:r w:rsidRPr="0028250E">
              <w:rPr>
                <w:b/>
                <w:sz w:val="28"/>
                <w:szCs w:val="28"/>
              </w:rPr>
              <w:t>1</w:t>
            </w:r>
            <w:r>
              <w:rPr>
                <w:b/>
                <w:sz w:val="28"/>
                <w:szCs w:val="28"/>
              </w:rPr>
              <w:t>6</w:t>
            </w:r>
            <w:r w:rsidRPr="0028250E">
              <w:rPr>
                <w:b/>
                <w:sz w:val="28"/>
                <w:szCs w:val="28"/>
              </w:rPr>
              <w:t>.0</w:t>
            </w:r>
            <w:r>
              <w:rPr>
                <w:b/>
                <w:sz w:val="28"/>
                <w:szCs w:val="28"/>
              </w:rPr>
              <w:t>5</w:t>
            </w:r>
            <w:r w:rsidRPr="0028250E">
              <w:rPr>
                <w:b/>
                <w:sz w:val="28"/>
                <w:szCs w:val="28"/>
              </w:rPr>
              <w:t>.2023</w:t>
            </w:r>
          </w:p>
          <w:p w:rsidR="00421070" w:rsidRDefault="00421070" w:rsidP="00572A39">
            <w:pPr>
              <w:rPr>
                <w:b/>
                <w:i/>
              </w:rPr>
            </w:pPr>
            <w:r>
              <w:rPr>
                <w:b/>
                <w:sz w:val="28"/>
                <w:szCs w:val="28"/>
              </w:rPr>
              <w:t>Nr. 4c-7/155</w:t>
            </w:r>
            <w:r w:rsidRPr="00E72DDD">
              <w:rPr>
                <w:b/>
                <w:sz w:val="28"/>
                <w:szCs w:val="28"/>
              </w:rPr>
              <w:t xml:space="preserve">                                            </w:t>
            </w:r>
          </w:p>
        </w:tc>
        <w:tc>
          <w:tcPr>
            <w:tcW w:w="4553" w:type="dxa"/>
          </w:tcPr>
          <w:p w:rsidR="00421070" w:rsidRPr="0028250E" w:rsidRDefault="00421070" w:rsidP="00572A39">
            <w:pPr>
              <w:rPr>
                <w:b/>
                <w:sz w:val="28"/>
                <w:szCs w:val="28"/>
              </w:rPr>
            </w:pPr>
            <w:r w:rsidRPr="0028250E">
              <w:rPr>
                <w:b/>
                <w:sz w:val="28"/>
                <w:szCs w:val="28"/>
              </w:rPr>
              <w:t xml:space="preserve">                         București, </w:t>
            </w:r>
            <w:r>
              <w:rPr>
                <w:b/>
                <w:sz w:val="28"/>
                <w:szCs w:val="28"/>
              </w:rPr>
              <w:t>16.05</w:t>
            </w:r>
            <w:r w:rsidRPr="0028250E">
              <w:rPr>
                <w:b/>
                <w:sz w:val="28"/>
                <w:szCs w:val="28"/>
              </w:rPr>
              <w:t xml:space="preserve">.2023 </w:t>
            </w:r>
          </w:p>
          <w:p w:rsidR="00421070" w:rsidRPr="0028250E" w:rsidRDefault="00421070" w:rsidP="00572A39">
            <w:pPr>
              <w:jc w:val="right"/>
              <w:rPr>
                <w:b/>
                <w:i/>
              </w:rPr>
            </w:pPr>
            <w:r w:rsidRPr="0028250E">
              <w:rPr>
                <w:b/>
                <w:sz w:val="28"/>
                <w:szCs w:val="28"/>
              </w:rPr>
              <w:t xml:space="preserve">Pl-x </w:t>
            </w:r>
            <w:r>
              <w:rPr>
                <w:b/>
                <w:sz w:val="28"/>
                <w:szCs w:val="28"/>
              </w:rPr>
              <w:t>4c-13</w:t>
            </w:r>
            <w:r w:rsidRPr="0028250E">
              <w:rPr>
                <w:b/>
                <w:sz w:val="28"/>
                <w:szCs w:val="28"/>
              </w:rPr>
              <w:t>/222</w:t>
            </w:r>
          </w:p>
        </w:tc>
      </w:tr>
    </w:tbl>
    <w:p w:rsidR="00421070" w:rsidRDefault="00421070" w:rsidP="00041922">
      <w:pPr>
        <w:spacing w:line="276" w:lineRule="auto"/>
        <w:jc w:val="center"/>
        <w:rPr>
          <w:b/>
          <w:sz w:val="28"/>
          <w:szCs w:val="28"/>
        </w:rPr>
      </w:pPr>
    </w:p>
    <w:p w:rsidR="00421070" w:rsidRDefault="00421070" w:rsidP="00041922">
      <w:pPr>
        <w:spacing w:line="276" w:lineRule="auto"/>
        <w:jc w:val="center"/>
        <w:rPr>
          <w:b/>
          <w:sz w:val="28"/>
          <w:szCs w:val="28"/>
        </w:rPr>
      </w:pPr>
    </w:p>
    <w:p w:rsidR="002476C0" w:rsidRPr="006933E5" w:rsidRDefault="00BE5528" w:rsidP="00041922">
      <w:pPr>
        <w:spacing w:line="276" w:lineRule="auto"/>
        <w:jc w:val="center"/>
        <w:rPr>
          <w:b/>
          <w:sz w:val="28"/>
          <w:szCs w:val="28"/>
        </w:rPr>
      </w:pPr>
      <w:r w:rsidRPr="006933E5">
        <w:rPr>
          <w:b/>
          <w:sz w:val="28"/>
          <w:szCs w:val="28"/>
        </w:rPr>
        <w:t xml:space="preserve">  </w:t>
      </w:r>
      <w:r w:rsidR="005671D8" w:rsidRPr="006933E5">
        <w:rPr>
          <w:b/>
          <w:sz w:val="28"/>
          <w:szCs w:val="28"/>
        </w:rPr>
        <w:t>RAPORT</w:t>
      </w:r>
      <w:r w:rsidR="009C6955">
        <w:rPr>
          <w:b/>
          <w:sz w:val="28"/>
          <w:szCs w:val="28"/>
        </w:rPr>
        <w:t xml:space="preserve"> </w:t>
      </w:r>
      <w:r w:rsidR="00421070">
        <w:rPr>
          <w:b/>
          <w:sz w:val="28"/>
          <w:szCs w:val="28"/>
        </w:rPr>
        <w:t>COMUN</w:t>
      </w:r>
      <w:r w:rsidR="005671D8" w:rsidRPr="006933E5">
        <w:rPr>
          <w:b/>
          <w:sz w:val="28"/>
          <w:szCs w:val="28"/>
        </w:rPr>
        <w:t xml:space="preserve">  </w:t>
      </w:r>
    </w:p>
    <w:p w:rsidR="00CA2370" w:rsidRPr="000610E0" w:rsidRDefault="0006366F" w:rsidP="00457DC7">
      <w:pPr>
        <w:tabs>
          <w:tab w:val="left" w:pos="9500"/>
        </w:tabs>
        <w:spacing w:line="276" w:lineRule="auto"/>
        <w:ind w:right="-1"/>
        <w:jc w:val="center"/>
        <w:rPr>
          <w:b/>
          <w:sz w:val="28"/>
          <w:szCs w:val="28"/>
        </w:rPr>
      </w:pPr>
      <w:r w:rsidRPr="001F66E5">
        <w:rPr>
          <w:b/>
          <w:sz w:val="28"/>
          <w:szCs w:val="28"/>
        </w:rPr>
        <w:t>asupra</w:t>
      </w:r>
      <w:r w:rsidR="00CA2370" w:rsidRPr="001F66E5">
        <w:rPr>
          <w:b/>
          <w:sz w:val="28"/>
          <w:szCs w:val="28"/>
        </w:rPr>
        <w:t xml:space="preserve"> </w:t>
      </w:r>
      <w:r w:rsidR="00E82024" w:rsidRPr="00E82024">
        <w:rPr>
          <w:b/>
          <w:sz w:val="28"/>
          <w:szCs w:val="28"/>
        </w:rPr>
        <w:t>Proiectului de Lege privind aprobarea Ordonanţei de urgenţă a Guvernului nr.185/2022 pentru modificarea art.2 alin.(3) din Legea nr.255/2010 privind exproprierea pentru cauză de utilitate publică, necesară realizării unor obiective de interes naţional, judeţean şi local</w:t>
      </w:r>
    </w:p>
    <w:p w:rsidR="00642CC1" w:rsidRDefault="00642CC1" w:rsidP="007E2471">
      <w:pPr>
        <w:rPr>
          <w:b/>
          <w:sz w:val="28"/>
          <w:szCs w:val="28"/>
        </w:rPr>
      </w:pPr>
    </w:p>
    <w:p w:rsidR="008064ED" w:rsidRPr="008064ED" w:rsidRDefault="008064ED" w:rsidP="007E2471">
      <w:pPr>
        <w:rPr>
          <w:b/>
          <w:sz w:val="28"/>
          <w:szCs w:val="28"/>
        </w:rPr>
      </w:pPr>
    </w:p>
    <w:p w:rsidR="0006366F" w:rsidRPr="00B06A1D" w:rsidRDefault="006D3401" w:rsidP="00B06A1D">
      <w:pPr>
        <w:tabs>
          <w:tab w:val="left" w:pos="9500"/>
        </w:tabs>
        <w:spacing w:line="276" w:lineRule="auto"/>
        <w:ind w:right="-1"/>
        <w:jc w:val="both"/>
        <w:rPr>
          <w:i/>
          <w:sz w:val="28"/>
          <w:szCs w:val="28"/>
        </w:rPr>
      </w:pPr>
      <w:r>
        <w:rPr>
          <w:sz w:val="28"/>
          <w:szCs w:val="28"/>
        </w:rPr>
        <w:t xml:space="preserve">            </w:t>
      </w:r>
      <w:r w:rsidR="002760A1" w:rsidRPr="006933E5">
        <w:rPr>
          <w:sz w:val="28"/>
          <w:szCs w:val="28"/>
        </w:rPr>
        <w:t xml:space="preserve">În </w:t>
      </w:r>
      <w:r w:rsidR="00140AAA">
        <w:rPr>
          <w:sz w:val="28"/>
          <w:szCs w:val="28"/>
        </w:rPr>
        <w:t>conformitate cu prevederile</w:t>
      </w:r>
      <w:r w:rsidR="009C1CF0" w:rsidRPr="006933E5">
        <w:rPr>
          <w:sz w:val="28"/>
          <w:szCs w:val="28"/>
        </w:rPr>
        <w:t xml:space="preserve"> </w:t>
      </w:r>
      <w:r w:rsidR="00E501A6" w:rsidRPr="00493F1E">
        <w:rPr>
          <w:sz w:val="28"/>
          <w:szCs w:val="28"/>
        </w:rPr>
        <w:t>art.</w:t>
      </w:r>
      <w:r w:rsidR="00516B60" w:rsidRPr="00493F1E">
        <w:rPr>
          <w:sz w:val="28"/>
          <w:szCs w:val="28"/>
        </w:rPr>
        <w:t>95</w:t>
      </w:r>
      <w:r w:rsidR="00457DC7">
        <w:rPr>
          <w:sz w:val="28"/>
          <w:szCs w:val="28"/>
        </w:rPr>
        <w:t xml:space="preserve"> și 117 alin.(3)</w:t>
      </w:r>
      <w:r w:rsidR="00712A4F" w:rsidRPr="00493F1E">
        <w:rPr>
          <w:sz w:val="28"/>
          <w:szCs w:val="28"/>
        </w:rPr>
        <w:t xml:space="preserve"> </w:t>
      </w:r>
      <w:r w:rsidR="0006366F" w:rsidRPr="006933E5">
        <w:rPr>
          <w:sz w:val="28"/>
          <w:szCs w:val="28"/>
        </w:rPr>
        <w:t>din Regulamentul</w:t>
      </w:r>
      <w:r w:rsidR="00140AAA">
        <w:rPr>
          <w:sz w:val="28"/>
          <w:szCs w:val="28"/>
        </w:rPr>
        <w:t xml:space="preserve"> Camerei Deputa</w:t>
      </w:r>
      <w:r w:rsidR="00027746">
        <w:rPr>
          <w:sz w:val="28"/>
          <w:szCs w:val="28"/>
        </w:rPr>
        <w:t>ț</w:t>
      </w:r>
      <w:r w:rsidR="00140AAA">
        <w:rPr>
          <w:sz w:val="28"/>
          <w:szCs w:val="28"/>
        </w:rPr>
        <w:t>ilor, republicat,</w:t>
      </w:r>
      <w:r w:rsidR="00A56961">
        <w:rPr>
          <w:sz w:val="28"/>
          <w:szCs w:val="28"/>
        </w:rPr>
        <w:t xml:space="preserve"> cu modificările </w:t>
      </w:r>
      <w:r w:rsidR="00027746">
        <w:rPr>
          <w:sz w:val="28"/>
          <w:szCs w:val="28"/>
        </w:rPr>
        <w:t>ș</w:t>
      </w:r>
      <w:r w:rsidR="00A56961">
        <w:rPr>
          <w:sz w:val="28"/>
          <w:szCs w:val="28"/>
        </w:rPr>
        <w:t>i completările ulterioare</w:t>
      </w:r>
      <w:r w:rsidR="002F1998">
        <w:rPr>
          <w:sz w:val="28"/>
          <w:szCs w:val="28"/>
        </w:rPr>
        <w:t>,</w:t>
      </w:r>
      <w:r w:rsidR="00A56961">
        <w:rPr>
          <w:sz w:val="28"/>
          <w:szCs w:val="28"/>
        </w:rPr>
        <w:t xml:space="preserve"> </w:t>
      </w:r>
      <w:r w:rsidR="00421070">
        <w:rPr>
          <w:sz w:val="28"/>
          <w:szCs w:val="28"/>
        </w:rPr>
        <w:t>Comisia</w:t>
      </w:r>
      <w:r w:rsidR="00421070" w:rsidRPr="00CA2370">
        <w:rPr>
          <w:sz w:val="28"/>
          <w:szCs w:val="28"/>
        </w:rPr>
        <w:t xml:space="preserve"> pentru administrație pub</w:t>
      </w:r>
      <w:r w:rsidR="00421070">
        <w:rPr>
          <w:sz w:val="28"/>
          <w:szCs w:val="28"/>
        </w:rPr>
        <w:t>lică și amenajarea teritoriului</w:t>
      </w:r>
      <w:r w:rsidR="00421070" w:rsidRPr="00CA2370">
        <w:rPr>
          <w:sz w:val="28"/>
          <w:szCs w:val="28"/>
        </w:rPr>
        <w:t xml:space="preserve"> </w:t>
      </w:r>
      <w:r w:rsidR="00421070">
        <w:rPr>
          <w:sz w:val="28"/>
          <w:szCs w:val="28"/>
        </w:rPr>
        <w:t xml:space="preserve">și </w:t>
      </w:r>
      <w:r w:rsidR="00665DE7" w:rsidRPr="00665DE7">
        <w:rPr>
          <w:sz w:val="28"/>
          <w:szCs w:val="28"/>
        </w:rPr>
        <w:t xml:space="preserve">Comisia juridică, de disciplină și imunități </w:t>
      </w:r>
      <w:r w:rsidR="00421070">
        <w:rPr>
          <w:sz w:val="28"/>
          <w:szCs w:val="28"/>
        </w:rPr>
        <w:t>a</w:t>
      </w:r>
      <w:r w:rsidR="00CC0BB7">
        <w:rPr>
          <w:sz w:val="28"/>
          <w:szCs w:val="28"/>
        </w:rPr>
        <w:t>u</w:t>
      </w:r>
      <w:r w:rsidR="0006366F" w:rsidRPr="006933E5">
        <w:rPr>
          <w:sz w:val="28"/>
          <w:szCs w:val="28"/>
        </w:rPr>
        <w:t xml:space="preserve"> fost sesizat</w:t>
      </w:r>
      <w:r w:rsidR="00CC0BB7">
        <w:rPr>
          <w:sz w:val="28"/>
          <w:szCs w:val="28"/>
        </w:rPr>
        <w:t>e</w:t>
      </w:r>
      <w:r w:rsidR="0006366F" w:rsidRPr="006933E5">
        <w:rPr>
          <w:sz w:val="28"/>
          <w:szCs w:val="28"/>
        </w:rPr>
        <w:t xml:space="preserve"> spre </w:t>
      </w:r>
      <w:r w:rsidR="002760A1" w:rsidRPr="006933E5">
        <w:rPr>
          <w:sz w:val="28"/>
          <w:szCs w:val="28"/>
        </w:rPr>
        <w:t>dezbatere</w:t>
      </w:r>
      <w:r w:rsidR="00875542">
        <w:rPr>
          <w:sz w:val="28"/>
          <w:szCs w:val="28"/>
        </w:rPr>
        <w:t xml:space="preserve"> în fond</w:t>
      </w:r>
      <w:r w:rsidR="008B6F7D">
        <w:rPr>
          <w:sz w:val="28"/>
          <w:szCs w:val="28"/>
        </w:rPr>
        <w:t xml:space="preserve">, în procedură de urgență, </w:t>
      </w:r>
      <w:r w:rsidR="00BD73B8" w:rsidRPr="006933E5">
        <w:rPr>
          <w:sz w:val="28"/>
          <w:szCs w:val="28"/>
        </w:rPr>
        <w:t>cu</w:t>
      </w:r>
      <w:r w:rsidR="00E82024">
        <w:rPr>
          <w:sz w:val="28"/>
          <w:szCs w:val="28"/>
        </w:rPr>
        <w:t xml:space="preserve"> </w:t>
      </w:r>
      <w:r w:rsidR="00E82024" w:rsidRPr="00E82024">
        <w:rPr>
          <w:i/>
          <w:sz w:val="28"/>
          <w:szCs w:val="28"/>
        </w:rPr>
        <w:t>Proiect</w:t>
      </w:r>
      <w:r w:rsidR="00E82024">
        <w:rPr>
          <w:i/>
          <w:sz w:val="28"/>
          <w:szCs w:val="28"/>
        </w:rPr>
        <w:t>ul</w:t>
      </w:r>
      <w:r w:rsidR="00E82024" w:rsidRPr="00E82024">
        <w:rPr>
          <w:i/>
          <w:sz w:val="28"/>
          <w:szCs w:val="28"/>
        </w:rPr>
        <w:t xml:space="preserve"> de Lege privind aprobarea Ordonanţei de urgenţă a Guvernului nr.185/2022 pentru modificarea art.2 alin.(3) din Legea nr.255/2010 privind exproprierea pentru cauză de utilitate publică, necesară realizării unor obiective de interes naţional, judeţean şi local</w:t>
      </w:r>
      <w:r w:rsidR="00EB5E83" w:rsidRPr="00E82024">
        <w:rPr>
          <w:i/>
          <w:sz w:val="28"/>
          <w:szCs w:val="28"/>
        </w:rPr>
        <w:t>,</w:t>
      </w:r>
      <w:r w:rsidR="000050EB" w:rsidRPr="00A2132E">
        <w:rPr>
          <w:b/>
          <w:i/>
          <w:sz w:val="28"/>
          <w:szCs w:val="28"/>
        </w:rPr>
        <w:t xml:space="preserve"> </w:t>
      </w:r>
      <w:r w:rsidR="005C468C">
        <w:rPr>
          <w:sz w:val="28"/>
          <w:szCs w:val="28"/>
        </w:rPr>
        <w:t>trimis</w:t>
      </w:r>
      <w:r w:rsidR="00207709" w:rsidRPr="006933E5">
        <w:rPr>
          <w:sz w:val="28"/>
          <w:szCs w:val="28"/>
        </w:rPr>
        <w:t xml:space="preserve"> cu adresa nr.</w:t>
      </w:r>
      <w:r w:rsidR="002C2143" w:rsidRPr="006E6F21">
        <w:rPr>
          <w:b/>
          <w:sz w:val="28"/>
          <w:szCs w:val="28"/>
        </w:rPr>
        <w:t>P</w:t>
      </w:r>
      <w:r w:rsidR="003A7FEC">
        <w:rPr>
          <w:b/>
          <w:sz w:val="28"/>
          <w:szCs w:val="28"/>
        </w:rPr>
        <w:t>L</w:t>
      </w:r>
      <w:r w:rsidR="00E82024">
        <w:rPr>
          <w:b/>
          <w:sz w:val="28"/>
          <w:szCs w:val="28"/>
        </w:rPr>
        <w:t>x1</w:t>
      </w:r>
      <w:r w:rsidR="00457DC7">
        <w:rPr>
          <w:b/>
          <w:sz w:val="28"/>
          <w:szCs w:val="28"/>
        </w:rPr>
        <w:t>2</w:t>
      </w:r>
      <w:r w:rsidR="00E82024">
        <w:rPr>
          <w:b/>
          <w:sz w:val="28"/>
          <w:szCs w:val="28"/>
        </w:rPr>
        <w:t>7</w:t>
      </w:r>
      <w:r w:rsidR="00626AFE">
        <w:rPr>
          <w:b/>
          <w:sz w:val="28"/>
          <w:szCs w:val="28"/>
        </w:rPr>
        <w:t>/202</w:t>
      </w:r>
      <w:r w:rsidR="00B06A1D">
        <w:rPr>
          <w:b/>
          <w:sz w:val="28"/>
          <w:szCs w:val="28"/>
        </w:rPr>
        <w:t>3</w:t>
      </w:r>
      <w:r w:rsidR="00E02B21">
        <w:rPr>
          <w:sz w:val="28"/>
          <w:szCs w:val="28"/>
        </w:rPr>
        <w:t xml:space="preserve"> </w:t>
      </w:r>
      <w:r w:rsidR="00BD73B8" w:rsidRPr="006933E5">
        <w:rPr>
          <w:sz w:val="28"/>
          <w:szCs w:val="28"/>
        </w:rPr>
        <w:t xml:space="preserve">din </w:t>
      </w:r>
      <w:r w:rsidR="00E82024">
        <w:rPr>
          <w:sz w:val="28"/>
          <w:szCs w:val="28"/>
        </w:rPr>
        <w:t xml:space="preserve">6 martie </w:t>
      </w:r>
      <w:r w:rsidR="00B06A1D">
        <w:rPr>
          <w:sz w:val="28"/>
          <w:szCs w:val="28"/>
        </w:rPr>
        <w:t>2023</w:t>
      </w:r>
      <w:r w:rsidR="00875542">
        <w:rPr>
          <w:sz w:val="28"/>
          <w:szCs w:val="28"/>
        </w:rPr>
        <w:t xml:space="preserve"> </w:t>
      </w:r>
      <w:r w:rsidR="00027746">
        <w:rPr>
          <w:sz w:val="28"/>
          <w:szCs w:val="28"/>
        </w:rPr>
        <w:t>ș</w:t>
      </w:r>
      <w:r w:rsidR="00875542">
        <w:rPr>
          <w:sz w:val="28"/>
          <w:szCs w:val="28"/>
        </w:rPr>
        <w:t xml:space="preserve">i înregistrat cu </w:t>
      </w:r>
      <w:r w:rsidR="008B6F7D">
        <w:rPr>
          <w:sz w:val="28"/>
          <w:szCs w:val="28"/>
        </w:rPr>
        <w:t xml:space="preserve">                  </w:t>
      </w:r>
      <w:r w:rsidR="00421070">
        <w:rPr>
          <w:sz w:val="28"/>
          <w:szCs w:val="28"/>
        </w:rPr>
        <w:t xml:space="preserve">nr.4c-7/155/07.03.2023, respectiv cu </w:t>
      </w:r>
      <w:r w:rsidR="0071755F">
        <w:rPr>
          <w:sz w:val="28"/>
          <w:szCs w:val="28"/>
        </w:rPr>
        <w:t>nr.</w:t>
      </w:r>
      <w:r w:rsidR="00665DE7">
        <w:rPr>
          <w:sz w:val="28"/>
          <w:szCs w:val="28"/>
        </w:rPr>
        <w:t>4c-13</w:t>
      </w:r>
      <w:r w:rsidR="00E73A84">
        <w:rPr>
          <w:sz w:val="28"/>
          <w:szCs w:val="28"/>
        </w:rPr>
        <w:t>/</w:t>
      </w:r>
      <w:r w:rsidR="00665DE7">
        <w:rPr>
          <w:sz w:val="28"/>
          <w:szCs w:val="28"/>
        </w:rPr>
        <w:t>222</w:t>
      </w:r>
      <w:r w:rsidR="00B06A1D">
        <w:rPr>
          <w:sz w:val="28"/>
          <w:szCs w:val="28"/>
        </w:rPr>
        <w:t>/</w:t>
      </w:r>
      <w:r w:rsidR="00665DE7">
        <w:rPr>
          <w:sz w:val="28"/>
          <w:szCs w:val="28"/>
        </w:rPr>
        <w:t>06</w:t>
      </w:r>
      <w:r w:rsidR="00E82024">
        <w:rPr>
          <w:sz w:val="28"/>
          <w:szCs w:val="28"/>
        </w:rPr>
        <w:t>.03.2</w:t>
      </w:r>
      <w:r w:rsidR="00B06A1D">
        <w:rPr>
          <w:sz w:val="28"/>
          <w:szCs w:val="28"/>
        </w:rPr>
        <w:t>023</w:t>
      </w:r>
      <w:r w:rsidR="00516B60">
        <w:rPr>
          <w:sz w:val="28"/>
          <w:szCs w:val="28"/>
        </w:rPr>
        <w:t>.</w:t>
      </w:r>
    </w:p>
    <w:p w:rsidR="00582B85" w:rsidRDefault="00582B85" w:rsidP="00582B85">
      <w:pPr>
        <w:tabs>
          <w:tab w:val="left" w:pos="9500"/>
        </w:tabs>
        <w:spacing w:line="276" w:lineRule="auto"/>
        <w:jc w:val="both"/>
        <w:rPr>
          <w:color w:val="000000" w:themeColor="text1"/>
          <w:sz w:val="28"/>
          <w:szCs w:val="28"/>
        </w:rPr>
      </w:pPr>
      <w:r>
        <w:rPr>
          <w:b/>
          <w:color w:val="000000" w:themeColor="text1"/>
          <w:sz w:val="28"/>
          <w:szCs w:val="28"/>
        </w:rPr>
        <w:t xml:space="preserve">           </w:t>
      </w:r>
      <w:r w:rsidRPr="00FE69FB">
        <w:rPr>
          <w:b/>
          <w:color w:val="000000" w:themeColor="text1"/>
          <w:sz w:val="28"/>
          <w:szCs w:val="28"/>
        </w:rPr>
        <w:t>Senatul</w:t>
      </w:r>
      <w:r w:rsidR="00B06A1D">
        <w:rPr>
          <w:b/>
          <w:color w:val="000000" w:themeColor="text1"/>
          <w:sz w:val="28"/>
          <w:szCs w:val="28"/>
        </w:rPr>
        <w:t>,</w:t>
      </w:r>
      <w:r w:rsidRPr="00FE69FB">
        <w:rPr>
          <w:color w:val="000000" w:themeColor="text1"/>
          <w:sz w:val="28"/>
          <w:szCs w:val="28"/>
        </w:rPr>
        <w:t xml:space="preserve"> în calitate de primă Cameră sesizată</w:t>
      </w:r>
      <w:r w:rsidR="00B06A1D">
        <w:rPr>
          <w:color w:val="000000" w:themeColor="text1"/>
          <w:sz w:val="28"/>
          <w:szCs w:val="28"/>
        </w:rPr>
        <w:t>,</w:t>
      </w:r>
      <w:r w:rsidRPr="00FE69FB">
        <w:rPr>
          <w:color w:val="000000" w:themeColor="text1"/>
          <w:sz w:val="28"/>
          <w:szCs w:val="28"/>
        </w:rPr>
        <w:t xml:space="preserve"> </w:t>
      </w:r>
      <w:r w:rsidRPr="00F465A8">
        <w:rPr>
          <w:b/>
          <w:color w:val="000000" w:themeColor="text1"/>
          <w:sz w:val="28"/>
          <w:szCs w:val="28"/>
        </w:rPr>
        <w:t xml:space="preserve">a </w:t>
      </w:r>
      <w:r w:rsidR="003A7FEC">
        <w:rPr>
          <w:b/>
          <w:color w:val="000000" w:themeColor="text1"/>
          <w:sz w:val="28"/>
          <w:szCs w:val="28"/>
        </w:rPr>
        <w:t>adoptat</w:t>
      </w:r>
      <w:r w:rsidRPr="00FE69FB">
        <w:rPr>
          <w:color w:val="000000" w:themeColor="text1"/>
          <w:sz w:val="28"/>
          <w:szCs w:val="28"/>
        </w:rPr>
        <w:t xml:space="preserve"> </w:t>
      </w:r>
      <w:r w:rsidR="003A7FEC">
        <w:rPr>
          <w:color w:val="000000" w:themeColor="text1"/>
          <w:sz w:val="28"/>
          <w:szCs w:val="28"/>
        </w:rPr>
        <w:t>proiectul de lege</w:t>
      </w:r>
      <w:r>
        <w:rPr>
          <w:color w:val="000000" w:themeColor="text1"/>
          <w:sz w:val="28"/>
          <w:szCs w:val="28"/>
        </w:rPr>
        <w:t xml:space="preserve"> </w:t>
      </w:r>
      <w:r w:rsidRPr="00FE69FB">
        <w:rPr>
          <w:color w:val="000000" w:themeColor="text1"/>
          <w:sz w:val="28"/>
          <w:szCs w:val="28"/>
        </w:rPr>
        <w:t xml:space="preserve">în </w:t>
      </w:r>
      <w:r>
        <w:rPr>
          <w:color w:val="000000" w:themeColor="text1"/>
          <w:sz w:val="28"/>
          <w:szCs w:val="28"/>
        </w:rPr>
        <w:t>ș</w:t>
      </w:r>
      <w:r w:rsidRPr="00FE69FB">
        <w:rPr>
          <w:color w:val="000000" w:themeColor="text1"/>
          <w:sz w:val="28"/>
          <w:szCs w:val="28"/>
        </w:rPr>
        <w:t>edin</w:t>
      </w:r>
      <w:r>
        <w:rPr>
          <w:color w:val="000000" w:themeColor="text1"/>
          <w:sz w:val="28"/>
          <w:szCs w:val="28"/>
        </w:rPr>
        <w:t>ț</w:t>
      </w:r>
      <w:r w:rsidRPr="00FE69FB">
        <w:rPr>
          <w:color w:val="000000" w:themeColor="text1"/>
          <w:sz w:val="28"/>
          <w:szCs w:val="28"/>
        </w:rPr>
        <w:t xml:space="preserve">a din </w:t>
      </w:r>
      <w:r w:rsidR="00E82024">
        <w:rPr>
          <w:color w:val="000000" w:themeColor="text1"/>
          <w:sz w:val="28"/>
          <w:szCs w:val="28"/>
        </w:rPr>
        <w:t>27</w:t>
      </w:r>
      <w:r w:rsidR="00B06A1D">
        <w:rPr>
          <w:color w:val="000000" w:themeColor="text1"/>
          <w:sz w:val="28"/>
          <w:szCs w:val="28"/>
        </w:rPr>
        <w:t xml:space="preserve"> februarie 2023</w:t>
      </w:r>
      <w:r w:rsidR="00A14FDF">
        <w:rPr>
          <w:color w:val="000000" w:themeColor="text1"/>
          <w:sz w:val="28"/>
          <w:szCs w:val="28"/>
        </w:rPr>
        <w:t xml:space="preserve"> </w:t>
      </w:r>
      <w:r w:rsidR="00FD66BD">
        <w:rPr>
          <w:color w:val="000000" w:themeColor="text1"/>
          <w:sz w:val="28"/>
          <w:szCs w:val="28"/>
        </w:rPr>
        <w:t xml:space="preserve">în condițiile articolului </w:t>
      </w:r>
      <w:r w:rsidR="00E82024">
        <w:rPr>
          <w:color w:val="000000" w:themeColor="text1"/>
          <w:sz w:val="28"/>
          <w:szCs w:val="28"/>
        </w:rPr>
        <w:t>115 alineatul (5</w:t>
      </w:r>
      <w:r w:rsidR="00A14FDF">
        <w:rPr>
          <w:color w:val="000000" w:themeColor="text1"/>
          <w:sz w:val="28"/>
          <w:szCs w:val="28"/>
        </w:rPr>
        <w:t>)</w:t>
      </w:r>
      <w:r w:rsidR="00E82024">
        <w:rPr>
          <w:color w:val="000000" w:themeColor="text1"/>
          <w:sz w:val="28"/>
          <w:szCs w:val="28"/>
        </w:rPr>
        <w:t xml:space="preserve"> teza a III-a</w:t>
      </w:r>
      <w:r w:rsidR="00A14FDF">
        <w:rPr>
          <w:color w:val="000000" w:themeColor="text1"/>
          <w:sz w:val="28"/>
          <w:szCs w:val="28"/>
        </w:rPr>
        <w:t xml:space="preserve"> din Constituția României, republicată</w:t>
      </w:r>
      <w:r w:rsidRPr="00FE69FB">
        <w:rPr>
          <w:color w:val="000000" w:themeColor="text1"/>
          <w:sz w:val="28"/>
          <w:szCs w:val="28"/>
        </w:rPr>
        <w:t>.</w:t>
      </w:r>
    </w:p>
    <w:p w:rsidR="00AC455E" w:rsidRPr="005D2740" w:rsidRDefault="006D3401" w:rsidP="002F4749">
      <w:pPr>
        <w:spacing w:line="276" w:lineRule="auto"/>
        <w:jc w:val="both"/>
        <w:rPr>
          <w:b/>
          <w:sz w:val="28"/>
          <w:szCs w:val="28"/>
        </w:rPr>
      </w:pPr>
      <w:r>
        <w:rPr>
          <w:b/>
          <w:sz w:val="28"/>
          <w:szCs w:val="28"/>
        </w:rPr>
        <w:tab/>
      </w:r>
      <w:r w:rsidR="00875542" w:rsidRPr="00EC140E">
        <w:rPr>
          <w:b/>
          <w:sz w:val="28"/>
          <w:szCs w:val="28"/>
        </w:rPr>
        <w:t>Camera Deputa</w:t>
      </w:r>
      <w:r w:rsidR="00027746">
        <w:rPr>
          <w:b/>
          <w:sz w:val="28"/>
          <w:szCs w:val="28"/>
        </w:rPr>
        <w:t>ț</w:t>
      </w:r>
      <w:r w:rsidR="00875542" w:rsidRPr="00EC140E">
        <w:rPr>
          <w:b/>
          <w:sz w:val="28"/>
          <w:szCs w:val="28"/>
        </w:rPr>
        <w:t>ilor este</w:t>
      </w:r>
      <w:r w:rsidR="00875542" w:rsidRPr="006933E5">
        <w:rPr>
          <w:sz w:val="28"/>
          <w:szCs w:val="28"/>
        </w:rPr>
        <w:t xml:space="preserve"> </w:t>
      </w:r>
      <w:r w:rsidR="00875542" w:rsidRPr="00043D35">
        <w:rPr>
          <w:b/>
          <w:sz w:val="28"/>
          <w:szCs w:val="28"/>
        </w:rPr>
        <w:t xml:space="preserve">Cameră </w:t>
      </w:r>
      <w:r w:rsidR="001F66E5">
        <w:rPr>
          <w:b/>
          <w:sz w:val="28"/>
          <w:szCs w:val="28"/>
        </w:rPr>
        <w:t>decizională</w:t>
      </w:r>
      <w:r w:rsidR="00875542">
        <w:rPr>
          <w:sz w:val="28"/>
          <w:szCs w:val="28"/>
        </w:rPr>
        <w:t>,</w:t>
      </w:r>
      <w:r w:rsidR="00875542" w:rsidRPr="006933E5">
        <w:rPr>
          <w:b/>
          <w:sz w:val="28"/>
          <w:szCs w:val="28"/>
        </w:rPr>
        <w:t xml:space="preserve"> </w:t>
      </w:r>
      <w:r w:rsidR="00875542" w:rsidRPr="00875542">
        <w:rPr>
          <w:sz w:val="28"/>
          <w:szCs w:val="28"/>
        </w:rPr>
        <w:t>p</w:t>
      </w:r>
      <w:r w:rsidR="00875542">
        <w:rPr>
          <w:sz w:val="28"/>
          <w:szCs w:val="28"/>
        </w:rPr>
        <w:t xml:space="preserve">otrivit prevederilor </w:t>
      </w:r>
      <w:r w:rsidR="00875542" w:rsidRPr="005D2740">
        <w:rPr>
          <w:sz w:val="28"/>
          <w:szCs w:val="28"/>
        </w:rPr>
        <w:t>art.</w:t>
      </w:r>
      <w:r w:rsidR="002760A1" w:rsidRPr="005D2740">
        <w:rPr>
          <w:sz w:val="28"/>
          <w:szCs w:val="28"/>
        </w:rPr>
        <w:t>75</w:t>
      </w:r>
      <w:r w:rsidR="002760A1" w:rsidRPr="005D2740">
        <w:rPr>
          <w:b/>
          <w:sz w:val="28"/>
          <w:szCs w:val="28"/>
        </w:rPr>
        <w:t xml:space="preserve"> </w:t>
      </w:r>
      <w:r w:rsidR="002760A1" w:rsidRPr="005D2740">
        <w:rPr>
          <w:sz w:val="28"/>
          <w:szCs w:val="28"/>
        </w:rPr>
        <w:t>din Co</w:t>
      </w:r>
      <w:r w:rsidR="00793E94" w:rsidRPr="005D2740">
        <w:rPr>
          <w:sz w:val="28"/>
          <w:szCs w:val="28"/>
        </w:rPr>
        <w:t>nstitu</w:t>
      </w:r>
      <w:r w:rsidR="00027746">
        <w:rPr>
          <w:sz w:val="28"/>
          <w:szCs w:val="28"/>
        </w:rPr>
        <w:t>ț</w:t>
      </w:r>
      <w:r w:rsidR="00793E94" w:rsidRPr="005D2740">
        <w:rPr>
          <w:sz w:val="28"/>
          <w:szCs w:val="28"/>
        </w:rPr>
        <w:t>ia României, republicată</w:t>
      </w:r>
      <w:r w:rsidR="002760A1" w:rsidRPr="005D2740">
        <w:rPr>
          <w:sz w:val="28"/>
          <w:szCs w:val="28"/>
        </w:rPr>
        <w:t xml:space="preserve"> </w:t>
      </w:r>
      <w:r w:rsidR="00027746">
        <w:rPr>
          <w:sz w:val="28"/>
          <w:szCs w:val="28"/>
        </w:rPr>
        <w:t>ș</w:t>
      </w:r>
      <w:r w:rsidR="002760A1" w:rsidRPr="005D2740">
        <w:rPr>
          <w:sz w:val="28"/>
          <w:szCs w:val="28"/>
        </w:rPr>
        <w:t xml:space="preserve">i ale </w:t>
      </w:r>
      <w:r w:rsidR="00C31C78" w:rsidRPr="005D2740">
        <w:rPr>
          <w:sz w:val="28"/>
          <w:szCs w:val="28"/>
        </w:rPr>
        <w:t>art.9</w:t>
      </w:r>
      <w:r w:rsidR="00156750" w:rsidRPr="005D2740">
        <w:rPr>
          <w:sz w:val="28"/>
          <w:szCs w:val="28"/>
        </w:rPr>
        <w:t>2</w:t>
      </w:r>
      <w:r w:rsidR="0088682F">
        <w:rPr>
          <w:sz w:val="28"/>
          <w:szCs w:val="28"/>
        </w:rPr>
        <w:t xml:space="preserve"> alin.</w:t>
      </w:r>
      <w:r w:rsidR="00C31C78" w:rsidRPr="005D2740">
        <w:rPr>
          <w:sz w:val="28"/>
          <w:szCs w:val="28"/>
        </w:rPr>
        <w:t>(</w:t>
      </w:r>
      <w:r w:rsidR="00C86681" w:rsidRPr="005D2740">
        <w:rPr>
          <w:sz w:val="28"/>
          <w:szCs w:val="28"/>
        </w:rPr>
        <w:t>9</w:t>
      </w:r>
      <w:r w:rsidR="002760A1" w:rsidRPr="005D2740">
        <w:rPr>
          <w:sz w:val="28"/>
          <w:szCs w:val="28"/>
        </w:rPr>
        <w:t>) din Regulamentul Camerei Deputa</w:t>
      </w:r>
      <w:r w:rsidR="00027746">
        <w:rPr>
          <w:sz w:val="28"/>
          <w:szCs w:val="28"/>
        </w:rPr>
        <w:t>ț</w:t>
      </w:r>
      <w:r w:rsidR="002760A1" w:rsidRPr="005D2740">
        <w:rPr>
          <w:sz w:val="28"/>
          <w:szCs w:val="28"/>
        </w:rPr>
        <w:t>ilor, republicat</w:t>
      </w:r>
      <w:r w:rsidR="00327F43" w:rsidRPr="005D2740">
        <w:rPr>
          <w:sz w:val="28"/>
          <w:szCs w:val="28"/>
        </w:rPr>
        <w:t>,</w:t>
      </w:r>
      <w:r w:rsidR="000C144A" w:rsidRPr="005D2740">
        <w:rPr>
          <w:sz w:val="28"/>
          <w:szCs w:val="28"/>
        </w:rPr>
        <w:t xml:space="preserve"> cu modificările </w:t>
      </w:r>
      <w:r w:rsidR="00027746">
        <w:rPr>
          <w:sz w:val="28"/>
          <w:szCs w:val="28"/>
        </w:rPr>
        <w:t>ș</w:t>
      </w:r>
      <w:r w:rsidR="000C144A" w:rsidRPr="005D2740">
        <w:rPr>
          <w:sz w:val="28"/>
          <w:szCs w:val="28"/>
        </w:rPr>
        <w:t>i completările ulterioare</w:t>
      </w:r>
      <w:r w:rsidR="00875542" w:rsidRPr="005D2740">
        <w:rPr>
          <w:sz w:val="28"/>
          <w:szCs w:val="28"/>
        </w:rPr>
        <w:t>.</w:t>
      </w:r>
      <w:r w:rsidR="000C144A" w:rsidRPr="005D2740">
        <w:rPr>
          <w:sz w:val="28"/>
          <w:szCs w:val="28"/>
        </w:rPr>
        <w:t xml:space="preserve"> </w:t>
      </w:r>
    </w:p>
    <w:p w:rsidR="00A6156D" w:rsidRDefault="006D3401" w:rsidP="00D473C8">
      <w:pPr>
        <w:spacing w:line="276" w:lineRule="auto"/>
        <w:jc w:val="both"/>
        <w:rPr>
          <w:sz w:val="28"/>
          <w:szCs w:val="28"/>
        </w:rPr>
      </w:pPr>
      <w:r>
        <w:rPr>
          <w:sz w:val="28"/>
          <w:szCs w:val="28"/>
        </w:rPr>
        <w:tab/>
      </w:r>
      <w:r w:rsidR="00EF4F26" w:rsidRPr="00EF4F26">
        <w:rPr>
          <w:sz w:val="28"/>
          <w:szCs w:val="28"/>
        </w:rPr>
        <w:t>La</w:t>
      </w:r>
      <w:r w:rsidR="00875542">
        <w:rPr>
          <w:sz w:val="28"/>
          <w:szCs w:val="28"/>
        </w:rPr>
        <w:t xml:space="preserve"> întocmirea prezentului rap</w:t>
      </w:r>
      <w:r w:rsidR="00EF4F26">
        <w:rPr>
          <w:sz w:val="28"/>
          <w:szCs w:val="28"/>
        </w:rPr>
        <w:t xml:space="preserve">ort </w:t>
      </w:r>
      <w:r w:rsidR="007663E3">
        <w:rPr>
          <w:sz w:val="28"/>
          <w:szCs w:val="28"/>
        </w:rPr>
        <w:t>comun</w:t>
      </w:r>
      <w:r w:rsidR="00875542">
        <w:rPr>
          <w:sz w:val="28"/>
          <w:szCs w:val="28"/>
        </w:rPr>
        <w:t>,</w:t>
      </w:r>
      <w:r w:rsidR="00EF4F26">
        <w:rPr>
          <w:sz w:val="28"/>
          <w:szCs w:val="28"/>
        </w:rPr>
        <w:t xml:space="preserve"> Comisi</w:t>
      </w:r>
      <w:r w:rsidR="00D16546">
        <w:rPr>
          <w:sz w:val="28"/>
          <w:szCs w:val="28"/>
        </w:rPr>
        <w:t>ile</w:t>
      </w:r>
      <w:r w:rsidR="00EF4F26">
        <w:rPr>
          <w:sz w:val="28"/>
          <w:szCs w:val="28"/>
        </w:rPr>
        <w:t xml:space="preserve"> a</w:t>
      </w:r>
      <w:r w:rsidR="00D16546">
        <w:rPr>
          <w:sz w:val="28"/>
          <w:szCs w:val="28"/>
        </w:rPr>
        <w:t>u</w:t>
      </w:r>
      <w:r w:rsidR="00EF4F26">
        <w:rPr>
          <w:sz w:val="28"/>
          <w:szCs w:val="28"/>
        </w:rPr>
        <w:t xml:space="preserve"> avut în vedere:</w:t>
      </w:r>
      <w:r w:rsidR="00D473C8">
        <w:rPr>
          <w:sz w:val="28"/>
          <w:szCs w:val="28"/>
        </w:rPr>
        <w:t xml:space="preserve"> </w:t>
      </w:r>
    </w:p>
    <w:p w:rsidR="00EF4F26" w:rsidRDefault="00EB5E83" w:rsidP="00D473C8">
      <w:pPr>
        <w:spacing w:line="276" w:lineRule="auto"/>
        <w:jc w:val="both"/>
        <w:rPr>
          <w:sz w:val="28"/>
          <w:szCs w:val="28"/>
        </w:rPr>
      </w:pPr>
      <w:r>
        <w:rPr>
          <w:sz w:val="28"/>
          <w:szCs w:val="28"/>
        </w:rPr>
        <w:tab/>
      </w:r>
      <w:r w:rsidR="00A6156D">
        <w:rPr>
          <w:sz w:val="28"/>
          <w:szCs w:val="28"/>
        </w:rPr>
        <w:t xml:space="preserve">- </w:t>
      </w:r>
      <w:r w:rsidR="00EF4F26" w:rsidRPr="00D473C8">
        <w:rPr>
          <w:b/>
          <w:sz w:val="28"/>
          <w:szCs w:val="28"/>
        </w:rPr>
        <w:t xml:space="preserve">avizul </w:t>
      </w:r>
      <w:r w:rsidR="00FD66BD">
        <w:rPr>
          <w:b/>
          <w:sz w:val="28"/>
          <w:szCs w:val="28"/>
        </w:rPr>
        <w:t>favorabil</w:t>
      </w:r>
      <w:r w:rsidR="00EF4F26" w:rsidRPr="00D473C8">
        <w:rPr>
          <w:b/>
          <w:sz w:val="28"/>
          <w:szCs w:val="28"/>
        </w:rPr>
        <w:t xml:space="preserve"> </w:t>
      </w:r>
      <w:r w:rsidR="00EF4F26" w:rsidRPr="00D473C8">
        <w:rPr>
          <w:sz w:val="28"/>
          <w:szCs w:val="28"/>
        </w:rPr>
        <w:t>al</w:t>
      </w:r>
      <w:r w:rsidR="00EF4F26" w:rsidRPr="00D473C8">
        <w:rPr>
          <w:b/>
          <w:sz w:val="28"/>
          <w:szCs w:val="28"/>
        </w:rPr>
        <w:t xml:space="preserve"> Consiliul</w:t>
      </w:r>
      <w:r w:rsidR="00C51E80" w:rsidRPr="00D473C8">
        <w:rPr>
          <w:b/>
          <w:sz w:val="28"/>
          <w:szCs w:val="28"/>
        </w:rPr>
        <w:t>ui</w:t>
      </w:r>
      <w:r w:rsidR="00EF4F26" w:rsidRPr="00D473C8">
        <w:rPr>
          <w:b/>
          <w:sz w:val="28"/>
          <w:szCs w:val="28"/>
        </w:rPr>
        <w:t xml:space="preserve"> Legislativ</w:t>
      </w:r>
      <w:r w:rsidR="00EF4F26" w:rsidRPr="00D473C8">
        <w:rPr>
          <w:sz w:val="28"/>
          <w:szCs w:val="28"/>
        </w:rPr>
        <w:t xml:space="preserve"> (n</w:t>
      </w:r>
      <w:r w:rsidR="00225815" w:rsidRPr="00D473C8">
        <w:rPr>
          <w:sz w:val="28"/>
          <w:szCs w:val="28"/>
        </w:rPr>
        <w:t>r</w:t>
      </w:r>
      <w:r w:rsidR="00D473C8" w:rsidRPr="00D473C8">
        <w:rPr>
          <w:sz w:val="28"/>
          <w:szCs w:val="28"/>
        </w:rPr>
        <w:t>.</w:t>
      </w:r>
      <w:r w:rsidR="004B5B78">
        <w:rPr>
          <w:sz w:val="28"/>
          <w:szCs w:val="28"/>
        </w:rPr>
        <w:t>1</w:t>
      </w:r>
      <w:r w:rsidR="00FD66BD">
        <w:rPr>
          <w:sz w:val="28"/>
          <w:szCs w:val="28"/>
        </w:rPr>
        <w:t>4</w:t>
      </w:r>
      <w:r w:rsidR="00E82024">
        <w:rPr>
          <w:sz w:val="28"/>
          <w:szCs w:val="28"/>
        </w:rPr>
        <w:t>63</w:t>
      </w:r>
      <w:r w:rsidR="00FD66BD">
        <w:rPr>
          <w:sz w:val="28"/>
          <w:szCs w:val="28"/>
        </w:rPr>
        <w:t>/</w:t>
      </w:r>
      <w:r w:rsidR="00E82024">
        <w:rPr>
          <w:sz w:val="28"/>
          <w:szCs w:val="28"/>
        </w:rPr>
        <w:t>27</w:t>
      </w:r>
      <w:r w:rsidR="003C3D2B">
        <w:rPr>
          <w:sz w:val="28"/>
          <w:szCs w:val="28"/>
        </w:rPr>
        <w:t>.</w:t>
      </w:r>
      <w:r w:rsidR="004B5B78">
        <w:rPr>
          <w:sz w:val="28"/>
          <w:szCs w:val="28"/>
        </w:rPr>
        <w:t>1</w:t>
      </w:r>
      <w:r w:rsidR="00FD66BD">
        <w:rPr>
          <w:sz w:val="28"/>
          <w:szCs w:val="28"/>
        </w:rPr>
        <w:t>2</w:t>
      </w:r>
      <w:r w:rsidR="003C3D2B">
        <w:rPr>
          <w:sz w:val="28"/>
          <w:szCs w:val="28"/>
        </w:rPr>
        <w:t>.2022</w:t>
      </w:r>
      <w:r w:rsidR="00214949" w:rsidRPr="00D473C8">
        <w:rPr>
          <w:sz w:val="28"/>
          <w:szCs w:val="28"/>
        </w:rPr>
        <w:t>)</w:t>
      </w:r>
    </w:p>
    <w:p w:rsidR="00445BF3" w:rsidRDefault="00E82024" w:rsidP="00D473C8">
      <w:pPr>
        <w:spacing w:line="276" w:lineRule="auto"/>
        <w:jc w:val="both"/>
        <w:rPr>
          <w:sz w:val="28"/>
          <w:szCs w:val="28"/>
        </w:rPr>
      </w:pPr>
      <w:r>
        <w:rPr>
          <w:sz w:val="28"/>
          <w:szCs w:val="28"/>
        </w:rPr>
        <w:tab/>
        <w:t xml:space="preserve">- </w:t>
      </w:r>
      <w:r w:rsidRPr="00E82024">
        <w:rPr>
          <w:b/>
          <w:sz w:val="28"/>
          <w:szCs w:val="28"/>
        </w:rPr>
        <w:t>avizul favorabil</w:t>
      </w:r>
      <w:r>
        <w:rPr>
          <w:sz w:val="28"/>
          <w:szCs w:val="28"/>
        </w:rPr>
        <w:t xml:space="preserve"> al </w:t>
      </w:r>
      <w:r w:rsidRPr="00E82024">
        <w:rPr>
          <w:b/>
          <w:sz w:val="28"/>
          <w:szCs w:val="28"/>
        </w:rPr>
        <w:t>Comisiei pentru transporturi și infrastructură</w:t>
      </w:r>
      <w:r>
        <w:rPr>
          <w:sz w:val="28"/>
          <w:szCs w:val="28"/>
        </w:rPr>
        <w:t xml:space="preserve"> </w:t>
      </w:r>
    </w:p>
    <w:p w:rsidR="00E82024" w:rsidRDefault="00445BF3" w:rsidP="00D473C8">
      <w:pPr>
        <w:spacing w:line="276" w:lineRule="auto"/>
        <w:jc w:val="both"/>
        <w:rPr>
          <w:sz w:val="28"/>
          <w:szCs w:val="28"/>
        </w:rPr>
      </w:pPr>
      <w:r>
        <w:rPr>
          <w:sz w:val="28"/>
          <w:szCs w:val="28"/>
        </w:rPr>
        <w:tab/>
      </w:r>
      <w:r w:rsidR="00E82024">
        <w:rPr>
          <w:sz w:val="28"/>
          <w:szCs w:val="28"/>
        </w:rPr>
        <w:t>(nr.4c-4/70/14.03.2023)</w:t>
      </w:r>
    </w:p>
    <w:p w:rsidR="008B6F7D" w:rsidRDefault="00E82024" w:rsidP="00D473C8">
      <w:pPr>
        <w:spacing w:line="276" w:lineRule="auto"/>
        <w:jc w:val="both"/>
        <w:rPr>
          <w:sz w:val="28"/>
          <w:szCs w:val="28"/>
        </w:rPr>
      </w:pPr>
      <w:r>
        <w:rPr>
          <w:sz w:val="28"/>
          <w:szCs w:val="28"/>
        </w:rPr>
        <w:tab/>
      </w:r>
    </w:p>
    <w:p w:rsidR="00E82024" w:rsidRDefault="008B6F7D" w:rsidP="00D473C8">
      <w:pPr>
        <w:spacing w:line="276" w:lineRule="auto"/>
        <w:jc w:val="both"/>
        <w:rPr>
          <w:sz w:val="28"/>
          <w:szCs w:val="28"/>
        </w:rPr>
      </w:pPr>
      <w:r>
        <w:rPr>
          <w:sz w:val="28"/>
          <w:szCs w:val="28"/>
        </w:rPr>
        <w:lastRenderedPageBreak/>
        <w:tab/>
      </w:r>
      <w:r w:rsidR="00E82024">
        <w:rPr>
          <w:sz w:val="28"/>
          <w:szCs w:val="28"/>
        </w:rPr>
        <w:t xml:space="preserve">- </w:t>
      </w:r>
      <w:r w:rsidR="00E82024" w:rsidRPr="00445BF3">
        <w:rPr>
          <w:b/>
          <w:sz w:val="28"/>
          <w:szCs w:val="28"/>
        </w:rPr>
        <w:t>avizul favorabil</w:t>
      </w:r>
      <w:r w:rsidR="00E82024">
        <w:rPr>
          <w:sz w:val="28"/>
          <w:szCs w:val="28"/>
        </w:rPr>
        <w:t xml:space="preserve"> al </w:t>
      </w:r>
      <w:r w:rsidR="00E82024" w:rsidRPr="00445BF3">
        <w:rPr>
          <w:b/>
          <w:sz w:val="28"/>
          <w:szCs w:val="28"/>
        </w:rPr>
        <w:t xml:space="preserve">Comisiei pentru drepturile omului, culte și problemele </w:t>
      </w:r>
      <w:r w:rsidR="00445BF3">
        <w:rPr>
          <w:b/>
          <w:sz w:val="28"/>
          <w:szCs w:val="28"/>
        </w:rPr>
        <w:tab/>
      </w:r>
      <w:r w:rsidR="00E82024" w:rsidRPr="00445BF3">
        <w:rPr>
          <w:b/>
          <w:sz w:val="28"/>
          <w:szCs w:val="28"/>
        </w:rPr>
        <w:t>minorităților naționale</w:t>
      </w:r>
      <w:r w:rsidR="00E82024">
        <w:rPr>
          <w:sz w:val="28"/>
          <w:szCs w:val="28"/>
        </w:rPr>
        <w:t xml:space="preserve"> (nr.4c-6/174/22.</w:t>
      </w:r>
      <w:r w:rsidR="00445BF3">
        <w:rPr>
          <w:sz w:val="28"/>
          <w:szCs w:val="28"/>
        </w:rPr>
        <w:t>03.2023)</w:t>
      </w:r>
    </w:p>
    <w:p w:rsidR="00445BF3" w:rsidRDefault="00445BF3" w:rsidP="00D473C8">
      <w:pPr>
        <w:spacing w:line="276" w:lineRule="auto"/>
        <w:jc w:val="both"/>
        <w:rPr>
          <w:sz w:val="28"/>
          <w:szCs w:val="28"/>
        </w:rPr>
      </w:pPr>
      <w:r>
        <w:rPr>
          <w:sz w:val="28"/>
          <w:szCs w:val="28"/>
        </w:rPr>
        <w:tab/>
        <w:t xml:space="preserve">- </w:t>
      </w:r>
      <w:r w:rsidRPr="00445BF3">
        <w:rPr>
          <w:b/>
          <w:sz w:val="28"/>
          <w:szCs w:val="28"/>
        </w:rPr>
        <w:t>avizul favorabil</w:t>
      </w:r>
      <w:r>
        <w:rPr>
          <w:sz w:val="28"/>
          <w:szCs w:val="28"/>
        </w:rPr>
        <w:t xml:space="preserve"> al </w:t>
      </w:r>
      <w:r w:rsidRPr="00445BF3">
        <w:rPr>
          <w:b/>
          <w:sz w:val="28"/>
          <w:szCs w:val="28"/>
        </w:rPr>
        <w:t>Comisiei pentru sănătate și familie</w:t>
      </w:r>
      <w:r>
        <w:rPr>
          <w:sz w:val="28"/>
          <w:szCs w:val="28"/>
        </w:rPr>
        <w:t xml:space="preserve"> </w:t>
      </w:r>
    </w:p>
    <w:p w:rsidR="00445BF3" w:rsidRDefault="00445BF3" w:rsidP="00D473C8">
      <w:pPr>
        <w:spacing w:line="276" w:lineRule="auto"/>
        <w:jc w:val="both"/>
        <w:rPr>
          <w:sz w:val="28"/>
          <w:szCs w:val="28"/>
        </w:rPr>
      </w:pPr>
      <w:r>
        <w:rPr>
          <w:sz w:val="28"/>
          <w:szCs w:val="28"/>
        </w:rPr>
        <w:tab/>
        <w:t>(nr.4c-10/96/20.03.2023)</w:t>
      </w:r>
    </w:p>
    <w:p w:rsidR="00FD66BD" w:rsidRDefault="00D473C8" w:rsidP="00421070">
      <w:pPr>
        <w:pStyle w:val="NormalWeb"/>
        <w:spacing w:line="276" w:lineRule="auto"/>
        <w:jc w:val="both"/>
        <w:rPr>
          <w:iCs/>
          <w:sz w:val="28"/>
          <w:szCs w:val="28"/>
          <w:shd w:val="clear" w:color="auto" w:fill="FFFFFF"/>
        </w:rPr>
      </w:pPr>
      <w:r w:rsidRPr="00FD66BD">
        <w:rPr>
          <w:iCs/>
          <w:sz w:val="28"/>
          <w:szCs w:val="28"/>
          <w:shd w:val="clear" w:color="auto" w:fill="FFFFFF"/>
        </w:rPr>
        <w:t xml:space="preserve">          </w:t>
      </w:r>
      <w:r w:rsidR="003D1ADA" w:rsidRPr="00FD66BD">
        <w:rPr>
          <w:iCs/>
          <w:sz w:val="28"/>
          <w:szCs w:val="28"/>
          <w:shd w:val="clear" w:color="auto" w:fill="FFFFFF"/>
        </w:rPr>
        <w:t xml:space="preserve">Proiectul de lege are ca </w:t>
      </w:r>
      <w:r w:rsidR="003D1ADA" w:rsidRPr="00FD66BD">
        <w:rPr>
          <w:b/>
          <w:iCs/>
          <w:sz w:val="28"/>
          <w:szCs w:val="28"/>
          <w:shd w:val="clear" w:color="auto" w:fill="FFFFFF"/>
        </w:rPr>
        <w:t>obiect de reglementare</w:t>
      </w:r>
      <w:r w:rsidR="003D1ADA" w:rsidRPr="00FD66BD">
        <w:rPr>
          <w:iCs/>
          <w:sz w:val="28"/>
          <w:szCs w:val="28"/>
          <w:shd w:val="clear" w:color="auto" w:fill="FFFFFF"/>
        </w:rPr>
        <w:t xml:space="preserve"> </w:t>
      </w:r>
      <w:r w:rsidR="00445BF3" w:rsidRPr="00445BF3">
        <w:rPr>
          <w:iCs/>
          <w:sz w:val="28"/>
          <w:szCs w:val="28"/>
          <w:shd w:val="clear" w:color="auto" w:fill="FFFFFF"/>
        </w:rPr>
        <w:t>modificarea art.2 alin.(3) lit.a) din Legea nr.255/2010, în sensul includerii ca expropriator în domeniul sănătăţii şi a Ministerul Transporturilor şi Infrastructurii, ce are în subordine unităţi spitaliceşti, alături de unităţile administrativ-teritoriale, prin autorităţile administraţiei publice locale şi Ministerul Sănătăţii, instituţii care deţin asemenea prerogative. Astfel, exproprierea pentru cauză de utilitate publică este necesar a fi demarată, de către Ministerul Transporturilor şi Infrastructurii, şi pentru unităţile spitaliceşti din reţeaua sanitară proprie pentru construcţie, reabilitare şi modernizare.</w:t>
      </w:r>
    </w:p>
    <w:p w:rsidR="00421070" w:rsidRPr="00540D8B" w:rsidRDefault="00421070" w:rsidP="00421070">
      <w:pPr>
        <w:spacing w:line="276" w:lineRule="auto"/>
        <w:jc w:val="both"/>
        <w:rPr>
          <w:iCs/>
          <w:sz w:val="28"/>
          <w:szCs w:val="28"/>
          <w:shd w:val="clear" w:color="auto" w:fill="FFFFFF"/>
        </w:rPr>
      </w:pPr>
      <w:r>
        <w:rPr>
          <w:iCs/>
          <w:sz w:val="28"/>
          <w:szCs w:val="28"/>
          <w:shd w:val="clear" w:color="auto" w:fill="FFFFFF"/>
        </w:rPr>
        <w:tab/>
      </w:r>
      <w:r w:rsidRPr="00540D8B">
        <w:rPr>
          <w:iCs/>
          <w:sz w:val="28"/>
          <w:szCs w:val="28"/>
          <w:shd w:val="clear" w:color="auto" w:fill="FFFFFF"/>
        </w:rPr>
        <w:t>În conformita</w:t>
      </w:r>
      <w:r>
        <w:rPr>
          <w:iCs/>
          <w:sz w:val="28"/>
          <w:szCs w:val="28"/>
          <w:shd w:val="clear" w:color="auto" w:fill="FFFFFF"/>
        </w:rPr>
        <w:t xml:space="preserve">te cu prevederile art.62 și </w:t>
      </w:r>
      <w:r w:rsidRPr="00540D8B">
        <w:rPr>
          <w:iCs/>
          <w:sz w:val="28"/>
          <w:szCs w:val="28"/>
          <w:shd w:val="clear" w:color="auto" w:fill="FFFFFF"/>
        </w:rPr>
        <w:t xml:space="preserve">64 din Regulamentul Camerei Deputaţilor, republicat, cele </w:t>
      </w:r>
      <w:r>
        <w:rPr>
          <w:iCs/>
          <w:sz w:val="28"/>
          <w:szCs w:val="28"/>
          <w:shd w:val="clear" w:color="auto" w:fill="FFFFFF"/>
        </w:rPr>
        <w:t>două</w:t>
      </w:r>
      <w:r w:rsidRPr="00540D8B">
        <w:rPr>
          <w:iCs/>
          <w:sz w:val="28"/>
          <w:szCs w:val="28"/>
          <w:shd w:val="clear" w:color="auto" w:fill="FFFFFF"/>
        </w:rPr>
        <w:t xml:space="preserve"> comisii sesizate în fond au dezbătut </w:t>
      </w:r>
      <w:r>
        <w:rPr>
          <w:iCs/>
          <w:sz w:val="28"/>
          <w:szCs w:val="28"/>
          <w:shd w:val="clear" w:color="auto" w:fill="FFFFFF"/>
        </w:rPr>
        <w:t>proiectul de lege</w:t>
      </w:r>
      <w:r w:rsidRPr="00540D8B">
        <w:rPr>
          <w:iCs/>
          <w:sz w:val="28"/>
          <w:szCs w:val="28"/>
          <w:shd w:val="clear" w:color="auto" w:fill="FFFFFF"/>
        </w:rPr>
        <w:t xml:space="preserve"> în ședințe separate.</w:t>
      </w:r>
    </w:p>
    <w:p w:rsidR="007B4673" w:rsidRPr="005729E6" w:rsidRDefault="001D5E36" w:rsidP="00196A02">
      <w:pPr>
        <w:spacing w:line="276" w:lineRule="auto"/>
        <w:jc w:val="both"/>
        <w:rPr>
          <w:b/>
          <w:sz w:val="28"/>
          <w:szCs w:val="28"/>
        </w:rPr>
      </w:pPr>
      <w:r w:rsidRPr="00196A02">
        <w:rPr>
          <w:iCs/>
          <w:sz w:val="28"/>
          <w:szCs w:val="28"/>
        </w:rPr>
        <w:tab/>
      </w:r>
      <w:r w:rsidR="00421070">
        <w:rPr>
          <w:iCs/>
          <w:sz w:val="28"/>
          <w:szCs w:val="28"/>
        </w:rPr>
        <w:t>M</w:t>
      </w:r>
      <w:r w:rsidR="007B4673" w:rsidRPr="00196A02">
        <w:rPr>
          <w:sz w:val="28"/>
          <w:szCs w:val="28"/>
        </w:rPr>
        <w:t xml:space="preserve">embrii Comisiei </w:t>
      </w:r>
      <w:r w:rsidR="00665DE7">
        <w:rPr>
          <w:sz w:val="28"/>
          <w:szCs w:val="28"/>
        </w:rPr>
        <w:t>juridice, de disciplină și imunități</w:t>
      </w:r>
      <w:r w:rsidR="007B4673" w:rsidRPr="00196A02">
        <w:rPr>
          <w:sz w:val="28"/>
          <w:szCs w:val="28"/>
        </w:rPr>
        <w:t xml:space="preserve"> au examinat </w:t>
      </w:r>
      <w:r w:rsidR="003D1ADA" w:rsidRPr="00196A02">
        <w:rPr>
          <w:sz w:val="28"/>
          <w:szCs w:val="28"/>
        </w:rPr>
        <w:t>proiectul de lege</w:t>
      </w:r>
      <w:r w:rsidR="007B4673" w:rsidRPr="00196A02">
        <w:rPr>
          <w:sz w:val="28"/>
          <w:szCs w:val="28"/>
        </w:rPr>
        <w:t xml:space="preserve"> sus men</w:t>
      </w:r>
      <w:r w:rsidR="00027746" w:rsidRPr="00196A02">
        <w:rPr>
          <w:sz w:val="28"/>
          <w:szCs w:val="28"/>
        </w:rPr>
        <w:t>ț</w:t>
      </w:r>
      <w:r w:rsidR="007B4673" w:rsidRPr="00196A02">
        <w:rPr>
          <w:sz w:val="28"/>
          <w:szCs w:val="28"/>
        </w:rPr>
        <w:t xml:space="preserve">ionat în </w:t>
      </w:r>
      <w:r w:rsidR="00027746" w:rsidRPr="00196A02">
        <w:rPr>
          <w:sz w:val="28"/>
          <w:szCs w:val="28"/>
        </w:rPr>
        <w:t>ș</w:t>
      </w:r>
      <w:r w:rsidR="007B4673" w:rsidRPr="00196A02">
        <w:rPr>
          <w:sz w:val="28"/>
          <w:szCs w:val="28"/>
        </w:rPr>
        <w:t>edin</w:t>
      </w:r>
      <w:r w:rsidR="00027746" w:rsidRPr="00196A02">
        <w:rPr>
          <w:sz w:val="28"/>
          <w:szCs w:val="28"/>
        </w:rPr>
        <w:t>ț</w:t>
      </w:r>
      <w:r w:rsidR="007B4673" w:rsidRPr="00196A02">
        <w:rPr>
          <w:sz w:val="28"/>
          <w:szCs w:val="28"/>
        </w:rPr>
        <w:t xml:space="preserve">a din </w:t>
      </w:r>
      <w:r w:rsidR="00665DE7">
        <w:rPr>
          <w:b/>
          <w:sz w:val="28"/>
          <w:szCs w:val="28"/>
        </w:rPr>
        <w:t>9 mai</w:t>
      </w:r>
      <w:r w:rsidR="0096132C" w:rsidRPr="005729E6">
        <w:rPr>
          <w:b/>
          <w:sz w:val="28"/>
          <w:szCs w:val="28"/>
        </w:rPr>
        <w:t xml:space="preserve"> 2023</w:t>
      </w:r>
      <w:r w:rsidR="007B4673" w:rsidRPr="005729E6">
        <w:rPr>
          <w:b/>
          <w:sz w:val="28"/>
          <w:szCs w:val="28"/>
        </w:rPr>
        <w:t xml:space="preserve">. </w:t>
      </w:r>
    </w:p>
    <w:p w:rsidR="00F074C5" w:rsidRPr="00196A02" w:rsidRDefault="007B4673" w:rsidP="00196A02">
      <w:pPr>
        <w:spacing w:line="276" w:lineRule="auto"/>
        <w:jc w:val="both"/>
        <w:rPr>
          <w:sz w:val="28"/>
          <w:szCs w:val="28"/>
        </w:rPr>
      </w:pPr>
      <w:r w:rsidRPr="00196A02">
        <w:rPr>
          <w:sz w:val="28"/>
          <w:szCs w:val="28"/>
        </w:rPr>
        <w:tab/>
        <w:t xml:space="preserve">La </w:t>
      </w:r>
      <w:r w:rsidR="00027746" w:rsidRPr="00196A02">
        <w:rPr>
          <w:sz w:val="28"/>
          <w:szCs w:val="28"/>
        </w:rPr>
        <w:t>ș</w:t>
      </w:r>
      <w:r w:rsidRPr="00196A02">
        <w:rPr>
          <w:sz w:val="28"/>
          <w:szCs w:val="28"/>
        </w:rPr>
        <w:t>edin</w:t>
      </w:r>
      <w:r w:rsidR="00027746" w:rsidRPr="00196A02">
        <w:rPr>
          <w:sz w:val="28"/>
          <w:szCs w:val="28"/>
        </w:rPr>
        <w:t>ț</w:t>
      </w:r>
      <w:r w:rsidRPr="00196A02">
        <w:rPr>
          <w:sz w:val="28"/>
          <w:szCs w:val="28"/>
        </w:rPr>
        <w:t xml:space="preserve">a </w:t>
      </w:r>
      <w:r w:rsidR="00665DE7" w:rsidRPr="00665DE7">
        <w:rPr>
          <w:sz w:val="28"/>
          <w:szCs w:val="28"/>
        </w:rPr>
        <w:t>Comisiei juridice, de disciplină și imunități</w:t>
      </w:r>
      <w:r w:rsidRPr="00196A02">
        <w:rPr>
          <w:sz w:val="28"/>
          <w:szCs w:val="28"/>
        </w:rPr>
        <w:t xml:space="preserve"> deputa</w:t>
      </w:r>
      <w:r w:rsidR="00027746" w:rsidRPr="00196A02">
        <w:rPr>
          <w:sz w:val="28"/>
          <w:szCs w:val="28"/>
        </w:rPr>
        <w:t>ț</w:t>
      </w:r>
      <w:r w:rsidRPr="00196A02">
        <w:rPr>
          <w:sz w:val="28"/>
          <w:szCs w:val="28"/>
        </w:rPr>
        <w:t>ii au fost prezen</w:t>
      </w:r>
      <w:r w:rsidR="00027746" w:rsidRPr="00196A02">
        <w:rPr>
          <w:sz w:val="28"/>
          <w:szCs w:val="28"/>
        </w:rPr>
        <w:t>ț</w:t>
      </w:r>
      <w:r w:rsidRPr="00196A02">
        <w:rPr>
          <w:sz w:val="28"/>
          <w:szCs w:val="28"/>
        </w:rPr>
        <w:t>i conform listei de prezen</w:t>
      </w:r>
      <w:r w:rsidR="00027746" w:rsidRPr="00196A02">
        <w:rPr>
          <w:sz w:val="28"/>
          <w:szCs w:val="28"/>
        </w:rPr>
        <w:t>ț</w:t>
      </w:r>
      <w:r w:rsidRPr="00196A02">
        <w:rPr>
          <w:sz w:val="28"/>
          <w:szCs w:val="28"/>
        </w:rPr>
        <w:t>ă.</w:t>
      </w:r>
    </w:p>
    <w:p w:rsidR="005729E6" w:rsidRDefault="001D5E36" w:rsidP="005729E6">
      <w:pPr>
        <w:spacing w:line="276" w:lineRule="auto"/>
        <w:jc w:val="both"/>
        <w:rPr>
          <w:sz w:val="28"/>
          <w:szCs w:val="28"/>
        </w:rPr>
      </w:pPr>
      <w:r w:rsidRPr="00196A02">
        <w:rPr>
          <w:sz w:val="28"/>
          <w:szCs w:val="28"/>
        </w:rPr>
        <w:tab/>
      </w:r>
      <w:r w:rsidR="007B4673" w:rsidRPr="00196A02">
        <w:rPr>
          <w:sz w:val="28"/>
          <w:szCs w:val="28"/>
        </w:rPr>
        <w:t>La dezbaterile care</w:t>
      </w:r>
      <w:r w:rsidR="008526CF" w:rsidRPr="00196A02">
        <w:rPr>
          <w:sz w:val="28"/>
          <w:szCs w:val="28"/>
        </w:rPr>
        <w:t xml:space="preserve"> a</w:t>
      </w:r>
      <w:r w:rsidR="00ED7D34" w:rsidRPr="00196A02">
        <w:rPr>
          <w:sz w:val="28"/>
          <w:szCs w:val="28"/>
        </w:rPr>
        <w:t>u</w:t>
      </w:r>
      <w:r w:rsidR="008526CF" w:rsidRPr="00196A02">
        <w:rPr>
          <w:sz w:val="28"/>
          <w:szCs w:val="28"/>
        </w:rPr>
        <w:t xml:space="preserve"> avut loc a</w:t>
      </w:r>
      <w:r w:rsidR="007B4673" w:rsidRPr="00196A02">
        <w:rPr>
          <w:sz w:val="28"/>
          <w:szCs w:val="28"/>
        </w:rPr>
        <w:t xml:space="preserve"> participat, în calitate de invita</w:t>
      </w:r>
      <w:r w:rsidR="000605A3">
        <w:rPr>
          <w:sz w:val="28"/>
          <w:szCs w:val="28"/>
        </w:rPr>
        <w:t>t</w:t>
      </w:r>
      <w:r w:rsidR="007B4673" w:rsidRPr="00196A02">
        <w:rPr>
          <w:sz w:val="28"/>
          <w:szCs w:val="28"/>
        </w:rPr>
        <w:t>, în conformitate cu prevederile art.56 din Regulamentul Camerei Deputa</w:t>
      </w:r>
      <w:r w:rsidR="00027746" w:rsidRPr="00196A02">
        <w:rPr>
          <w:sz w:val="28"/>
          <w:szCs w:val="28"/>
        </w:rPr>
        <w:t>ț</w:t>
      </w:r>
      <w:r w:rsidR="007B4673" w:rsidRPr="00196A02">
        <w:rPr>
          <w:sz w:val="28"/>
          <w:szCs w:val="28"/>
        </w:rPr>
        <w:t xml:space="preserve">ilor, republicat, cu modificările </w:t>
      </w:r>
      <w:r w:rsidR="00027746" w:rsidRPr="00196A02">
        <w:rPr>
          <w:sz w:val="28"/>
          <w:szCs w:val="28"/>
        </w:rPr>
        <w:t>ș</w:t>
      </w:r>
      <w:r w:rsidR="007B4673" w:rsidRPr="00196A02">
        <w:rPr>
          <w:sz w:val="28"/>
          <w:szCs w:val="28"/>
        </w:rPr>
        <w:t>i completările ulterioare</w:t>
      </w:r>
      <w:r w:rsidR="007B4673" w:rsidRPr="006155A8">
        <w:rPr>
          <w:sz w:val="28"/>
          <w:szCs w:val="28"/>
        </w:rPr>
        <w:t xml:space="preserve">, </w:t>
      </w:r>
      <w:r w:rsidR="005729E6" w:rsidRPr="005729E6">
        <w:rPr>
          <w:sz w:val="28"/>
          <w:szCs w:val="28"/>
        </w:rPr>
        <w:t xml:space="preserve">domnul </w:t>
      </w:r>
      <w:r w:rsidR="00665DE7">
        <w:rPr>
          <w:sz w:val="28"/>
          <w:szCs w:val="28"/>
        </w:rPr>
        <w:t>S</w:t>
      </w:r>
      <w:r w:rsidR="00A53B9A" w:rsidRPr="00A53B9A">
        <w:rPr>
          <w:sz w:val="28"/>
        </w:rPr>
        <w:t>á</w:t>
      </w:r>
      <w:r w:rsidR="00665DE7">
        <w:rPr>
          <w:sz w:val="28"/>
          <w:szCs w:val="28"/>
        </w:rPr>
        <w:t>ndor G</w:t>
      </w:r>
      <w:r w:rsidR="00A53B9A" w:rsidRPr="00A53B9A">
        <w:rPr>
          <w:sz w:val="28"/>
        </w:rPr>
        <w:t>á</w:t>
      </w:r>
      <w:r w:rsidR="00665DE7">
        <w:rPr>
          <w:sz w:val="28"/>
          <w:szCs w:val="28"/>
        </w:rPr>
        <w:t>bor</w:t>
      </w:r>
      <w:r w:rsidR="005729E6" w:rsidRPr="005729E6">
        <w:rPr>
          <w:sz w:val="28"/>
          <w:szCs w:val="28"/>
        </w:rPr>
        <w:t xml:space="preserve"> - secretar de stat în cadrul Ministerului </w:t>
      </w:r>
      <w:r w:rsidR="00665DE7">
        <w:rPr>
          <w:sz w:val="28"/>
          <w:szCs w:val="28"/>
        </w:rPr>
        <w:t>Transportului</w:t>
      </w:r>
      <w:r w:rsidR="00A94A06">
        <w:rPr>
          <w:sz w:val="28"/>
          <w:szCs w:val="28"/>
        </w:rPr>
        <w:t xml:space="preserve"> </w:t>
      </w:r>
      <w:r w:rsidR="00A94A06" w:rsidRPr="00A94A06">
        <w:rPr>
          <w:sz w:val="28"/>
          <w:szCs w:val="28"/>
        </w:rPr>
        <w:t>și Infrastructurii</w:t>
      </w:r>
      <w:r w:rsidR="005729E6" w:rsidRPr="005729E6">
        <w:rPr>
          <w:sz w:val="28"/>
          <w:szCs w:val="28"/>
        </w:rPr>
        <w:t>.</w:t>
      </w:r>
    </w:p>
    <w:p w:rsidR="00421070" w:rsidRPr="00421070" w:rsidRDefault="00421070" w:rsidP="00421070">
      <w:pPr>
        <w:spacing w:line="276" w:lineRule="auto"/>
        <w:jc w:val="both"/>
        <w:rPr>
          <w:b/>
          <w:sz w:val="28"/>
          <w:szCs w:val="28"/>
        </w:rPr>
      </w:pPr>
      <w:r w:rsidRPr="00421070">
        <w:rPr>
          <w:iCs/>
          <w:color w:val="FF0000"/>
          <w:sz w:val="28"/>
          <w:szCs w:val="28"/>
        </w:rPr>
        <w:tab/>
      </w:r>
      <w:r w:rsidRPr="00421070">
        <w:rPr>
          <w:iCs/>
          <w:sz w:val="28"/>
          <w:szCs w:val="28"/>
        </w:rPr>
        <w:t>M</w:t>
      </w:r>
      <w:r w:rsidRPr="00421070">
        <w:rPr>
          <w:sz w:val="28"/>
          <w:szCs w:val="28"/>
        </w:rPr>
        <w:t xml:space="preserve">embrii Comisiei pentru administrație publică și amenajarea teritoriului au examinat proiectul de lege sus menționat în ședințele din </w:t>
      </w:r>
      <w:r w:rsidRPr="00421070">
        <w:rPr>
          <w:b/>
          <w:sz w:val="28"/>
          <w:szCs w:val="28"/>
        </w:rPr>
        <w:t xml:space="preserve">4 aprilie 2023 </w:t>
      </w:r>
      <w:r w:rsidRPr="00421070">
        <w:rPr>
          <w:sz w:val="28"/>
          <w:szCs w:val="28"/>
        </w:rPr>
        <w:t>și</w:t>
      </w:r>
      <w:r w:rsidRPr="00421070">
        <w:rPr>
          <w:b/>
          <w:sz w:val="28"/>
          <w:szCs w:val="28"/>
        </w:rPr>
        <w:t xml:space="preserve"> 16 mai 2023.</w:t>
      </w:r>
    </w:p>
    <w:p w:rsidR="00421070" w:rsidRDefault="00421070" w:rsidP="00421070">
      <w:pPr>
        <w:spacing w:line="276" w:lineRule="auto"/>
        <w:jc w:val="both"/>
        <w:rPr>
          <w:sz w:val="28"/>
          <w:szCs w:val="28"/>
        </w:rPr>
      </w:pPr>
      <w:r w:rsidRPr="00421070">
        <w:rPr>
          <w:color w:val="FF0000"/>
          <w:sz w:val="28"/>
          <w:szCs w:val="28"/>
        </w:rPr>
        <w:tab/>
      </w:r>
      <w:r w:rsidRPr="00421070">
        <w:rPr>
          <w:sz w:val="28"/>
          <w:szCs w:val="28"/>
        </w:rPr>
        <w:t>La ședința Comisiei pentru administrație publică și amenajarea teritoriului deputații au fost prezenți conform listei de prezență.</w:t>
      </w:r>
    </w:p>
    <w:p w:rsidR="006F4C5D" w:rsidRDefault="006F4C5D" w:rsidP="006F4C5D">
      <w:pPr>
        <w:spacing w:line="276" w:lineRule="auto"/>
        <w:jc w:val="both"/>
        <w:rPr>
          <w:sz w:val="28"/>
          <w:szCs w:val="28"/>
        </w:rPr>
      </w:pPr>
      <w:r>
        <w:rPr>
          <w:sz w:val="28"/>
          <w:szCs w:val="28"/>
        </w:rPr>
        <w:tab/>
      </w:r>
      <w:r w:rsidRPr="00196A02">
        <w:rPr>
          <w:sz w:val="28"/>
          <w:szCs w:val="28"/>
        </w:rPr>
        <w:t>La dezbaterile care au avut loc a participat, în calitate de invita</w:t>
      </w:r>
      <w:r>
        <w:rPr>
          <w:sz w:val="28"/>
          <w:szCs w:val="28"/>
        </w:rPr>
        <w:t>t</w:t>
      </w:r>
      <w:r w:rsidRPr="00196A02">
        <w:rPr>
          <w:sz w:val="28"/>
          <w:szCs w:val="28"/>
        </w:rPr>
        <w:t>, în conformitate cu prevederile art.56 din Regulamentul Camerei Deputaților, republicat, cu modificările și completările ulterioare</w:t>
      </w:r>
      <w:r w:rsidRPr="006155A8">
        <w:rPr>
          <w:sz w:val="28"/>
          <w:szCs w:val="28"/>
        </w:rPr>
        <w:t xml:space="preserve">, </w:t>
      </w:r>
      <w:r w:rsidRPr="005729E6">
        <w:rPr>
          <w:sz w:val="28"/>
          <w:szCs w:val="28"/>
        </w:rPr>
        <w:t xml:space="preserve">domnul </w:t>
      </w:r>
      <w:r>
        <w:rPr>
          <w:sz w:val="28"/>
          <w:szCs w:val="28"/>
        </w:rPr>
        <w:t>S</w:t>
      </w:r>
      <w:r w:rsidRPr="00A53B9A">
        <w:rPr>
          <w:sz w:val="28"/>
        </w:rPr>
        <w:t>á</w:t>
      </w:r>
      <w:r>
        <w:rPr>
          <w:sz w:val="28"/>
          <w:szCs w:val="28"/>
        </w:rPr>
        <w:t>ndor G</w:t>
      </w:r>
      <w:r w:rsidRPr="00A53B9A">
        <w:rPr>
          <w:sz w:val="28"/>
        </w:rPr>
        <w:t>á</w:t>
      </w:r>
      <w:r>
        <w:rPr>
          <w:sz w:val="28"/>
          <w:szCs w:val="28"/>
        </w:rPr>
        <w:t>bor</w:t>
      </w:r>
      <w:r w:rsidRPr="005729E6">
        <w:rPr>
          <w:sz w:val="28"/>
          <w:szCs w:val="28"/>
        </w:rPr>
        <w:t xml:space="preserve"> - secretar de stat în cadrul Ministerului </w:t>
      </w:r>
      <w:r>
        <w:rPr>
          <w:sz w:val="28"/>
          <w:szCs w:val="28"/>
        </w:rPr>
        <w:t xml:space="preserve">Transportului </w:t>
      </w:r>
      <w:r w:rsidRPr="00A94A06">
        <w:rPr>
          <w:sz w:val="28"/>
          <w:szCs w:val="28"/>
        </w:rPr>
        <w:t>și Infrastructurii</w:t>
      </w:r>
      <w:r w:rsidRPr="005729E6">
        <w:rPr>
          <w:sz w:val="28"/>
          <w:szCs w:val="28"/>
        </w:rPr>
        <w:t>.</w:t>
      </w:r>
    </w:p>
    <w:p w:rsidR="004C4E53" w:rsidRDefault="00421070" w:rsidP="00FD66BD">
      <w:pPr>
        <w:spacing w:line="276" w:lineRule="auto"/>
        <w:jc w:val="both"/>
        <w:rPr>
          <w:sz w:val="28"/>
          <w:szCs w:val="28"/>
        </w:rPr>
      </w:pPr>
      <w:r w:rsidRPr="00421070">
        <w:rPr>
          <w:color w:val="FF0000"/>
          <w:sz w:val="28"/>
          <w:szCs w:val="28"/>
        </w:rPr>
        <w:tab/>
      </w:r>
      <w:r w:rsidR="00BD0526" w:rsidRPr="00CA6889">
        <w:rPr>
          <w:sz w:val="28"/>
          <w:szCs w:val="28"/>
        </w:rPr>
        <w:t xml:space="preserve">În urma examinării </w:t>
      </w:r>
      <w:r w:rsidR="00BD0526">
        <w:rPr>
          <w:sz w:val="28"/>
          <w:szCs w:val="28"/>
        </w:rPr>
        <w:t>proiectului de lege și a opiniilor exprimate,</w:t>
      </w:r>
      <w:r w:rsidR="00BD0526" w:rsidRPr="00CA6889">
        <w:rPr>
          <w:sz w:val="28"/>
          <w:szCs w:val="28"/>
        </w:rPr>
        <w:t xml:space="preserve"> membrii </w:t>
      </w:r>
      <w:r w:rsidR="00BD0526">
        <w:rPr>
          <w:sz w:val="28"/>
          <w:szCs w:val="28"/>
        </w:rPr>
        <w:t>celor două c</w:t>
      </w:r>
      <w:r w:rsidR="00BD0526" w:rsidRPr="00CA6889">
        <w:rPr>
          <w:sz w:val="28"/>
          <w:szCs w:val="28"/>
        </w:rPr>
        <w:t>omisi</w:t>
      </w:r>
      <w:r w:rsidR="00BD0526">
        <w:rPr>
          <w:sz w:val="28"/>
          <w:szCs w:val="28"/>
        </w:rPr>
        <w:t xml:space="preserve">i </w:t>
      </w:r>
      <w:r w:rsidR="00BD0526" w:rsidRPr="00CA6889">
        <w:rPr>
          <w:sz w:val="28"/>
          <w:szCs w:val="28"/>
        </w:rPr>
        <w:t xml:space="preserve">au hotărât, cu </w:t>
      </w:r>
      <w:r w:rsidR="00EC5D24">
        <w:rPr>
          <w:b/>
          <w:sz w:val="28"/>
          <w:szCs w:val="28"/>
        </w:rPr>
        <w:t>majoritate de</w:t>
      </w:r>
      <w:r w:rsidR="00BD0526" w:rsidRPr="00AC6BC4">
        <w:rPr>
          <w:b/>
          <w:sz w:val="28"/>
          <w:szCs w:val="28"/>
        </w:rPr>
        <w:t xml:space="preserve"> </w:t>
      </w:r>
      <w:r w:rsidR="00BD0526" w:rsidRPr="009D0182">
        <w:rPr>
          <w:b/>
          <w:sz w:val="28"/>
          <w:szCs w:val="28"/>
        </w:rPr>
        <w:t>voturi</w:t>
      </w:r>
      <w:r w:rsidR="00EC5D24">
        <w:rPr>
          <w:b/>
          <w:sz w:val="28"/>
          <w:szCs w:val="28"/>
        </w:rPr>
        <w:t xml:space="preserve"> (20 pentru și 4 abțineri)</w:t>
      </w:r>
      <w:r w:rsidR="00BD0526" w:rsidRPr="009D0182">
        <w:rPr>
          <w:b/>
          <w:sz w:val="28"/>
          <w:szCs w:val="28"/>
        </w:rPr>
        <w:t xml:space="preserve">, </w:t>
      </w:r>
      <w:r w:rsidR="00BD0526" w:rsidRPr="00CA6889">
        <w:rPr>
          <w:sz w:val="28"/>
          <w:szCs w:val="28"/>
        </w:rPr>
        <w:t>să propună plenului Camerei Deputaților</w:t>
      </w:r>
      <w:r w:rsidR="00BD0526">
        <w:rPr>
          <w:color w:val="FF0000"/>
          <w:sz w:val="28"/>
          <w:szCs w:val="28"/>
        </w:rPr>
        <w:t xml:space="preserve"> </w:t>
      </w:r>
      <w:r w:rsidR="00FD66BD" w:rsidRPr="008149DD">
        <w:rPr>
          <w:b/>
          <w:sz w:val="28"/>
          <w:szCs w:val="28"/>
        </w:rPr>
        <w:t>adoptare</w:t>
      </w:r>
      <w:r w:rsidR="00F80332" w:rsidRPr="00BD0526">
        <w:rPr>
          <w:b/>
          <w:sz w:val="28"/>
          <w:szCs w:val="28"/>
        </w:rPr>
        <w:t>a</w:t>
      </w:r>
      <w:r w:rsidR="00FD66BD">
        <w:rPr>
          <w:sz w:val="28"/>
          <w:szCs w:val="28"/>
        </w:rPr>
        <w:t xml:space="preserve"> </w:t>
      </w:r>
      <w:r w:rsidR="00445BF3" w:rsidRPr="00E82024">
        <w:rPr>
          <w:i/>
          <w:sz w:val="28"/>
          <w:szCs w:val="28"/>
        </w:rPr>
        <w:t>Proiect</w:t>
      </w:r>
      <w:r w:rsidR="00445BF3">
        <w:rPr>
          <w:i/>
          <w:sz w:val="28"/>
          <w:szCs w:val="28"/>
        </w:rPr>
        <w:t>ului</w:t>
      </w:r>
      <w:r w:rsidR="00445BF3" w:rsidRPr="00E82024">
        <w:rPr>
          <w:i/>
          <w:sz w:val="28"/>
          <w:szCs w:val="28"/>
        </w:rPr>
        <w:t xml:space="preserve"> de Lege privind aprobarea Ordonanţei de urgenţă a Guvernului nr.185/2022 pentru modificarea art.2 alin.(3) din Legea nr.255/2010 privind exproprierea pentru cauză de utilitate publică, necesară realizării unor obiective de interes naţional, judeţean şi local</w:t>
      </w:r>
      <w:r w:rsidR="00445BF3">
        <w:rPr>
          <w:sz w:val="28"/>
          <w:szCs w:val="28"/>
        </w:rPr>
        <w:t xml:space="preserve"> </w:t>
      </w:r>
      <w:r w:rsidR="00665DE7">
        <w:rPr>
          <w:b/>
          <w:sz w:val="28"/>
          <w:szCs w:val="28"/>
        </w:rPr>
        <w:t xml:space="preserve">cu un amendament admis </w:t>
      </w:r>
      <w:r w:rsidR="00665DE7">
        <w:rPr>
          <w:sz w:val="28"/>
          <w:szCs w:val="28"/>
        </w:rPr>
        <w:t>redat în anexa</w:t>
      </w:r>
      <w:r w:rsidR="00EC5D24">
        <w:rPr>
          <w:sz w:val="28"/>
          <w:szCs w:val="28"/>
        </w:rPr>
        <w:t xml:space="preserve"> care face parte integrantă din prezentul</w:t>
      </w:r>
      <w:r w:rsidR="00665DE7">
        <w:rPr>
          <w:sz w:val="28"/>
          <w:szCs w:val="28"/>
        </w:rPr>
        <w:t xml:space="preserve"> raport</w:t>
      </w:r>
      <w:r w:rsidR="00BD0526">
        <w:rPr>
          <w:sz w:val="28"/>
          <w:szCs w:val="28"/>
        </w:rPr>
        <w:t xml:space="preserve"> comun</w:t>
      </w:r>
      <w:r w:rsidR="00665DE7">
        <w:rPr>
          <w:sz w:val="28"/>
          <w:szCs w:val="28"/>
        </w:rPr>
        <w:t>.</w:t>
      </w:r>
    </w:p>
    <w:p w:rsidR="008B6F7D" w:rsidRDefault="008B6F7D" w:rsidP="00FD66BD">
      <w:pPr>
        <w:spacing w:line="276" w:lineRule="auto"/>
        <w:jc w:val="both"/>
        <w:rPr>
          <w:sz w:val="28"/>
          <w:szCs w:val="28"/>
        </w:rPr>
      </w:pPr>
    </w:p>
    <w:p w:rsidR="008B6F7D" w:rsidRDefault="008B6F7D" w:rsidP="00FD66BD">
      <w:pPr>
        <w:spacing w:line="276" w:lineRule="auto"/>
        <w:jc w:val="both"/>
        <w:rPr>
          <w:sz w:val="28"/>
          <w:szCs w:val="28"/>
        </w:rPr>
      </w:pPr>
    </w:p>
    <w:p w:rsidR="008B6F7D" w:rsidRDefault="008B6F7D" w:rsidP="00FD66BD">
      <w:pPr>
        <w:spacing w:line="276" w:lineRule="auto"/>
        <w:jc w:val="both"/>
        <w:rPr>
          <w:sz w:val="28"/>
          <w:szCs w:val="28"/>
        </w:rPr>
      </w:pPr>
    </w:p>
    <w:p w:rsidR="008B6F7D" w:rsidRPr="00BD0526" w:rsidRDefault="008B6F7D" w:rsidP="00FD66BD">
      <w:pPr>
        <w:spacing w:line="276" w:lineRule="auto"/>
        <w:jc w:val="both"/>
        <w:rPr>
          <w:color w:val="FF0000"/>
          <w:sz w:val="28"/>
          <w:szCs w:val="28"/>
        </w:rPr>
      </w:pPr>
    </w:p>
    <w:p w:rsidR="00D43E7A" w:rsidRDefault="00622781" w:rsidP="00FD66BD">
      <w:pPr>
        <w:spacing w:line="276" w:lineRule="auto"/>
        <w:jc w:val="both"/>
        <w:rPr>
          <w:b/>
          <w:sz w:val="28"/>
        </w:rPr>
      </w:pPr>
      <w:r w:rsidRPr="006933E5">
        <w:rPr>
          <w:sz w:val="28"/>
        </w:rPr>
        <w:t xml:space="preserve">    </w:t>
      </w:r>
      <w:r>
        <w:rPr>
          <w:b/>
          <w:sz w:val="28"/>
        </w:rPr>
        <w:t xml:space="preserve">  </w:t>
      </w:r>
      <w:r w:rsidR="004B5B78">
        <w:rPr>
          <w:b/>
          <w:sz w:val="28"/>
        </w:rPr>
        <w:tab/>
      </w:r>
      <w:r w:rsidRPr="006933E5">
        <w:rPr>
          <w:sz w:val="28"/>
        </w:rPr>
        <w:t xml:space="preserve">În raport de obiectul </w:t>
      </w:r>
      <w:r w:rsidR="00027746">
        <w:rPr>
          <w:sz w:val="28"/>
        </w:rPr>
        <w:t>ș</w:t>
      </w:r>
      <w:r w:rsidRPr="006933E5">
        <w:rPr>
          <w:sz w:val="28"/>
        </w:rPr>
        <w:t>i con</w:t>
      </w:r>
      <w:r w:rsidR="00027746">
        <w:rPr>
          <w:sz w:val="28"/>
        </w:rPr>
        <w:t>ț</w:t>
      </w:r>
      <w:r w:rsidRPr="006933E5">
        <w:rPr>
          <w:sz w:val="28"/>
        </w:rPr>
        <w:t xml:space="preserve">inutul său, </w:t>
      </w:r>
      <w:r w:rsidR="00D23310">
        <w:rPr>
          <w:sz w:val="28"/>
        </w:rPr>
        <w:t>proiectul de lege</w:t>
      </w:r>
      <w:r w:rsidRPr="006933E5">
        <w:rPr>
          <w:sz w:val="28"/>
        </w:rPr>
        <w:t xml:space="preserve"> face parte din categoria </w:t>
      </w:r>
      <w:r w:rsidRPr="00490CEE">
        <w:rPr>
          <w:b/>
          <w:sz w:val="28"/>
        </w:rPr>
        <w:t xml:space="preserve">legilor </w:t>
      </w:r>
      <w:r w:rsidR="00FD66BD" w:rsidRPr="00FD66BD">
        <w:rPr>
          <w:b/>
          <w:sz w:val="28"/>
        </w:rPr>
        <w:t>ordinare.</w:t>
      </w:r>
    </w:p>
    <w:p w:rsidR="00FD66BD" w:rsidRDefault="00FD66BD" w:rsidP="00FD66BD">
      <w:pPr>
        <w:spacing w:line="276" w:lineRule="auto"/>
        <w:jc w:val="both"/>
        <w:rPr>
          <w:b/>
          <w:sz w:val="28"/>
        </w:rPr>
      </w:pPr>
    </w:p>
    <w:p w:rsidR="00BD0526" w:rsidRDefault="00BD0526" w:rsidP="00BD0526">
      <w:pPr>
        <w:spacing w:line="276" w:lineRule="auto"/>
        <w:jc w:val="both"/>
        <w:rPr>
          <w:sz w:val="28"/>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6"/>
        <w:gridCol w:w="4797"/>
      </w:tblGrid>
      <w:tr w:rsidR="00BD0526" w:rsidRPr="00877FEC" w:rsidTr="00572A39">
        <w:trPr>
          <w:jc w:val="center"/>
        </w:trPr>
        <w:tc>
          <w:tcPr>
            <w:tcW w:w="4796" w:type="dxa"/>
          </w:tcPr>
          <w:p w:rsidR="00BD0526" w:rsidRPr="00877FEC" w:rsidRDefault="00BD0526" w:rsidP="00572A39">
            <w:pPr>
              <w:spacing w:line="360" w:lineRule="auto"/>
              <w:jc w:val="center"/>
              <w:rPr>
                <w:b/>
                <w:sz w:val="28"/>
              </w:rPr>
            </w:pPr>
            <w:r w:rsidRPr="00877FEC">
              <w:rPr>
                <w:b/>
                <w:sz w:val="28"/>
              </w:rPr>
              <w:t>PREȘEDINTE</w:t>
            </w:r>
          </w:p>
        </w:tc>
        <w:tc>
          <w:tcPr>
            <w:tcW w:w="4797" w:type="dxa"/>
          </w:tcPr>
          <w:p w:rsidR="00BD0526" w:rsidRPr="00877FEC" w:rsidRDefault="00BD0526" w:rsidP="00572A39">
            <w:pPr>
              <w:spacing w:line="360" w:lineRule="auto"/>
              <w:jc w:val="center"/>
              <w:rPr>
                <w:b/>
                <w:sz w:val="28"/>
              </w:rPr>
            </w:pPr>
            <w:r w:rsidRPr="00877FEC">
              <w:rPr>
                <w:b/>
                <w:sz w:val="28"/>
              </w:rPr>
              <w:t>PREȘEDINTE</w:t>
            </w:r>
          </w:p>
        </w:tc>
      </w:tr>
      <w:tr w:rsidR="00BD0526" w:rsidRPr="00877FEC" w:rsidTr="00572A39">
        <w:trPr>
          <w:jc w:val="center"/>
        </w:trPr>
        <w:tc>
          <w:tcPr>
            <w:tcW w:w="4796" w:type="dxa"/>
          </w:tcPr>
          <w:p w:rsidR="00BD0526" w:rsidRPr="00877FEC" w:rsidRDefault="00BD0526" w:rsidP="00572A39">
            <w:pPr>
              <w:spacing w:line="360" w:lineRule="auto"/>
              <w:jc w:val="center"/>
              <w:rPr>
                <w:b/>
                <w:sz w:val="28"/>
              </w:rPr>
            </w:pPr>
            <w:r w:rsidRPr="00877FEC">
              <w:rPr>
                <w:b/>
                <w:sz w:val="28"/>
              </w:rPr>
              <w:t>Simona BUCURA - OPRESCU</w:t>
            </w:r>
          </w:p>
        </w:tc>
        <w:tc>
          <w:tcPr>
            <w:tcW w:w="4797" w:type="dxa"/>
          </w:tcPr>
          <w:p w:rsidR="00BD0526" w:rsidRPr="00877FEC" w:rsidRDefault="00BD0526" w:rsidP="00BD0526">
            <w:pPr>
              <w:spacing w:line="360" w:lineRule="auto"/>
              <w:jc w:val="center"/>
              <w:rPr>
                <w:b/>
                <w:sz w:val="28"/>
              </w:rPr>
            </w:pPr>
            <w:r>
              <w:rPr>
                <w:b/>
                <w:sz w:val="28"/>
                <w:szCs w:val="28"/>
              </w:rPr>
              <w:t xml:space="preserve">Laura VICOL </w:t>
            </w:r>
          </w:p>
        </w:tc>
      </w:tr>
      <w:tr w:rsidR="00BD0526" w:rsidRPr="00877FEC" w:rsidTr="00572A39">
        <w:trPr>
          <w:jc w:val="center"/>
        </w:trPr>
        <w:tc>
          <w:tcPr>
            <w:tcW w:w="4796" w:type="dxa"/>
          </w:tcPr>
          <w:p w:rsidR="00BD0526" w:rsidRPr="00877FEC" w:rsidRDefault="00BD0526" w:rsidP="00572A39">
            <w:pPr>
              <w:spacing w:line="360" w:lineRule="auto"/>
              <w:jc w:val="center"/>
              <w:rPr>
                <w:b/>
                <w:sz w:val="28"/>
              </w:rPr>
            </w:pPr>
          </w:p>
        </w:tc>
        <w:tc>
          <w:tcPr>
            <w:tcW w:w="4797" w:type="dxa"/>
          </w:tcPr>
          <w:p w:rsidR="00BD0526" w:rsidRDefault="00BD0526" w:rsidP="00572A39">
            <w:pPr>
              <w:spacing w:line="360" w:lineRule="auto"/>
              <w:jc w:val="center"/>
              <w:rPr>
                <w:b/>
                <w:sz w:val="28"/>
                <w:szCs w:val="28"/>
              </w:rPr>
            </w:pPr>
          </w:p>
        </w:tc>
      </w:tr>
      <w:tr w:rsidR="00BD0526" w:rsidRPr="00877FEC" w:rsidTr="00572A39">
        <w:trPr>
          <w:jc w:val="center"/>
        </w:trPr>
        <w:tc>
          <w:tcPr>
            <w:tcW w:w="4796" w:type="dxa"/>
          </w:tcPr>
          <w:p w:rsidR="00BD0526" w:rsidRPr="00877FEC" w:rsidRDefault="00BD0526" w:rsidP="00572A39">
            <w:pPr>
              <w:spacing w:line="360" w:lineRule="auto"/>
              <w:jc w:val="center"/>
              <w:rPr>
                <w:b/>
                <w:sz w:val="28"/>
              </w:rPr>
            </w:pPr>
            <w:r w:rsidRPr="00877FEC">
              <w:rPr>
                <w:b/>
                <w:sz w:val="28"/>
              </w:rPr>
              <w:t>SECRETAR,</w:t>
            </w:r>
          </w:p>
        </w:tc>
        <w:tc>
          <w:tcPr>
            <w:tcW w:w="4797" w:type="dxa"/>
          </w:tcPr>
          <w:p w:rsidR="00BD0526" w:rsidRPr="00877FEC" w:rsidRDefault="00BD0526" w:rsidP="00572A39">
            <w:pPr>
              <w:spacing w:line="360" w:lineRule="auto"/>
              <w:jc w:val="center"/>
              <w:rPr>
                <w:b/>
                <w:sz w:val="28"/>
              </w:rPr>
            </w:pPr>
            <w:r w:rsidRPr="00877FEC">
              <w:rPr>
                <w:b/>
                <w:sz w:val="28"/>
              </w:rPr>
              <w:t>SECRETAR,</w:t>
            </w:r>
          </w:p>
        </w:tc>
      </w:tr>
      <w:tr w:rsidR="00BD0526" w:rsidRPr="00877FEC" w:rsidTr="00572A39">
        <w:trPr>
          <w:jc w:val="center"/>
        </w:trPr>
        <w:tc>
          <w:tcPr>
            <w:tcW w:w="4796" w:type="dxa"/>
          </w:tcPr>
          <w:p w:rsidR="00BD0526" w:rsidRPr="00877FEC" w:rsidRDefault="00EC5D24" w:rsidP="00572A39">
            <w:pPr>
              <w:spacing w:line="360" w:lineRule="auto"/>
              <w:jc w:val="center"/>
              <w:rPr>
                <w:b/>
                <w:sz w:val="28"/>
              </w:rPr>
            </w:pPr>
            <w:r w:rsidRPr="00EC5D24">
              <w:rPr>
                <w:b/>
                <w:sz w:val="28"/>
              </w:rPr>
              <w:t>Christine THELLMANN</w:t>
            </w:r>
          </w:p>
        </w:tc>
        <w:tc>
          <w:tcPr>
            <w:tcW w:w="4797" w:type="dxa"/>
          </w:tcPr>
          <w:p w:rsidR="00BD0526" w:rsidRPr="00877FEC" w:rsidRDefault="00BD0526" w:rsidP="00572A39">
            <w:pPr>
              <w:spacing w:line="360" w:lineRule="auto"/>
              <w:jc w:val="center"/>
              <w:rPr>
                <w:b/>
                <w:sz w:val="28"/>
              </w:rPr>
            </w:pPr>
            <w:r w:rsidRPr="00877FEC">
              <w:rPr>
                <w:b/>
                <w:sz w:val="28"/>
              </w:rPr>
              <w:t>László-Zsolt LADÁNYI</w:t>
            </w:r>
          </w:p>
        </w:tc>
      </w:tr>
    </w:tbl>
    <w:p w:rsidR="0025645F" w:rsidRDefault="0025645F" w:rsidP="00822DA6">
      <w:pPr>
        <w:jc w:val="both"/>
      </w:pPr>
    </w:p>
    <w:p w:rsidR="004C6235" w:rsidRDefault="004C6235" w:rsidP="00C749C9">
      <w:pPr>
        <w:jc w:val="both"/>
        <w:rPr>
          <w:b/>
          <w:sz w:val="28"/>
          <w:szCs w:val="28"/>
        </w:rPr>
      </w:pPr>
    </w:p>
    <w:p w:rsidR="00BD0526" w:rsidRDefault="00BD0526" w:rsidP="00BD0526">
      <w:pPr>
        <w:spacing w:line="276" w:lineRule="auto"/>
        <w:jc w:val="both"/>
        <w:rPr>
          <w:sz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6"/>
        <w:gridCol w:w="4797"/>
      </w:tblGrid>
      <w:tr w:rsidR="00BD0526" w:rsidRPr="00877FEC" w:rsidTr="00572A39">
        <w:tc>
          <w:tcPr>
            <w:tcW w:w="4796" w:type="dxa"/>
          </w:tcPr>
          <w:p w:rsidR="00BD0526" w:rsidRPr="00877FEC" w:rsidRDefault="00BD0526" w:rsidP="00572A39">
            <w:pPr>
              <w:spacing w:line="276" w:lineRule="auto"/>
              <w:jc w:val="both"/>
            </w:pPr>
            <w:r w:rsidRPr="00877FEC">
              <w:t>Șef serviciu, Cristian BITEA</w:t>
            </w:r>
          </w:p>
        </w:tc>
        <w:tc>
          <w:tcPr>
            <w:tcW w:w="4797" w:type="dxa"/>
          </w:tcPr>
          <w:p w:rsidR="00BD0526" w:rsidRPr="00877FEC" w:rsidRDefault="00BD0526" w:rsidP="00BD0526">
            <w:pPr>
              <w:spacing w:line="276" w:lineRule="auto"/>
              <w:jc w:val="both"/>
            </w:pPr>
            <w:r>
              <w:t xml:space="preserve">                           </w:t>
            </w:r>
          </w:p>
        </w:tc>
      </w:tr>
      <w:tr w:rsidR="00BD0526" w:rsidRPr="00877FEC" w:rsidTr="00572A39">
        <w:tc>
          <w:tcPr>
            <w:tcW w:w="4796" w:type="dxa"/>
          </w:tcPr>
          <w:p w:rsidR="00BD0526" w:rsidRPr="00877FEC" w:rsidRDefault="00BD0526" w:rsidP="00572A39">
            <w:pPr>
              <w:spacing w:line="276" w:lineRule="auto"/>
              <w:jc w:val="both"/>
            </w:pPr>
            <w:r w:rsidRPr="00877FEC">
              <w:t>Consilier parlamentar, Roxana ARDELEANU</w:t>
            </w:r>
          </w:p>
        </w:tc>
        <w:tc>
          <w:tcPr>
            <w:tcW w:w="4797" w:type="dxa"/>
          </w:tcPr>
          <w:p w:rsidR="00BD0526" w:rsidRPr="00877FEC" w:rsidRDefault="00BD0526" w:rsidP="00572A39">
            <w:pPr>
              <w:spacing w:line="276" w:lineRule="auto"/>
              <w:jc w:val="right"/>
            </w:pPr>
          </w:p>
        </w:tc>
      </w:tr>
    </w:tbl>
    <w:p w:rsidR="00BD0526" w:rsidRDefault="00BD0526" w:rsidP="00BD0526">
      <w:pPr>
        <w:spacing w:line="276" w:lineRule="auto"/>
        <w:jc w:val="both"/>
        <w:rPr>
          <w:sz w:val="28"/>
        </w:rPr>
      </w:pPr>
    </w:p>
    <w:p w:rsidR="00A94A06" w:rsidRDefault="00A94A06" w:rsidP="00C749C9">
      <w:pPr>
        <w:jc w:val="both"/>
        <w:rPr>
          <w:b/>
          <w:sz w:val="28"/>
          <w:szCs w:val="28"/>
        </w:rPr>
      </w:pPr>
    </w:p>
    <w:p w:rsidR="00A94A06" w:rsidRDefault="00A94A06" w:rsidP="00C749C9">
      <w:pPr>
        <w:jc w:val="both"/>
        <w:rPr>
          <w:b/>
          <w:sz w:val="28"/>
          <w:szCs w:val="28"/>
        </w:rPr>
      </w:pPr>
    </w:p>
    <w:p w:rsidR="00A94A06" w:rsidRDefault="00A94A06" w:rsidP="00C749C9">
      <w:pPr>
        <w:jc w:val="both"/>
        <w:rPr>
          <w:b/>
          <w:sz w:val="28"/>
          <w:szCs w:val="28"/>
        </w:rPr>
      </w:pPr>
    </w:p>
    <w:p w:rsidR="00A94A06" w:rsidRDefault="00A94A06" w:rsidP="00C749C9">
      <w:pPr>
        <w:jc w:val="both"/>
        <w:rPr>
          <w:b/>
          <w:sz w:val="28"/>
          <w:szCs w:val="28"/>
        </w:rPr>
      </w:pPr>
    </w:p>
    <w:p w:rsidR="00A94A06" w:rsidRDefault="00A94A06" w:rsidP="00C749C9">
      <w:pPr>
        <w:jc w:val="both"/>
        <w:rPr>
          <w:b/>
          <w:sz w:val="28"/>
          <w:szCs w:val="28"/>
        </w:rPr>
        <w:sectPr w:rsidR="00A94A06" w:rsidSect="00803585">
          <w:headerReference w:type="even" r:id="rId10"/>
          <w:footerReference w:type="even" r:id="rId11"/>
          <w:footerReference w:type="default" r:id="rId12"/>
          <w:footerReference w:type="first" r:id="rId13"/>
          <w:pgSz w:w="11907" w:h="16839" w:code="9"/>
          <w:pgMar w:top="864" w:right="1008" w:bottom="864" w:left="1296" w:header="576" w:footer="720" w:gutter="0"/>
          <w:pgNumType w:start="0"/>
          <w:cols w:space="720"/>
          <w:titlePg/>
          <w:docGrid w:linePitch="272"/>
        </w:sectPr>
      </w:pPr>
    </w:p>
    <w:p w:rsidR="00BD0526" w:rsidRPr="001166F8" w:rsidRDefault="00BD0526" w:rsidP="00BD0526">
      <w:pPr>
        <w:tabs>
          <w:tab w:val="left" w:pos="1620"/>
        </w:tabs>
        <w:jc w:val="right"/>
        <w:rPr>
          <w:b/>
          <w:sz w:val="28"/>
          <w:szCs w:val="28"/>
        </w:rPr>
      </w:pPr>
      <w:r w:rsidRPr="001166F8">
        <w:rPr>
          <w:b/>
          <w:sz w:val="28"/>
          <w:szCs w:val="28"/>
        </w:rPr>
        <w:lastRenderedPageBreak/>
        <w:t>Anexă</w:t>
      </w:r>
    </w:p>
    <w:p w:rsidR="00BD0526" w:rsidRPr="001166F8" w:rsidRDefault="00BD0526" w:rsidP="00BD0526">
      <w:pPr>
        <w:tabs>
          <w:tab w:val="left" w:pos="1620"/>
        </w:tabs>
        <w:jc w:val="right"/>
        <w:rPr>
          <w:b/>
          <w:sz w:val="28"/>
          <w:szCs w:val="28"/>
        </w:rPr>
      </w:pPr>
    </w:p>
    <w:p w:rsidR="00BD0526" w:rsidRDefault="00BD0526" w:rsidP="00BD0526">
      <w:pPr>
        <w:tabs>
          <w:tab w:val="left" w:pos="1620"/>
        </w:tabs>
        <w:jc w:val="center"/>
        <w:rPr>
          <w:b/>
          <w:sz w:val="28"/>
          <w:szCs w:val="28"/>
        </w:rPr>
      </w:pPr>
      <w:r w:rsidRPr="001166F8">
        <w:rPr>
          <w:b/>
          <w:sz w:val="28"/>
          <w:szCs w:val="28"/>
        </w:rPr>
        <w:t>AMENDAMENTE ADMISE</w:t>
      </w:r>
    </w:p>
    <w:p w:rsidR="00A94A06" w:rsidRDefault="00A94A06" w:rsidP="00A94A06">
      <w:pPr>
        <w:ind w:left="12960" w:firstLine="720"/>
        <w:jc w:val="both"/>
        <w:rPr>
          <w:sz w:val="28"/>
          <w:szCs w:val="28"/>
        </w:rPr>
      </w:pPr>
    </w:p>
    <w:tbl>
      <w:tblPr>
        <w:tblW w:w="146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1"/>
        <w:gridCol w:w="4004"/>
        <w:gridCol w:w="3420"/>
        <w:gridCol w:w="4230"/>
        <w:gridCol w:w="2296"/>
      </w:tblGrid>
      <w:tr w:rsidR="00BD0526" w:rsidRPr="008B6F7D" w:rsidTr="00572A39">
        <w:trPr>
          <w:jc w:val="center"/>
        </w:trPr>
        <w:tc>
          <w:tcPr>
            <w:tcW w:w="671" w:type="dxa"/>
            <w:shd w:val="clear" w:color="auto" w:fill="auto"/>
          </w:tcPr>
          <w:p w:rsidR="00BD0526" w:rsidRPr="008B6F7D" w:rsidRDefault="00BD0526" w:rsidP="00572A39">
            <w:pPr>
              <w:widowControl w:val="0"/>
              <w:jc w:val="center"/>
              <w:rPr>
                <w:b/>
                <w:sz w:val="24"/>
                <w:szCs w:val="24"/>
              </w:rPr>
            </w:pPr>
            <w:r w:rsidRPr="008B6F7D">
              <w:rPr>
                <w:b/>
                <w:sz w:val="24"/>
                <w:szCs w:val="24"/>
              </w:rPr>
              <w:t>Nr. crt.</w:t>
            </w:r>
          </w:p>
        </w:tc>
        <w:tc>
          <w:tcPr>
            <w:tcW w:w="4004" w:type="dxa"/>
            <w:shd w:val="clear" w:color="auto" w:fill="auto"/>
          </w:tcPr>
          <w:p w:rsidR="00BD0526" w:rsidRPr="008B6F7D" w:rsidRDefault="00BD0526" w:rsidP="00572A39">
            <w:pPr>
              <w:widowControl w:val="0"/>
              <w:jc w:val="center"/>
              <w:rPr>
                <w:b/>
                <w:sz w:val="24"/>
                <w:szCs w:val="24"/>
              </w:rPr>
            </w:pPr>
          </w:p>
          <w:p w:rsidR="00BD0526" w:rsidRPr="008B6F7D" w:rsidRDefault="00BD0526" w:rsidP="00572A39">
            <w:pPr>
              <w:widowControl w:val="0"/>
              <w:jc w:val="center"/>
              <w:rPr>
                <w:b/>
                <w:sz w:val="24"/>
                <w:szCs w:val="24"/>
              </w:rPr>
            </w:pPr>
            <w:r w:rsidRPr="008B6F7D">
              <w:rPr>
                <w:b/>
                <w:sz w:val="24"/>
                <w:szCs w:val="24"/>
              </w:rPr>
              <w:t>OUG nr. 185/2022</w:t>
            </w:r>
          </w:p>
        </w:tc>
        <w:tc>
          <w:tcPr>
            <w:tcW w:w="3420" w:type="dxa"/>
          </w:tcPr>
          <w:p w:rsidR="00BD0526" w:rsidRPr="008B6F7D" w:rsidRDefault="00BD0526" w:rsidP="00572A39">
            <w:pPr>
              <w:widowControl w:val="0"/>
              <w:jc w:val="center"/>
              <w:rPr>
                <w:b/>
                <w:sz w:val="24"/>
                <w:szCs w:val="24"/>
              </w:rPr>
            </w:pPr>
          </w:p>
          <w:p w:rsidR="00BD0526" w:rsidRPr="008B6F7D" w:rsidRDefault="00BD0526" w:rsidP="00572A39">
            <w:pPr>
              <w:widowControl w:val="0"/>
              <w:jc w:val="center"/>
              <w:rPr>
                <w:b/>
                <w:sz w:val="24"/>
                <w:szCs w:val="24"/>
              </w:rPr>
            </w:pPr>
            <w:r w:rsidRPr="008B6F7D">
              <w:rPr>
                <w:b/>
                <w:sz w:val="24"/>
                <w:szCs w:val="24"/>
              </w:rPr>
              <w:t>Text adoptat de Senat</w:t>
            </w:r>
          </w:p>
        </w:tc>
        <w:tc>
          <w:tcPr>
            <w:tcW w:w="4230" w:type="dxa"/>
            <w:shd w:val="clear" w:color="auto" w:fill="auto"/>
          </w:tcPr>
          <w:p w:rsidR="00BD0526" w:rsidRPr="008B6F7D" w:rsidRDefault="00BD0526" w:rsidP="00572A39">
            <w:pPr>
              <w:widowControl w:val="0"/>
              <w:jc w:val="center"/>
              <w:rPr>
                <w:b/>
                <w:sz w:val="24"/>
                <w:szCs w:val="24"/>
              </w:rPr>
            </w:pPr>
            <w:r w:rsidRPr="008B6F7D">
              <w:rPr>
                <w:b/>
                <w:sz w:val="24"/>
                <w:szCs w:val="24"/>
              </w:rPr>
              <w:t xml:space="preserve">Amendamente propuse </w:t>
            </w:r>
          </w:p>
          <w:p w:rsidR="00BD0526" w:rsidRPr="008B6F7D" w:rsidRDefault="00BD0526" w:rsidP="00572A39">
            <w:pPr>
              <w:widowControl w:val="0"/>
              <w:jc w:val="center"/>
              <w:rPr>
                <w:b/>
                <w:sz w:val="24"/>
                <w:szCs w:val="24"/>
              </w:rPr>
            </w:pPr>
            <w:r w:rsidRPr="008B6F7D">
              <w:rPr>
                <w:b/>
                <w:sz w:val="24"/>
                <w:szCs w:val="24"/>
              </w:rPr>
              <w:t>(autorul amendamentelor)</w:t>
            </w:r>
          </w:p>
        </w:tc>
        <w:tc>
          <w:tcPr>
            <w:tcW w:w="2296" w:type="dxa"/>
            <w:shd w:val="clear" w:color="auto" w:fill="auto"/>
          </w:tcPr>
          <w:p w:rsidR="00BD0526" w:rsidRPr="008B6F7D" w:rsidRDefault="00BD0526" w:rsidP="00572A39">
            <w:pPr>
              <w:widowControl w:val="0"/>
              <w:jc w:val="center"/>
              <w:rPr>
                <w:b/>
                <w:sz w:val="24"/>
                <w:szCs w:val="24"/>
              </w:rPr>
            </w:pPr>
            <w:r w:rsidRPr="008B6F7D">
              <w:rPr>
                <w:b/>
                <w:sz w:val="24"/>
                <w:szCs w:val="24"/>
              </w:rPr>
              <w:t>Motivarea amendamentului propus</w:t>
            </w:r>
          </w:p>
        </w:tc>
      </w:tr>
      <w:tr w:rsidR="00BD0526" w:rsidRPr="00CD0027" w:rsidTr="00572A39">
        <w:trPr>
          <w:jc w:val="center"/>
        </w:trPr>
        <w:tc>
          <w:tcPr>
            <w:tcW w:w="671" w:type="dxa"/>
            <w:shd w:val="clear" w:color="auto" w:fill="auto"/>
          </w:tcPr>
          <w:p w:rsidR="00BD0526" w:rsidRPr="00CD0027" w:rsidRDefault="00BD0526" w:rsidP="00572A39">
            <w:pPr>
              <w:widowControl w:val="0"/>
              <w:ind w:left="68" w:firstLine="90"/>
              <w:contextualSpacing/>
              <w:rPr>
                <w:b/>
                <w:sz w:val="24"/>
                <w:szCs w:val="24"/>
              </w:rPr>
            </w:pPr>
            <w:r w:rsidRPr="00CD0027">
              <w:rPr>
                <w:b/>
                <w:sz w:val="24"/>
                <w:szCs w:val="24"/>
              </w:rPr>
              <w:t>0</w:t>
            </w:r>
          </w:p>
        </w:tc>
        <w:tc>
          <w:tcPr>
            <w:tcW w:w="4004" w:type="dxa"/>
            <w:shd w:val="clear" w:color="auto" w:fill="auto"/>
          </w:tcPr>
          <w:p w:rsidR="00BD0526" w:rsidRPr="00CD0027" w:rsidRDefault="00BD0526" w:rsidP="00572A39">
            <w:pPr>
              <w:jc w:val="center"/>
              <w:rPr>
                <w:b/>
                <w:bCs/>
                <w:sz w:val="24"/>
                <w:szCs w:val="24"/>
                <w:shd w:val="clear" w:color="auto" w:fill="FFFFFF"/>
              </w:rPr>
            </w:pPr>
            <w:r w:rsidRPr="00CD0027">
              <w:rPr>
                <w:b/>
                <w:bCs/>
                <w:sz w:val="24"/>
                <w:szCs w:val="24"/>
                <w:shd w:val="clear" w:color="auto" w:fill="FFFFFF"/>
              </w:rPr>
              <w:t>1</w:t>
            </w:r>
          </w:p>
        </w:tc>
        <w:tc>
          <w:tcPr>
            <w:tcW w:w="3420" w:type="dxa"/>
          </w:tcPr>
          <w:p w:rsidR="00BD0526" w:rsidRPr="00CD0027" w:rsidRDefault="00BD0526" w:rsidP="00572A39">
            <w:pPr>
              <w:jc w:val="center"/>
              <w:rPr>
                <w:b/>
                <w:bCs/>
                <w:sz w:val="24"/>
                <w:szCs w:val="24"/>
                <w:shd w:val="clear" w:color="auto" w:fill="FFFFFF"/>
              </w:rPr>
            </w:pPr>
            <w:r w:rsidRPr="00CD0027">
              <w:rPr>
                <w:b/>
                <w:bCs/>
                <w:sz w:val="24"/>
                <w:szCs w:val="24"/>
                <w:shd w:val="clear" w:color="auto" w:fill="FFFFFF"/>
              </w:rPr>
              <w:t>2</w:t>
            </w:r>
          </w:p>
        </w:tc>
        <w:tc>
          <w:tcPr>
            <w:tcW w:w="4230" w:type="dxa"/>
            <w:shd w:val="clear" w:color="auto" w:fill="auto"/>
          </w:tcPr>
          <w:p w:rsidR="00BD0526" w:rsidRPr="00CD0027" w:rsidRDefault="00BD0526" w:rsidP="00572A39">
            <w:pPr>
              <w:jc w:val="center"/>
              <w:rPr>
                <w:b/>
                <w:bCs/>
                <w:sz w:val="24"/>
                <w:szCs w:val="24"/>
                <w:shd w:val="clear" w:color="auto" w:fill="FFFFFF"/>
              </w:rPr>
            </w:pPr>
            <w:r w:rsidRPr="00CD0027">
              <w:rPr>
                <w:b/>
                <w:bCs/>
                <w:sz w:val="24"/>
                <w:szCs w:val="24"/>
                <w:shd w:val="clear" w:color="auto" w:fill="FFFFFF"/>
              </w:rPr>
              <w:t>3</w:t>
            </w:r>
          </w:p>
        </w:tc>
        <w:tc>
          <w:tcPr>
            <w:tcW w:w="2296" w:type="dxa"/>
            <w:shd w:val="clear" w:color="auto" w:fill="auto"/>
          </w:tcPr>
          <w:p w:rsidR="00BD0526" w:rsidRPr="00CD0027" w:rsidRDefault="00BD0526" w:rsidP="00572A39">
            <w:pPr>
              <w:widowControl w:val="0"/>
              <w:jc w:val="center"/>
              <w:rPr>
                <w:b/>
                <w:sz w:val="24"/>
                <w:szCs w:val="24"/>
              </w:rPr>
            </w:pPr>
            <w:r w:rsidRPr="00CD0027">
              <w:rPr>
                <w:b/>
                <w:sz w:val="24"/>
                <w:szCs w:val="24"/>
              </w:rPr>
              <w:t>4</w:t>
            </w:r>
          </w:p>
        </w:tc>
      </w:tr>
      <w:tr w:rsidR="00BD0526" w:rsidRPr="00FF3F0E" w:rsidTr="00572A39">
        <w:trPr>
          <w:jc w:val="center"/>
        </w:trPr>
        <w:tc>
          <w:tcPr>
            <w:tcW w:w="671" w:type="dxa"/>
            <w:shd w:val="clear" w:color="auto" w:fill="auto"/>
          </w:tcPr>
          <w:p w:rsidR="00BD0526" w:rsidRPr="00FF3F0E" w:rsidRDefault="00BD0526" w:rsidP="00BD0526">
            <w:pPr>
              <w:widowControl w:val="0"/>
              <w:numPr>
                <w:ilvl w:val="0"/>
                <w:numId w:val="29"/>
              </w:numPr>
              <w:ind w:left="454"/>
              <w:contextualSpacing/>
              <w:jc w:val="both"/>
              <w:rPr>
                <w:sz w:val="24"/>
                <w:szCs w:val="24"/>
              </w:rPr>
            </w:pPr>
          </w:p>
        </w:tc>
        <w:tc>
          <w:tcPr>
            <w:tcW w:w="4004" w:type="dxa"/>
            <w:shd w:val="clear" w:color="auto" w:fill="auto"/>
          </w:tcPr>
          <w:p w:rsidR="00BD0526" w:rsidRPr="00C83537" w:rsidRDefault="00BD0526" w:rsidP="00572A39">
            <w:pPr>
              <w:jc w:val="center"/>
              <w:rPr>
                <w:b/>
                <w:bCs/>
                <w:sz w:val="24"/>
                <w:szCs w:val="24"/>
                <w:shd w:val="clear" w:color="auto" w:fill="FFFFFF"/>
              </w:rPr>
            </w:pPr>
          </w:p>
        </w:tc>
        <w:tc>
          <w:tcPr>
            <w:tcW w:w="3420" w:type="dxa"/>
          </w:tcPr>
          <w:p w:rsidR="00BD0526" w:rsidRPr="00617941" w:rsidRDefault="00BD0526" w:rsidP="00572A39">
            <w:pPr>
              <w:jc w:val="center"/>
              <w:rPr>
                <w:b/>
                <w:bCs/>
                <w:sz w:val="24"/>
                <w:szCs w:val="24"/>
                <w:shd w:val="clear" w:color="auto" w:fill="FFFFFF"/>
              </w:rPr>
            </w:pPr>
            <w:r w:rsidRPr="00617941">
              <w:rPr>
                <w:b/>
                <w:bCs/>
                <w:sz w:val="24"/>
                <w:szCs w:val="24"/>
                <w:shd w:val="clear" w:color="auto" w:fill="FFFFFF"/>
              </w:rPr>
              <w:t>LEGE</w:t>
            </w:r>
          </w:p>
          <w:p w:rsidR="00BD0526" w:rsidRDefault="00BD0526" w:rsidP="00BD0526">
            <w:pPr>
              <w:widowControl w:val="0"/>
              <w:jc w:val="center"/>
              <w:rPr>
                <w:b/>
                <w:sz w:val="24"/>
                <w:szCs w:val="24"/>
              </w:rPr>
            </w:pPr>
            <w:r w:rsidRPr="00617941">
              <w:rPr>
                <w:b/>
                <w:bCs/>
                <w:sz w:val="24"/>
                <w:szCs w:val="24"/>
                <w:shd w:val="clear" w:color="auto" w:fill="FFFFFF"/>
              </w:rPr>
              <w:t xml:space="preserve">privind </w:t>
            </w:r>
            <w:r>
              <w:rPr>
                <w:b/>
                <w:sz w:val="24"/>
                <w:szCs w:val="24"/>
              </w:rPr>
              <w:t>aprobarea Ordonanţei de u</w:t>
            </w:r>
            <w:r w:rsidRPr="00617941">
              <w:rPr>
                <w:b/>
                <w:sz w:val="24"/>
                <w:szCs w:val="24"/>
              </w:rPr>
              <w:t xml:space="preserve">rgență a  Guvernului nr. 185/2022  pentru modificarea art. 2 alin.(3) din Legea nr. 255/2010 privind exproprierea pentru cauză de utilitate publică, necesară unor obiective de interes național, județean și local </w:t>
            </w:r>
          </w:p>
          <w:p w:rsidR="00BD0526" w:rsidRPr="00CD0027" w:rsidRDefault="00BD0526" w:rsidP="00572A39">
            <w:pPr>
              <w:widowControl w:val="0"/>
              <w:jc w:val="center"/>
              <w:rPr>
                <w:b/>
                <w:sz w:val="24"/>
                <w:szCs w:val="24"/>
              </w:rPr>
            </w:pPr>
          </w:p>
        </w:tc>
        <w:tc>
          <w:tcPr>
            <w:tcW w:w="4230" w:type="dxa"/>
            <w:shd w:val="clear" w:color="auto" w:fill="auto"/>
          </w:tcPr>
          <w:p w:rsidR="00BD0526" w:rsidRPr="00AB7087" w:rsidRDefault="00BD0526" w:rsidP="00572A39">
            <w:pPr>
              <w:jc w:val="both"/>
              <w:rPr>
                <w:bCs/>
                <w:sz w:val="24"/>
                <w:szCs w:val="24"/>
                <w:shd w:val="clear" w:color="auto" w:fill="FFFFFF"/>
              </w:rPr>
            </w:pPr>
            <w:r w:rsidRPr="00AB7087">
              <w:rPr>
                <w:bCs/>
                <w:sz w:val="24"/>
                <w:szCs w:val="24"/>
                <w:shd w:val="clear" w:color="auto" w:fill="FFFFFF"/>
              </w:rPr>
              <w:t>Nemodificat</w:t>
            </w:r>
          </w:p>
        </w:tc>
        <w:tc>
          <w:tcPr>
            <w:tcW w:w="2296" w:type="dxa"/>
            <w:shd w:val="clear" w:color="auto" w:fill="auto"/>
          </w:tcPr>
          <w:p w:rsidR="00BD0526" w:rsidRDefault="00BD0526" w:rsidP="00572A39">
            <w:pPr>
              <w:widowControl w:val="0"/>
              <w:jc w:val="both"/>
              <w:rPr>
                <w:sz w:val="24"/>
                <w:szCs w:val="24"/>
              </w:rPr>
            </w:pPr>
          </w:p>
        </w:tc>
      </w:tr>
      <w:tr w:rsidR="00BD0526" w:rsidRPr="00FF3F0E" w:rsidTr="00572A39">
        <w:trPr>
          <w:jc w:val="center"/>
        </w:trPr>
        <w:tc>
          <w:tcPr>
            <w:tcW w:w="671" w:type="dxa"/>
            <w:shd w:val="clear" w:color="auto" w:fill="auto"/>
          </w:tcPr>
          <w:p w:rsidR="00BD0526" w:rsidRPr="00FF3F0E" w:rsidRDefault="00BD0526" w:rsidP="00BD0526">
            <w:pPr>
              <w:widowControl w:val="0"/>
              <w:numPr>
                <w:ilvl w:val="0"/>
                <w:numId w:val="29"/>
              </w:numPr>
              <w:ind w:left="454"/>
              <w:contextualSpacing/>
              <w:jc w:val="both"/>
              <w:rPr>
                <w:sz w:val="24"/>
                <w:szCs w:val="24"/>
              </w:rPr>
            </w:pPr>
          </w:p>
        </w:tc>
        <w:tc>
          <w:tcPr>
            <w:tcW w:w="4004" w:type="dxa"/>
            <w:shd w:val="clear" w:color="auto" w:fill="auto"/>
          </w:tcPr>
          <w:p w:rsidR="00BD0526" w:rsidRPr="00C83537" w:rsidRDefault="00BD0526" w:rsidP="00572A39">
            <w:pPr>
              <w:jc w:val="center"/>
              <w:rPr>
                <w:b/>
                <w:bCs/>
                <w:sz w:val="24"/>
                <w:szCs w:val="24"/>
                <w:shd w:val="clear" w:color="auto" w:fill="FFFFFF"/>
              </w:rPr>
            </w:pPr>
          </w:p>
        </w:tc>
        <w:tc>
          <w:tcPr>
            <w:tcW w:w="3420" w:type="dxa"/>
          </w:tcPr>
          <w:p w:rsidR="00BD0526" w:rsidRDefault="00BD0526" w:rsidP="00572A39">
            <w:pPr>
              <w:jc w:val="both"/>
              <w:rPr>
                <w:bCs/>
                <w:sz w:val="24"/>
                <w:szCs w:val="24"/>
                <w:shd w:val="clear" w:color="auto" w:fill="FFFFFF"/>
              </w:rPr>
            </w:pPr>
            <w:r w:rsidRPr="00AD389E">
              <w:rPr>
                <w:b/>
                <w:bCs/>
                <w:sz w:val="24"/>
                <w:szCs w:val="24"/>
                <w:shd w:val="clear" w:color="auto" w:fill="FFFFFF"/>
              </w:rPr>
              <w:t>Articol unic.-</w:t>
            </w:r>
            <w:r>
              <w:rPr>
                <w:bCs/>
                <w:sz w:val="24"/>
                <w:szCs w:val="24"/>
                <w:shd w:val="clear" w:color="auto" w:fill="FFFFFF"/>
              </w:rPr>
              <w:t xml:space="preserve"> Se aprobă Ordonanța de urgență a Guvernului nr.185 din 28 decembrie 2022 pentru modificarea art.2 alin.(3) din Legea nr.255/2010 privind exproprierea pentru cauză de utilitate publică, necesară realizării unor obiective de interes național, județean și local, publicată în Monitorul Oficial al României, Partea I, nr.1263 din 28 decembrie 2022.</w:t>
            </w:r>
          </w:p>
          <w:p w:rsidR="00BD0526" w:rsidRPr="00AD389E" w:rsidRDefault="004251D6" w:rsidP="004251D6">
            <w:pPr>
              <w:tabs>
                <w:tab w:val="left" w:pos="2515"/>
              </w:tabs>
              <w:jc w:val="both"/>
              <w:rPr>
                <w:bCs/>
                <w:sz w:val="24"/>
                <w:szCs w:val="24"/>
                <w:shd w:val="clear" w:color="auto" w:fill="FFFFFF"/>
              </w:rPr>
            </w:pPr>
            <w:r>
              <w:rPr>
                <w:bCs/>
                <w:sz w:val="24"/>
                <w:szCs w:val="24"/>
                <w:shd w:val="clear" w:color="auto" w:fill="FFFFFF"/>
              </w:rPr>
              <w:tab/>
            </w:r>
          </w:p>
        </w:tc>
        <w:tc>
          <w:tcPr>
            <w:tcW w:w="4230" w:type="dxa"/>
            <w:shd w:val="clear" w:color="auto" w:fill="auto"/>
          </w:tcPr>
          <w:p w:rsidR="00BD0526" w:rsidRPr="00CD0027" w:rsidRDefault="00BD0526" w:rsidP="00572A39">
            <w:pPr>
              <w:jc w:val="both"/>
              <w:rPr>
                <w:b/>
                <w:bCs/>
                <w:sz w:val="24"/>
                <w:szCs w:val="24"/>
                <w:shd w:val="clear" w:color="auto" w:fill="FFFFFF"/>
              </w:rPr>
            </w:pPr>
            <w:r w:rsidRPr="00AD389E">
              <w:rPr>
                <w:b/>
                <w:bCs/>
                <w:sz w:val="24"/>
                <w:szCs w:val="24"/>
                <w:shd w:val="clear" w:color="auto" w:fill="FFFFFF"/>
              </w:rPr>
              <w:t>Articol unic.-</w:t>
            </w:r>
            <w:r>
              <w:rPr>
                <w:bCs/>
                <w:sz w:val="24"/>
                <w:szCs w:val="24"/>
                <w:shd w:val="clear" w:color="auto" w:fill="FFFFFF"/>
              </w:rPr>
              <w:t xml:space="preserve"> Se aprobă Ordonanța de urgență a Guvernului nr.185 din 28 decembrie 2022 pentru modificarea art.2 alin.(3) din Legea nr.255/2010 privind exproprierea pentru cauză de utilitate publică, necesară realizării unor obiective de interes național, județean și local, publicată în Monitorul Oficial al României, Partea I, nr.1263 din 28 decembrie 2022, </w:t>
            </w:r>
            <w:r w:rsidRPr="00CD0027">
              <w:rPr>
                <w:b/>
                <w:bCs/>
                <w:sz w:val="24"/>
                <w:szCs w:val="24"/>
                <w:shd w:val="clear" w:color="auto" w:fill="FFFFFF"/>
              </w:rPr>
              <w:t>cu următoarea modificare:</w:t>
            </w:r>
          </w:p>
          <w:p w:rsidR="00BD0526" w:rsidRPr="00FF3F0E" w:rsidRDefault="00BD0526" w:rsidP="00572A39">
            <w:pPr>
              <w:jc w:val="both"/>
              <w:rPr>
                <w:bCs/>
                <w:sz w:val="24"/>
                <w:szCs w:val="24"/>
                <w:u w:val="single"/>
                <w:shd w:val="clear" w:color="auto" w:fill="FFFFFF"/>
              </w:rPr>
            </w:pPr>
          </w:p>
        </w:tc>
        <w:tc>
          <w:tcPr>
            <w:tcW w:w="2296" w:type="dxa"/>
            <w:shd w:val="clear" w:color="auto" w:fill="auto"/>
          </w:tcPr>
          <w:p w:rsidR="00BD0526" w:rsidRDefault="00EC5D24" w:rsidP="00572A39">
            <w:pPr>
              <w:widowControl w:val="0"/>
              <w:jc w:val="both"/>
              <w:rPr>
                <w:sz w:val="24"/>
                <w:szCs w:val="24"/>
              </w:rPr>
            </w:pPr>
            <w:r>
              <w:rPr>
                <w:sz w:val="24"/>
                <w:szCs w:val="24"/>
              </w:rPr>
              <w:t>Tehnică legislativă.</w:t>
            </w:r>
          </w:p>
        </w:tc>
      </w:tr>
      <w:tr w:rsidR="00BD0526" w:rsidRPr="00FF3F0E" w:rsidTr="00572A39">
        <w:trPr>
          <w:jc w:val="center"/>
        </w:trPr>
        <w:tc>
          <w:tcPr>
            <w:tcW w:w="671" w:type="dxa"/>
            <w:shd w:val="clear" w:color="auto" w:fill="auto"/>
          </w:tcPr>
          <w:p w:rsidR="00BD0526" w:rsidRPr="00FF3F0E" w:rsidRDefault="00BD0526" w:rsidP="00BD0526">
            <w:pPr>
              <w:widowControl w:val="0"/>
              <w:numPr>
                <w:ilvl w:val="0"/>
                <w:numId w:val="29"/>
              </w:numPr>
              <w:ind w:left="454"/>
              <w:contextualSpacing/>
              <w:jc w:val="both"/>
              <w:rPr>
                <w:sz w:val="24"/>
                <w:szCs w:val="24"/>
              </w:rPr>
            </w:pPr>
          </w:p>
        </w:tc>
        <w:tc>
          <w:tcPr>
            <w:tcW w:w="4004" w:type="dxa"/>
            <w:shd w:val="clear" w:color="auto" w:fill="auto"/>
          </w:tcPr>
          <w:p w:rsidR="00BD0526" w:rsidRDefault="00BD0526" w:rsidP="00572A39">
            <w:pPr>
              <w:jc w:val="center"/>
              <w:rPr>
                <w:b/>
                <w:bCs/>
                <w:sz w:val="24"/>
                <w:szCs w:val="24"/>
                <w:shd w:val="clear" w:color="auto" w:fill="FFFFFF"/>
              </w:rPr>
            </w:pPr>
            <w:r w:rsidRPr="00C83537">
              <w:rPr>
                <w:b/>
                <w:bCs/>
                <w:sz w:val="24"/>
                <w:szCs w:val="24"/>
                <w:shd w:val="clear" w:color="auto" w:fill="FFFFFF"/>
              </w:rPr>
              <w:t>ORDONANŢĂ DE URGENŢĂ pentru modificarea art. 2 alin. (3) din Legea nr. </w:t>
            </w:r>
            <w:hyperlink r:id="rId14" w:history="1">
              <w:r w:rsidRPr="00B5154C">
                <w:rPr>
                  <w:rStyle w:val="Hyperlink"/>
                  <w:b/>
                  <w:bCs/>
                  <w:color w:val="auto"/>
                  <w:sz w:val="24"/>
                  <w:szCs w:val="24"/>
                  <w:shd w:val="clear" w:color="auto" w:fill="FFFFFF"/>
                </w:rPr>
                <w:t>255/2010</w:t>
              </w:r>
            </w:hyperlink>
            <w:r w:rsidRPr="00B5154C">
              <w:rPr>
                <w:b/>
                <w:bCs/>
                <w:sz w:val="24"/>
                <w:szCs w:val="24"/>
                <w:shd w:val="clear" w:color="auto" w:fill="FFFFFF"/>
              </w:rPr>
              <w:t> </w:t>
            </w:r>
            <w:r w:rsidRPr="00C83537">
              <w:rPr>
                <w:b/>
                <w:bCs/>
                <w:sz w:val="24"/>
                <w:szCs w:val="24"/>
                <w:shd w:val="clear" w:color="auto" w:fill="FFFFFF"/>
              </w:rPr>
              <w:t>privind exproprierea pentru cauză de utilitate publică, necesară realizării unor obiective de interes naţional, judeţean şi local</w:t>
            </w:r>
          </w:p>
          <w:p w:rsidR="00BD0526" w:rsidRPr="00C83537" w:rsidRDefault="00BD0526" w:rsidP="00572A39">
            <w:pPr>
              <w:jc w:val="center"/>
              <w:rPr>
                <w:bCs/>
                <w:sz w:val="24"/>
                <w:szCs w:val="24"/>
                <w:u w:val="single"/>
                <w:shd w:val="clear" w:color="auto" w:fill="FFFFFF"/>
              </w:rPr>
            </w:pPr>
          </w:p>
        </w:tc>
        <w:tc>
          <w:tcPr>
            <w:tcW w:w="3420" w:type="dxa"/>
          </w:tcPr>
          <w:p w:rsidR="00BD0526" w:rsidRPr="00FF3F0E" w:rsidRDefault="00BD0526" w:rsidP="00572A39">
            <w:pPr>
              <w:jc w:val="both"/>
              <w:rPr>
                <w:bCs/>
                <w:sz w:val="24"/>
                <w:szCs w:val="24"/>
                <w:u w:val="single"/>
                <w:shd w:val="clear" w:color="auto" w:fill="FFFFFF"/>
              </w:rPr>
            </w:pPr>
          </w:p>
        </w:tc>
        <w:tc>
          <w:tcPr>
            <w:tcW w:w="4230" w:type="dxa"/>
            <w:shd w:val="clear" w:color="auto" w:fill="auto"/>
          </w:tcPr>
          <w:p w:rsidR="00BD0526" w:rsidRPr="00FF3F0E" w:rsidRDefault="00BD0526" w:rsidP="00572A39">
            <w:pPr>
              <w:jc w:val="both"/>
              <w:rPr>
                <w:bCs/>
                <w:sz w:val="24"/>
                <w:szCs w:val="24"/>
                <w:u w:val="single"/>
                <w:shd w:val="clear" w:color="auto" w:fill="FFFFFF"/>
              </w:rPr>
            </w:pPr>
            <w:r w:rsidRPr="00AB7087">
              <w:rPr>
                <w:bCs/>
                <w:sz w:val="24"/>
                <w:szCs w:val="24"/>
                <w:shd w:val="clear" w:color="auto" w:fill="FFFFFF"/>
              </w:rPr>
              <w:t>Nemodificat</w:t>
            </w:r>
          </w:p>
        </w:tc>
        <w:tc>
          <w:tcPr>
            <w:tcW w:w="2296" w:type="dxa"/>
            <w:shd w:val="clear" w:color="auto" w:fill="auto"/>
          </w:tcPr>
          <w:p w:rsidR="00BD0526" w:rsidRDefault="00BD0526" w:rsidP="00572A39">
            <w:pPr>
              <w:widowControl w:val="0"/>
              <w:jc w:val="both"/>
              <w:rPr>
                <w:sz w:val="24"/>
                <w:szCs w:val="24"/>
              </w:rPr>
            </w:pPr>
          </w:p>
        </w:tc>
      </w:tr>
      <w:tr w:rsidR="00BD0526" w:rsidRPr="00FF3F0E" w:rsidTr="00572A39">
        <w:trPr>
          <w:jc w:val="center"/>
        </w:trPr>
        <w:tc>
          <w:tcPr>
            <w:tcW w:w="671" w:type="dxa"/>
            <w:shd w:val="clear" w:color="auto" w:fill="auto"/>
          </w:tcPr>
          <w:p w:rsidR="00BD0526" w:rsidRPr="00FF3F0E" w:rsidRDefault="00BD0526" w:rsidP="00BD0526">
            <w:pPr>
              <w:widowControl w:val="0"/>
              <w:numPr>
                <w:ilvl w:val="0"/>
                <w:numId w:val="29"/>
              </w:numPr>
              <w:ind w:left="454"/>
              <w:contextualSpacing/>
              <w:jc w:val="both"/>
              <w:rPr>
                <w:sz w:val="24"/>
                <w:szCs w:val="24"/>
              </w:rPr>
            </w:pPr>
          </w:p>
        </w:tc>
        <w:tc>
          <w:tcPr>
            <w:tcW w:w="4004" w:type="dxa"/>
            <w:shd w:val="clear" w:color="auto" w:fill="auto"/>
          </w:tcPr>
          <w:p w:rsidR="00BD0526" w:rsidRPr="00C83537" w:rsidRDefault="00BD0526" w:rsidP="00572A39">
            <w:pPr>
              <w:jc w:val="both"/>
              <w:rPr>
                <w:sz w:val="24"/>
                <w:szCs w:val="24"/>
              </w:rPr>
            </w:pPr>
            <w:r w:rsidRPr="00C83537">
              <w:rPr>
                <w:b/>
                <w:bCs/>
                <w:sz w:val="24"/>
                <w:szCs w:val="24"/>
                <w:shd w:val="clear" w:color="auto" w:fill="FFFFFF"/>
              </w:rPr>
              <w:t>Articol unic</w:t>
            </w:r>
            <w:r w:rsidRPr="00C83537">
              <w:rPr>
                <w:bCs/>
                <w:sz w:val="24"/>
                <w:szCs w:val="24"/>
                <w:shd w:val="clear" w:color="auto" w:fill="FFFFFF"/>
              </w:rPr>
              <w:t xml:space="preserve"> - </w:t>
            </w:r>
            <w:r w:rsidRPr="00C83537">
              <w:rPr>
                <w:sz w:val="24"/>
                <w:szCs w:val="24"/>
              </w:rPr>
              <w:t>La articolu</w:t>
            </w:r>
            <w:r>
              <w:rPr>
                <w:sz w:val="24"/>
                <w:szCs w:val="24"/>
              </w:rPr>
              <w:t>l 2 alineatul (3) din Legea nr.</w:t>
            </w:r>
            <w:r w:rsidRPr="00C83537">
              <w:rPr>
                <w:sz w:val="24"/>
                <w:szCs w:val="24"/>
              </w:rPr>
              <w:t>255/2010 privind exproprierea pentru cauză de utilitate publică, necesară realizării unor obiective de interes național, județean și local, publicată în Monitorul Oficial al României, Partea I, nr 853 din 20 decembrie 2010, cu modificările și completările ulterioare, litera a) se modifică şi va avea următorul cuprins:</w:t>
            </w:r>
          </w:p>
          <w:p w:rsidR="00BD0526" w:rsidRPr="00C83537" w:rsidRDefault="00BD0526" w:rsidP="00572A39">
            <w:pPr>
              <w:jc w:val="both"/>
              <w:rPr>
                <w:b/>
                <w:bCs/>
                <w:sz w:val="24"/>
                <w:szCs w:val="24"/>
                <w:shd w:val="clear" w:color="auto" w:fill="FFFFFF"/>
              </w:rPr>
            </w:pPr>
          </w:p>
        </w:tc>
        <w:tc>
          <w:tcPr>
            <w:tcW w:w="3420" w:type="dxa"/>
          </w:tcPr>
          <w:p w:rsidR="00BD0526" w:rsidRPr="00FF3F0E" w:rsidRDefault="00BD0526" w:rsidP="00572A39">
            <w:pPr>
              <w:jc w:val="both"/>
              <w:rPr>
                <w:bCs/>
                <w:sz w:val="24"/>
                <w:szCs w:val="24"/>
                <w:u w:val="single"/>
                <w:shd w:val="clear" w:color="auto" w:fill="FFFFFF"/>
              </w:rPr>
            </w:pPr>
          </w:p>
        </w:tc>
        <w:tc>
          <w:tcPr>
            <w:tcW w:w="4230" w:type="dxa"/>
            <w:shd w:val="clear" w:color="auto" w:fill="auto"/>
          </w:tcPr>
          <w:p w:rsidR="00BD0526" w:rsidRPr="00C83537" w:rsidRDefault="00BD0526" w:rsidP="00572A39">
            <w:pPr>
              <w:jc w:val="both"/>
              <w:rPr>
                <w:b/>
                <w:bCs/>
                <w:sz w:val="24"/>
                <w:szCs w:val="24"/>
                <w:shd w:val="clear" w:color="auto" w:fill="FFFFFF"/>
              </w:rPr>
            </w:pPr>
            <w:r w:rsidRPr="00AB7087">
              <w:rPr>
                <w:bCs/>
                <w:sz w:val="24"/>
                <w:szCs w:val="24"/>
                <w:shd w:val="clear" w:color="auto" w:fill="FFFFFF"/>
              </w:rPr>
              <w:t>Nemodificat</w:t>
            </w:r>
          </w:p>
        </w:tc>
        <w:tc>
          <w:tcPr>
            <w:tcW w:w="2296" w:type="dxa"/>
            <w:shd w:val="clear" w:color="auto" w:fill="auto"/>
          </w:tcPr>
          <w:p w:rsidR="00BD0526" w:rsidRDefault="00BD0526" w:rsidP="00572A39">
            <w:pPr>
              <w:widowControl w:val="0"/>
              <w:jc w:val="both"/>
              <w:rPr>
                <w:sz w:val="24"/>
                <w:szCs w:val="24"/>
              </w:rPr>
            </w:pPr>
          </w:p>
        </w:tc>
      </w:tr>
      <w:tr w:rsidR="00BD0526" w:rsidRPr="00FF3F0E" w:rsidTr="00572A39">
        <w:trPr>
          <w:jc w:val="center"/>
        </w:trPr>
        <w:tc>
          <w:tcPr>
            <w:tcW w:w="671" w:type="dxa"/>
            <w:shd w:val="clear" w:color="auto" w:fill="auto"/>
          </w:tcPr>
          <w:p w:rsidR="00BD0526" w:rsidRPr="00FF3F0E" w:rsidRDefault="00BD0526" w:rsidP="00BD0526">
            <w:pPr>
              <w:widowControl w:val="0"/>
              <w:numPr>
                <w:ilvl w:val="0"/>
                <w:numId w:val="29"/>
              </w:numPr>
              <w:ind w:left="454"/>
              <w:contextualSpacing/>
              <w:jc w:val="both"/>
              <w:rPr>
                <w:sz w:val="24"/>
                <w:szCs w:val="24"/>
              </w:rPr>
            </w:pPr>
          </w:p>
        </w:tc>
        <w:tc>
          <w:tcPr>
            <w:tcW w:w="4004" w:type="dxa"/>
            <w:shd w:val="clear" w:color="auto" w:fill="auto"/>
          </w:tcPr>
          <w:p w:rsidR="00BD0526" w:rsidRDefault="00BD0526" w:rsidP="00572A39">
            <w:pPr>
              <w:jc w:val="both"/>
              <w:rPr>
                <w:color w:val="000000"/>
                <w:sz w:val="24"/>
                <w:szCs w:val="24"/>
                <w:shd w:val="clear" w:color="auto" w:fill="FFFFFF"/>
              </w:rPr>
            </w:pPr>
          </w:p>
          <w:p w:rsidR="00BD0526" w:rsidRDefault="00BD0526" w:rsidP="00572A39">
            <w:pPr>
              <w:jc w:val="both"/>
              <w:rPr>
                <w:color w:val="000000"/>
                <w:sz w:val="24"/>
                <w:szCs w:val="24"/>
                <w:shd w:val="clear" w:color="auto" w:fill="FFFFFF"/>
              </w:rPr>
            </w:pPr>
          </w:p>
          <w:p w:rsidR="00BD0526" w:rsidRDefault="00BD0526" w:rsidP="00572A39">
            <w:pPr>
              <w:jc w:val="both"/>
              <w:rPr>
                <w:color w:val="000000"/>
                <w:sz w:val="24"/>
                <w:szCs w:val="24"/>
                <w:shd w:val="clear" w:color="auto" w:fill="FFFFFF"/>
              </w:rPr>
            </w:pPr>
          </w:p>
          <w:p w:rsidR="00BD0526" w:rsidRDefault="00BD0526" w:rsidP="00572A39">
            <w:pPr>
              <w:jc w:val="both"/>
              <w:rPr>
                <w:color w:val="000000"/>
                <w:sz w:val="24"/>
                <w:szCs w:val="24"/>
                <w:shd w:val="clear" w:color="auto" w:fill="FFFFFF"/>
              </w:rPr>
            </w:pPr>
          </w:p>
          <w:p w:rsidR="00BD0526" w:rsidRPr="00CD0027" w:rsidRDefault="00BD0526" w:rsidP="00572A39">
            <w:pPr>
              <w:jc w:val="both"/>
              <w:rPr>
                <w:color w:val="000000"/>
                <w:sz w:val="24"/>
                <w:szCs w:val="24"/>
                <w:shd w:val="clear" w:color="auto" w:fill="FFFFFF"/>
              </w:rPr>
            </w:pPr>
            <w:r w:rsidRPr="00617941">
              <w:rPr>
                <w:color w:val="000000"/>
                <w:sz w:val="24"/>
                <w:szCs w:val="24"/>
                <w:shd w:val="clear" w:color="auto" w:fill="FFFFFF"/>
              </w:rPr>
              <w:t xml:space="preserve">"a) Ministerul Transporturilor şi Infrastructurii, prin Compania Naţională de Administrare a Infrastructurii Rutiere - S.A., precum şi prin Compania Naţională de Investiţii Rutiere - S.A., pentru toate lucrările de construcţie de drumuri de interes naţional, prin Compania Naţională de Căi Ferate «C.F.R.» - S.A., pentru lucrările de construcţie, reabilitare şi extindere a infrastructurii feroviare </w:t>
            </w:r>
            <w:r w:rsidRPr="00617941">
              <w:rPr>
                <w:color w:val="000000"/>
                <w:sz w:val="24"/>
                <w:szCs w:val="24"/>
                <w:shd w:val="clear" w:color="auto" w:fill="FFFFFF"/>
              </w:rPr>
              <w:lastRenderedPageBreak/>
              <w:t>publice, prin Societatea Comercială de Transport cu Metroul Bucureşti «Metrorex» - S.A., pentru lucrările necesare dezvoltării reţelei de transport cu metroul şi de modernizare a reţelei existente, prin aeroporturile de interes naţional, pentru lucrările de dezvoltare a infrastructurii aeroportuare proprii, precum şi pentru lucrările derulate în perimetrul de dezvoltare a aeroporturilor privind construcţia de drumuri, de infrastructură feroviară publică, prin administraţiile portuare şi/sau de căi navigabile, precum şi instituţiile publice din domeniul de activitate al transporturilor navale, pentru lucrările de construcţie, reabilitare şi extindere a infrastructurii de transport naval, pentru lucrările portuare de transport feroviar şi rutier, precum şi prin unităţile spitaliceşti din reţeaua sanitară proprie pentru lucrările de interes public naţional de construcţie, reabilitare şi modernizare necesare funcţionării sistemului de sănătate, inclusiv pentru infrastructura aferentă acestora;"</w:t>
            </w:r>
          </w:p>
          <w:p w:rsidR="00BD0526" w:rsidRPr="00FF3F0E" w:rsidRDefault="00BD0526" w:rsidP="00572A39">
            <w:pPr>
              <w:jc w:val="both"/>
              <w:rPr>
                <w:sz w:val="24"/>
                <w:szCs w:val="24"/>
              </w:rPr>
            </w:pPr>
          </w:p>
        </w:tc>
        <w:tc>
          <w:tcPr>
            <w:tcW w:w="3420" w:type="dxa"/>
          </w:tcPr>
          <w:p w:rsidR="00BD0526" w:rsidRPr="00FF3F0E" w:rsidRDefault="00BD0526" w:rsidP="00572A39">
            <w:pPr>
              <w:jc w:val="both"/>
              <w:rPr>
                <w:bCs/>
                <w:sz w:val="24"/>
                <w:szCs w:val="24"/>
                <w:u w:val="single"/>
                <w:shd w:val="clear" w:color="auto" w:fill="FFFFFF"/>
              </w:rPr>
            </w:pPr>
          </w:p>
        </w:tc>
        <w:tc>
          <w:tcPr>
            <w:tcW w:w="4230" w:type="dxa"/>
            <w:shd w:val="clear" w:color="auto" w:fill="auto"/>
          </w:tcPr>
          <w:p w:rsidR="00BD0526" w:rsidRDefault="00BD0526" w:rsidP="00572A39">
            <w:pPr>
              <w:jc w:val="both"/>
              <w:rPr>
                <w:b/>
                <w:sz w:val="24"/>
                <w:szCs w:val="24"/>
              </w:rPr>
            </w:pPr>
            <w:r w:rsidRPr="00CD0027">
              <w:rPr>
                <w:b/>
                <w:sz w:val="24"/>
                <w:szCs w:val="24"/>
              </w:rPr>
              <w:t xml:space="preserve">La </w:t>
            </w:r>
            <w:r>
              <w:rPr>
                <w:b/>
                <w:sz w:val="24"/>
                <w:szCs w:val="24"/>
              </w:rPr>
              <w:t>articolul unic, litera a) a ali</w:t>
            </w:r>
            <w:r w:rsidRPr="00CD0027">
              <w:rPr>
                <w:b/>
                <w:sz w:val="24"/>
                <w:szCs w:val="24"/>
              </w:rPr>
              <w:t>n</w:t>
            </w:r>
            <w:r>
              <w:rPr>
                <w:b/>
                <w:sz w:val="24"/>
                <w:szCs w:val="24"/>
              </w:rPr>
              <w:t>e</w:t>
            </w:r>
            <w:r w:rsidRPr="00CD0027">
              <w:rPr>
                <w:b/>
                <w:sz w:val="24"/>
                <w:szCs w:val="24"/>
              </w:rPr>
              <w:t>atului (3) al articolului 2, se modifică și va  avea următorul cuprins</w:t>
            </w:r>
            <w:r>
              <w:rPr>
                <w:b/>
                <w:sz w:val="24"/>
                <w:szCs w:val="24"/>
              </w:rPr>
              <w:t>:</w:t>
            </w:r>
          </w:p>
          <w:p w:rsidR="00BD0526" w:rsidRPr="00CD0027" w:rsidRDefault="00BD0526" w:rsidP="00572A39">
            <w:pPr>
              <w:jc w:val="both"/>
              <w:rPr>
                <w:b/>
                <w:sz w:val="24"/>
                <w:szCs w:val="24"/>
              </w:rPr>
            </w:pPr>
          </w:p>
          <w:p w:rsidR="00BD0526" w:rsidRPr="00B10885" w:rsidRDefault="00BD0526" w:rsidP="00572A39">
            <w:pPr>
              <w:jc w:val="both"/>
              <w:rPr>
                <w:sz w:val="24"/>
                <w:szCs w:val="24"/>
              </w:rPr>
            </w:pPr>
            <w:r w:rsidRPr="00FF3F0E">
              <w:rPr>
                <w:sz w:val="24"/>
                <w:szCs w:val="24"/>
              </w:rPr>
              <w:t>a)</w:t>
            </w:r>
            <w:r>
              <w:rPr>
                <w:sz w:val="24"/>
                <w:szCs w:val="24"/>
              </w:rPr>
              <w:t xml:space="preserve"> </w:t>
            </w:r>
            <w:r w:rsidRPr="00FF3F0E">
              <w:rPr>
                <w:sz w:val="24"/>
                <w:szCs w:val="24"/>
              </w:rPr>
              <w:t xml:space="preserve">Ministerul Transporturilor și Infrastructurii prin Compania Naţională de Administrare a Infrastructurii Rutiere - S.A., precum şi prin Compania Naţională de Investiţii Rutiere - S.A., pentru toate lucrările de construcţie de drumuri de interes naţional, prin Compania Naţională de Căi Ferate «C.F.R.» - S.A., pentru lucrările de construcţie, reabilitare şi extindere a infrastructurii feroviare publice, prin Societatea Comercială de </w:t>
            </w:r>
            <w:r w:rsidRPr="00FF3F0E">
              <w:rPr>
                <w:sz w:val="24"/>
                <w:szCs w:val="24"/>
              </w:rPr>
              <w:lastRenderedPageBreak/>
              <w:t xml:space="preserve">Transport cu Metroul Bucureşti «Metrorex» - S.A. pentru lucrările necesare dezvoltării reţelei de transport cu metroul şi de modernizare a reţelei existente </w:t>
            </w:r>
            <w:r w:rsidRPr="00FF3F0E">
              <w:rPr>
                <w:b/>
                <w:sz w:val="24"/>
                <w:szCs w:val="24"/>
              </w:rPr>
              <w:t xml:space="preserve">sau prin Municipiul Cluj – Napoca pentru implementarea proiectului de infrastructură de transport </w:t>
            </w:r>
            <w:r w:rsidRPr="00FF3F0E">
              <w:rPr>
                <w:sz w:val="24"/>
                <w:szCs w:val="24"/>
              </w:rPr>
              <w:t>«</w:t>
            </w:r>
            <w:r w:rsidRPr="00FF3F0E">
              <w:rPr>
                <w:b/>
                <w:sz w:val="24"/>
                <w:szCs w:val="24"/>
              </w:rPr>
              <w:t>Tren metropolitan Gilău-Floreşti-Cluj-Napoca-Baciu-Apahida-Jucu-Bonţida - etapa I a sistemului de transport metropolitan rapid Cluj: Magistrala I de metrou şi tren metropolitan, inclusiv legătura dintre acestea. Componenta 1. Magistrala I de metrou Cluj»</w:t>
            </w:r>
            <w:r w:rsidRPr="00FF3F0E">
              <w:rPr>
                <w:sz w:val="24"/>
                <w:szCs w:val="24"/>
              </w:rPr>
              <w:t xml:space="preserve">, prin aeroporturile de interes naţional, pentru lucrările de dezvoltare a infrastructurii aeroportuare proprii, precum şi pentru lucrările derulate în perimetrul de dezvoltare a aeroporturilor privind construcţia de drumuri, de infrastructură feroviară publică, prin administraţiile portuare şi/sau de căi navigabile, precum şi instituţiile publice din domeniul de activitate al transporturilor navale, pentru lucrările de construcţie, reabilitare şi extindere a infrastructurii de transport naval, precum şi pentru lucrările portuare de transport feroviar şi rutier, </w:t>
            </w:r>
            <w:r w:rsidRPr="00B10885">
              <w:rPr>
                <w:sz w:val="24"/>
                <w:szCs w:val="24"/>
              </w:rPr>
              <w:t xml:space="preserve">precum și prin unitățile spitalicești din rețeaua sanitară proprie pentru lucrările de interes public național de construcție, reabilitare și modernizare necesare funcționării </w:t>
            </w:r>
            <w:r w:rsidRPr="00B10885">
              <w:rPr>
                <w:sz w:val="24"/>
                <w:szCs w:val="24"/>
              </w:rPr>
              <w:lastRenderedPageBreak/>
              <w:t>sistemului de sănătate, inclusiv pentru infrastructura aferentă acestora;</w:t>
            </w:r>
            <w:r>
              <w:rPr>
                <w:sz w:val="24"/>
                <w:szCs w:val="24"/>
              </w:rPr>
              <w:t>”</w:t>
            </w:r>
          </w:p>
          <w:p w:rsidR="00BD0526" w:rsidRDefault="00BD0526" w:rsidP="00572A39">
            <w:pPr>
              <w:jc w:val="both"/>
              <w:rPr>
                <w:sz w:val="24"/>
                <w:szCs w:val="24"/>
              </w:rPr>
            </w:pPr>
          </w:p>
          <w:p w:rsidR="00BD0526" w:rsidRPr="00617941" w:rsidRDefault="00BD0526" w:rsidP="00572A39">
            <w:pPr>
              <w:jc w:val="center"/>
              <w:rPr>
                <w:i/>
                <w:sz w:val="24"/>
                <w:szCs w:val="24"/>
              </w:rPr>
            </w:pPr>
            <w:r w:rsidRPr="00617941">
              <w:rPr>
                <w:i/>
                <w:sz w:val="24"/>
                <w:szCs w:val="24"/>
              </w:rPr>
              <w:t>Autori: Simona BUCURA – OPRESCU – deputat PSD</w:t>
            </w:r>
            <w:r>
              <w:rPr>
                <w:i/>
                <w:sz w:val="24"/>
                <w:szCs w:val="24"/>
              </w:rPr>
              <w:t xml:space="preserve"> și </w:t>
            </w:r>
            <w:r w:rsidRPr="00617941">
              <w:rPr>
                <w:i/>
                <w:sz w:val="24"/>
                <w:szCs w:val="24"/>
              </w:rPr>
              <w:t>Bogdan Gheorghe TRIF – deputat PSD</w:t>
            </w:r>
          </w:p>
          <w:p w:rsidR="00BD0526" w:rsidRPr="00FF3F0E" w:rsidRDefault="00BD0526" w:rsidP="00572A39">
            <w:pPr>
              <w:jc w:val="both"/>
              <w:rPr>
                <w:sz w:val="24"/>
                <w:szCs w:val="24"/>
              </w:rPr>
            </w:pPr>
          </w:p>
        </w:tc>
        <w:tc>
          <w:tcPr>
            <w:tcW w:w="2296" w:type="dxa"/>
            <w:shd w:val="clear" w:color="auto" w:fill="auto"/>
          </w:tcPr>
          <w:p w:rsidR="00BD0526" w:rsidRDefault="00BD0526" w:rsidP="00572A39">
            <w:pPr>
              <w:widowControl w:val="0"/>
              <w:jc w:val="both"/>
              <w:rPr>
                <w:sz w:val="24"/>
                <w:szCs w:val="24"/>
              </w:rPr>
            </w:pPr>
          </w:p>
          <w:p w:rsidR="00BD0526" w:rsidRDefault="00BD0526" w:rsidP="00572A39">
            <w:pPr>
              <w:widowControl w:val="0"/>
              <w:jc w:val="both"/>
              <w:rPr>
                <w:sz w:val="24"/>
                <w:szCs w:val="24"/>
              </w:rPr>
            </w:pPr>
          </w:p>
          <w:p w:rsidR="00BD0526" w:rsidRDefault="00BD0526" w:rsidP="00572A39">
            <w:pPr>
              <w:widowControl w:val="0"/>
              <w:jc w:val="both"/>
              <w:rPr>
                <w:sz w:val="24"/>
                <w:szCs w:val="24"/>
              </w:rPr>
            </w:pPr>
          </w:p>
          <w:p w:rsidR="00BD0526" w:rsidRDefault="00BD0526" w:rsidP="00572A39">
            <w:pPr>
              <w:widowControl w:val="0"/>
              <w:jc w:val="both"/>
              <w:rPr>
                <w:sz w:val="24"/>
                <w:szCs w:val="24"/>
              </w:rPr>
            </w:pPr>
          </w:p>
          <w:p w:rsidR="00BD0526" w:rsidRDefault="00BD0526" w:rsidP="00572A39">
            <w:pPr>
              <w:widowControl w:val="0"/>
              <w:jc w:val="both"/>
              <w:rPr>
                <w:sz w:val="24"/>
                <w:szCs w:val="24"/>
              </w:rPr>
            </w:pPr>
          </w:p>
          <w:p w:rsidR="00BD0526" w:rsidRDefault="00BD0526" w:rsidP="00572A39">
            <w:pPr>
              <w:widowControl w:val="0"/>
              <w:jc w:val="both"/>
              <w:rPr>
                <w:sz w:val="24"/>
                <w:szCs w:val="24"/>
              </w:rPr>
            </w:pPr>
          </w:p>
          <w:p w:rsidR="00BD0526" w:rsidRDefault="00BD0526" w:rsidP="00572A39">
            <w:pPr>
              <w:widowControl w:val="0"/>
              <w:jc w:val="both"/>
              <w:rPr>
                <w:sz w:val="24"/>
                <w:szCs w:val="24"/>
              </w:rPr>
            </w:pPr>
          </w:p>
          <w:p w:rsidR="00BD0526" w:rsidRDefault="00BD0526" w:rsidP="00572A39">
            <w:pPr>
              <w:widowControl w:val="0"/>
              <w:jc w:val="both"/>
              <w:rPr>
                <w:sz w:val="24"/>
                <w:szCs w:val="24"/>
              </w:rPr>
            </w:pPr>
          </w:p>
          <w:p w:rsidR="00BD0526" w:rsidRDefault="00BD0526" w:rsidP="00572A39">
            <w:pPr>
              <w:widowControl w:val="0"/>
              <w:jc w:val="both"/>
              <w:rPr>
                <w:sz w:val="24"/>
                <w:szCs w:val="24"/>
              </w:rPr>
            </w:pPr>
          </w:p>
          <w:p w:rsidR="00BD0526" w:rsidRDefault="00BD0526" w:rsidP="00572A39">
            <w:pPr>
              <w:widowControl w:val="0"/>
              <w:jc w:val="both"/>
              <w:rPr>
                <w:sz w:val="24"/>
                <w:szCs w:val="24"/>
              </w:rPr>
            </w:pPr>
          </w:p>
          <w:p w:rsidR="00BD0526" w:rsidRDefault="00BD0526" w:rsidP="00572A39">
            <w:pPr>
              <w:widowControl w:val="0"/>
              <w:jc w:val="both"/>
              <w:rPr>
                <w:sz w:val="24"/>
                <w:szCs w:val="24"/>
              </w:rPr>
            </w:pPr>
          </w:p>
          <w:p w:rsidR="00BD0526" w:rsidRDefault="00BD0526" w:rsidP="00572A39">
            <w:pPr>
              <w:widowControl w:val="0"/>
              <w:jc w:val="both"/>
              <w:rPr>
                <w:sz w:val="24"/>
                <w:szCs w:val="24"/>
              </w:rPr>
            </w:pPr>
          </w:p>
          <w:p w:rsidR="00BD0526" w:rsidRDefault="00BD0526" w:rsidP="00572A39">
            <w:pPr>
              <w:widowControl w:val="0"/>
              <w:jc w:val="both"/>
              <w:rPr>
                <w:sz w:val="24"/>
                <w:szCs w:val="24"/>
              </w:rPr>
            </w:pPr>
          </w:p>
          <w:p w:rsidR="00BD0526" w:rsidRDefault="00BD0526" w:rsidP="00572A39">
            <w:pPr>
              <w:widowControl w:val="0"/>
              <w:jc w:val="both"/>
              <w:rPr>
                <w:sz w:val="24"/>
                <w:szCs w:val="24"/>
              </w:rPr>
            </w:pPr>
          </w:p>
          <w:p w:rsidR="00BD0526" w:rsidRDefault="00BD0526" w:rsidP="00572A39">
            <w:pPr>
              <w:widowControl w:val="0"/>
              <w:jc w:val="both"/>
              <w:rPr>
                <w:sz w:val="24"/>
                <w:szCs w:val="24"/>
              </w:rPr>
            </w:pPr>
          </w:p>
          <w:p w:rsidR="00BD0526" w:rsidRDefault="00BD0526" w:rsidP="00572A39">
            <w:pPr>
              <w:widowControl w:val="0"/>
              <w:jc w:val="both"/>
              <w:rPr>
                <w:sz w:val="24"/>
                <w:szCs w:val="24"/>
              </w:rPr>
            </w:pPr>
          </w:p>
          <w:p w:rsidR="00BD0526" w:rsidRDefault="00BD0526" w:rsidP="00572A39">
            <w:pPr>
              <w:widowControl w:val="0"/>
              <w:jc w:val="both"/>
              <w:rPr>
                <w:sz w:val="24"/>
                <w:szCs w:val="24"/>
              </w:rPr>
            </w:pPr>
          </w:p>
          <w:p w:rsidR="00BD0526" w:rsidRDefault="00BD0526" w:rsidP="00572A39">
            <w:pPr>
              <w:widowControl w:val="0"/>
              <w:jc w:val="both"/>
              <w:rPr>
                <w:sz w:val="24"/>
                <w:szCs w:val="24"/>
              </w:rPr>
            </w:pPr>
          </w:p>
          <w:p w:rsidR="00BD0526" w:rsidRDefault="00BD0526" w:rsidP="00572A39">
            <w:pPr>
              <w:widowControl w:val="0"/>
              <w:jc w:val="both"/>
              <w:rPr>
                <w:sz w:val="24"/>
                <w:szCs w:val="24"/>
              </w:rPr>
            </w:pPr>
          </w:p>
          <w:p w:rsidR="00BD0526" w:rsidRPr="00FF3F0E" w:rsidRDefault="00BD0526" w:rsidP="00572A39">
            <w:pPr>
              <w:widowControl w:val="0"/>
              <w:jc w:val="both"/>
              <w:rPr>
                <w:sz w:val="24"/>
                <w:szCs w:val="24"/>
              </w:rPr>
            </w:pPr>
            <w:r w:rsidRPr="00FF3F0E">
              <w:rPr>
                <w:sz w:val="24"/>
                <w:szCs w:val="24"/>
              </w:rPr>
              <w:t>Având în vedere faptul că în 31.03.2023 a fost promulgată Lege</w:t>
            </w:r>
            <w:r>
              <w:rPr>
                <w:sz w:val="24"/>
                <w:szCs w:val="24"/>
              </w:rPr>
              <w:t xml:space="preserve">a nr.75/2023 care modifică articolul </w:t>
            </w:r>
            <w:r w:rsidRPr="00FF3F0E">
              <w:rPr>
                <w:sz w:val="24"/>
                <w:szCs w:val="24"/>
              </w:rPr>
              <w:t>2, alineatul (3)</w:t>
            </w:r>
            <w:r>
              <w:rPr>
                <w:sz w:val="24"/>
                <w:szCs w:val="24"/>
              </w:rPr>
              <w:t>,</w:t>
            </w:r>
            <w:r w:rsidRPr="00FF3F0E">
              <w:rPr>
                <w:sz w:val="24"/>
                <w:szCs w:val="24"/>
              </w:rPr>
              <w:t xml:space="preserve">  </w:t>
            </w:r>
            <w:r>
              <w:rPr>
                <w:sz w:val="24"/>
                <w:szCs w:val="24"/>
              </w:rPr>
              <w:t>litera a)</w:t>
            </w:r>
            <w:r w:rsidRPr="00FF3F0E">
              <w:rPr>
                <w:sz w:val="24"/>
                <w:szCs w:val="24"/>
              </w:rPr>
              <w:t xml:space="preserve"> al </w:t>
            </w:r>
            <w:r w:rsidRPr="00AD389E">
              <w:rPr>
                <w:i/>
                <w:sz w:val="24"/>
                <w:szCs w:val="24"/>
              </w:rPr>
              <w:t xml:space="preserve">Legii nr. 255/2010 privind exproprierea pentru cauză de utilitate publică, </w:t>
            </w:r>
            <w:r w:rsidRPr="00AD389E">
              <w:rPr>
                <w:bCs/>
                <w:i/>
                <w:sz w:val="24"/>
                <w:szCs w:val="24"/>
                <w:shd w:val="clear" w:color="auto" w:fill="FFFFFF"/>
              </w:rPr>
              <w:t>necesară realizării unor obiective de interes naţional, judeţean şi local</w:t>
            </w:r>
            <w:r w:rsidRPr="00FF3F0E">
              <w:rPr>
                <w:sz w:val="24"/>
                <w:szCs w:val="24"/>
              </w:rPr>
              <w:t xml:space="preserve"> trebuie</w:t>
            </w:r>
            <w:r>
              <w:rPr>
                <w:sz w:val="24"/>
                <w:szCs w:val="24"/>
              </w:rPr>
              <w:t xml:space="preserve"> corelate prevederile Legii nr.</w:t>
            </w:r>
            <w:r w:rsidRPr="00FF3F0E">
              <w:rPr>
                <w:sz w:val="24"/>
                <w:szCs w:val="24"/>
              </w:rPr>
              <w:t>75/2023 cu cele ale OUG nr</w:t>
            </w:r>
            <w:r>
              <w:rPr>
                <w:sz w:val="24"/>
                <w:szCs w:val="24"/>
              </w:rPr>
              <w:t>.</w:t>
            </w:r>
            <w:r w:rsidRPr="00FF3F0E">
              <w:rPr>
                <w:sz w:val="24"/>
                <w:szCs w:val="24"/>
              </w:rPr>
              <w:t>1</w:t>
            </w:r>
            <w:r>
              <w:rPr>
                <w:sz w:val="24"/>
                <w:szCs w:val="24"/>
              </w:rPr>
              <w:t>85/2022, prin reformularea art.</w:t>
            </w:r>
            <w:r w:rsidRPr="00FF3F0E">
              <w:rPr>
                <w:sz w:val="24"/>
                <w:szCs w:val="24"/>
              </w:rPr>
              <w:t>2, lit. a), alin. (3)</w:t>
            </w:r>
          </w:p>
        </w:tc>
      </w:tr>
    </w:tbl>
    <w:p w:rsidR="00BD0526" w:rsidRPr="00A94A06" w:rsidRDefault="00BD0526" w:rsidP="00A94A06">
      <w:pPr>
        <w:ind w:left="12960" w:firstLine="720"/>
        <w:jc w:val="both"/>
        <w:rPr>
          <w:sz w:val="28"/>
          <w:szCs w:val="28"/>
        </w:rPr>
      </w:pPr>
    </w:p>
    <w:sectPr w:rsidR="00BD0526" w:rsidRPr="00A94A06" w:rsidSect="00A94A06">
      <w:pgSz w:w="16839" w:h="11907" w:orient="landscape" w:code="9"/>
      <w:pgMar w:top="1296" w:right="864" w:bottom="1008" w:left="864" w:header="576"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4106" w:rsidRDefault="00DC4106">
      <w:r>
        <w:separator/>
      </w:r>
    </w:p>
  </w:endnote>
  <w:endnote w:type="continuationSeparator" w:id="0">
    <w:p w:rsidR="00DC4106" w:rsidRDefault="00DC41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7746" w:rsidRDefault="000277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27746" w:rsidRDefault="00027746">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930381"/>
      <w:docPartObj>
        <w:docPartGallery w:val="Page Numbers (Bottom of Page)"/>
        <w:docPartUnique/>
      </w:docPartObj>
    </w:sdtPr>
    <w:sdtEndPr>
      <w:rPr>
        <w:noProof/>
      </w:rPr>
    </w:sdtEndPr>
    <w:sdtContent>
      <w:p w:rsidR="006C35DE" w:rsidRDefault="006C35DE">
        <w:pPr>
          <w:pStyle w:val="Footer"/>
          <w:jc w:val="center"/>
        </w:pPr>
        <w:r>
          <w:fldChar w:fldCharType="begin"/>
        </w:r>
        <w:r>
          <w:instrText xml:space="preserve"> PAGE   \* MERGEFORMAT </w:instrText>
        </w:r>
        <w:r>
          <w:fldChar w:fldCharType="separate"/>
        </w:r>
        <w:r w:rsidR="006F693D">
          <w:rPr>
            <w:noProof/>
          </w:rPr>
          <w:t>7</w:t>
        </w:r>
        <w:r>
          <w:rPr>
            <w:noProof/>
          </w:rPr>
          <w:fldChar w:fldCharType="end"/>
        </w:r>
      </w:p>
    </w:sdtContent>
  </w:sdt>
  <w:p w:rsidR="00027746" w:rsidRDefault="00027746">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3585" w:rsidRDefault="00803585">
    <w:pPr>
      <w:pStyle w:val="Footer"/>
      <w:jc w:val="center"/>
    </w:pPr>
  </w:p>
  <w:p w:rsidR="006C35DE" w:rsidRDefault="006C35D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4106" w:rsidRDefault="00DC4106">
      <w:r>
        <w:separator/>
      </w:r>
    </w:p>
  </w:footnote>
  <w:footnote w:type="continuationSeparator" w:id="0">
    <w:p w:rsidR="00DC4106" w:rsidRDefault="00DC410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7746" w:rsidRDefault="0002774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27746" w:rsidRDefault="0002774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05E82"/>
    <w:multiLevelType w:val="hybridMultilevel"/>
    <w:tmpl w:val="EE668548"/>
    <w:lvl w:ilvl="0" w:tplc="04180001">
      <w:start w:val="1"/>
      <w:numFmt w:val="bullet"/>
      <w:lvlText w:val=""/>
      <w:lvlJc w:val="left"/>
      <w:pPr>
        <w:ind w:left="2160" w:hanging="360"/>
      </w:pPr>
      <w:rPr>
        <w:rFonts w:ascii="Symbol" w:hAnsi="Symbol" w:hint="default"/>
      </w:rPr>
    </w:lvl>
    <w:lvl w:ilvl="1" w:tplc="04180003" w:tentative="1">
      <w:start w:val="1"/>
      <w:numFmt w:val="bullet"/>
      <w:lvlText w:val="o"/>
      <w:lvlJc w:val="left"/>
      <w:pPr>
        <w:ind w:left="2880" w:hanging="360"/>
      </w:pPr>
      <w:rPr>
        <w:rFonts w:ascii="Courier New" w:hAnsi="Courier New" w:cs="Courier New" w:hint="default"/>
      </w:rPr>
    </w:lvl>
    <w:lvl w:ilvl="2" w:tplc="04180005" w:tentative="1">
      <w:start w:val="1"/>
      <w:numFmt w:val="bullet"/>
      <w:lvlText w:val=""/>
      <w:lvlJc w:val="left"/>
      <w:pPr>
        <w:ind w:left="3600" w:hanging="360"/>
      </w:pPr>
      <w:rPr>
        <w:rFonts w:ascii="Wingdings" w:hAnsi="Wingdings" w:hint="default"/>
      </w:rPr>
    </w:lvl>
    <w:lvl w:ilvl="3" w:tplc="04180001" w:tentative="1">
      <w:start w:val="1"/>
      <w:numFmt w:val="bullet"/>
      <w:lvlText w:val=""/>
      <w:lvlJc w:val="left"/>
      <w:pPr>
        <w:ind w:left="4320" w:hanging="360"/>
      </w:pPr>
      <w:rPr>
        <w:rFonts w:ascii="Symbol" w:hAnsi="Symbol" w:hint="default"/>
      </w:rPr>
    </w:lvl>
    <w:lvl w:ilvl="4" w:tplc="04180003" w:tentative="1">
      <w:start w:val="1"/>
      <w:numFmt w:val="bullet"/>
      <w:lvlText w:val="o"/>
      <w:lvlJc w:val="left"/>
      <w:pPr>
        <w:ind w:left="5040" w:hanging="360"/>
      </w:pPr>
      <w:rPr>
        <w:rFonts w:ascii="Courier New" w:hAnsi="Courier New" w:cs="Courier New" w:hint="default"/>
      </w:rPr>
    </w:lvl>
    <w:lvl w:ilvl="5" w:tplc="04180005" w:tentative="1">
      <w:start w:val="1"/>
      <w:numFmt w:val="bullet"/>
      <w:lvlText w:val=""/>
      <w:lvlJc w:val="left"/>
      <w:pPr>
        <w:ind w:left="5760" w:hanging="360"/>
      </w:pPr>
      <w:rPr>
        <w:rFonts w:ascii="Wingdings" w:hAnsi="Wingdings" w:hint="default"/>
      </w:rPr>
    </w:lvl>
    <w:lvl w:ilvl="6" w:tplc="04180001" w:tentative="1">
      <w:start w:val="1"/>
      <w:numFmt w:val="bullet"/>
      <w:lvlText w:val=""/>
      <w:lvlJc w:val="left"/>
      <w:pPr>
        <w:ind w:left="6480" w:hanging="360"/>
      </w:pPr>
      <w:rPr>
        <w:rFonts w:ascii="Symbol" w:hAnsi="Symbol" w:hint="default"/>
      </w:rPr>
    </w:lvl>
    <w:lvl w:ilvl="7" w:tplc="04180003" w:tentative="1">
      <w:start w:val="1"/>
      <w:numFmt w:val="bullet"/>
      <w:lvlText w:val="o"/>
      <w:lvlJc w:val="left"/>
      <w:pPr>
        <w:ind w:left="7200" w:hanging="360"/>
      </w:pPr>
      <w:rPr>
        <w:rFonts w:ascii="Courier New" w:hAnsi="Courier New" w:cs="Courier New" w:hint="default"/>
      </w:rPr>
    </w:lvl>
    <w:lvl w:ilvl="8" w:tplc="04180005" w:tentative="1">
      <w:start w:val="1"/>
      <w:numFmt w:val="bullet"/>
      <w:lvlText w:val=""/>
      <w:lvlJc w:val="left"/>
      <w:pPr>
        <w:ind w:left="7920" w:hanging="360"/>
      </w:pPr>
      <w:rPr>
        <w:rFonts w:ascii="Wingdings" w:hAnsi="Wingdings" w:hint="default"/>
      </w:rPr>
    </w:lvl>
  </w:abstractNum>
  <w:abstractNum w:abstractNumId="1" w15:restartNumberingAfterBreak="0">
    <w:nsid w:val="0CD74790"/>
    <w:multiLevelType w:val="hybridMultilevel"/>
    <w:tmpl w:val="4CEA2802"/>
    <w:lvl w:ilvl="0" w:tplc="719A8676">
      <w:numFmt w:val="bullet"/>
      <w:lvlText w:val="-"/>
      <w:lvlJc w:val="left"/>
      <w:pPr>
        <w:ind w:left="1446" w:hanging="360"/>
      </w:pPr>
      <w:rPr>
        <w:rFonts w:ascii="Times New Roman" w:eastAsia="Times New Roman" w:hAnsi="Times New Roman" w:cs="Times New Roman"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2" w15:restartNumberingAfterBreak="0">
    <w:nsid w:val="120F0BF7"/>
    <w:multiLevelType w:val="hybridMultilevel"/>
    <w:tmpl w:val="6EE01BAC"/>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 w15:restartNumberingAfterBreak="0">
    <w:nsid w:val="18B47604"/>
    <w:multiLevelType w:val="hybridMultilevel"/>
    <w:tmpl w:val="7ADA766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 w15:restartNumberingAfterBreak="0">
    <w:nsid w:val="1C674C63"/>
    <w:multiLevelType w:val="hybridMultilevel"/>
    <w:tmpl w:val="FF2845C2"/>
    <w:lvl w:ilvl="0" w:tplc="A4F02416">
      <w:start w:val="1"/>
      <w:numFmt w:val="decimal"/>
      <w:lvlText w:val="%1."/>
      <w:lvlJc w:val="left"/>
      <w:pPr>
        <w:ind w:left="360" w:hanging="360"/>
      </w:pPr>
      <w:rPr>
        <w:b/>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5" w15:restartNumberingAfterBreak="0">
    <w:nsid w:val="208127DA"/>
    <w:multiLevelType w:val="hybridMultilevel"/>
    <w:tmpl w:val="0B74A726"/>
    <w:lvl w:ilvl="0" w:tplc="D34470A8">
      <w:start w:val="1"/>
      <w:numFmt w:val="decimal"/>
      <w:lvlText w:val="%1."/>
      <w:lvlJc w:val="left"/>
      <w:pPr>
        <w:ind w:left="900" w:hanging="360"/>
      </w:pPr>
      <w:rPr>
        <w:rFonts w:hint="default"/>
        <w:b/>
        <w:color w:val="auto"/>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21352B5A"/>
    <w:multiLevelType w:val="hybridMultilevel"/>
    <w:tmpl w:val="A92CA5C8"/>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7" w15:restartNumberingAfterBreak="0">
    <w:nsid w:val="26361CC1"/>
    <w:multiLevelType w:val="hybridMultilevel"/>
    <w:tmpl w:val="BF4C59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523011"/>
    <w:multiLevelType w:val="hybridMultilevel"/>
    <w:tmpl w:val="EF4E20A0"/>
    <w:lvl w:ilvl="0" w:tplc="719A8676">
      <w:numFmt w:val="bullet"/>
      <w:lvlText w:val="-"/>
      <w:lvlJc w:val="left"/>
      <w:pPr>
        <w:ind w:left="1494" w:hanging="360"/>
      </w:pPr>
      <w:rPr>
        <w:rFonts w:ascii="Times New Roman" w:eastAsia="Times New Roman" w:hAnsi="Times New Roman" w:cs="Times New Roman"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9" w15:restartNumberingAfterBreak="0">
    <w:nsid w:val="276B6C46"/>
    <w:multiLevelType w:val="hybridMultilevel"/>
    <w:tmpl w:val="9CBC6D70"/>
    <w:lvl w:ilvl="0" w:tplc="CF00EDCE">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0" w15:restartNumberingAfterBreak="0">
    <w:nsid w:val="339C31F9"/>
    <w:multiLevelType w:val="hybridMultilevel"/>
    <w:tmpl w:val="D410EC44"/>
    <w:lvl w:ilvl="0" w:tplc="04180001">
      <w:start w:val="1"/>
      <w:numFmt w:val="bullet"/>
      <w:lvlText w:val=""/>
      <w:lvlJc w:val="left"/>
      <w:pPr>
        <w:ind w:left="2790" w:hanging="360"/>
      </w:pPr>
      <w:rPr>
        <w:rFonts w:ascii="Symbol" w:hAnsi="Symbol" w:hint="default"/>
      </w:rPr>
    </w:lvl>
    <w:lvl w:ilvl="1" w:tplc="04180003" w:tentative="1">
      <w:start w:val="1"/>
      <w:numFmt w:val="bullet"/>
      <w:lvlText w:val="o"/>
      <w:lvlJc w:val="left"/>
      <w:pPr>
        <w:ind w:left="3510" w:hanging="360"/>
      </w:pPr>
      <w:rPr>
        <w:rFonts w:ascii="Courier New" w:hAnsi="Courier New" w:cs="Courier New" w:hint="default"/>
      </w:rPr>
    </w:lvl>
    <w:lvl w:ilvl="2" w:tplc="04180005" w:tentative="1">
      <w:start w:val="1"/>
      <w:numFmt w:val="bullet"/>
      <w:lvlText w:val=""/>
      <w:lvlJc w:val="left"/>
      <w:pPr>
        <w:ind w:left="4230" w:hanging="360"/>
      </w:pPr>
      <w:rPr>
        <w:rFonts w:ascii="Wingdings" w:hAnsi="Wingdings" w:hint="default"/>
      </w:rPr>
    </w:lvl>
    <w:lvl w:ilvl="3" w:tplc="04180001" w:tentative="1">
      <w:start w:val="1"/>
      <w:numFmt w:val="bullet"/>
      <w:lvlText w:val=""/>
      <w:lvlJc w:val="left"/>
      <w:pPr>
        <w:ind w:left="4950" w:hanging="360"/>
      </w:pPr>
      <w:rPr>
        <w:rFonts w:ascii="Symbol" w:hAnsi="Symbol" w:hint="default"/>
      </w:rPr>
    </w:lvl>
    <w:lvl w:ilvl="4" w:tplc="04180003" w:tentative="1">
      <w:start w:val="1"/>
      <w:numFmt w:val="bullet"/>
      <w:lvlText w:val="o"/>
      <w:lvlJc w:val="left"/>
      <w:pPr>
        <w:ind w:left="5670" w:hanging="360"/>
      </w:pPr>
      <w:rPr>
        <w:rFonts w:ascii="Courier New" w:hAnsi="Courier New" w:cs="Courier New" w:hint="default"/>
      </w:rPr>
    </w:lvl>
    <w:lvl w:ilvl="5" w:tplc="04180005" w:tentative="1">
      <w:start w:val="1"/>
      <w:numFmt w:val="bullet"/>
      <w:lvlText w:val=""/>
      <w:lvlJc w:val="left"/>
      <w:pPr>
        <w:ind w:left="6390" w:hanging="360"/>
      </w:pPr>
      <w:rPr>
        <w:rFonts w:ascii="Wingdings" w:hAnsi="Wingdings" w:hint="default"/>
      </w:rPr>
    </w:lvl>
    <w:lvl w:ilvl="6" w:tplc="04180001" w:tentative="1">
      <w:start w:val="1"/>
      <w:numFmt w:val="bullet"/>
      <w:lvlText w:val=""/>
      <w:lvlJc w:val="left"/>
      <w:pPr>
        <w:ind w:left="7110" w:hanging="360"/>
      </w:pPr>
      <w:rPr>
        <w:rFonts w:ascii="Symbol" w:hAnsi="Symbol" w:hint="default"/>
      </w:rPr>
    </w:lvl>
    <w:lvl w:ilvl="7" w:tplc="04180003" w:tentative="1">
      <w:start w:val="1"/>
      <w:numFmt w:val="bullet"/>
      <w:lvlText w:val="o"/>
      <w:lvlJc w:val="left"/>
      <w:pPr>
        <w:ind w:left="7830" w:hanging="360"/>
      </w:pPr>
      <w:rPr>
        <w:rFonts w:ascii="Courier New" w:hAnsi="Courier New" w:cs="Courier New" w:hint="default"/>
      </w:rPr>
    </w:lvl>
    <w:lvl w:ilvl="8" w:tplc="04180005" w:tentative="1">
      <w:start w:val="1"/>
      <w:numFmt w:val="bullet"/>
      <w:lvlText w:val=""/>
      <w:lvlJc w:val="left"/>
      <w:pPr>
        <w:ind w:left="8550" w:hanging="360"/>
      </w:pPr>
      <w:rPr>
        <w:rFonts w:ascii="Wingdings" w:hAnsi="Wingdings" w:hint="default"/>
      </w:rPr>
    </w:lvl>
  </w:abstractNum>
  <w:abstractNum w:abstractNumId="11" w15:restartNumberingAfterBreak="0">
    <w:nsid w:val="34141831"/>
    <w:multiLevelType w:val="hybridMultilevel"/>
    <w:tmpl w:val="DF7A104A"/>
    <w:lvl w:ilvl="0" w:tplc="0F4C279E">
      <w:start w:val="1"/>
      <w:numFmt w:val="decimal"/>
      <w:lvlText w:val="%1."/>
      <w:lvlJc w:val="left"/>
      <w:pPr>
        <w:tabs>
          <w:tab w:val="num" w:pos="720"/>
        </w:tabs>
        <w:ind w:left="720" w:hanging="360"/>
      </w:pPr>
      <w:rPr>
        <w:rFonts w:hint="default"/>
        <w:b/>
        <w:color w:val="auto"/>
      </w:rPr>
    </w:lvl>
    <w:lvl w:ilvl="1" w:tplc="67A6D090">
      <w:numFmt w:val="bullet"/>
      <w:lvlText w:val="-"/>
      <w:lvlJc w:val="left"/>
      <w:pPr>
        <w:tabs>
          <w:tab w:val="num" w:pos="1440"/>
        </w:tabs>
        <w:ind w:left="1440" w:hanging="360"/>
      </w:pPr>
      <w:rPr>
        <w:rFonts w:ascii="Times New Roman" w:eastAsia="Times New Roman" w:hAnsi="Times New Roman" w:cs="Times New Roman" w:hint="default"/>
        <w:color w:val="auto"/>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50007E5"/>
    <w:multiLevelType w:val="hybridMultilevel"/>
    <w:tmpl w:val="337215EE"/>
    <w:lvl w:ilvl="0" w:tplc="D062D3C2">
      <w:start w:val="1"/>
      <w:numFmt w:val="decimal"/>
      <w:lvlText w:val="%1."/>
      <w:lvlJc w:val="left"/>
      <w:pPr>
        <w:tabs>
          <w:tab w:val="num" w:pos="720"/>
        </w:tabs>
        <w:ind w:left="720" w:hanging="360"/>
      </w:pPr>
      <w:rPr>
        <w:b/>
      </w:rPr>
    </w:lvl>
    <w:lvl w:ilvl="1" w:tplc="31D89C60">
      <w:start w:val="2"/>
      <w:numFmt w:val="decimal"/>
      <w:lvlText w:val="(%2)"/>
      <w:lvlJc w:val="left"/>
      <w:pPr>
        <w:tabs>
          <w:tab w:val="num" w:pos="1440"/>
        </w:tabs>
        <w:ind w:left="1440" w:hanging="360"/>
      </w:pPr>
      <w:rPr>
        <w:rFonts w:hint="default"/>
      </w:rPr>
    </w:lvl>
    <w:lvl w:ilvl="2" w:tplc="477A7F44">
      <w:start w:val="16"/>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2A32C4C"/>
    <w:multiLevelType w:val="hybridMultilevel"/>
    <w:tmpl w:val="80525B58"/>
    <w:lvl w:ilvl="0" w:tplc="05E0DF06">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4" w15:restartNumberingAfterBreak="0">
    <w:nsid w:val="45B75097"/>
    <w:multiLevelType w:val="hybridMultilevel"/>
    <w:tmpl w:val="BF825B62"/>
    <w:lvl w:ilvl="0" w:tplc="ACE67792">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70B3620"/>
    <w:multiLevelType w:val="multilevel"/>
    <w:tmpl w:val="5156C5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66D5A55"/>
    <w:multiLevelType w:val="hybridMultilevel"/>
    <w:tmpl w:val="8FBA3A36"/>
    <w:lvl w:ilvl="0" w:tplc="0418000F">
      <w:start w:val="1"/>
      <w:numFmt w:val="decimal"/>
      <w:lvlText w:val="%1."/>
      <w:lvlJc w:val="left"/>
      <w:pPr>
        <w:ind w:left="810" w:hanging="360"/>
      </w:pPr>
    </w:lvl>
    <w:lvl w:ilvl="1" w:tplc="04180019" w:tentative="1">
      <w:start w:val="1"/>
      <w:numFmt w:val="lowerLetter"/>
      <w:lvlText w:val="%2."/>
      <w:lvlJc w:val="left"/>
      <w:pPr>
        <w:ind w:left="1530" w:hanging="360"/>
      </w:pPr>
    </w:lvl>
    <w:lvl w:ilvl="2" w:tplc="0418001B" w:tentative="1">
      <w:start w:val="1"/>
      <w:numFmt w:val="lowerRoman"/>
      <w:lvlText w:val="%3."/>
      <w:lvlJc w:val="right"/>
      <w:pPr>
        <w:ind w:left="2250" w:hanging="180"/>
      </w:pPr>
    </w:lvl>
    <w:lvl w:ilvl="3" w:tplc="0418000F" w:tentative="1">
      <w:start w:val="1"/>
      <w:numFmt w:val="decimal"/>
      <w:lvlText w:val="%4."/>
      <w:lvlJc w:val="left"/>
      <w:pPr>
        <w:ind w:left="2970" w:hanging="360"/>
      </w:pPr>
    </w:lvl>
    <w:lvl w:ilvl="4" w:tplc="04180019" w:tentative="1">
      <w:start w:val="1"/>
      <w:numFmt w:val="lowerLetter"/>
      <w:lvlText w:val="%5."/>
      <w:lvlJc w:val="left"/>
      <w:pPr>
        <w:ind w:left="3690" w:hanging="360"/>
      </w:pPr>
    </w:lvl>
    <w:lvl w:ilvl="5" w:tplc="0418001B" w:tentative="1">
      <w:start w:val="1"/>
      <w:numFmt w:val="lowerRoman"/>
      <w:lvlText w:val="%6."/>
      <w:lvlJc w:val="right"/>
      <w:pPr>
        <w:ind w:left="4410" w:hanging="180"/>
      </w:pPr>
    </w:lvl>
    <w:lvl w:ilvl="6" w:tplc="0418000F" w:tentative="1">
      <w:start w:val="1"/>
      <w:numFmt w:val="decimal"/>
      <w:lvlText w:val="%7."/>
      <w:lvlJc w:val="left"/>
      <w:pPr>
        <w:ind w:left="5130" w:hanging="360"/>
      </w:pPr>
    </w:lvl>
    <w:lvl w:ilvl="7" w:tplc="04180019" w:tentative="1">
      <w:start w:val="1"/>
      <w:numFmt w:val="lowerLetter"/>
      <w:lvlText w:val="%8."/>
      <w:lvlJc w:val="left"/>
      <w:pPr>
        <w:ind w:left="5850" w:hanging="360"/>
      </w:pPr>
    </w:lvl>
    <w:lvl w:ilvl="8" w:tplc="0418001B" w:tentative="1">
      <w:start w:val="1"/>
      <w:numFmt w:val="lowerRoman"/>
      <w:lvlText w:val="%9."/>
      <w:lvlJc w:val="right"/>
      <w:pPr>
        <w:ind w:left="6570" w:hanging="180"/>
      </w:pPr>
    </w:lvl>
  </w:abstractNum>
  <w:abstractNum w:abstractNumId="17" w15:restartNumberingAfterBreak="0">
    <w:nsid w:val="57EF323F"/>
    <w:multiLevelType w:val="hybridMultilevel"/>
    <w:tmpl w:val="6BB6ADD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62506467"/>
    <w:multiLevelType w:val="multilevel"/>
    <w:tmpl w:val="FD7073A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42B1827"/>
    <w:multiLevelType w:val="multilevel"/>
    <w:tmpl w:val="845AFE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5036843"/>
    <w:multiLevelType w:val="hybridMultilevel"/>
    <w:tmpl w:val="2B72391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66EF2B88"/>
    <w:multiLevelType w:val="singleLevel"/>
    <w:tmpl w:val="7C1E26EC"/>
    <w:lvl w:ilvl="0">
      <w:start w:val="6"/>
      <w:numFmt w:val="bullet"/>
      <w:lvlText w:val="-"/>
      <w:lvlJc w:val="left"/>
      <w:pPr>
        <w:tabs>
          <w:tab w:val="num" w:pos="360"/>
        </w:tabs>
        <w:ind w:left="360" w:hanging="360"/>
      </w:pPr>
      <w:rPr>
        <w:rFonts w:hint="default"/>
      </w:rPr>
    </w:lvl>
  </w:abstractNum>
  <w:abstractNum w:abstractNumId="22" w15:restartNumberingAfterBreak="0">
    <w:nsid w:val="67E869CC"/>
    <w:multiLevelType w:val="hybridMultilevel"/>
    <w:tmpl w:val="E668BDFE"/>
    <w:lvl w:ilvl="0" w:tplc="439E9224">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3" w15:restartNumberingAfterBreak="0">
    <w:nsid w:val="6FC7773C"/>
    <w:multiLevelType w:val="hybridMultilevel"/>
    <w:tmpl w:val="561A78C6"/>
    <w:lvl w:ilvl="0" w:tplc="5816E10A">
      <w:numFmt w:val="bullet"/>
      <w:lvlText w:val="-"/>
      <w:lvlJc w:val="left"/>
      <w:pPr>
        <w:tabs>
          <w:tab w:val="num" w:pos="1530"/>
        </w:tabs>
        <w:ind w:left="1530" w:hanging="360"/>
      </w:pPr>
      <w:rPr>
        <w:rFonts w:ascii="Times New Roman" w:eastAsia="Times New Roman" w:hAnsi="Times New Roman" w:cs="Times New Roman" w:hint="default"/>
      </w:rPr>
    </w:lvl>
    <w:lvl w:ilvl="1" w:tplc="04090003">
      <w:start w:val="1"/>
      <w:numFmt w:val="bullet"/>
      <w:lvlText w:val="o"/>
      <w:lvlJc w:val="left"/>
      <w:pPr>
        <w:tabs>
          <w:tab w:val="num" w:pos="1156"/>
        </w:tabs>
        <w:ind w:left="1156" w:hanging="360"/>
      </w:pPr>
      <w:rPr>
        <w:rFonts w:ascii="Courier New" w:hAnsi="Courier New" w:cs="Courier New" w:hint="default"/>
      </w:rPr>
    </w:lvl>
    <w:lvl w:ilvl="2" w:tplc="04090005">
      <w:start w:val="1"/>
      <w:numFmt w:val="bullet"/>
      <w:lvlText w:val=""/>
      <w:lvlJc w:val="left"/>
      <w:pPr>
        <w:tabs>
          <w:tab w:val="num" w:pos="1876"/>
        </w:tabs>
        <w:ind w:left="1876" w:hanging="360"/>
      </w:pPr>
      <w:rPr>
        <w:rFonts w:ascii="Wingdings" w:hAnsi="Wingdings" w:hint="default"/>
      </w:rPr>
    </w:lvl>
    <w:lvl w:ilvl="3" w:tplc="04090001">
      <w:start w:val="1"/>
      <w:numFmt w:val="bullet"/>
      <w:lvlText w:val=""/>
      <w:lvlJc w:val="left"/>
      <w:pPr>
        <w:tabs>
          <w:tab w:val="num" w:pos="2596"/>
        </w:tabs>
        <w:ind w:left="2596" w:hanging="360"/>
      </w:pPr>
      <w:rPr>
        <w:rFonts w:ascii="Symbol" w:hAnsi="Symbol" w:hint="default"/>
      </w:rPr>
    </w:lvl>
    <w:lvl w:ilvl="4" w:tplc="04090003">
      <w:start w:val="1"/>
      <w:numFmt w:val="bullet"/>
      <w:lvlText w:val="o"/>
      <w:lvlJc w:val="left"/>
      <w:pPr>
        <w:tabs>
          <w:tab w:val="num" w:pos="3316"/>
        </w:tabs>
        <w:ind w:left="3316" w:hanging="360"/>
      </w:pPr>
      <w:rPr>
        <w:rFonts w:ascii="Courier New" w:hAnsi="Courier New" w:cs="Courier New" w:hint="default"/>
      </w:rPr>
    </w:lvl>
    <w:lvl w:ilvl="5" w:tplc="04090005">
      <w:start w:val="1"/>
      <w:numFmt w:val="bullet"/>
      <w:lvlText w:val=""/>
      <w:lvlJc w:val="left"/>
      <w:pPr>
        <w:tabs>
          <w:tab w:val="num" w:pos="4036"/>
        </w:tabs>
        <w:ind w:left="4036" w:hanging="360"/>
      </w:pPr>
      <w:rPr>
        <w:rFonts w:ascii="Wingdings" w:hAnsi="Wingdings" w:hint="default"/>
      </w:rPr>
    </w:lvl>
    <w:lvl w:ilvl="6" w:tplc="04090001">
      <w:start w:val="1"/>
      <w:numFmt w:val="bullet"/>
      <w:lvlText w:val=""/>
      <w:lvlJc w:val="left"/>
      <w:pPr>
        <w:tabs>
          <w:tab w:val="num" w:pos="4756"/>
        </w:tabs>
        <w:ind w:left="4756" w:hanging="360"/>
      </w:pPr>
      <w:rPr>
        <w:rFonts w:ascii="Symbol" w:hAnsi="Symbol" w:hint="default"/>
      </w:rPr>
    </w:lvl>
    <w:lvl w:ilvl="7" w:tplc="04090003">
      <w:start w:val="1"/>
      <w:numFmt w:val="bullet"/>
      <w:lvlText w:val="o"/>
      <w:lvlJc w:val="left"/>
      <w:pPr>
        <w:tabs>
          <w:tab w:val="num" w:pos="5476"/>
        </w:tabs>
        <w:ind w:left="5476" w:hanging="360"/>
      </w:pPr>
      <w:rPr>
        <w:rFonts w:ascii="Courier New" w:hAnsi="Courier New" w:cs="Courier New" w:hint="default"/>
      </w:rPr>
    </w:lvl>
    <w:lvl w:ilvl="8" w:tplc="04090005">
      <w:start w:val="1"/>
      <w:numFmt w:val="bullet"/>
      <w:lvlText w:val=""/>
      <w:lvlJc w:val="left"/>
      <w:pPr>
        <w:tabs>
          <w:tab w:val="num" w:pos="6196"/>
        </w:tabs>
        <w:ind w:left="6196" w:hanging="360"/>
      </w:pPr>
      <w:rPr>
        <w:rFonts w:ascii="Wingdings" w:hAnsi="Wingdings" w:hint="default"/>
      </w:rPr>
    </w:lvl>
  </w:abstractNum>
  <w:abstractNum w:abstractNumId="24" w15:restartNumberingAfterBreak="0">
    <w:nsid w:val="71C0112F"/>
    <w:multiLevelType w:val="singleLevel"/>
    <w:tmpl w:val="B3C65B96"/>
    <w:lvl w:ilvl="0">
      <w:start w:val="3"/>
      <w:numFmt w:val="decimal"/>
      <w:lvlText w:val=""/>
      <w:lvlJc w:val="left"/>
      <w:pPr>
        <w:tabs>
          <w:tab w:val="num" w:pos="360"/>
        </w:tabs>
        <w:ind w:left="360" w:hanging="360"/>
      </w:pPr>
      <w:rPr>
        <w:rFonts w:hint="default"/>
      </w:rPr>
    </w:lvl>
  </w:abstractNum>
  <w:abstractNum w:abstractNumId="25" w15:restartNumberingAfterBreak="0">
    <w:nsid w:val="71DB1C1E"/>
    <w:multiLevelType w:val="hybridMultilevel"/>
    <w:tmpl w:val="AB94C15C"/>
    <w:lvl w:ilvl="0" w:tplc="14263C9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74D979F8"/>
    <w:multiLevelType w:val="multilevel"/>
    <w:tmpl w:val="59B25760"/>
    <w:lvl w:ilvl="0">
      <w:start w:val="16"/>
      <w:numFmt w:val="bullet"/>
      <w:lvlText w:val="-"/>
      <w:lvlJc w:val="left"/>
      <w:pPr>
        <w:tabs>
          <w:tab w:val="num" w:pos="1800"/>
        </w:tabs>
        <w:ind w:left="1800" w:hanging="360"/>
      </w:pPr>
      <w:rPr>
        <w:rFonts w:ascii="Times New Roman" w:eastAsia="Times New Roman" w:hAnsi="Times New Roman" w:cs="Times New Roman" w:hint="default"/>
      </w:rPr>
    </w:lvl>
    <w:lvl w:ilvl="1">
      <w:start w:val="1"/>
      <w:numFmt w:val="bullet"/>
      <w:lvlText w:val="o"/>
      <w:lvlJc w:val="left"/>
      <w:pPr>
        <w:tabs>
          <w:tab w:val="num" w:pos="2520"/>
        </w:tabs>
        <w:ind w:left="2520" w:hanging="360"/>
      </w:pPr>
      <w:rPr>
        <w:rFonts w:ascii="Courier New" w:hAnsi="Courier New" w:cs="Wingdings" w:hint="default"/>
      </w:rPr>
    </w:lvl>
    <w:lvl w:ilvl="2" w:tentative="1">
      <w:start w:val="1"/>
      <w:numFmt w:val="bullet"/>
      <w:lvlText w:val=""/>
      <w:lvlJc w:val="left"/>
      <w:pPr>
        <w:tabs>
          <w:tab w:val="num" w:pos="3240"/>
        </w:tabs>
        <w:ind w:left="3240" w:hanging="360"/>
      </w:pPr>
      <w:rPr>
        <w:rFonts w:ascii="Wingdings" w:hAnsi="Wingdings" w:hint="default"/>
      </w:rPr>
    </w:lvl>
    <w:lvl w:ilvl="3" w:tentative="1">
      <w:start w:val="1"/>
      <w:numFmt w:val="bullet"/>
      <w:lvlText w:val=""/>
      <w:lvlJc w:val="left"/>
      <w:pPr>
        <w:tabs>
          <w:tab w:val="num" w:pos="3960"/>
        </w:tabs>
        <w:ind w:left="3960" w:hanging="360"/>
      </w:pPr>
      <w:rPr>
        <w:rFonts w:ascii="Symbol" w:hAnsi="Symbol" w:hint="default"/>
      </w:rPr>
    </w:lvl>
    <w:lvl w:ilvl="4" w:tentative="1">
      <w:start w:val="1"/>
      <w:numFmt w:val="bullet"/>
      <w:lvlText w:val="o"/>
      <w:lvlJc w:val="left"/>
      <w:pPr>
        <w:tabs>
          <w:tab w:val="num" w:pos="4680"/>
        </w:tabs>
        <w:ind w:left="4680" w:hanging="360"/>
      </w:pPr>
      <w:rPr>
        <w:rFonts w:ascii="Courier New" w:hAnsi="Courier New" w:cs="Wingdings" w:hint="default"/>
      </w:rPr>
    </w:lvl>
    <w:lvl w:ilvl="5" w:tentative="1">
      <w:start w:val="1"/>
      <w:numFmt w:val="bullet"/>
      <w:lvlText w:val=""/>
      <w:lvlJc w:val="left"/>
      <w:pPr>
        <w:tabs>
          <w:tab w:val="num" w:pos="5400"/>
        </w:tabs>
        <w:ind w:left="5400" w:hanging="360"/>
      </w:pPr>
      <w:rPr>
        <w:rFonts w:ascii="Wingdings" w:hAnsi="Wingdings" w:hint="default"/>
      </w:rPr>
    </w:lvl>
    <w:lvl w:ilvl="6" w:tentative="1">
      <w:start w:val="1"/>
      <w:numFmt w:val="bullet"/>
      <w:lvlText w:val=""/>
      <w:lvlJc w:val="left"/>
      <w:pPr>
        <w:tabs>
          <w:tab w:val="num" w:pos="6120"/>
        </w:tabs>
        <w:ind w:left="6120" w:hanging="360"/>
      </w:pPr>
      <w:rPr>
        <w:rFonts w:ascii="Symbol" w:hAnsi="Symbol" w:hint="default"/>
      </w:rPr>
    </w:lvl>
    <w:lvl w:ilvl="7" w:tentative="1">
      <w:start w:val="1"/>
      <w:numFmt w:val="bullet"/>
      <w:lvlText w:val="o"/>
      <w:lvlJc w:val="left"/>
      <w:pPr>
        <w:tabs>
          <w:tab w:val="num" w:pos="6840"/>
        </w:tabs>
        <w:ind w:left="6840" w:hanging="360"/>
      </w:pPr>
      <w:rPr>
        <w:rFonts w:ascii="Courier New" w:hAnsi="Courier New" w:cs="Wingdings" w:hint="default"/>
      </w:rPr>
    </w:lvl>
    <w:lvl w:ilvl="8" w:tentative="1">
      <w:start w:val="1"/>
      <w:numFmt w:val="bullet"/>
      <w:lvlText w:val=""/>
      <w:lvlJc w:val="left"/>
      <w:pPr>
        <w:tabs>
          <w:tab w:val="num" w:pos="7560"/>
        </w:tabs>
        <w:ind w:left="7560" w:hanging="360"/>
      </w:pPr>
      <w:rPr>
        <w:rFonts w:ascii="Wingdings" w:hAnsi="Wingdings" w:hint="default"/>
      </w:rPr>
    </w:lvl>
  </w:abstractNum>
  <w:abstractNum w:abstractNumId="27" w15:restartNumberingAfterBreak="0">
    <w:nsid w:val="7AAF6B5B"/>
    <w:multiLevelType w:val="hybridMultilevel"/>
    <w:tmpl w:val="C3645740"/>
    <w:lvl w:ilvl="0" w:tplc="0418000F">
      <w:start w:val="1"/>
      <w:numFmt w:val="decimal"/>
      <w:lvlText w:val="%1."/>
      <w:lvlJc w:val="left"/>
      <w:pPr>
        <w:ind w:left="450" w:hanging="360"/>
      </w:pPr>
    </w:lvl>
    <w:lvl w:ilvl="1" w:tplc="04180019" w:tentative="1">
      <w:start w:val="1"/>
      <w:numFmt w:val="lowerLetter"/>
      <w:lvlText w:val="%2."/>
      <w:lvlJc w:val="left"/>
      <w:pPr>
        <w:ind w:left="1170" w:hanging="360"/>
      </w:pPr>
    </w:lvl>
    <w:lvl w:ilvl="2" w:tplc="0418001B" w:tentative="1">
      <w:start w:val="1"/>
      <w:numFmt w:val="lowerRoman"/>
      <w:lvlText w:val="%3."/>
      <w:lvlJc w:val="right"/>
      <w:pPr>
        <w:ind w:left="1890" w:hanging="180"/>
      </w:pPr>
    </w:lvl>
    <w:lvl w:ilvl="3" w:tplc="0418000F" w:tentative="1">
      <w:start w:val="1"/>
      <w:numFmt w:val="decimal"/>
      <w:lvlText w:val="%4."/>
      <w:lvlJc w:val="left"/>
      <w:pPr>
        <w:ind w:left="2610" w:hanging="360"/>
      </w:pPr>
    </w:lvl>
    <w:lvl w:ilvl="4" w:tplc="04180019" w:tentative="1">
      <w:start w:val="1"/>
      <w:numFmt w:val="lowerLetter"/>
      <w:lvlText w:val="%5."/>
      <w:lvlJc w:val="left"/>
      <w:pPr>
        <w:ind w:left="3330" w:hanging="360"/>
      </w:pPr>
    </w:lvl>
    <w:lvl w:ilvl="5" w:tplc="0418001B" w:tentative="1">
      <w:start w:val="1"/>
      <w:numFmt w:val="lowerRoman"/>
      <w:lvlText w:val="%6."/>
      <w:lvlJc w:val="right"/>
      <w:pPr>
        <w:ind w:left="4050" w:hanging="180"/>
      </w:pPr>
    </w:lvl>
    <w:lvl w:ilvl="6" w:tplc="0418000F" w:tentative="1">
      <w:start w:val="1"/>
      <w:numFmt w:val="decimal"/>
      <w:lvlText w:val="%7."/>
      <w:lvlJc w:val="left"/>
      <w:pPr>
        <w:ind w:left="4770" w:hanging="360"/>
      </w:pPr>
    </w:lvl>
    <w:lvl w:ilvl="7" w:tplc="04180019" w:tentative="1">
      <w:start w:val="1"/>
      <w:numFmt w:val="lowerLetter"/>
      <w:lvlText w:val="%8."/>
      <w:lvlJc w:val="left"/>
      <w:pPr>
        <w:ind w:left="5490" w:hanging="360"/>
      </w:pPr>
    </w:lvl>
    <w:lvl w:ilvl="8" w:tplc="0418001B" w:tentative="1">
      <w:start w:val="1"/>
      <w:numFmt w:val="lowerRoman"/>
      <w:lvlText w:val="%9."/>
      <w:lvlJc w:val="right"/>
      <w:pPr>
        <w:ind w:left="6210" w:hanging="180"/>
      </w:pPr>
    </w:lvl>
  </w:abstractNum>
  <w:abstractNum w:abstractNumId="28" w15:restartNumberingAfterBreak="0">
    <w:nsid w:val="7B9B30B8"/>
    <w:multiLevelType w:val="hybridMultilevel"/>
    <w:tmpl w:val="0DF0FF6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26"/>
  </w:num>
  <w:num w:numId="2">
    <w:abstractNumId w:val="24"/>
  </w:num>
  <w:num w:numId="3">
    <w:abstractNumId w:val="21"/>
  </w:num>
  <w:num w:numId="4">
    <w:abstractNumId w:val="11"/>
  </w:num>
  <w:num w:numId="5">
    <w:abstractNumId w:val="5"/>
  </w:num>
  <w:num w:numId="6">
    <w:abstractNumId w:val="12"/>
  </w:num>
  <w:num w:numId="7">
    <w:abstractNumId w:val="8"/>
  </w:num>
  <w:num w:numId="8">
    <w:abstractNumId w:val="23"/>
  </w:num>
  <w:num w:numId="9">
    <w:abstractNumId w:val="1"/>
  </w:num>
  <w:num w:numId="10">
    <w:abstractNumId w:val="14"/>
  </w:num>
  <w:num w:numId="11">
    <w:abstractNumId w:val="25"/>
  </w:num>
  <w:num w:numId="12">
    <w:abstractNumId w:val="3"/>
  </w:num>
  <w:num w:numId="13">
    <w:abstractNumId w:val="27"/>
  </w:num>
  <w:num w:numId="14">
    <w:abstractNumId w:val="16"/>
  </w:num>
  <w:num w:numId="15">
    <w:abstractNumId w:val="6"/>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4"/>
  </w:num>
  <w:num w:numId="19">
    <w:abstractNumId w:val="19"/>
  </w:num>
  <w:num w:numId="20">
    <w:abstractNumId w:val="15"/>
  </w:num>
  <w:num w:numId="21">
    <w:abstractNumId w:val="18"/>
  </w:num>
  <w:num w:numId="22">
    <w:abstractNumId w:val="20"/>
  </w:num>
  <w:num w:numId="23">
    <w:abstractNumId w:val="13"/>
  </w:num>
  <w:num w:numId="24">
    <w:abstractNumId w:val="22"/>
  </w:num>
  <w:num w:numId="25">
    <w:abstractNumId w:val="9"/>
  </w:num>
  <w:num w:numId="26">
    <w:abstractNumId w:val="28"/>
  </w:num>
  <w:num w:numId="27">
    <w:abstractNumId w:val="10"/>
  </w:num>
  <w:num w:numId="28">
    <w:abstractNumId w:val="17"/>
  </w:num>
  <w:num w:numId="29">
    <w:abstractNumId w:val="7"/>
  </w:num>
  <w:num w:numId="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3A9"/>
    <w:rsid w:val="0000507F"/>
    <w:rsid w:val="000050EB"/>
    <w:rsid w:val="00006681"/>
    <w:rsid w:val="00012BC2"/>
    <w:rsid w:val="0001378D"/>
    <w:rsid w:val="0001669C"/>
    <w:rsid w:val="00016BFD"/>
    <w:rsid w:val="00017DBA"/>
    <w:rsid w:val="00021023"/>
    <w:rsid w:val="00027746"/>
    <w:rsid w:val="00032352"/>
    <w:rsid w:val="00033BEF"/>
    <w:rsid w:val="00041922"/>
    <w:rsid w:val="00041F22"/>
    <w:rsid w:val="000420E5"/>
    <w:rsid w:val="0004302E"/>
    <w:rsid w:val="000435A2"/>
    <w:rsid w:val="00043D35"/>
    <w:rsid w:val="00046DFD"/>
    <w:rsid w:val="00053621"/>
    <w:rsid w:val="000550C8"/>
    <w:rsid w:val="000605A3"/>
    <w:rsid w:val="000610E0"/>
    <w:rsid w:val="00062B33"/>
    <w:rsid w:val="0006366F"/>
    <w:rsid w:val="00063C5A"/>
    <w:rsid w:val="00066F2F"/>
    <w:rsid w:val="00066F32"/>
    <w:rsid w:val="00073886"/>
    <w:rsid w:val="0007541A"/>
    <w:rsid w:val="000757B7"/>
    <w:rsid w:val="00076118"/>
    <w:rsid w:val="00077508"/>
    <w:rsid w:val="00080341"/>
    <w:rsid w:val="00086757"/>
    <w:rsid w:val="00091123"/>
    <w:rsid w:val="00094400"/>
    <w:rsid w:val="000A1162"/>
    <w:rsid w:val="000A44D5"/>
    <w:rsid w:val="000B123F"/>
    <w:rsid w:val="000B13BE"/>
    <w:rsid w:val="000B19C0"/>
    <w:rsid w:val="000B2CFF"/>
    <w:rsid w:val="000B4EF4"/>
    <w:rsid w:val="000B5424"/>
    <w:rsid w:val="000B6BC9"/>
    <w:rsid w:val="000C144A"/>
    <w:rsid w:val="000C2A30"/>
    <w:rsid w:val="000C3B15"/>
    <w:rsid w:val="000C56BC"/>
    <w:rsid w:val="000C59CC"/>
    <w:rsid w:val="000C6D06"/>
    <w:rsid w:val="000D716C"/>
    <w:rsid w:val="000E14B1"/>
    <w:rsid w:val="000E1D7F"/>
    <w:rsid w:val="000E1DBB"/>
    <w:rsid w:val="000E2D82"/>
    <w:rsid w:val="000E7E14"/>
    <w:rsid w:val="000F0E45"/>
    <w:rsid w:val="000F204A"/>
    <w:rsid w:val="000F2529"/>
    <w:rsid w:val="000F4AEA"/>
    <w:rsid w:val="000F4E44"/>
    <w:rsid w:val="000F4F22"/>
    <w:rsid w:val="000F6AB5"/>
    <w:rsid w:val="00101C00"/>
    <w:rsid w:val="00105474"/>
    <w:rsid w:val="00106209"/>
    <w:rsid w:val="00107FD1"/>
    <w:rsid w:val="00107FD9"/>
    <w:rsid w:val="001129E4"/>
    <w:rsid w:val="00113C18"/>
    <w:rsid w:val="00114AE8"/>
    <w:rsid w:val="001157B8"/>
    <w:rsid w:val="00117D25"/>
    <w:rsid w:val="00117D9C"/>
    <w:rsid w:val="001204CF"/>
    <w:rsid w:val="001259D4"/>
    <w:rsid w:val="00131F40"/>
    <w:rsid w:val="0013335A"/>
    <w:rsid w:val="00134407"/>
    <w:rsid w:val="0013444D"/>
    <w:rsid w:val="00135678"/>
    <w:rsid w:val="00140AAA"/>
    <w:rsid w:val="00142396"/>
    <w:rsid w:val="00147E07"/>
    <w:rsid w:val="00155E98"/>
    <w:rsid w:val="00156750"/>
    <w:rsid w:val="0015722B"/>
    <w:rsid w:val="001623DB"/>
    <w:rsid w:val="00163D3F"/>
    <w:rsid w:val="0016774D"/>
    <w:rsid w:val="00170648"/>
    <w:rsid w:val="00173067"/>
    <w:rsid w:val="001753E5"/>
    <w:rsid w:val="001765D5"/>
    <w:rsid w:val="001777A8"/>
    <w:rsid w:val="001846D7"/>
    <w:rsid w:val="001857B6"/>
    <w:rsid w:val="00196A02"/>
    <w:rsid w:val="001A00F0"/>
    <w:rsid w:val="001A19EA"/>
    <w:rsid w:val="001B4875"/>
    <w:rsid w:val="001B55E7"/>
    <w:rsid w:val="001B62B3"/>
    <w:rsid w:val="001C166D"/>
    <w:rsid w:val="001C664E"/>
    <w:rsid w:val="001C6ADB"/>
    <w:rsid w:val="001D04CE"/>
    <w:rsid w:val="001D5E36"/>
    <w:rsid w:val="001D67C8"/>
    <w:rsid w:val="001D74F9"/>
    <w:rsid w:val="001E0A4C"/>
    <w:rsid w:val="001E3E7D"/>
    <w:rsid w:val="001E508E"/>
    <w:rsid w:val="001E587D"/>
    <w:rsid w:val="001F2AE0"/>
    <w:rsid w:val="001F66E5"/>
    <w:rsid w:val="00207709"/>
    <w:rsid w:val="00214949"/>
    <w:rsid w:val="00215F55"/>
    <w:rsid w:val="00216DBA"/>
    <w:rsid w:val="0021741D"/>
    <w:rsid w:val="002238F1"/>
    <w:rsid w:val="0022461B"/>
    <w:rsid w:val="00225815"/>
    <w:rsid w:val="00230BAD"/>
    <w:rsid w:val="00231042"/>
    <w:rsid w:val="002345B0"/>
    <w:rsid w:val="00237EC7"/>
    <w:rsid w:val="00241493"/>
    <w:rsid w:val="00241D72"/>
    <w:rsid w:val="00246681"/>
    <w:rsid w:val="002476C0"/>
    <w:rsid w:val="002503B2"/>
    <w:rsid w:val="00251E34"/>
    <w:rsid w:val="00251FFD"/>
    <w:rsid w:val="00254CB1"/>
    <w:rsid w:val="00255760"/>
    <w:rsid w:val="0025645F"/>
    <w:rsid w:val="00256BDF"/>
    <w:rsid w:val="00257D24"/>
    <w:rsid w:val="00265D3D"/>
    <w:rsid w:val="00271E11"/>
    <w:rsid w:val="00274D55"/>
    <w:rsid w:val="002760A1"/>
    <w:rsid w:val="002805D5"/>
    <w:rsid w:val="00281E3B"/>
    <w:rsid w:val="0028684D"/>
    <w:rsid w:val="00286960"/>
    <w:rsid w:val="00286E26"/>
    <w:rsid w:val="002922A3"/>
    <w:rsid w:val="0029621B"/>
    <w:rsid w:val="0029632F"/>
    <w:rsid w:val="002A0014"/>
    <w:rsid w:val="002A0426"/>
    <w:rsid w:val="002A0933"/>
    <w:rsid w:val="002A4BE4"/>
    <w:rsid w:val="002A7CC2"/>
    <w:rsid w:val="002B3C5B"/>
    <w:rsid w:val="002B6372"/>
    <w:rsid w:val="002C1DBD"/>
    <w:rsid w:val="002C2143"/>
    <w:rsid w:val="002D4E15"/>
    <w:rsid w:val="002D6550"/>
    <w:rsid w:val="002E30CC"/>
    <w:rsid w:val="002E590B"/>
    <w:rsid w:val="002E5A60"/>
    <w:rsid w:val="002F1998"/>
    <w:rsid w:val="002F1FD2"/>
    <w:rsid w:val="002F2203"/>
    <w:rsid w:val="002F4749"/>
    <w:rsid w:val="00300CB8"/>
    <w:rsid w:val="00305209"/>
    <w:rsid w:val="00305628"/>
    <w:rsid w:val="00306C9F"/>
    <w:rsid w:val="0031072C"/>
    <w:rsid w:val="0031406F"/>
    <w:rsid w:val="00314227"/>
    <w:rsid w:val="00315EBC"/>
    <w:rsid w:val="003219BC"/>
    <w:rsid w:val="00321DDD"/>
    <w:rsid w:val="00327F43"/>
    <w:rsid w:val="003305BD"/>
    <w:rsid w:val="0033450B"/>
    <w:rsid w:val="00335088"/>
    <w:rsid w:val="00342BE5"/>
    <w:rsid w:val="003474C4"/>
    <w:rsid w:val="00352F0F"/>
    <w:rsid w:val="0035520A"/>
    <w:rsid w:val="003558AD"/>
    <w:rsid w:val="00360813"/>
    <w:rsid w:val="00361013"/>
    <w:rsid w:val="003646DD"/>
    <w:rsid w:val="00371CAC"/>
    <w:rsid w:val="00376772"/>
    <w:rsid w:val="003842D6"/>
    <w:rsid w:val="00384F9A"/>
    <w:rsid w:val="0038537B"/>
    <w:rsid w:val="00387ADA"/>
    <w:rsid w:val="003916CD"/>
    <w:rsid w:val="00391DF1"/>
    <w:rsid w:val="00394914"/>
    <w:rsid w:val="003954F7"/>
    <w:rsid w:val="003A02E2"/>
    <w:rsid w:val="003A0644"/>
    <w:rsid w:val="003A1290"/>
    <w:rsid w:val="003A22B3"/>
    <w:rsid w:val="003A644A"/>
    <w:rsid w:val="003A7438"/>
    <w:rsid w:val="003A7FEC"/>
    <w:rsid w:val="003B040D"/>
    <w:rsid w:val="003B278B"/>
    <w:rsid w:val="003B590C"/>
    <w:rsid w:val="003B60E4"/>
    <w:rsid w:val="003B72A7"/>
    <w:rsid w:val="003C3D2B"/>
    <w:rsid w:val="003C72A2"/>
    <w:rsid w:val="003C73BD"/>
    <w:rsid w:val="003D0B49"/>
    <w:rsid w:val="003D1ADA"/>
    <w:rsid w:val="003D2604"/>
    <w:rsid w:val="003D28C6"/>
    <w:rsid w:val="003D4E62"/>
    <w:rsid w:val="003D4F13"/>
    <w:rsid w:val="003E0242"/>
    <w:rsid w:val="003E0793"/>
    <w:rsid w:val="003E4CE0"/>
    <w:rsid w:val="003E550D"/>
    <w:rsid w:val="003E5A11"/>
    <w:rsid w:val="003E5F30"/>
    <w:rsid w:val="003E7445"/>
    <w:rsid w:val="003F0FAE"/>
    <w:rsid w:val="003F18E5"/>
    <w:rsid w:val="003F38BB"/>
    <w:rsid w:val="003F69FB"/>
    <w:rsid w:val="003F7D0D"/>
    <w:rsid w:val="0040026D"/>
    <w:rsid w:val="00400A1F"/>
    <w:rsid w:val="004072A7"/>
    <w:rsid w:val="004120EF"/>
    <w:rsid w:val="0041675F"/>
    <w:rsid w:val="00421070"/>
    <w:rsid w:val="00423614"/>
    <w:rsid w:val="004251D6"/>
    <w:rsid w:val="00430A26"/>
    <w:rsid w:val="004320BA"/>
    <w:rsid w:val="0043610F"/>
    <w:rsid w:val="00440F1A"/>
    <w:rsid w:val="00445BF3"/>
    <w:rsid w:val="00445C42"/>
    <w:rsid w:val="00446340"/>
    <w:rsid w:val="00447206"/>
    <w:rsid w:val="0045096A"/>
    <w:rsid w:val="00451C27"/>
    <w:rsid w:val="00452335"/>
    <w:rsid w:val="004543CE"/>
    <w:rsid w:val="004569C1"/>
    <w:rsid w:val="0045762A"/>
    <w:rsid w:val="00457CFE"/>
    <w:rsid w:val="00457DC7"/>
    <w:rsid w:val="00461A4F"/>
    <w:rsid w:val="00463C0D"/>
    <w:rsid w:val="004666AE"/>
    <w:rsid w:val="0046775E"/>
    <w:rsid w:val="00467D98"/>
    <w:rsid w:val="00472DF3"/>
    <w:rsid w:val="004730DC"/>
    <w:rsid w:val="004806DD"/>
    <w:rsid w:val="00480C73"/>
    <w:rsid w:val="0048168F"/>
    <w:rsid w:val="00482133"/>
    <w:rsid w:val="00482EAD"/>
    <w:rsid w:val="004834D8"/>
    <w:rsid w:val="00490CEE"/>
    <w:rsid w:val="00490E3B"/>
    <w:rsid w:val="00491542"/>
    <w:rsid w:val="00493F1E"/>
    <w:rsid w:val="00495A9C"/>
    <w:rsid w:val="00497911"/>
    <w:rsid w:val="004A011D"/>
    <w:rsid w:val="004A2AD6"/>
    <w:rsid w:val="004A493C"/>
    <w:rsid w:val="004A63EF"/>
    <w:rsid w:val="004B00E3"/>
    <w:rsid w:val="004B1C51"/>
    <w:rsid w:val="004B257E"/>
    <w:rsid w:val="004B267C"/>
    <w:rsid w:val="004B2CC0"/>
    <w:rsid w:val="004B3A4F"/>
    <w:rsid w:val="004B5B78"/>
    <w:rsid w:val="004C01B6"/>
    <w:rsid w:val="004C1322"/>
    <w:rsid w:val="004C1AE8"/>
    <w:rsid w:val="004C2DF9"/>
    <w:rsid w:val="004C4E53"/>
    <w:rsid w:val="004C54C7"/>
    <w:rsid w:val="004C5D40"/>
    <w:rsid w:val="004C6235"/>
    <w:rsid w:val="004D0EC0"/>
    <w:rsid w:val="004D235E"/>
    <w:rsid w:val="004D35E2"/>
    <w:rsid w:val="004D6130"/>
    <w:rsid w:val="004D61B8"/>
    <w:rsid w:val="004E0A06"/>
    <w:rsid w:val="004E0BE7"/>
    <w:rsid w:val="004F6156"/>
    <w:rsid w:val="004F66AF"/>
    <w:rsid w:val="00504665"/>
    <w:rsid w:val="0050710E"/>
    <w:rsid w:val="00514A2F"/>
    <w:rsid w:val="00516B60"/>
    <w:rsid w:val="0051791F"/>
    <w:rsid w:val="00523E62"/>
    <w:rsid w:val="00525287"/>
    <w:rsid w:val="00526B7F"/>
    <w:rsid w:val="00527FCA"/>
    <w:rsid w:val="00531E38"/>
    <w:rsid w:val="005350CA"/>
    <w:rsid w:val="00540470"/>
    <w:rsid w:val="00541DA3"/>
    <w:rsid w:val="0054573F"/>
    <w:rsid w:val="00546EE6"/>
    <w:rsid w:val="00547297"/>
    <w:rsid w:val="00547BDD"/>
    <w:rsid w:val="0055367B"/>
    <w:rsid w:val="00556126"/>
    <w:rsid w:val="00560C62"/>
    <w:rsid w:val="005671D8"/>
    <w:rsid w:val="00571825"/>
    <w:rsid w:val="005729E6"/>
    <w:rsid w:val="00575113"/>
    <w:rsid w:val="005751CF"/>
    <w:rsid w:val="00580429"/>
    <w:rsid w:val="005826C6"/>
    <w:rsid w:val="00582B85"/>
    <w:rsid w:val="00583D73"/>
    <w:rsid w:val="00584258"/>
    <w:rsid w:val="00585149"/>
    <w:rsid w:val="00587BD5"/>
    <w:rsid w:val="00591277"/>
    <w:rsid w:val="00595F36"/>
    <w:rsid w:val="005A19D0"/>
    <w:rsid w:val="005A1EA7"/>
    <w:rsid w:val="005A22A6"/>
    <w:rsid w:val="005A28F7"/>
    <w:rsid w:val="005B2055"/>
    <w:rsid w:val="005B52ED"/>
    <w:rsid w:val="005B558C"/>
    <w:rsid w:val="005C00B7"/>
    <w:rsid w:val="005C1528"/>
    <w:rsid w:val="005C468C"/>
    <w:rsid w:val="005C78AA"/>
    <w:rsid w:val="005D2740"/>
    <w:rsid w:val="005D4D54"/>
    <w:rsid w:val="005E33A9"/>
    <w:rsid w:val="005F2288"/>
    <w:rsid w:val="005F267A"/>
    <w:rsid w:val="005F4C0E"/>
    <w:rsid w:val="005F6661"/>
    <w:rsid w:val="005F6838"/>
    <w:rsid w:val="005F6B65"/>
    <w:rsid w:val="00600AE2"/>
    <w:rsid w:val="00600DBA"/>
    <w:rsid w:val="0060279D"/>
    <w:rsid w:val="00604168"/>
    <w:rsid w:val="0060681D"/>
    <w:rsid w:val="006070A1"/>
    <w:rsid w:val="00614CBA"/>
    <w:rsid w:val="00615137"/>
    <w:rsid w:val="006155A8"/>
    <w:rsid w:val="00620781"/>
    <w:rsid w:val="00622781"/>
    <w:rsid w:val="00622D83"/>
    <w:rsid w:val="00623B60"/>
    <w:rsid w:val="00626AFE"/>
    <w:rsid w:val="0063097F"/>
    <w:rsid w:val="00631465"/>
    <w:rsid w:val="00631F08"/>
    <w:rsid w:val="006407B9"/>
    <w:rsid w:val="00641188"/>
    <w:rsid w:val="00642CC1"/>
    <w:rsid w:val="00651333"/>
    <w:rsid w:val="0065165F"/>
    <w:rsid w:val="006543A8"/>
    <w:rsid w:val="00655AC7"/>
    <w:rsid w:val="00665DE7"/>
    <w:rsid w:val="0067450B"/>
    <w:rsid w:val="00674628"/>
    <w:rsid w:val="00674EFF"/>
    <w:rsid w:val="0068088D"/>
    <w:rsid w:val="006818C0"/>
    <w:rsid w:val="00692836"/>
    <w:rsid w:val="006933E5"/>
    <w:rsid w:val="006973F6"/>
    <w:rsid w:val="006A24E3"/>
    <w:rsid w:val="006A399F"/>
    <w:rsid w:val="006B12E2"/>
    <w:rsid w:val="006B3789"/>
    <w:rsid w:val="006B4430"/>
    <w:rsid w:val="006B4561"/>
    <w:rsid w:val="006C134F"/>
    <w:rsid w:val="006C146B"/>
    <w:rsid w:val="006C1F11"/>
    <w:rsid w:val="006C35DE"/>
    <w:rsid w:val="006C49D6"/>
    <w:rsid w:val="006C5CBC"/>
    <w:rsid w:val="006D0D04"/>
    <w:rsid w:val="006D2230"/>
    <w:rsid w:val="006D30E2"/>
    <w:rsid w:val="006D3401"/>
    <w:rsid w:val="006E5FE7"/>
    <w:rsid w:val="006E60EE"/>
    <w:rsid w:val="006E6F21"/>
    <w:rsid w:val="006F18A7"/>
    <w:rsid w:val="006F27E2"/>
    <w:rsid w:val="006F3070"/>
    <w:rsid w:val="006F332F"/>
    <w:rsid w:val="006F4744"/>
    <w:rsid w:val="006F4C5D"/>
    <w:rsid w:val="006F4D0A"/>
    <w:rsid w:val="006F693D"/>
    <w:rsid w:val="006F69AA"/>
    <w:rsid w:val="006F743B"/>
    <w:rsid w:val="007004BA"/>
    <w:rsid w:val="007007B7"/>
    <w:rsid w:val="00703AAC"/>
    <w:rsid w:val="007053AD"/>
    <w:rsid w:val="00710D3B"/>
    <w:rsid w:val="00710F04"/>
    <w:rsid w:val="007111BB"/>
    <w:rsid w:val="00712452"/>
    <w:rsid w:val="0071266F"/>
    <w:rsid w:val="00712A4F"/>
    <w:rsid w:val="0071755F"/>
    <w:rsid w:val="00725926"/>
    <w:rsid w:val="0073286A"/>
    <w:rsid w:val="007334E4"/>
    <w:rsid w:val="007407E4"/>
    <w:rsid w:val="00745C16"/>
    <w:rsid w:val="007461BF"/>
    <w:rsid w:val="00746BEF"/>
    <w:rsid w:val="00750886"/>
    <w:rsid w:val="00750FF3"/>
    <w:rsid w:val="00751737"/>
    <w:rsid w:val="00752E92"/>
    <w:rsid w:val="00755965"/>
    <w:rsid w:val="00757F1B"/>
    <w:rsid w:val="0076091F"/>
    <w:rsid w:val="007621B6"/>
    <w:rsid w:val="00762EA5"/>
    <w:rsid w:val="00763AFA"/>
    <w:rsid w:val="007663E3"/>
    <w:rsid w:val="0076694B"/>
    <w:rsid w:val="00770E8C"/>
    <w:rsid w:val="00772B3B"/>
    <w:rsid w:val="007809F4"/>
    <w:rsid w:val="0078651E"/>
    <w:rsid w:val="00786E14"/>
    <w:rsid w:val="00787AA7"/>
    <w:rsid w:val="00793E94"/>
    <w:rsid w:val="00796B1E"/>
    <w:rsid w:val="007A30E0"/>
    <w:rsid w:val="007A4590"/>
    <w:rsid w:val="007A5128"/>
    <w:rsid w:val="007B275F"/>
    <w:rsid w:val="007B342F"/>
    <w:rsid w:val="007B3919"/>
    <w:rsid w:val="007B4673"/>
    <w:rsid w:val="007B4F1C"/>
    <w:rsid w:val="007B7041"/>
    <w:rsid w:val="007C23E6"/>
    <w:rsid w:val="007C3331"/>
    <w:rsid w:val="007C3377"/>
    <w:rsid w:val="007C5684"/>
    <w:rsid w:val="007C653B"/>
    <w:rsid w:val="007D2B22"/>
    <w:rsid w:val="007D38CA"/>
    <w:rsid w:val="007D506C"/>
    <w:rsid w:val="007E0458"/>
    <w:rsid w:val="007E2471"/>
    <w:rsid w:val="007E4DC6"/>
    <w:rsid w:val="007F02E8"/>
    <w:rsid w:val="007F0478"/>
    <w:rsid w:val="007F0A58"/>
    <w:rsid w:val="007F3E8A"/>
    <w:rsid w:val="007F777D"/>
    <w:rsid w:val="00803038"/>
    <w:rsid w:val="00803585"/>
    <w:rsid w:val="008042C0"/>
    <w:rsid w:val="008064ED"/>
    <w:rsid w:val="0080766E"/>
    <w:rsid w:val="00810E9A"/>
    <w:rsid w:val="00811A03"/>
    <w:rsid w:val="00812B2C"/>
    <w:rsid w:val="008149DD"/>
    <w:rsid w:val="00815A0B"/>
    <w:rsid w:val="00815ACE"/>
    <w:rsid w:val="00820A8A"/>
    <w:rsid w:val="00822DA6"/>
    <w:rsid w:val="00825938"/>
    <w:rsid w:val="00825E03"/>
    <w:rsid w:val="008348E9"/>
    <w:rsid w:val="0084205D"/>
    <w:rsid w:val="008423DC"/>
    <w:rsid w:val="008436FA"/>
    <w:rsid w:val="008455A8"/>
    <w:rsid w:val="008509B8"/>
    <w:rsid w:val="008526CF"/>
    <w:rsid w:val="00852713"/>
    <w:rsid w:val="008538C6"/>
    <w:rsid w:val="00871D7A"/>
    <w:rsid w:val="00873DA0"/>
    <w:rsid w:val="008753D9"/>
    <w:rsid w:val="00875542"/>
    <w:rsid w:val="008758BA"/>
    <w:rsid w:val="00882320"/>
    <w:rsid w:val="0088682F"/>
    <w:rsid w:val="008869F7"/>
    <w:rsid w:val="00886D77"/>
    <w:rsid w:val="00893538"/>
    <w:rsid w:val="008A0F86"/>
    <w:rsid w:val="008A1F19"/>
    <w:rsid w:val="008A36DC"/>
    <w:rsid w:val="008A3D08"/>
    <w:rsid w:val="008A735F"/>
    <w:rsid w:val="008B4DFA"/>
    <w:rsid w:val="008B66F0"/>
    <w:rsid w:val="008B6F7D"/>
    <w:rsid w:val="008B6FA8"/>
    <w:rsid w:val="008C230F"/>
    <w:rsid w:val="008C320D"/>
    <w:rsid w:val="008D1A21"/>
    <w:rsid w:val="008D2098"/>
    <w:rsid w:val="008D42AE"/>
    <w:rsid w:val="008D4519"/>
    <w:rsid w:val="008D4AC6"/>
    <w:rsid w:val="008D585B"/>
    <w:rsid w:val="008F09CD"/>
    <w:rsid w:val="008F4562"/>
    <w:rsid w:val="008F4707"/>
    <w:rsid w:val="009007EF"/>
    <w:rsid w:val="00905023"/>
    <w:rsid w:val="0091128C"/>
    <w:rsid w:val="00916DFD"/>
    <w:rsid w:val="009208E2"/>
    <w:rsid w:val="00920B4F"/>
    <w:rsid w:val="00921074"/>
    <w:rsid w:val="009218B6"/>
    <w:rsid w:val="00927A8E"/>
    <w:rsid w:val="00930D48"/>
    <w:rsid w:val="009314EB"/>
    <w:rsid w:val="009328FD"/>
    <w:rsid w:val="009349BE"/>
    <w:rsid w:val="00937B30"/>
    <w:rsid w:val="00937CFE"/>
    <w:rsid w:val="0094614E"/>
    <w:rsid w:val="009464A5"/>
    <w:rsid w:val="009523AE"/>
    <w:rsid w:val="0096132C"/>
    <w:rsid w:val="00961A0D"/>
    <w:rsid w:val="00964D0A"/>
    <w:rsid w:val="009659AA"/>
    <w:rsid w:val="00966DEE"/>
    <w:rsid w:val="00972B06"/>
    <w:rsid w:val="00975CC4"/>
    <w:rsid w:val="0098158A"/>
    <w:rsid w:val="009817FD"/>
    <w:rsid w:val="00986600"/>
    <w:rsid w:val="009A0A0E"/>
    <w:rsid w:val="009A3F2B"/>
    <w:rsid w:val="009A68F1"/>
    <w:rsid w:val="009A7479"/>
    <w:rsid w:val="009B25E7"/>
    <w:rsid w:val="009B39BB"/>
    <w:rsid w:val="009B5D08"/>
    <w:rsid w:val="009B7E56"/>
    <w:rsid w:val="009C196C"/>
    <w:rsid w:val="009C1CF0"/>
    <w:rsid w:val="009C6955"/>
    <w:rsid w:val="009C7166"/>
    <w:rsid w:val="009D0CA0"/>
    <w:rsid w:val="009D10A2"/>
    <w:rsid w:val="009D1EDF"/>
    <w:rsid w:val="009D2824"/>
    <w:rsid w:val="009D2CBE"/>
    <w:rsid w:val="009D36B9"/>
    <w:rsid w:val="009D5995"/>
    <w:rsid w:val="009E09AF"/>
    <w:rsid w:val="009E60F3"/>
    <w:rsid w:val="009E61B9"/>
    <w:rsid w:val="009F485B"/>
    <w:rsid w:val="009F71CD"/>
    <w:rsid w:val="00A0057C"/>
    <w:rsid w:val="00A02BAF"/>
    <w:rsid w:val="00A071DC"/>
    <w:rsid w:val="00A1091C"/>
    <w:rsid w:val="00A11CDE"/>
    <w:rsid w:val="00A14FDF"/>
    <w:rsid w:val="00A15C70"/>
    <w:rsid w:val="00A20A40"/>
    <w:rsid w:val="00A2132E"/>
    <w:rsid w:val="00A21821"/>
    <w:rsid w:val="00A27B66"/>
    <w:rsid w:val="00A27BB4"/>
    <w:rsid w:val="00A32C4A"/>
    <w:rsid w:val="00A33B64"/>
    <w:rsid w:val="00A345E3"/>
    <w:rsid w:val="00A4289D"/>
    <w:rsid w:val="00A430D8"/>
    <w:rsid w:val="00A43554"/>
    <w:rsid w:val="00A46B3D"/>
    <w:rsid w:val="00A53B9A"/>
    <w:rsid w:val="00A564F7"/>
    <w:rsid w:val="00A568BB"/>
    <w:rsid w:val="00A56961"/>
    <w:rsid w:val="00A6156D"/>
    <w:rsid w:val="00A63002"/>
    <w:rsid w:val="00A6419A"/>
    <w:rsid w:val="00A64389"/>
    <w:rsid w:val="00A64402"/>
    <w:rsid w:val="00A73E2D"/>
    <w:rsid w:val="00A73E7F"/>
    <w:rsid w:val="00A83055"/>
    <w:rsid w:val="00A837EE"/>
    <w:rsid w:val="00A8476E"/>
    <w:rsid w:val="00A9088F"/>
    <w:rsid w:val="00A90B08"/>
    <w:rsid w:val="00A9213A"/>
    <w:rsid w:val="00A94A06"/>
    <w:rsid w:val="00A95CB2"/>
    <w:rsid w:val="00A97169"/>
    <w:rsid w:val="00A973EF"/>
    <w:rsid w:val="00A9794C"/>
    <w:rsid w:val="00AA011B"/>
    <w:rsid w:val="00AB4D47"/>
    <w:rsid w:val="00AB7923"/>
    <w:rsid w:val="00AC455E"/>
    <w:rsid w:val="00AD3C18"/>
    <w:rsid w:val="00AD4CE8"/>
    <w:rsid w:val="00AF30BE"/>
    <w:rsid w:val="00AF39E4"/>
    <w:rsid w:val="00AF49C9"/>
    <w:rsid w:val="00AF4E7E"/>
    <w:rsid w:val="00AF71C5"/>
    <w:rsid w:val="00B06064"/>
    <w:rsid w:val="00B0620B"/>
    <w:rsid w:val="00B06A1D"/>
    <w:rsid w:val="00B0739D"/>
    <w:rsid w:val="00B22A4E"/>
    <w:rsid w:val="00B243B3"/>
    <w:rsid w:val="00B24429"/>
    <w:rsid w:val="00B26E18"/>
    <w:rsid w:val="00B27EF5"/>
    <w:rsid w:val="00B40C1C"/>
    <w:rsid w:val="00B41D8B"/>
    <w:rsid w:val="00B473B3"/>
    <w:rsid w:val="00B50D3D"/>
    <w:rsid w:val="00B5154C"/>
    <w:rsid w:val="00B5682A"/>
    <w:rsid w:val="00B61C4F"/>
    <w:rsid w:val="00B64C70"/>
    <w:rsid w:val="00B659DE"/>
    <w:rsid w:val="00B717B0"/>
    <w:rsid w:val="00B71DEF"/>
    <w:rsid w:val="00B7297C"/>
    <w:rsid w:val="00B732DB"/>
    <w:rsid w:val="00B752A5"/>
    <w:rsid w:val="00B838E7"/>
    <w:rsid w:val="00B86F0E"/>
    <w:rsid w:val="00B90951"/>
    <w:rsid w:val="00B91213"/>
    <w:rsid w:val="00B9263E"/>
    <w:rsid w:val="00B9264C"/>
    <w:rsid w:val="00B935CB"/>
    <w:rsid w:val="00B94996"/>
    <w:rsid w:val="00B96269"/>
    <w:rsid w:val="00B97B56"/>
    <w:rsid w:val="00BA0690"/>
    <w:rsid w:val="00BA61F7"/>
    <w:rsid w:val="00BA6969"/>
    <w:rsid w:val="00BB04F3"/>
    <w:rsid w:val="00BB2526"/>
    <w:rsid w:val="00BB3458"/>
    <w:rsid w:val="00BC0BB1"/>
    <w:rsid w:val="00BC3828"/>
    <w:rsid w:val="00BC5CEA"/>
    <w:rsid w:val="00BC7148"/>
    <w:rsid w:val="00BD0526"/>
    <w:rsid w:val="00BD0C3D"/>
    <w:rsid w:val="00BD1AC6"/>
    <w:rsid w:val="00BD335E"/>
    <w:rsid w:val="00BD73B8"/>
    <w:rsid w:val="00BE0C6F"/>
    <w:rsid w:val="00BE5528"/>
    <w:rsid w:val="00BF1B25"/>
    <w:rsid w:val="00BF1F1E"/>
    <w:rsid w:val="00BF27A3"/>
    <w:rsid w:val="00BF39CE"/>
    <w:rsid w:val="00BF4CA3"/>
    <w:rsid w:val="00BF5144"/>
    <w:rsid w:val="00BF6FF2"/>
    <w:rsid w:val="00C003CD"/>
    <w:rsid w:val="00C033C2"/>
    <w:rsid w:val="00C0371E"/>
    <w:rsid w:val="00C03815"/>
    <w:rsid w:val="00C0606D"/>
    <w:rsid w:val="00C119E8"/>
    <w:rsid w:val="00C12ABD"/>
    <w:rsid w:val="00C13463"/>
    <w:rsid w:val="00C1371C"/>
    <w:rsid w:val="00C178C8"/>
    <w:rsid w:val="00C20575"/>
    <w:rsid w:val="00C20E1E"/>
    <w:rsid w:val="00C23B00"/>
    <w:rsid w:val="00C2461A"/>
    <w:rsid w:val="00C26270"/>
    <w:rsid w:val="00C31C78"/>
    <w:rsid w:val="00C32DD9"/>
    <w:rsid w:val="00C357BC"/>
    <w:rsid w:val="00C40A74"/>
    <w:rsid w:val="00C44E7E"/>
    <w:rsid w:val="00C45AB6"/>
    <w:rsid w:val="00C517B1"/>
    <w:rsid w:val="00C51E80"/>
    <w:rsid w:val="00C55C9F"/>
    <w:rsid w:val="00C646AF"/>
    <w:rsid w:val="00C7035C"/>
    <w:rsid w:val="00C749C9"/>
    <w:rsid w:val="00C821CF"/>
    <w:rsid w:val="00C86681"/>
    <w:rsid w:val="00C87DFB"/>
    <w:rsid w:val="00C9081D"/>
    <w:rsid w:val="00C928E5"/>
    <w:rsid w:val="00C955CF"/>
    <w:rsid w:val="00CA026C"/>
    <w:rsid w:val="00CA0B78"/>
    <w:rsid w:val="00CA2370"/>
    <w:rsid w:val="00CA57FC"/>
    <w:rsid w:val="00CB0858"/>
    <w:rsid w:val="00CB32FB"/>
    <w:rsid w:val="00CB376E"/>
    <w:rsid w:val="00CC0BB7"/>
    <w:rsid w:val="00CC4AB5"/>
    <w:rsid w:val="00CC612D"/>
    <w:rsid w:val="00CD42CC"/>
    <w:rsid w:val="00CD4EAE"/>
    <w:rsid w:val="00CD6661"/>
    <w:rsid w:val="00CD6FC9"/>
    <w:rsid w:val="00CE301A"/>
    <w:rsid w:val="00CE353C"/>
    <w:rsid w:val="00CE4FAB"/>
    <w:rsid w:val="00CE6755"/>
    <w:rsid w:val="00CE722A"/>
    <w:rsid w:val="00CF0226"/>
    <w:rsid w:val="00CF38BD"/>
    <w:rsid w:val="00CF6C1D"/>
    <w:rsid w:val="00CF71D1"/>
    <w:rsid w:val="00D01B2D"/>
    <w:rsid w:val="00D048C0"/>
    <w:rsid w:val="00D12544"/>
    <w:rsid w:val="00D1471E"/>
    <w:rsid w:val="00D1520D"/>
    <w:rsid w:val="00D16546"/>
    <w:rsid w:val="00D17CCD"/>
    <w:rsid w:val="00D223F6"/>
    <w:rsid w:val="00D22FF8"/>
    <w:rsid w:val="00D23310"/>
    <w:rsid w:val="00D238D7"/>
    <w:rsid w:val="00D27A8F"/>
    <w:rsid w:val="00D340A5"/>
    <w:rsid w:val="00D377B0"/>
    <w:rsid w:val="00D43E7A"/>
    <w:rsid w:val="00D4587B"/>
    <w:rsid w:val="00D473C8"/>
    <w:rsid w:val="00D47697"/>
    <w:rsid w:val="00D5069E"/>
    <w:rsid w:val="00D5445C"/>
    <w:rsid w:val="00D56A97"/>
    <w:rsid w:val="00D5760E"/>
    <w:rsid w:val="00D61E5C"/>
    <w:rsid w:val="00D62C23"/>
    <w:rsid w:val="00D62E14"/>
    <w:rsid w:val="00D65676"/>
    <w:rsid w:val="00D75150"/>
    <w:rsid w:val="00D8123E"/>
    <w:rsid w:val="00D8319F"/>
    <w:rsid w:val="00DA1708"/>
    <w:rsid w:val="00DA5D7C"/>
    <w:rsid w:val="00DA71AD"/>
    <w:rsid w:val="00DB6598"/>
    <w:rsid w:val="00DC4106"/>
    <w:rsid w:val="00DC6073"/>
    <w:rsid w:val="00DD452E"/>
    <w:rsid w:val="00DD6B80"/>
    <w:rsid w:val="00DE02DB"/>
    <w:rsid w:val="00DE06C9"/>
    <w:rsid w:val="00DE0C9A"/>
    <w:rsid w:val="00DE0F9E"/>
    <w:rsid w:val="00DE1938"/>
    <w:rsid w:val="00DE76CC"/>
    <w:rsid w:val="00DF1AFC"/>
    <w:rsid w:val="00DF2EFB"/>
    <w:rsid w:val="00DF301F"/>
    <w:rsid w:val="00DF3BE2"/>
    <w:rsid w:val="00DF4376"/>
    <w:rsid w:val="00DF4D6E"/>
    <w:rsid w:val="00DF5EBE"/>
    <w:rsid w:val="00DF724D"/>
    <w:rsid w:val="00E01727"/>
    <w:rsid w:val="00E02B21"/>
    <w:rsid w:val="00E040FB"/>
    <w:rsid w:val="00E04406"/>
    <w:rsid w:val="00E065EE"/>
    <w:rsid w:val="00E10550"/>
    <w:rsid w:val="00E12BA4"/>
    <w:rsid w:val="00E142C2"/>
    <w:rsid w:val="00E15539"/>
    <w:rsid w:val="00E179A1"/>
    <w:rsid w:val="00E23DAB"/>
    <w:rsid w:val="00E25934"/>
    <w:rsid w:val="00E30892"/>
    <w:rsid w:val="00E31425"/>
    <w:rsid w:val="00E3168F"/>
    <w:rsid w:val="00E33758"/>
    <w:rsid w:val="00E34BEA"/>
    <w:rsid w:val="00E353B4"/>
    <w:rsid w:val="00E4629B"/>
    <w:rsid w:val="00E501A6"/>
    <w:rsid w:val="00E51DED"/>
    <w:rsid w:val="00E52F6B"/>
    <w:rsid w:val="00E54A44"/>
    <w:rsid w:val="00E55A1D"/>
    <w:rsid w:val="00E55BC2"/>
    <w:rsid w:val="00E63A9A"/>
    <w:rsid w:val="00E63AE9"/>
    <w:rsid w:val="00E67221"/>
    <w:rsid w:val="00E72DDD"/>
    <w:rsid w:val="00E73A6E"/>
    <w:rsid w:val="00E73A84"/>
    <w:rsid w:val="00E762F2"/>
    <w:rsid w:val="00E77B53"/>
    <w:rsid w:val="00E82024"/>
    <w:rsid w:val="00E83925"/>
    <w:rsid w:val="00E92122"/>
    <w:rsid w:val="00E9256D"/>
    <w:rsid w:val="00E960E9"/>
    <w:rsid w:val="00EA57D1"/>
    <w:rsid w:val="00EA5E1F"/>
    <w:rsid w:val="00EA7846"/>
    <w:rsid w:val="00EA7FBF"/>
    <w:rsid w:val="00EB0D55"/>
    <w:rsid w:val="00EB2041"/>
    <w:rsid w:val="00EB20C1"/>
    <w:rsid w:val="00EB363B"/>
    <w:rsid w:val="00EB524F"/>
    <w:rsid w:val="00EB5E83"/>
    <w:rsid w:val="00EB6898"/>
    <w:rsid w:val="00EC140E"/>
    <w:rsid w:val="00EC1F8E"/>
    <w:rsid w:val="00EC32F8"/>
    <w:rsid w:val="00EC3BD9"/>
    <w:rsid w:val="00EC46A4"/>
    <w:rsid w:val="00EC5D24"/>
    <w:rsid w:val="00ED44B3"/>
    <w:rsid w:val="00ED4F7E"/>
    <w:rsid w:val="00ED51B4"/>
    <w:rsid w:val="00ED521C"/>
    <w:rsid w:val="00ED7C28"/>
    <w:rsid w:val="00ED7D34"/>
    <w:rsid w:val="00EE55FF"/>
    <w:rsid w:val="00EF4F26"/>
    <w:rsid w:val="00EF59DD"/>
    <w:rsid w:val="00EF655C"/>
    <w:rsid w:val="00EF6677"/>
    <w:rsid w:val="00EF73EA"/>
    <w:rsid w:val="00F00481"/>
    <w:rsid w:val="00F02039"/>
    <w:rsid w:val="00F0477F"/>
    <w:rsid w:val="00F0525F"/>
    <w:rsid w:val="00F074C5"/>
    <w:rsid w:val="00F1041E"/>
    <w:rsid w:val="00F106ED"/>
    <w:rsid w:val="00F13C2D"/>
    <w:rsid w:val="00F16169"/>
    <w:rsid w:val="00F16361"/>
    <w:rsid w:val="00F21C74"/>
    <w:rsid w:val="00F23437"/>
    <w:rsid w:val="00F23950"/>
    <w:rsid w:val="00F23D8C"/>
    <w:rsid w:val="00F240AF"/>
    <w:rsid w:val="00F253EA"/>
    <w:rsid w:val="00F25CDE"/>
    <w:rsid w:val="00F333FD"/>
    <w:rsid w:val="00F33547"/>
    <w:rsid w:val="00F3555D"/>
    <w:rsid w:val="00F37421"/>
    <w:rsid w:val="00F37E5C"/>
    <w:rsid w:val="00F423C0"/>
    <w:rsid w:val="00F44558"/>
    <w:rsid w:val="00F44851"/>
    <w:rsid w:val="00F451F1"/>
    <w:rsid w:val="00F465A8"/>
    <w:rsid w:val="00F50ABD"/>
    <w:rsid w:val="00F5190B"/>
    <w:rsid w:val="00F53D26"/>
    <w:rsid w:val="00F601FE"/>
    <w:rsid w:val="00F63402"/>
    <w:rsid w:val="00F64EE3"/>
    <w:rsid w:val="00F67710"/>
    <w:rsid w:val="00F7022E"/>
    <w:rsid w:val="00F70671"/>
    <w:rsid w:val="00F73E99"/>
    <w:rsid w:val="00F76BE7"/>
    <w:rsid w:val="00F80332"/>
    <w:rsid w:val="00F826D2"/>
    <w:rsid w:val="00F82F7D"/>
    <w:rsid w:val="00F84FA6"/>
    <w:rsid w:val="00F85A4D"/>
    <w:rsid w:val="00F91586"/>
    <w:rsid w:val="00F9372C"/>
    <w:rsid w:val="00F94A24"/>
    <w:rsid w:val="00F9508F"/>
    <w:rsid w:val="00F97730"/>
    <w:rsid w:val="00FA17CF"/>
    <w:rsid w:val="00FA33FA"/>
    <w:rsid w:val="00FA3E4E"/>
    <w:rsid w:val="00FA7BDE"/>
    <w:rsid w:val="00FB0548"/>
    <w:rsid w:val="00FB2097"/>
    <w:rsid w:val="00FC283C"/>
    <w:rsid w:val="00FC5EBF"/>
    <w:rsid w:val="00FD0C9A"/>
    <w:rsid w:val="00FD1C3C"/>
    <w:rsid w:val="00FD5842"/>
    <w:rsid w:val="00FD66BD"/>
    <w:rsid w:val="00FE1CA1"/>
    <w:rsid w:val="00FE6177"/>
    <w:rsid w:val="00FE69FB"/>
    <w:rsid w:val="00FF1F2D"/>
    <w:rsid w:val="00FF7B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8E58D748-44CA-4163-8431-4D0A2D4BC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30D8"/>
    <w:rPr>
      <w:lang w:val="ro-RO"/>
    </w:rPr>
  </w:style>
  <w:style w:type="paragraph" w:styleId="Heading1">
    <w:name w:val="heading 1"/>
    <w:basedOn w:val="Normal"/>
    <w:next w:val="Normal"/>
    <w:qFormat/>
    <w:rsid w:val="00A430D8"/>
    <w:pPr>
      <w:keepNext/>
      <w:jc w:val="both"/>
      <w:outlineLvl w:val="0"/>
    </w:pPr>
    <w:rPr>
      <w:i/>
    </w:rPr>
  </w:style>
  <w:style w:type="paragraph" w:styleId="Heading4">
    <w:name w:val="heading 4"/>
    <w:basedOn w:val="Normal"/>
    <w:next w:val="Normal"/>
    <w:link w:val="Heading4Char"/>
    <w:qFormat/>
    <w:rsid w:val="00541DA3"/>
    <w:pPr>
      <w:keepNext/>
      <w:spacing w:before="240" w:after="60"/>
      <w:outlineLvl w:val="3"/>
    </w:pPr>
    <w:rPr>
      <w:rFonts w:ascii="Calibri" w:hAnsi="Calibri"/>
      <w:b/>
      <w:bCs/>
      <w:sz w:val="28"/>
      <w:szCs w:val="28"/>
    </w:rPr>
  </w:style>
  <w:style w:type="paragraph" w:styleId="Heading9">
    <w:name w:val="heading 9"/>
    <w:basedOn w:val="Normal"/>
    <w:next w:val="Normal"/>
    <w:qFormat/>
    <w:rsid w:val="00A430D8"/>
    <w:pPr>
      <w:keepNext/>
      <w:tabs>
        <w:tab w:val="left" w:pos="2625"/>
      </w:tabs>
      <w:autoSpaceDE w:val="0"/>
      <w:autoSpaceDN w:val="0"/>
      <w:jc w:val="both"/>
      <w:outlineLvl w:val="8"/>
    </w:pPr>
    <w:rPr>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semiHidden/>
    <w:rsid w:val="00541DA3"/>
    <w:rPr>
      <w:rFonts w:ascii="Calibri" w:eastAsia="Times New Roman" w:hAnsi="Calibri" w:cs="Times New Roman"/>
      <w:b/>
      <w:bCs/>
      <w:sz w:val="28"/>
      <w:szCs w:val="28"/>
    </w:rPr>
  </w:style>
  <w:style w:type="paragraph" w:styleId="Title">
    <w:name w:val="Title"/>
    <w:basedOn w:val="Normal"/>
    <w:link w:val="TitleChar"/>
    <w:qFormat/>
    <w:rsid w:val="00A430D8"/>
    <w:pPr>
      <w:jc w:val="center"/>
    </w:pPr>
    <w:rPr>
      <w:b/>
      <w:sz w:val="40"/>
    </w:rPr>
  </w:style>
  <w:style w:type="character" w:customStyle="1" w:styleId="TitleChar">
    <w:name w:val="Title Char"/>
    <w:basedOn w:val="DefaultParagraphFont"/>
    <w:link w:val="Title"/>
    <w:rsid w:val="00A9088F"/>
    <w:rPr>
      <w:b/>
      <w:sz w:val="40"/>
      <w:lang w:val="ro-RO" w:eastAsia="en-US"/>
    </w:rPr>
  </w:style>
  <w:style w:type="character" w:styleId="PageNumber">
    <w:name w:val="page number"/>
    <w:basedOn w:val="DefaultParagraphFont"/>
    <w:rsid w:val="00A430D8"/>
  </w:style>
  <w:style w:type="paragraph" w:styleId="Header">
    <w:name w:val="header"/>
    <w:basedOn w:val="Normal"/>
    <w:link w:val="HeaderChar"/>
    <w:uiPriority w:val="99"/>
    <w:rsid w:val="00A430D8"/>
    <w:pPr>
      <w:tabs>
        <w:tab w:val="center" w:pos="4320"/>
        <w:tab w:val="right" w:pos="8640"/>
      </w:tabs>
    </w:pPr>
    <w:rPr>
      <w:sz w:val="28"/>
    </w:rPr>
  </w:style>
  <w:style w:type="character" w:customStyle="1" w:styleId="HeaderChar">
    <w:name w:val="Header Char"/>
    <w:basedOn w:val="DefaultParagraphFont"/>
    <w:link w:val="Header"/>
    <w:uiPriority w:val="99"/>
    <w:rsid w:val="0078651E"/>
    <w:rPr>
      <w:sz w:val="28"/>
      <w:lang w:val="ro-RO"/>
    </w:rPr>
  </w:style>
  <w:style w:type="paragraph" w:styleId="Footer">
    <w:name w:val="footer"/>
    <w:basedOn w:val="Normal"/>
    <w:link w:val="FooterChar"/>
    <w:uiPriority w:val="99"/>
    <w:rsid w:val="00A430D8"/>
    <w:pPr>
      <w:tabs>
        <w:tab w:val="center" w:pos="4320"/>
        <w:tab w:val="right" w:pos="8640"/>
      </w:tabs>
    </w:pPr>
  </w:style>
  <w:style w:type="character" w:customStyle="1" w:styleId="FooterChar">
    <w:name w:val="Footer Char"/>
    <w:basedOn w:val="DefaultParagraphFont"/>
    <w:link w:val="Footer"/>
    <w:uiPriority w:val="99"/>
    <w:rsid w:val="0078651E"/>
    <w:rPr>
      <w:lang w:val="ro-RO"/>
    </w:rPr>
  </w:style>
  <w:style w:type="paragraph" w:styleId="BodyTextIndent">
    <w:name w:val="Body Text Indent"/>
    <w:basedOn w:val="Normal"/>
    <w:rsid w:val="00A430D8"/>
    <w:pPr>
      <w:autoSpaceDE w:val="0"/>
      <w:autoSpaceDN w:val="0"/>
      <w:jc w:val="both"/>
    </w:pPr>
    <w:rPr>
      <w:b/>
      <w:color w:val="000000"/>
      <w:sz w:val="28"/>
    </w:rPr>
  </w:style>
  <w:style w:type="paragraph" w:styleId="BodyText2">
    <w:name w:val="Body Text 2"/>
    <w:basedOn w:val="Normal"/>
    <w:rsid w:val="00A430D8"/>
    <w:pPr>
      <w:jc w:val="center"/>
    </w:pPr>
    <w:rPr>
      <w:sz w:val="24"/>
    </w:rPr>
  </w:style>
  <w:style w:type="paragraph" w:styleId="BalloonText">
    <w:name w:val="Balloon Text"/>
    <w:basedOn w:val="Normal"/>
    <w:semiHidden/>
    <w:rsid w:val="00063C5A"/>
    <w:rPr>
      <w:rFonts w:ascii="Tahoma" w:hAnsi="Tahoma" w:cs="Tahoma"/>
      <w:sz w:val="16"/>
      <w:szCs w:val="16"/>
    </w:rPr>
  </w:style>
  <w:style w:type="paragraph" w:customStyle="1" w:styleId="Char">
    <w:name w:val="Char"/>
    <w:basedOn w:val="Normal"/>
    <w:rsid w:val="00E55BC2"/>
    <w:rPr>
      <w:sz w:val="24"/>
      <w:szCs w:val="24"/>
      <w:lang w:val="pl-PL" w:eastAsia="pl-PL"/>
    </w:rPr>
  </w:style>
  <w:style w:type="paragraph" w:customStyle="1" w:styleId="CharCharCaracter">
    <w:name w:val="Char Char Caracter"/>
    <w:basedOn w:val="Normal"/>
    <w:rsid w:val="00091123"/>
    <w:rPr>
      <w:sz w:val="24"/>
      <w:szCs w:val="24"/>
      <w:lang w:val="pl-PL" w:eastAsia="pl-PL"/>
    </w:rPr>
  </w:style>
  <w:style w:type="character" w:styleId="Hyperlink">
    <w:name w:val="Hyperlink"/>
    <w:basedOn w:val="DefaultParagraphFont"/>
    <w:rsid w:val="00AD4CE8"/>
    <w:rPr>
      <w:strike w:val="0"/>
      <w:dstrike w:val="0"/>
      <w:color w:val="14247C"/>
      <w:u w:val="none"/>
      <w:effect w:val="none"/>
      <w:shd w:val="clear" w:color="auto" w:fill="auto"/>
    </w:rPr>
  </w:style>
  <w:style w:type="character" w:customStyle="1" w:styleId="textpage3">
    <w:name w:val="textpage3"/>
    <w:basedOn w:val="DefaultParagraphFont"/>
    <w:rsid w:val="00BF39CE"/>
    <w:rPr>
      <w:rFonts w:ascii="Arial" w:hAnsi="Arial" w:cs="Arial" w:hint="default"/>
      <w:i w:val="0"/>
      <w:iCs w:val="0"/>
      <w:strike w:val="0"/>
      <w:dstrike w:val="0"/>
      <w:color w:val="30608F"/>
      <w:sz w:val="17"/>
      <w:szCs w:val="17"/>
      <w:u w:val="none"/>
      <w:effect w:val="none"/>
    </w:rPr>
  </w:style>
  <w:style w:type="paragraph" w:customStyle="1" w:styleId="Style7">
    <w:name w:val="Style7"/>
    <w:basedOn w:val="Normal"/>
    <w:rsid w:val="00F253EA"/>
    <w:pPr>
      <w:widowControl w:val="0"/>
      <w:autoSpaceDE w:val="0"/>
      <w:autoSpaceDN w:val="0"/>
      <w:adjustRightInd w:val="0"/>
      <w:spacing w:line="367" w:lineRule="exact"/>
      <w:ind w:firstLine="720"/>
      <w:jc w:val="both"/>
    </w:pPr>
    <w:rPr>
      <w:sz w:val="24"/>
      <w:szCs w:val="24"/>
    </w:rPr>
  </w:style>
  <w:style w:type="character" w:customStyle="1" w:styleId="FontStyle25">
    <w:name w:val="Font Style25"/>
    <w:basedOn w:val="DefaultParagraphFont"/>
    <w:rsid w:val="00F253EA"/>
    <w:rPr>
      <w:rFonts w:ascii="Times New Roman" w:hAnsi="Times New Roman" w:cs="Times New Roman"/>
      <w:sz w:val="30"/>
      <w:szCs w:val="30"/>
    </w:rPr>
  </w:style>
  <w:style w:type="paragraph" w:customStyle="1" w:styleId="CharCharCharCharCharCharCharCharCharCharCharCharCharCharCharChar">
    <w:name w:val="Char Char Char Char Char Char Char Char Char Char Char Char Char Char Char Char"/>
    <w:basedOn w:val="Normal"/>
    <w:rsid w:val="00C12ABD"/>
    <w:rPr>
      <w:sz w:val="24"/>
      <w:szCs w:val="24"/>
      <w:lang w:val="pl-PL" w:eastAsia="pl-PL"/>
    </w:rPr>
  </w:style>
  <w:style w:type="paragraph" w:styleId="Caption">
    <w:name w:val="caption"/>
    <w:basedOn w:val="Normal"/>
    <w:next w:val="Normal"/>
    <w:qFormat/>
    <w:rsid w:val="00A9088F"/>
    <w:pPr>
      <w:jc w:val="center"/>
    </w:pPr>
    <w:rPr>
      <w:b/>
      <w:sz w:val="44"/>
    </w:rPr>
  </w:style>
  <w:style w:type="table" w:styleId="TableGrid">
    <w:name w:val="Table Grid"/>
    <w:basedOn w:val="TableNormal"/>
    <w:uiPriority w:val="39"/>
    <w:rsid w:val="00D152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0">
    <w:name w:val="Style10"/>
    <w:basedOn w:val="Normal"/>
    <w:rsid w:val="00321DDD"/>
    <w:pPr>
      <w:widowControl w:val="0"/>
      <w:autoSpaceDE w:val="0"/>
      <w:autoSpaceDN w:val="0"/>
      <w:adjustRightInd w:val="0"/>
      <w:spacing w:line="370" w:lineRule="exact"/>
      <w:ind w:firstLine="1613"/>
      <w:jc w:val="both"/>
    </w:pPr>
    <w:rPr>
      <w:sz w:val="24"/>
      <w:szCs w:val="24"/>
    </w:rPr>
  </w:style>
  <w:style w:type="character" w:customStyle="1" w:styleId="Bodytext">
    <w:name w:val="Body text_"/>
    <w:basedOn w:val="DefaultParagraphFont"/>
    <w:link w:val="BodyText1"/>
    <w:locked/>
    <w:rsid w:val="00321DDD"/>
    <w:rPr>
      <w:sz w:val="31"/>
      <w:szCs w:val="31"/>
      <w:shd w:val="clear" w:color="auto" w:fill="FFFFFF"/>
    </w:rPr>
  </w:style>
  <w:style w:type="paragraph" w:customStyle="1" w:styleId="BodyText1">
    <w:name w:val="Body Text1"/>
    <w:basedOn w:val="Normal"/>
    <w:link w:val="Bodytext"/>
    <w:rsid w:val="00321DDD"/>
    <w:pPr>
      <w:widowControl w:val="0"/>
      <w:shd w:val="clear" w:color="auto" w:fill="FFFFFF"/>
      <w:spacing w:after="1020" w:line="349" w:lineRule="exact"/>
    </w:pPr>
    <w:rPr>
      <w:sz w:val="31"/>
      <w:szCs w:val="31"/>
    </w:rPr>
  </w:style>
  <w:style w:type="character" w:styleId="CommentReference">
    <w:name w:val="annotation reference"/>
    <w:basedOn w:val="DefaultParagraphFont"/>
    <w:rsid w:val="00786E14"/>
    <w:rPr>
      <w:sz w:val="16"/>
      <w:szCs w:val="16"/>
    </w:rPr>
  </w:style>
  <w:style w:type="paragraph" w:styleId="CommentText">
    <w:name w:val="annotation text"/>
    <w:basedOn w:val="Normal"/>
    <w:link w:val="CommentTextChar"/>
    <w:rsid w:val="00786E14"/>
  </w:style>
  <w:style w:type="character" w:customStyle="1" w:styleId="CommentTextChar">
    <w:name w:val="Comment Text Char"/>
    <w:basedOn w:val="DefaultParagraphFont"/>
    <w:link w:val="CommentText"/>
    <w:rsid w:val="00786E14"/>
  </w:style>
  <w:style w:type="paragraph" w:styleId="CommentSubject">
    <w:name w:val="annotation subject"/>
    <w:basedOn w:val="CommentText"/>
    <w:next w:val="CommentText"/>
    <w:link w:val="CommentSubjectChar"/>
    <w:rsid w:val="00786E14"/>
    <w:rPr>
      <w:b/>
      <w:bCs/>
    </w:rPr>
  </w:style>
  <w:style w:type="character" w:customStyle="1" w:styleId="CommentSubjectChar">
    <w:name w:val="Comment Subject Char"/>
    <w:basedOn w:val="CommentTextChar"/>
    <w:link w:val="CommentSubject"/>
    <w:rsid w:val="00786E14"/>
    <w:rPr>
      <w:b/>
      <w:bCs/>
    </w:rPr>
  </w:style>
  <w:style w:type="character" w:customStyle="1" w:styleId="sp">
    <w:name w:val="sp"/>
    <w:basedOn w:val="DefaultParagraphFont"/>
    <w:rsid w:val="00D340A5"/>
  </w:style>
  <w:style w:type="paragraph" w:customStyle="1" w:styleId="BodyText20">
    <w:name w:val="Body Text2"/>
    <w:basedOn w:val="Normal"/>
    <w:rsid w:val="00DC6073"/>
    <w:pPr>
      <w:widowControl w:val="0"/>
      <w:shd w:val="clear" w:color="auto" w:fill="FFFFFF"/>
      <w:spacing w:after="1020" w:line="349" w:lineRule="exact"/>
    </w:pPr>
    <w:rPr>
      <w:sz w:val="31"/>
      <w:szCs w:val="31"/>
      <w:lang w:val="en-US"/>
    </w:rPr>
  </w:style>
  <w:style w:type="character" w:customStyle="1" w:styleId="Bodytext21">
    <w:name w:val="Body text (2)_"/>
    <w:link w:val="Bodytext22"/>
    <w:rsid w:val="00DC6073"/>
    <w:rPr>
      <w:rFonts w:ascii="Verdana" w:eastAsia="Verdana" w:hAnsi="Verdana" w:cs="Verdana"/>
      <w:b/>
      <w:bCs/>
      <w:spacing w:val="1"/>
      <w:shd w:val="clear" w:color="auto" w:fill="FFFFFF"/>
    </w:rPr>
  </w:style>
  <w:style w:type="paragraph" w:customStyle="1" w:styleId="Bodytext22">
    <w:name w:val="Body text (2)"/>
    <w:basedOn w:val="Normal"/>
    <w:link w:val="Bodytext21"/>
    <w:rsid w:val="00DC6073"/>
    <w:pPr>
      <w:widowControl w:val="0"/>
      <w:shd w:val="clear" w:color="auto" w:fill="FFFFFF"/>
      <w:spacing w:before="480" w:line="270" w:lineRule="exact"/>
      <w:jc w:val="center"/>
    </w:pPr>
    <w:rPr>
      <w:rFonts w:ascii="Verdana" w:eastAsia="Verdana" w:hAnsi="Verdana" w:cs="Verdana"/>
      <w:b/>
      <w:bCs/>
      <w:spacing w:val="1"/>
      <w:lang w:val="en-US"/>
    </w:rPr>
  </w:style>
  <w:style w:type="character" w:customStyle="1" w:styleId="BodytextBoldSpacing0pt">
    <w:name w:val="Body text + Bold;Spacing 0 pt"/>
    <w:rsid w:val="00DC6073"/>
    <w:rPr>
      <w:rFonts w:ascii="Verdana" w:eastAsia="Verdana" w:hAnsi="Verdana" w:cs="Verdana"/>
      <w:b/>
      <w:bCs/>
      <w:i w:val="0"/>
      <w:iCs w:val="0"/>
      <w:smallCaps w:val="0"/>
      <w:strike w:val="0"/>
      <w:color w:val="000000"/>
      <w:spacing w:val="1"/>
      <w:w w:val="100"/>
      <w:position w:val="0"/>
      <w:sz w:val="20"/>
      <w:szCs w:val="20"/>
      <w:u w:val="none"/>
      <w:lang w:val="en-US"/>
    </w:rPr>
  </w:style>
  <w:style w:type="character" w:customStyle="1" w:styleId="markedcontent">
    <w:name w:val="markedcontent"/>
    <w:basedOn w:val="DefaultParagraphFont"/>
    <w:rsid w:val="00F53D26"/>
  </w:style>
  <w:style w:type="character" w:styleId="SubtleEmphasis">
    <w:name w:val="Subtle Emphasis"/>
    <w:uiPriority w:val="19"/>
    <w:qFormat/>
    <w:rsid w:val="0078651E"/>
    <w:rPr>
      <w:i/>
      <w:iCs/>
      <w:color w:val="404040"/>
    </w:rPr>
  </w:style>
  <w:style w:type="paragraph" w:styleId="ListParagraph">
    <w:name w:val="List Paragraph"/>
    <w:basedOn w:val="Normal"/>
    <w:uiPriority w:val="34"/>
    <w:qFormat/>
    <w:rsid w:val="00EF4F26"/>
    <w:pPr>
      <w:ind w:left="720"/>
      <w:contextualSpacing/>
    </w:pPr>
  </w:style>
  <w:style w:type="character" w:customStyle="1" w:styleId="l5def1">
    <w:name w:val="l5def1"/>
    <w:basedOn w:val="DefaultParagraphFont"/>
    <w:rsid w:val="00CD4EAE"/>
    <w:rPr>
      <w:rFonts w:ascii="Arial" w:hAnsi="Arial" w:cs="Arial" w:hint="default"/>
      <w:color w:val="000000"/>
      <w:sz w:val="26"/>
      <w:szCs w:val="26"/>
    </w:rPr>
  </w:style>
  <w:style w:type="character" w:customStyle="1" w:styleId="l5def2">
    <w:name w:val="l5def2"/>
    <w:basedOn w:val="DefaultParagraphFont"/>
    <w:rsid w:val="00CD4EAE"/>
    <w:rPr>
      <w:rFonts w:ascii="Arial" w:hAnsi="Arial" w:cs="Arial" w:hint="default"/>
      <w:color w:val="000000"/>
      <w:sz w:val="26"/>
      <w:szCs w:val="26"/>
    </w:rPr>
  </w:style>
  <w:style w:type="character" w:customStyle="1" w:styleId="l5def3">
    <w:name w:val="l5def3"/>
    <w:basedOn w:val="DefaultParagraphFont"/>
    <w:rsid w:val="00CD4EAE"/>
    <w:rPr>
      <w:rFonts w:ascii="Arial" w:hAnsi="Arial" w:cs="Arial" w:hint="default"/>
      <w:color w:val="000000"/>
      <w:sz w:val="26"/>
      <w:szCs w:val="26"/>
    </w:rPr>
  </w:style>
  <w:style w:type="character" w:customStyle="1" w:styleId="pt">
    <w:name w:val="pt"/>
    <w:basedOn w:val="DefaultParagraphFont"/>
    <w:rsid w:val="007C5684"/>
  </w:style>
  <w:style w:type="character" w:customStyle="1" w:styleId="tpt">
    <w:name w:val="tpt"/>
    <w:basedOn w:val="DefaultParagraphFont"/>
    <w:rsid w:val="007C5684"/>
  </w:style>
  <w:style w:type="character" w:customStyle="1" w:styleId="tpa">
    <w:name w:val="tpa"/>
    <w:basedOn w:val="DefaultParagraphFont"/>
    <w:rsid w:val="007C5684"/>
  </w:style>
  <w:style w:type="character" w:customStyle="1" w:styleId="ar">
    <w:name w:val="ar"/>
    <w:basedOn w:val="DefaultParagraphFont"/>
    <w:rsid w:val="001C6ADB"/>
  </w:style>
  <w:style w:type="character" w:customStyle="1" w:styleId="li">
    <w:name w:val="li"/>
    <w:basedOn w:val="DefaultParagraphFont"/>
    <w:rsid w:val="006B12E2"/>
  </w:style>
  <w:style w:type="character" w:customStyle="1" w:styleId="tli">
    <w:name w:val="tli"/>
    <w:basedOn w:val="DefaultParagraphFont"/>
    <w:rsid w:val="006B12E2"/>
  </w:style>
  <w:style w:type="character" w:customStyle="1" w:styleId="al">
    <w:name w:val="al"/>
    <w:basedOn w:val="DefaultParagraphFont"/>
    <w:rsid w:val="00027746"/>
  </w:style>
  <w:style w:type="character" w:customStyle="1" w:styleId="tal">
    <w:name w:val="tal"/>
    <w:basedOn w:val="DefaultParagraphFont"/>
    <w:rsid w:val="00027746"/>
  </w:style>
  <w:style w:type="paragraph" w:customStyle="1" w:styleId="Corptext1">
    <w:name w:val="Corp text1"/>
    <w:basedOn w:val="Normal"/>
    <w:rsid w:val="00893538"/>
    <w:pPr>
      <w:widowControl w:val="0"/>
      <w:shd w:val="clear" w:color="auto" w:fill="FFFFFF"/>
      <w:spacing w:before="840" w:after="360" w:line="367" w:lineRule="exact"/>
      <w:ind w:firstLine="580"/>
      <w:jc w:val="both"/>
    </w:pPr>
    <w:rPr>
      <w:sz w:val="27"/>
      <w:szCs w:val="27"/>
      <w:lang w:val="en-US"/>
    </w:rPr>
  </w:style>
  <w:style w:type="paragraph" w:styleId="NormalWeb">
    <w:name w:val="Normal (Web)"/>
    <w:basedOn w:val="Normal"/>
    <w:unhideWhenUsed/>
    <w:rsid w:val="004B5B7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973107">
      <w:bodyDiv w:val="1"/>
      <w:marLeft w:val="0"/>
      <w:marRight w:val="0"/>
      <w:marTop w:val="0"/>
      <w:marBottom w:val="0"/>
      <w:divBdr>
        <w:top w:val="none" w:sz="0" w:space="0" w:color="auto"/>
        <w:left w:val="none" w:sz="0" w:space="0" w:color="auto"/>
        <w:bottom w:val="none" w:sz="0" w:space="0" w:color="auto"/>
        <w:right w:val="none" w:sz="0" w:space="0" w:color="auto"/>
      </w:divBdr>
    </w:div>
    <w:div w:id="134445775">
      <w:bodyDiv w:val="1"/>
      <w:marLeft w:val="0"/>
      <w:marRight w:val="0"/>
      <w:marTop w:val="0"/>
      <w:marBottom w:val="0"/>
      <w:divBdr>
        <w:top w:val="none" w:sz="0" w:space="0" w:color="auto"/>
        <w:left w:val="none" w:sz="0" w:space="0" w:color="auto"/>
        <w:bottom w:val="none" w:sz="0" w:space="0" w:color="auto"/>
        <w:right w:val="none" w:sz="0" w:space="0" w:color="auto"/>
      </w:divBdr>
      <w:divsChild>
        <w:div w:id="1560047183">
          <w:marLeft w:val="0"/>
          <w:marRight w:val="0"/>
          <w:marTop w:val="0"/>
          <w:marBottom w:val="0"/>
          <w:divBdr>
            <w:top w:val="dashed" w:sz="2" w:space="0" w:color="FFFFFF"/>
            <w:left w:val="dashed" w:sz="2" w:space="0" w:color="FFFFFF"/>
            <w:bottom w:val="dashed" w:sz="2" w:space="0" w:color="FFFFFF"/>
            <w:right w:val="dashed" w:sz="2" w:space="0" w:color="FFFFFF"/>
          </w:divBdr>
        </w:div>
        <w:div w:id="372461954">
          <w:marLeft w:val="0"/>
          <w:marRight w:val="0"/>
          <w:marTop w:val="0"/>
          <w:marBottom w:val="0"/>
          <w:divBdr>
            <w:top w:val="dashed" w:sz="2" w:space="0" w:color="FFFFFF"/>
            <w:left w:val="dashed" w:sz="2" w:space="0" w:color="FFFFFF"/>
            <w:bottom w:val="dashed" w:sz="2" w:space="0" w:color="FFFFFF"/>
            <w:right w:val="dashed" w:sz="2" w:space="0" w:color="FFFFFF"/>
          </w:divBdr>
          <w:divsChild>
            <w:div w:id="11444789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98277709">
      <w:bodyDiv w:val="1"/>
      <w:marLeft w:val="0"/>
      <w:marRight w:val="0"/>
      <w:marTop w:val="0"/>
      <w:marBottom w:val="0"/>
      <w:divBdr>
        <w:top w:val="none" w:sz="0" w:space="0" w:color="auto"/>
        <w:left w:val="none" w:sz="0" w:space="0" w:color="auto"/>
        <w:bottom w:val="none" w:sz="0" w:space="0" w:color="auto"/>
        <w:right w:val="none" w:sz="0" w:space="0" w:color="auto"/>
      </w:divBdr>
    </w:div>
    <w:div w:id="315690822">
      <w:bodyDiv w:val="1"/>
      <w:marLeft w:val="0"/>
      <w:marRight w:val="0"/>
      <w:marTop w:val="0"/>
      <w:marBottom w:val="0"/>
      <w:divBdr>
        <w:top w:val="none" w:sz="0" w:space="0" w:color="auto"/>
        <w:left w:val="none" w:sz="0" w:space="0" w:color="auto"/>
        <w:bottom w:val="none" w:sz="0" w:space="0" w:color="auto"/>
        <w:right w:val="none" w:sz="0" w:space="0" w:color="auto"/>
      </w:divBdr>
    </w:div>
    <w:div w:id="430584506">
      <w:bodyDiv w:val="1"/>
      <w:marLeft w:val="0"/>
      <w:marRight w:val="0"/>
      <w:marTop w:val="0"/>
      <w:marBottom w:val="0"/>
      <w:divBdr>
        <w:top w:val="none" w:sz="0" w:space="0" w:color="auto"/>
        <w:left w:val="none" w:sz="0" w:space="0" w:color="auto"/>
        <w:bottom w:val="none" w:sz="0" w:space="0" w:color="auto"/>
        <w:right w:val="none" w:sz="0" w:space="0" w:color="auto"/>
      </w:divBdr>
    </w:div>
    <w:div w:id="573052840">
      <w:bodyDiv w:val="1"/>
      <w:marLeft w:val="0"/>
      <w:marRight w:val="0"/>
      <w:marTop w:val="0"/>
      <w:marBottom w:val="0"/>
      <w:divBdr>
        <w:top w:val="none" w:sz="0" w:space="0" w:color="auto"/>
        <w:left w:val="none" w:sz="0" w:space="0" w:color="auto"/>
        <w:bottom w:val="none" w:sz="0" w:space="0" w:color="auto"/>
        <w:right w:val="none" w:sz="0" w:space="0" w:color="auto"/>
      </w:divBdr>
    </w:div>
    <w:div w:id="675042111">
      <w:bodyDiv w:val="1"/>
      <w:marLeft w:val="0"/>
      <w:marRight w:val="0"/>
      <w:marTop w:val="0"/>
      <w:marBottom w:val="0"/>
      <w:divBdr>
        <w:top w:val="none" w:sz="0" w:space="0" w:color="auto"/>
        <w:left w:val="none" w:sz="0" w:space="0" w:color="auto"/>
        <w:bottom w:val="none" w:sz="0" w:space="0" w:color="auto"/>
        <w:right w:val="none" w:sz="0" w:space="0" w:color="auto"/>
      </w:divBdr>
      <w:divsChild>
        <w:div w:id="1229613145">
          <w:marLeft w:val="0"/>
          <w:marRight w:val="0"/>
          <w:marTop w:val="0"/>
          <w:marBottom w:val="0"/>
          <w:divBdr>
            <w:top w:val="dashed" w:sz="2" w:space="0" w:color="FFFFFF"/>
            <w:left w:val="dashed" w:sz="2" w:space="0" w:color="FFFFFF"/>
            <w:bottom w:val="dashed" w:sz="2" w:space="0" w:color="FFFFFF"/>
            <w:right w:val="dashed" w:sz="2" w:space="0" w:color="FFFFFF"/>
          </w:divBdr>
        </w:div>
        <w:div w:id="254553582">
          <w:marLeft w:val="0"/>
          <w:marRight w:val="0"/>
          <w:marTop w:val="0"/>
          <w:marBottom w:val="0"/>
          <w:divBdr>
            <w:top w:val="dashed" w:sz="2" w:space="0" w:color="FFFFFF"/>
            <w:left w:val="dashed" w:sz="2" w:space="0" w:color="FFFFFF"/>
            <w:bottom w:val="dashed" w:sz="2" w:space="0" w:color="FFFFFF"/>
            <w:right w:val="dashed" w:sz="2" w:space="0" w:color="FFFFFF"/>
          </w:divBdr>
          <w:divsChild>
            <w:div w:id="1342731789">
              <w:marLeft w:val="0"/>
              <w:marRight w:val="0"/>
              <w:marTop w:val="0"/>
              <w:marBottom w:val="0"/>
              <w:divBdr>
                <w:top w:val="dashed" w:sz="2" w:space="0" w:color="FFFFFF"/>
                <w:left w:val="dashed" w:sz="2" w:space="0" w:color="FFFFFF"/>
                <w:bottom w:val="dashed" w:sz="2" w:space="0" w:color="FFFFFF"/>
                <w:right w:val="dashed" w:sz="2" w:space="0" w:color="FFFFFF"/>
              </w:divBdr>
            </w:div>
            <w:div w:id="194198217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767429447">
      <w:bodyDiv w:val="1"/>
      <w:marLeft w:val="0"/>
      <w:marRight w:val="0"/>
      <w:marTop w:val="0"/>
      <w:marBottom w:val="0"/>
      <w:divBdr>
        <w:top w:val="none" w:sz="0" w:space="0" w:color="auto"/>
        <w:left w:val="none" w:sz="0" w:space="0" w:color="auto"/>
        <w:bottom w:val="none" w:sz="0" w:space="0" w:color="auto"/>
        <w:right w:val="none" w:sz="0" w:space="0" w:color="auto"/>
      </w:divBdr>
    </w:div>
    <w:div w:id="799222895">
      <w:bodyDiv w:val="1"/>
      <w:marLeft w:val="0"/>
      <w:marRight w:val="0"/>
      <w:marTop w:val="0"/>
      <w:marBottom w:val="0"/>
      <w:divBdr>
        <w:top w:val="none" w:sz="0" w:space="0" w:color="auto"/>
        <w:left w:val="none" w:sz="0" w:space="0" w:color="auto"/>
        <w:bottom w:val="none" w:sz="0" w:space="0" w:color="auto"/>
        <w:right w:val="none" w:sz="0" w:space="0" w:color="auto"/>
      </w:divBdr>
    </w:div>
    <w:div w:id="836383251">
      <w:bodyDiv w:val="1"/>
      <w:marLeft w:val="0"/>
      <w:marRight w:val="0"/>
      <w:marTop w:val="0"/>
      <w:marBottom w:val="0"/>
      <w:divBdr>
        <w:top w:val="none" w:sz="0" w:space="0" w:color="auto"/>
        <w:left w:val="none" w:sz="0" w:space="0" w:color="auto"/>
        <w:bottom w:val="none" w:sz="0" w:space="0" w:color="auto"/>
        <w:right w:val="none" w:sz="0" w:space="0" w:color="auto"/>
      </w:divBdr>
    </w:div>
    <w:div w:id="842203676">
      <w:bodyDiv w:val="1"/>
      <w:marLeft w:val="0"/>
      <w:marRight w:val="0"/>
      <w:marTop w:val="0"/>
      <w:marBottom w:val="0"/>
      <w:divBdr>
        <w:top w:val="none" w:sz="0" w:space="0" w:color="auto"/>
        <w:left w:val="none" w:sz="0" w:space="0" w:color="auto"/>
        <w:bottom w:val="none" w:sz="0" w:space="0" w:color="auto"/>
        <w:right w:val="none" w:sz="0" w:space="0" w:color="auto"/>
      </w:divBdr>
    </w:div>
    <w:div w:id="862092482">
      <w:bodyDiv w:val="1"/>
      <w:marLeft w:val="0"/>
      <w:marRight w:val="0"/>
      <w:marTop w:val="0"/>
      <w:marBottom w:val="0"/>
      <w:divBdr>
        <w:top w:val="none" w:sz="0" w:space="0" w:color="auto"/>
        <w:left w:val="none" w:sz="0" w:space="0" w:color="auto"/>
        <w:bottom w:val="none" w:sz="0" w:space="0" w:color="auto"/>
        <w:right w:val="none" w:sz="0" w:space="0" w:color="auto"/>
      </w:divBdr>
    </w:div>
    <w:div w:id="917445010">
      <w:bodyDiv w:val="1"/>
      <w:marLeft w:val="0"/>
      <w:marRight w:val="0"/>
      <w:marTop w:val="0"/>
      <w:marBottom w:val="0"/>
      <w:divBdr>
        <w:top w:val="none" w:sz="0" w:space="0" w:color="auto"/>
        <w:left w:val="none" w:sz="0" w:space="0" w:color="auto"/>
        <w:bottom w:val="none" w:sz="0" w:space="0" w:color="auto"/>
        <w:right w:val="none" w:sz="0" w:space="0" w:color="auto"/>
      </w:divBdr>
    </w:div>
    <w:div w:id="933972996">
      <w:bodyDiv w:val="1"/>
      <w:marLeft w:val="0"/>
      <w:marRight w:val="0"/>
      <w:marTop w:val="0"/>
      <w:marBottom w:val="0"/>
      <w:divBdr>
        <w:top w:val="none" w:sz="0" w:space="0" w:color="auto"/>
        <w:left w:val="none" w:sz="0" w:space="0" w:color="auto"/>
        <w:bottom w:val="none" w:sz="0" w:space="0" w:color="auto"/>
        <w:right w:val="none" w:sz="0" w:space="0" w:color="auto"/>
      </w:divBdr>
    </w:div>
    <w:div w:id="1096901965">
      <w:bodyDiv w:val="1"/>
      <w:marLeft w:val="0"/>
      <w:marRight w:val="0"/>
      <w:marTop w:val="0"/>
      <w:marBottom w:val="0"/>
      <w:divBdr>
        <w:top w:val="none" w:sz="0" w:space="0" w:color="auto"/>
        <w:left w:val="none" w:sz="0" w:space="0" w:color="auto"/>
        <w:bottom w:val="none" w:sz="0" w:space="0" w:color="auto"/>
        <w:right w:val="none" w:sz="0" w:space="0" w:color="auto"/>
      </w:divBdr>
      <w:divsChild>
        <w:div w:id="1100417498">
          <w:marLeft w:val="0"/>
          <w:marRight w:val="0"/>
          <w:marTop w:val="0"/>
          <w:marBottom w:val="0"/>
          <w:divBdr>
            <w:top w:val="dashed" w:sz="2" w:space="0" w:color="FFFFFF"/>
            <w:left w:val="dashed" w:sz="2" w:space="0" w:color="FFFFFF"/>
            <w:bottom w:val="dashed" w:sz="2" w:space="0" w:color="FFFFFF"/>
            <w:right w:val="dashed" w:sz="2" w:space="0" w:color="FFFFFF"/>
          </w:divBdr>
        </w:div>
        <w:div w:id="2062900717">
          <w:marLeft w:val="0"/>
          <w:marRight w:val="0"/>
          <w:marTop w:val="0"/>
          <w:marBottom w:val="0"/>
          <w:divBdr>
            <w:top w:val="dashed" w:sz="2" w:space="0" w:color="FFFFFF"/>
            <w:left w:val="dashed" w:sz="2" w:space="0" w:color="FFFFFF"/>
            <w:bottom w:val="dashed" w:sz="2" w:space="0" w:color="FFFFFF"/>
            <w:right w:val="dashed" w:sz="2" w:space="0" w:color="FFFFFF"/>
          </w:divBdr>
          <w:divsChild>
            <w:div w:id="177794768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5726734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05563911">
      <w:bodyDiv w:val="1"/>
      <w:marLeft w:val="0"/>
      <w:marRight w:val="0"/>
      <w:marTop w:val="0"/>
      <w:marBottom w:val="0"/>
      <w:divBdr>
        <w:top w:val="none" w:sz="0" w:space="0" w:color="auto"/>
        <w:left w:val="none" w:sz="0" w:space="0" w:color="auto"/>
        <w:bottom w:val="none" w:sz="0" w:space="0" w:color="auto"/>
        <w:right w:val="none" w:sz="0" w:space="0" w:color="auto"/>
      </w:divBdr>
    </w:div>
    <w:div w:id="1446119364">
      <w:bodyDiv w:val="1"/>
      <w:marLeft w:val="0"/>
      <w:marRight w:val="0"/>
      <w:marTop w:val="0"/>
      <w:marBottom w:val="0"/>
      <w:divBdr>
        <w:top w:val="none" w:sz="0" w:space="0" w:color="auto"/>
        <w:left w:val="none" w:sz="0" w:space="0" w:color="auto"/>
        <w:bottom w:val="none" w:sz="0" w:space="0" w:color="auto"/>
        <w:right w:val="none" w:sz="0" w:space="0" w:color="auto"/>
      </w:divBdr>
    </w:div>
    <w:div w:id="1631862568">
      <w:bodyDiv w:val="1"/>
      <w:marLeft w:val="0"/>
      <w:marRight w:val="0"/>
      <w:marTop w:val="0"/>
      <w:marBottom w:val="0"/>
      <w:divBdr>
        <w:top w:val="none" w:sz="0" w:space="0" w:color="auto"/>
        <w:left w:val="none" w:sz="0" w:space="0" w:color="auto"/>
        <w:bottom w:val="none" w:sz="0" w:space="0" w:color="auto"/>
        <w:right w:val="none" w:sz="0" w:space="0" w:color="auto"/>
      </w:divBdr>
    </w:div>
    <w:div w:id="1633562656">
      <w:bodyDiv w:val="1"/>
      <w:marLeft w:val="0"/>
      <w:marRight w:val="0"/>
      <w:marTop w:val="0"/>
      <w:marBottom w:val="0"/>
      <w:divBdr>
        <w:top w:val="none" w:sz="0" w:space="0" w:color="auto"/>
        <w:left w:val="none" w:sz="0" w:space="0" w:color="auto"/>
        <w:bottom w:val="none" w:sz="0" w:space="0" w:color="auto"/>
        <w:right w:val="none" w:sz="0" w:space="0" w:color="auto"/>
      </w:divBdr>
      <w:divsChild>
        <w:div w:id="1107240431">
          <w:marLeft w:val="0"/>
          <w:marRight w:val="0"/>
          <w:marTop w:val="0"/>
          <w:marBottom w:val="0"/>
          <w:divBdr>
            <w:top w:val="dashed" w:sz="2" w:space="0" w:color="FFFFFF"/>
            <w:left w:val="dashed" w:sz="2" w:space="0" w:color="FFFFFF"/>
            <w:bottom w:val="dashed" w:sz="2" w:space="0" w:color="FFFFFF"/>
            <w:right w:val="dashed" w:sz="2" w:space="0" w:color="FFFFFF"/>
          </w:divBdr>
        </w:div>
        <w:div w:id="396827295">
          <w:marLeft w:val="0"/>
          <w:marRight w:val="0"/>
          <w:marTop w:val="0"/>
          <w:marBottom w:val="0"/>
          <w:divBdr>
            <w:top w:val="dashed" w:sz="2" w:space="0" w:color="FFFFFF"/>
            <w:left w:val="dashed" w:sz="2" w:space="0" w:color="FFFFFF"/>
            <w:bottom w:val="dashed" w:sz="2" w:space="0" w:color="FFFFFF"/>
            <w:right w:val="dashed" w:sz="2" w:space="0" w:color="FFFFFF"/>
          </w:divBdr>
          <w:divsChild>
            <w:div w:id="1432437156">
              <w:marLeft w:val="0"/>
              <w:marRight w:val="0"/>
              <w:marTop w:val="0"/>
              <w:marBottom w:val="0"/>
              <w:divBdr>
                <w:top w:val="dashed" w:sz="2" w:space="0" w:color="FFFFFF"/>
                <w:left w:val="dashed" w:sz="2" w:space="0" w:color="FFFFFF"/>
                <w:bottom w:val="dashed" w:sz="2" w:space="0" w:color="FFFFFF"/>
                <w:right w:val="dashed" w:sz="2" w:space="0" w:color="FFFFFF"/>
              </w:divBdr>
            </w:div>
            <w:div w:id="100023278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661150834">
      <w:bodyDiv w:val="1"/>
      <w:marLeft w:val="0"/>
      <w:marRight w:val="0"/>
      <w:marTop w:val="0"/>
      <w:marBottom w:val="0"/>
      <w:divBdr>
        <w:top w:val="none" w:sz="0" w:space="0" w:color="auto"/>
        <w:left w:val="none" w:sz="0" w:space="0" w:color="auto"/>
        <w:bottom w:val="none" w:sz="0" w:space="0" w:color="auto"/>
        <w:right w:val="none" w:sz="0" w:space="0" w:color="auto"/>
      </w:divBdr>
      <w:divsChild>
        <w:div w:id="1177186330">
          <w:marLeft w:val="0"/>
          <w:marRight w:val="0"/>
          <w:marTop w:val="0"/>
          <w:marBottom w:val="0"/>
          <w:divBdr>
            <w:top w:val="dashed" w:sz="2" w:space="0" w:color="FFFFFF"/>
            <w:left w:val="dashed" w:sz="2" w:space="0" w:color="FFFFFF"/>
            <w:bottom w:val="dashed" w:sz="2" w:space="0" w:color="FFFFFF"/>
            <w:right w:val="dashed" w:sz="2" w:space="0" w:color="FFFFFF"/>
          </w:divBdr>
        </w:div>
        <w:div w:id="1434782843">
          <w:marLeft w:val="0"/>
          <w:marRight w:val="0"/>
          <w:marTop w:val="0"/>
          <w:marBottom w:val="0"/>
          <w:divBdr>
            <w:top w:val="dashed" w:sz="2" w:space="0" w:color="FFFFFF"/>
            <w:left w:val="dashed" w:sz="2" w:space="0" w:color="FFFFFF"/>
            <w:bottom w:val="dashed" w:sz="2" w:space="0" w:color="FFFFFF"/>
            <w:right w:val="dashed" w:sz="2" w:space="0" w:color="FFFFFF"/>
          </w:divBdr>
          <w:divsChild>
            <w:div w:id="120771762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762291234">
      <w:bodyDiv w:val="1"/>
      <w:marLeft w:val="0"/>
      <w:marRight w:val="0"/>
      <w:marTop w:val="0"/>
      <w:marBottom w:val="0"/>
      <w:divBdr>
        <w:top w:val="none" w:sz="0" w:space="0" w:color="auto"/>
        <w:left w:val="none" w:sz="0" w:space="0" w:color="auto"/>
        <w:bottom w:val="none" w:sz="0" w:space="0" w:color="auto"/>
        <w:right w:val="none" w:sz="0" w:space="0" w:color="auto"/>
      </w:divBdr>
    </w:div>
    <w:div w:id="1893537302">
      <w:bodyDiv w:val="1"/>
      <w:marLeft w:val="0"/>
      <w:marRight w:val="0"/>
      <w:marTop w:val="0"/>
      <w:marBottom w:val="0"/>
      <w:divBdr>
        <w:top w:val="none" w:sz="0" w:space="0" w:color="auto"/>
        <w:left w:val="none" w:sz="0" w:space="0" w:color="auto"/>
        <w:bottom w:val="none" w:sz="0" w:space="0" w:color="auto"/>
        <w:right w:val="none" w:sz="0" w:space="0" w:color="auto"/>
      </w:divBdr>
    </w:div>
    <w:div w:id="1961452599">
      <w:bodyDiv w:val="1"/>
      <w:marLeft w:val="0"/>
      <w:marRight w:val="0"/>
      <w:marTop w:val="0"/>
      <w:marBottom w:val="0"/>
      <w:divBdr>
        <w:top w:val="none" w:sz="0" w:space="0" w:color="auto"/>
        <w:left w:val="none" w:sz="0" w:space="0" w:color="auto"/>
        <w:bottom w:val="none" w:sz="0" w:space="0" w:color="auto"/>
        <w:right w:val="none" w:sz="0" w:space="0" w:color="auto"/>
      </w:divBdr>
    </w:div>
    <w:div w:id="1975981710">
      <w:bodyDiv w:val="1"/>
      <w:marLeft w:val="0"/>
      <w:marRight w:val="0"/>
      <w:marTop w:val="0"/>
      <w:marBottom w:val="0"/>
      <w:divBdr>
        <w:top w:val="none" w:sz="0" w:space="0" w:color="auto"/>
        <w:left w:val="none" w:sz="0" w:space="0" w:color="auto"/>
        <w:bottom w:val="none" w:sz="0" w:space="0" w:color="auto"/>
        <w:right w:val="none" w:sz="0" w:space="0" w:color="auto"/>
      </w:divBdr>
      <w:divsChild>
        <w:div w:id="927691506">
          <w:marLeft w:val="0"/>
          <w:marRight w:val="0"/>
          <w:marTop w:val="0"/>
          <w:marBottom w:val="0"/>
          <w:divBdr>
            <w:top w:val="dashed" w:sz="2" w:space="0" w:color="FFFFFF"/>
            <w:left w:val="dashed" w:sz="2" w:space="0" w:color="FFFFFF"/>
            <w:bottom w:val="dashed" w:sz="2" w:space="0" w:color="FFFFFF"/>
            <w:right w:val="dashed" w:sz="2" w:space="0" w:color="FFFFFF"/>
          </w:divBdr>
        </w:div>
        <w:div w:id="1800151455">
          <w:marLeft w:val="0"/>
          <w:marRight w:val="0"/>
          <w:marTop w:val="0"/>
          <w:marBottom w:val="0"/>
          <w:divBdr>
            <w:top w:val="dashed" w:sz="2" w:space="0" w:color="FFFFFF"/>
            <w:left w:val="dashed" w:sz="2" w:space="0" w:color="FFFFFF"/>
            <w:bottom w:val="dashed" w:sz="2" w:space="0" w:color="FFFFFF"/>
            <w:right w:val="dashed" w:sz="2" w:space="0" w:color="FFFFFF"/>
          </w:divBdr>
          <w:divsChild>
            <w:div w:id="176333744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2010980704">
      <w:bodyDiv w:val="1"/>
      <w:marLeft w:val="0"/>
      <w:marRight w:val="0"/>
      <w:marTop w:val="0"/>
      <w:marBottom w:val="0"/>
      <w:divBdr>
        <w:top w:val="none" w:sz="0" w:space="0" w:color="auto"/>
        <w:left w:val="none" w:sz="0" w:space="0" w:color="auto"/>
        <w:bottom w:val="none" w:sz="0" w:space="0" w:color="auto"/>
        <w:right w:val="none" w:sz="0" w:space="0" w:color="auto"/>
      </w:divBdr>
      <w:divsChild>
        <w:div w:id="1808736480">
          <w:marLeft w:val="0"/>
          <w:marRight w:val="0"/>
          <w:marTop w:val="0"/>
          <w:marBottom w:val="0"/>
          <w:divBdr>
            <w:top w:val="dashed" w:sz="2" w:space="0" w:color="FFFFFF"/>
            <w:left w:val="dashed" w:sz="2" w:space="0" w:color="FFFFFF"/>
            <w:bottom w:val="dashed" w:sz="2" w:space="0" w:color="FFFFFF"/>
            <w:right w:val="dashed" w:sz="2" w:space="0" w:color="FFFFFF"/>
          </w:divBdr>
        </w:div>
        <w:div w:id="752895327">
          <w:marLeft w:val="0"/>
          <w:marRight w:val="0"/>
          <w:marTop w:val="0"/>
          <w:marBottom w:val="0"/>
          <w:divBdr>
            <w:top w:val="dashed" w:sz="2" w:space="0" w:color="FFFFFF"/>
            <w:left w:val="dashed" w:sz="2" w:space="0" w:color="FFFFFF"/>
            <w:bottom w:val="dashed" w:sz="2" w:space="0" w:color="FFFFFF"/>
            <w:right w:val="dashed" w:sz="2" w:space="0" w:color="FFFFFF"/>
          </w:divBdr>
          <w:divsChild>
            <w:div w:id="137253737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2068186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http://www.cdep.ro/img/stema/stemaCDEP.png" TargetMode="External"/><Relationship Id="rId14" Type="http://schemas.openxmlformats.org/officeDocument/2006/relationships/hyperlink" Target="https://idrept.ro/00136744.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8F257F3-919F-419A-9E44-1C1A644B23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1738</Words>
  <Characters>10086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
  <LinksUpToDate>false</LinksUpToDate>
  <CharactersWithSpaces>11801</CharactersWithSpaces>
  <SharedDoc>false</SharedDoc>
  <HLinks>
    <vt:vector size="18" baseType="variant">
      <vt:variant>
        <vt:i4>5177414</vt:i4>
      </vt:variant>
      <vt:variant>
        <vt:i4>6</vt:i4>
      </vt:variant>
      <vt:variant>
        <vt:i4>0</vt:i4>
      </vt:variant>
      <vt:variant>
        <vt:i4>5</vt:i4>
      </vt:variant>
      <vt:variant>
        <vt:lpwstr>http://www.cdep.ro/pls/parlam/structura2015.mp?idm=107&amp;cam=2&amp;leg=2016</vt:lpwstr>
      </vt:variant>
      <vt:variant>
        <vt:lpwstr/>
      </vt:variant>
      <vt:variant>
        <vt:i4>6357042</vt:i4>
      </vt:variant>
      <vt:variant>
        <vt:i4>2216</vt:i4>
      </vt:variant>
      <vt:variant>
        <vt:i4>1025</vt:i4>
      </vt:variant>
      <vt:variant>
        <vt:i4>1</vt:i4>
      </vt:variant>
      <vt:variant>
        <vt:lpwstr>http://www.cdep.ro/img/stema/stemaCDEP.png</vt:lpwstr>
      </vt:variant>
      <vt:variant>
        <vt:lpwstr/>
      </vt:variant>
      <vt:variant>
        <vt:i4>6357042</vt:i4>
      </vt:variant>
      <vt:variant>
        <vt:i4>4230</vt:i4>
      </vt:variant>
      <vt:variant>
        <vt:i4>1026</vt:i4>
      </vt:variant>
      <vt:variant>
        <vt:i4>1</vt:i4>
      </vt:variant>
      <vt:variant>
        <vt:lpwstr>http://www.cdep.ro/img/stema/stemaCDEP.png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Guest</dc:creator>
  <cp:lastModifiedBy>roxana.feraru</cp:lastModifiedBy>
  <cp:revision>2</cp:revision>
  <cp:lastPrinted>2023-05-16T09:33:00Z</cp:lastPrinted>
  <dcterms:created xsi:type="dcterms:W3CDTF">2023-05-17T11:21:00Z</dcterms:created>
  <dcterms:modified xsi:type="dcterms:W3CDTF">2023-05-17T11:21:00Z</dcterms:modified>
</cp:coreProperties>
</file>