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E43" w:rsidRDefault="00E27E43" w:rsidP="00E27E43">
      <w:pPr>
        <w:jc w:val="center"/>
        <w:rPr>
          <w:i/>
        </w:rPr>
      </w:pPr>
      <w:r w:rsidRPr="00316C6E">
        <w:rPr>
          <w:i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70.95pt" o:ole="" fillcolor="window">
            <v:imagedata r:id="rId7" o:title=""/>
          </v:shape>
          <o:OLEObject Type="Embed" ProgID="Word.Picture.8" ShapeID="_x0000_i1025" DrawAspect="Content" ObjectID="_1572346357" r:id="rId8"/>
        </w:object>
      </w:r>
    </w:p>
    <w:p w:rsidR="00E27E43" w:rsidRDefault="00E27E43" w:rsidP="00E27E43">
      <w:pPr>
        <w:pStyle w:val="Title"/>
        <w:rPr>
          <w:rFonts w:ascii="Times New Roman" w:hAnsi="Times New Roman"/>
          <w:i/>
          <w:sz w:val="48"/>
          <w:szCs w:val="48"/>
        </w:rPr>
      </w:pPr>
      <w:r w:rsidRPr="00A81D04">
        <w:rPr>
          <w:rFonts w:ascii="Times New Roman" w:hAnsi="Times New Roman"/>
          <w:i/>
          <w:sz w:val="48"/>
          <w:szCs w:val="48"/>
        </w:rPr>
        <w:t>Parlamentul  României</w:t>
      </w:r>
    </w:p>
    <w:p w:rsidR="00E27E43" w:rsidRPr="00A81D04" w:rsidRDefault="00E27E43" w:rsidP="00E27E43">
      <w:pPr>
        <w:pStyle w:val="Title"/>
        <w:rPr>
          <w:rFonts w:ascii="Times New Roman" w:hAnsi="Times New Roman"/>
          <w:i/>
          <w:sz w:val="48"/>
          <w:szCs w:val="48"/>
        </w:rPr>
      </w:pPr>
      <w:r>
        <w:rPr>
          <w:rFonts w:ascii="Times New Roman" w:hAnsi="Times New Roman"/>
          <w:i/>
          <w:sz w:val="48"/>
          <w:szCs w:val="48"/>
        </w:rPr>
        <w:t>Camera Deputaţilor</w:t>
      </w:r>
    </w:p>
    <w:p w:rsidR="00E27E43" w:rsidRPr="005824DA" w:rsidRDefault="00E27E43" w:rsidP="00E27E43">
      <w:pPr>
        <w:jc w:val="center"/>
        <w:rPr>
          <w:sz w:val="20"/>
        </w:rPr>
      </w:pPr>
    </w:p>
    <w:tbl>
      <w:tblPr>
        <w:tblW w:w="8950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4"/>
        <w:gridCol w:w="274"/>
        <w:gridCol w:w="4272"/>
      </w:tblGrid>
      <w:tr w:rsidR="00E27E43" w:rsidRPr="00351AC6" w:rsidTr="009A1461">
        <w:trPr>
          <w:trHeight w:val="609"/>
        </w:trPr>
        <w:tc>
          <w:tcPr>
            <w:tcW w:w="4404" w:type="dxa"/>
            <w:vAlign w:val="center"/>
          </w:tcPr>
          <w:p w:rsidR="00E27E43" w:rsidRDefault="00E27E43" w:rsidP="009A1461">
            <w:pPr>
              <w:jc w:val="center"/>
              <w:rPr>
                <w:b/>
                <w:sz w:val="26"/>
                <w:szCs w:val="26"/>
              </w:rPr>
            </w:pPr>
            <w:r w:rsidRPr="00351AC6">
              <w:rPr>
                <w:b/>
                <w:sz w:val="26"/>
                <w:szCs w:val="26"/>
              </w:rPr>
              <w:t>Comisia pentru agricultură, silvicultură, industrie alimentară şi servicii specifice</w:t>
            </w:r>
          </w:p>
          <w:p w:rsidR="00E27E43" w:rsidRDefault="00E27E43" w:rsidP="009A1461">
            <w:pPr>
              <w:jc w:val="center"/>
              <w:rPr>
                <w:b/>
                <w:sz w:val="26"/>
                <w:szCs w:val="26"/>
              </w:rPr>
            </w:pPr>
          </w:p>
          <w:p w:rsidR="00E27E43" w:rsidRPr="005824DA" w:rsidRDefault="00E27E43" w:rsidP="009A146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" w:type="dxa"/>
            <w:vAlign w:val="center"/>
          </w:tcPr>
          <w:p w:rsidR="00E27E43" w:rsidRPr="00351AC6" w:rsidRDefault="00E27E43" w:rsidP="009A1461">
            <w:pPr>
              <w:pStyle w:val="Heading1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72" w:type="dxa"/>
          </w:tcPr>
          <w:p w:rsidR="00E27E43" w:rsidRPr="003439A6" w:rsidRDefault="00E27E43" w:rsidP="009A1461">
            <w:pPr>
              <w:jc w:val="center"/>
              <w:rPr>
                <w:b/>
                <w:sz w:val="26"/>
                <w:szCs w:val="26"/>
              </w:rPr>
            </w:pPr>
            <w:r w:rsidRPr="003439A6">
              <w:rPr>
                <w:b/>
                <w:sz w:val="26"/>
                <w:szCs w:val="26"/>
              </w:rPr>
              <w:t xml:space="preserve">Bucureşti, </w:t>
            </w:r>
            <w:r w:rsidR="000E5056">
              <w:rPr>
                <w:b/>
                <w:sz w:val="26"/>
                <w:szCs w:val="26"/>
              </w:rPr>
              <w:t xml:space="preserve"> 16</w:t>
            </w:r>
            <w:r>
              <w:rPr>
                <w:b/>
                <w:sz w:val="26"/>
                <w:szCs w:val="26"/>
              </w:rPr>
              <w:t>.11.2017</w:t>
            </w:r>
          </w:p>
          <w:p w:rsidR="00E27E43" w:rsidRPr="005824DA" w:rsidRDefault="00E27E43" w:rsidP="009A1461">
            <w:pPr>
              <w:jc w:val="center"/>
              <w:rPr>
                <w:b/>
                <w:bCs/>
                <w:sz w:val="26"/>
                <w:szCs w:val="26"/>
              </w:rPr>
            </w:pPr>
            <w:r w:rsidRPr="003439A6">
              <w:rPr>
                <w:b/>
                <w:bCs/>
                <w:sz w:val="26"/>
                <w:szCs w:val="18"/>
              </w:rPr>
              <w:t>Nr. 4c-4/</w:t>
            </w:r>
            <w:r w:rsidR="00450148">
              <w:rPr>
                <w:b/>
                <w:bCs/>
                <w:sz w:val="26"/>
                <w:szCs w:val="18"/>
              </w:rPr>
              <w:t>574</w:t>
            </w:r>
            <w:bookmarkStart w:id="0" w:name="_GoBack"/>
            <w:bookmarkEnd w:id="0"/>
          </w:p>
        </w:tc>
      </w:tr>
    </w:tbl>
    <w:p w:rsidR="00E27E43" w:rsidRDefault="00E27E43" w:rsidP="00E27E43">
      <w:pPr>
        <w:autoSpaceDE w:val="0"/>
        <w:autoSpaceDN w:val="0"/>
        <w:adjustRightInd w:val="0"/>
        <w:rPr>
          <w:b/>
          <w:bCs/>
          <w:sz w:val="20"/>
          <w:szCs w:val="16"/>
        </w:rPr>
      </w:pPr>
    </w:p>
    <w:p w:rsidR="00E27E43" w:rsidRPr="005824DA" w:rsidRDefault="00E27E43" w:rsidP="00E27E43">
      <w:pPr>
        <w:autoSpaceDE w:val="0"/>
        <w:autoSpaceDN w:val="0"/>
        <w:adjustRightInd w:val="0"/>
        <w:rPr>
          <w:b/>
          <w:bCs/>
          <w:sz w:val="20"/>
          <w:szCs w:val="16"/>
        </w:rPr>
      </w:pPr>
    </w:p>
    <w:p w:rsidR="00E27E43" w:rsidRPr="00A915B3" w:rsidRDefault="00E27E43" w:rsidP="00E27E4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A915B3">
        <w:rPr>
          <w:b/>
          <w:bCs/>
          <w:szCs w:val="28"/>
        </w:rPr>
        <w:t xml:space="preserve">RAPORT  </w:t>
      </w:r>
    </w:p>
    <w:p w:rsidR="00E27E43" w:rsidRPr="00A915B3" w:rsidRDefault="00E27E43" w:rsidP="00E27E43">
      <w:pPr>
        <w:ind w:firstLine="720"/>
        <w:jc w:val="center"/>
        <w:rPr>
          <w:szCs w:val="28"/>
        </w:rPr>
      </w:pPr>
      <w:r w:rsidRPr="00A915B3">
        <w:rPr>
          <w:b/>
          <w:szCs w:val="28"/>
        </w:rPr>
        <w:t>asu</w:t>
      </w:r>
      <w:r>
        <w:rPr>
          <w:b/>
          <w:szCs w:val="28"/>
        </w:rPr>
        <w:t>pra proiectului de Lege pentru completarea anexei nr. 1 la Legea pomiculturii nr. 348/2003</w:t>
      </w:r>
    </w:p>
    <w:p w:rsidR="00E27E43" w:rsidRPr="00A915B3" w:rsidRDefault="00E27E43" w:rsidP="00E27E43">
      <w:pPr>
        <w:jc w:val="center"/>
        <w:rPr>
          <w:b/>
          <w:bCs/>
          <w:sz w:val="12"/>
          <w:szCs w:val="28"/>
        </w:rPr>
      </w:pPr>
    </w:p>
    <w:p w:rsidR="00E27E43" w:rsidRPr="00A915B3" w:rsidRDefault="00E27E43" w:rsidP="00E27E43">
      <w:pPr>
        <w:jc w:val="center"/>
        <w:rPr>
          <w:bCs/>
          <w:i/>
          <w:iCs/>
          <w:szCs w:val="28"/>
        </w:rPr>
      </w:pPr>
      <w:r w:rsidRPr="00A915B3">
        <w:rPr>
          <w:bCs/>
          <w:i/>
          <w:iCs/>
          <w:szCs w:val="28"/>
        </w:rPr>
        <w:t xml:space="preserve">(PL.x </w:t>
      </w:r>
      <w:r>
        <w:rPr>
          <w:bCs/>
          <w:i/>
          <w:iCs/>
          <w:szCs w:val="28"/>
        </w:rPr>
        <w:t>373</w:t>
      </w:r>
      <w:r w:rsidRPr="00A915B3">
        <w:rPr>
          <w:bCs/>
          <w:i/>
          <w:iCs/>
          <w:szCs w:val="28"/>
        </w:rPr>
        <w:t>/201</w:t>
      </w:r>
      <w:r>
        <w:rPr>
          <w:bCs/>
          <w:i/>
          <w:iCs/>
          <w:szCs w:val="28"/>
        </w:rPr>
        <w:t>7</w:t>
      </w:r>
      <w:r w:rsidRPr="00A915B3">
        <w:rPr>
          <w:bCs/>
          <w:i/>
          <w:iCs/>
          <w:szCs w:val="28"/>
        </w:rPr>
        <w:t>)</w:t>
      </w:r>
    </w:p>
    <w:p w:rsidR="00E27E43" w:rsidRPr="00A915B3" w:rsidRDefault="00E27E43" w:rsidP="00E27E43">
      <w:pPr>
        <w:autoSpaceDE w:val="0"/>
        <w:autoSpaceDN w:val="0"/>
        <w:adjustRightInd w:val="0"/>
        <w:spacing w:line="360" w:lineRule="auto"/>
        <w:ind w:hanging="120"/>
        <w:jc w:val="center"/>
        <w:rPr>
          <w:sz w:val="20"/>
          <w:szCs w:val="18"/>
        </w:rPr>
      </w:pPr>
    </w:p>
    <w:p w:rsidR="00E27E43" w:rsidRPr="00A915B3" w:rsidRDefault="00E27E43" w:rsidP="00E27E43">
      <w:pPr>
        <w:spacing w:line="276" w:lineRule="auto"/>
        <w:ind w:firstLine="720"/>
        <w:jc w:val="both"/>
        <w:rPr>
          <w:bCs/>
          <w:szCs w:val="26"/>
        </w:rPr>
      </w:pPr>
      <w:r w:rsidRPr="00A915B3">
        <w:rPr>
          <w:szCs w:val="26"/>
        </w:rPr>
        <w:t xml:space="preserve">În conformitate cu prevederile </w:t>
      </w:r>
      <w:r w:rsidRPr="00A915B3">
        <w:rPr>
          <w:b/>
          <w:szCs w:val="26"/>
        </w:rPr>
        <w:t xml:space="preserve">art. 95 </w:t>
      </w:r>
      <w:r w:rsidRPr="00A915B3">
        <w:rPr>
          <w:szCs w:val="26"/>
        </w:rPr>
        <w:t>din Regulamentul Camerei Deputaţilor, republicat, Comisia pentru agricultură, silvicultură, industrie a</w:t>
      </w:r>
      <w:r w:rsidR="008C381D">
        <w:rPr>
          <w:szCs w:val="26"/>
        </w:rPr>
        <w:t>limentară şi servicii specifice</w:t>
      </w:r>
      <w:r>
        <w:rPr>
          <w:szCs w:val="26"/>
        </w:rPr>
        <w:t xml:space="preserve"> </w:t>
      </w:r>
      <w:r w:rsidRPr="00A915B3">
        <w:rPr>
          <w:szCs w:val="26"/>
        </w:rPr>
        <w:t>a fost sesizat</w:t>
      </w:r>
      <w:r w:rsidR="008C381D">
        <w:rPr>
          <w:szCs w:val="26"/>
        </w:rPr>
        <w:t>ă</w:t>
      </w:r>
      <w:r>
        <w:rPr>
          <w:szCs w:val="26"/>
        </w:rPr>
        <w:t xml:space="preserve"> </w:t>
      </w:r>
      <w:r w:rsidRPr="00A915B3">
        <w:rPr>
          <w:szCs w:val="26"/>
        </w:rPr>
        <w:t xml:space="preserve">spre dezbatere în fond cu </w:t>
      </w:r>
      <w:r>
        <w:rPr>
          <w:b/>
          <w:szCs w:val="26"/>
        </w:rPr>
        <w:t xml:space="preserve">proiectul de Lege </w:t>
      </w:r>
      <w:r w:rsidR="00C53F69">
        <w:rPr>
          <w:b/>
          <w:szCs w:val="26"/>
        </w:rPr>
        <w:t>p</w:t>
      </w:r>
      <w:r>
        <w:rPr>
          <w:b/>
          <w:szCs w:val="26"/>
        </w:rPr>
        <w:t>entru completarea anexei nr. 1 la Legea pomiculturii nr. 348/2003</w:t>
      </w:r>
      <w:r w:rsidRPr="00A915B3">
        <w:rPr>
          <w:bCs/>
          <w:szCs w:val="26"/>
        </w:rPr>
        <w:t xml:space="preserve">, transmis cu adresa nr. </w:t>
      </w:r>
      <w:r w:rsidRPr="00A915B3">
        <w:rPr>
          <w:b/>
          <w:szCs w:val="26"/>
        </w:rPr>
        <w:t xml:space="preserve">PLx </w:t>
      </w:r>
      <w:r>
        <w:rPr>
          <w:b/>
          <w:szCs w:val="26"/>
        </w:rPr>
        <w:t>373</w:t>
      </w:r>
      <w:r w:rsidRPr="00A915B3">
        <w:rPr>
          <w:b/>
          <w:szCs w:val="26"/>
        </w:rPr>
        <w:t xml:space="preserve"> </w:t>
      </w:r>
      <w:r w:rsidRPr="00A915B3">
        <w:rPr>
          <w:bCs/>
          <w:szCs w:val="26"/>
        </w:rPr>
        <w:t xml:space="preserve">din </w:t>
      </w:r>
      <w:r>
        <w:rPr>
          <w:bCs/>
          <w:szCs w:val="26"/>
        </w:rPr>
        <w:t>2</w:t>
      </w:r>
      <w:r w:rsidRPr="00A915B3">
        <w:rPr>
          <w:b/>
          <w:bCs/>
          <w:szCs w:val="26"/>
        </w:rPr>
        <w:t>3 octombrie 201</w:t>
      </w:r>
      <w:r>
        <w:rPr>
          <w:b/>
          <w:bCs/>
          <w:szCs w:val="26"/>
        </w:rPr>
        <w:t>7</w:t>
      </w:r>
      <w:r w:rsidRPr="00A915B3">
        <w:rPr>
          <w:bCs/>
          <w:szCs w:val="26"/>
        </w:rPr>
        <w:t xml:space="preserve"> şi înregistrat </w:t>
      </w:r>
      <w:r>
        <w:rPr>
          <w:bCs/>
          <w:szCs w:val="26"/>
        </w:rPr>
        <w:t>sub</w:t>
      </w:r>
      <w:r w:rsidRPr="00A915B3">
        <w:rPr>
          <w:bCs/>
          <w:szCs w:val="26"/>
        </w:rPr>
        <w:t xml:space="preserve"> nr. 4c-4/</w:t>
      </w:r>
      <w:r>
        <w:rPr>
          <w:bCs/>
          <w:szCs w:val="26"/>
        </w:rPr>
        <w:t>496/24</w:t>
      </w:r>
      <w:r w:rsidRPr="00A915B3">
        <w:rPr>
          <w:bCs/>
          <w:szCs w:val="26"/>
        </w:rPr>
        <w:t>.10.201</w:t>
      </w:r>
      <w:r>
        <w:rPr>
          <w:bCs/>
          <w:szCs w:val="26"/>
        </w:rPr>
        <w:t>7.</w:t>
      </w:r>
    </w:p>
    <w:p w:rsidR="00E27E43" w:rsidRPr="00A915B3" w:rsidRDefault="00E27E43" w:rsidP="00E27E43">
      <w:pPr>
        <w:autoSpaceDE w:val="0"/>
        <w:autoSpaceDN w:val="0"/>
        <w:adjustRightInd w:val="0"/>
        <w:spacing w:line="276" w:lineRule="auto"/>
        <w:ind w:firstLine="700"/>
        <w:jc w:val="both"/>
        <w:rPr>
          <w:szCs w:val="26"/>
        </w:rPr>
      </w:pPr>
      <w:r w:rsidRPr="00A915B3">
        <w:rPr>
          <w:szCs w:val="26"/>
        </w:rPr>
        <w:t xml:space="preserve">Conform prevederilor </w:t>
      </w:r>
      <w:r w:rsidRPr="00A915B3">
        <w:rPr>
          <w:b/>
          <w:szCs w:val="26"/>
        </w:rPr>
        <w:t>art. 75</w:t>
      </w:r>
      <w:r w:rsidRPr="00A915B3">
        <w:rPr>
          <w:szCs w:val="26"/>
        </w:rPr>
        <w:t xml:space="preserve"> din Constituţia României, republicată, şi ale </w:t>
      </w:r>
      <w:r w:rsidRPr="00A915B3">
        <w:rPr>
          <w:b/>
          <w:szCs w:val="26"/>
        </w:rPr>
        <w:t xml:space="preserve">art.92 alin. (9) pct. </w:t>
      </w:r>
      <w:r w:rsidR="008C381D">
        <w:rPr>
          <w:b/>
          <w:szCs w:val="26"/>
        </w:rPr>
        <w:t>1</w:t>
      </w:r>
      <w:r w:rsidRPr="00A915B3">
        <w:rPr>
          <w:szCs w:val="26"/>
        </w:rPr>
        <w:t xml:space="preserve"> din Regulamentul Camerei Deputaţilor, republicat, Camera Deputaţilor este </w:t>
      </w:r>
      <w:r w:rsidRPr="00A915B3">
        <w:rPr>
          <w:b/>
          <w:szCs w:val="26"/>
        </w:rPr>
        <w:t>Cameră decizională</w:t>
      </w:r>
      <w:r w:rsidRPr="00A915B3">
        <w:rPr>
          <w:szCs w:val="26"/>
        </w:rPr>
        <w:t>.</w:t>
      </w:r>
    </w:p>
    <w:p w:rsidR="00E27E43" w:rsidRPr="00A915B3" w:rsidRDefault="00E27E43" w:rsidP="00E27E43">
      <w:pPr>
        <w:autoSpaceDE w:val="0"/>
        <w:autoSpaceDN w:val="0"/>
        <w:adjustRightInd w:val="0"/>
        <w:spacing w:line="276" w:lineRule="auto"/>
        <w:ind w:firstLine="700"/>
        <w:jc w:val="both"/>
        <w:rPr>
          <w:szCs w:val="26"/>
        </w:rPr>
      </w:pPr>
      <w:r w:rsidRPr="00A915B3">
        <w:rPr>
          <w:b/>
          <w:szCs w:val="26"/>
        </w:rPr>
        <w:t xml:space="preserve">Senatul, </w:t>
      </w:r>
      <w:r w:rsidRPr="00A915B3">
        <w:rPr>
          <w:szCs w:val="26"/>
        </w:rPr>
        <w:t>în calitate de primă Cameră sesizată</w:t>
      </w:r>
      <w:r w:rsidRPr="00A915B3">
        <w:rPr>
          <w:b/>
          <w:szCs w:val="26"/>
        </w:rPr>
        <w:t xml:space="preserve">, a </w:t>
      </w:r>
      <w:r w:rsidR="00C1755B">
        <w:rPr>
          <w:b/>
          <w:szCs w:val="26"/>
        </w:rPr>
        <w:t>adoptat</w:t>
      </w:r>
      <w:r w:rsidRPr="00A915B3">
        <w:rPr>
          <w:b/>
          <w:szCs w:val="26"/>
        </w:rPr>
        <w:t xml:space="preserve"> </w:t>
      </w:r>
      <w:r w:rsidRPr="00A915B3">
        <w:rPr>
          <w:szCs w:val="26"/>
        </w:rPr>
        <w:t xml:space="preserve">proiectul de lege în şedinţa din </w:t>
      </w:r>
      <w:r w:rsidR="00C1755B">
        <w:rPr>
          <w:b/>
          <w:bCs/>
          <w:szCs w:val="26"/>
        </w:rPr>
        <w:t>17 octombrie</w:t>
      </w:r>
      <w:r w:rsidRPr="00A915B3">
        <w:rPr>
          <w:b/>
          <w:bCs/>
          <w:szCs w:val="26"/>
        </w:rPr>
        <w:t xml:space="preserve"> 201</w:t>
      </w:r>
      <w:r>
        <w:rPr>
          <w:b/>
          <w:bCs/>
          <w:szCs w:val="26"/>
        </w:rPr>
        <w:t>7</w:t>
      </w:r>
      <w:r w:rsidRPr="00A915B3">
        <w:rPr>
          <w:szCs w:val="26"/>
        </w:rPr>
        <w:t>.</w:t>
      </w:r>
    </w:p>
    <w:p w:rsidR="00E27E43" w:rsidRPr="00A915B3" w:rsidRDefault="00C1755B" w:rsidP="00E27E43">
      <w:pPr>
        <w:autoSpaceDE w:val="0"/>
        <w:autoSpaceDN w:val="0"/>
        <w:adjustRightInd w:val="0"/>
        <w:spacing w:line="276" w:lineRule="auto"/>
        <w:ind w:firstLine="700"/>
        <w:jc w:val="both"/>
        <w:rPr>
          <w:szCs w:val="26"/>
        </w:rPr>
      </w:pPr>
      <w:r>
        <w:rPr>
          <w:szCs w:val="26"/>
        </w:rPr>
        <w:t>La întocmirea raportului</w:t>
      </w:r>
      <w:r w:rsidR="00E27E43">
        <w:rPr>
          <w:szCs w:val="26"/>
        </w:rPr>
        <w:t xml:space="preserve"> </w:t>
      </w:r>
      <w:r w:rsidR="00E27E43" w:rsidRPr="00A915B3">
        <w:rPr>
          <w:szCs w:val="26"/>
        </w:rPr>
        <w:t>Comisi</w:t>
      </w:r>
      <w:r w:rsidR="00E27E43">
        <w:rPr>
          <w:szCs w:val="26"/>
        </w:rPr>
        <w:t>a</w:t>
      </w:r>
      <w:r w:rsidR="00E27E43" w:rsidRPr="00A915B3">
        <w:rPr>
          <w:szCs w:val="26"/>
        </w:rPr>
        <w:t xml:space="preserve"> a avut în vedere:</w:t>
      </w:r>
    </w:p>
    <w:p w:rsidR="00E27E43" w:rsidRPr="00A915B3" w:rsidRDefault="00C1755B" w:rsidP="00E27E43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Cs w:val="26"/>
        </w:rPr>
      </w:pPr>
      <w:r>
        <w:rPr>
          <w:b/>
          <w:szCs w:val="26"/>
        </w:rPr>
        <w:t>avizul favorabil</w:t>
      </w:r>
      <w:r w:rsidR="00E27E43" w:rsidRPr="00A915B3">
        <w:rPr>
          <w:b/>
          <w:szCs w:val="26"/>
        </w:rPr>
        <w:t xml:space="preserve"> </w:t>
      </w:r>
      <w:r w:rsidR="00E27E43" w:rsidRPr="00A915B3">
        <w:rPr>
          <w:szCs w:val="26"/>
        </w:rPr>
        <w:t xml:space="preserve">al Consiliului Legislativ (nr. </w:t>
      </w:r>
      <w:r>
        <w:rPr>
          <w:szCs w:val="26"/>
        </w:rPr>
        <w:t>543</w:t>
      </w:r>
      <w:r w:rsidR="00E27E43" w:rsidRPr="00A915B3">
        <w:rPr>
          <w:szCs w:val="26"/>
        </w:rPr>
        <w:t>/</w:t>
      </w:r>
      <w:r>
        <w:rPr>
          <w:szCs w:val="26"/>
        </w:rPr>
        <w:t>12.07</w:t>
      </w:r>
      <w:r w:rsidR="00E27E43" w:rsidRPr="00A915B3">
        <w:rPr>
          <w:szCs w:val="26"/>
        </w:rPr>
        <w:t>.201</w:t>
      </w:r>
      <w:r w:rsidR="00E27E43">
        <w:rPr>
          <w:szCs w:val="26"/>
        </w:rPr>
        <w:t>7</w:t>
      </w:r>
      <w:r w:rsidR="00E27E43" w:rsidRPr="00A915B3">
        <w:rPr>
          <w:szCs w:val="26"/>
        </w:rPr>
        <w:t xml:space="preserve">); </w:t>
      </w:r>
    </w:p>
    <w:p w:rsidR="00E27E43" w:rsidRPr="00A915B3" w:rsidRDefault="00E27E43" w:rsidP="00E27E43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Cs w:val="26"/>
        </w:rPr>
      </w:pPr>
      <w:r w:rsidRPr="00A915B3">
        <w:rPr>
          <w:b/>
          <w:szCs w:val="26"/>
        </w:rPr>
        <w:t>punctul de vedere</w:t>
      </w:r>
      <w:r w:rsidRPr="00A915B3">
        <w:rPr>
          <w:szCs w:val="26"/>
        </w:rPr>
        <w:t xml:space="preserve"> a</w:t>
      </w:r>
      <w:r w:rsidR="00C1755B">
        <w:rPr>
          <w:szCs w:val="26"/>
        </w:rPr>
        <w:t>l Guvernului prin care</w:t>
      </w:r>
      <w:r>
        <w:rPr>
          <w:szCs w:val="26"/>
        </w:rPr>
        <w:t xml:space="preserve"> susţine </w:t>
      </w:r>
      <w:r w:rsidRPr="00A915B3">
        <w:rPr>
          <w:szCs w:val="26"/>
        </w:rPr>
        <w:t>adoptarea propunerii legislative.</w:t>
      </w:r>
    </w:p>
    <w:p w:rsidR="00E27E43" w:rsidRPr="00C1755B" w:rsidRDefault="00E27E43" w:rsidP="00E27E43">
      <w:pPr>
        <w:spacing w:line="276" w:lineRule="auto"/>
        <w:ind w:firstLine="720"/>
        <w:jc w:val="both"/>
        <w:rPr>
          <w:szCs w:val="26"/>
        </w:rPr>
      </w:pPr>
      <w:r w:rsidRPr="00A915B3">
        <w:rPr>
          <w:szCs w:val="26"/>
        </w:rPr>
        <w:t xml:space="preserve">Proiectul de lege are ca </w:t>
      </w:r>
      <w:r w:rsidRPr="00A915B3">
        <w:rPr>
          <w:b/>
          <w:szCs w:val="26"/>
        </w:rPr>
        <w:t>obiect de reglementare</w:t>
      </w:r>
      <w:r w:rsidR="00C1755B" w:rsidRPr="00C1755B">
        <w:rPr>
          <w:b/>
          <w:szCs w:val="26"/>
        </w:rPr>
        <w:t xml:space="preserve"> </w:t>
      </w:r>
      <w:r w:rsidR="00C1755B" w:rsidRPr="00C1755B">
        <w:rPr>
          <w:szCs w:val="26"/>
        </w:rPr>
        <w:t>completarea anexei nr. 1 la Legea pomiculturii nr. 348/2003</w:t>
      </w:r>
      <w:r w:rsidRPr="00C1755B">
        <w:rPr>
          <w:szCs w:val="26"/>
        </w:rPr>
        <w:t>.</w:t>
      </w:r>
    </w:p>
    <w:p w:rsidR="00E27E43" w:rsidRPr="00A915B3" w:rsidRDefault="00E27E43" w:rsidP="00E27E43">
      <w:pPr>
        <w:autoSpaceDE w:val="0"/>
        <w:autoSpaceDN w:val="0"/>
        <w:adjustRightInd w:val="0"/>
        <w:spacing w:line="276" w:lineRule="auto"/>
        <w:ind w:firstLine="700"/>
        <w:jc w:val="both"/>
        <w:rPr>
          <w:szCs w:val="26"/>
        </w:rPr>
      </w:pPr>
      <w:r w:rsidRPr="00A915B3">
        <w:rPr>
          <w:bCs/>
          <w:szCs w:val="26"/>
        </w:rPr>
        <w:t xml:space="preserve">Membrii Comisiei pentru agricultură, silvicultură, industrie alimentară şi servicii specifice </w:t>
      </w:r>
      <w:r>
        <w:rPr>
          <w:bCs/>
          <w:szCs w:val="26"/>
        </w:rPr>
        <w:t>au</w:t>
      </w:r>
      <w:r w:rsidRPr="00A915B3">
        <w:rPr>
          <w:bCs/>
          <w:szCs w:val="26"/>
        </w:rPr>
        <w:t xml:space="preserve"> </w:t>
      </w:r>
      <w:r w:rsidRPr="00A915B3">
        <w:rPr>
          <w:szCs w:val="26"/>
        </w:rPr>
        <w:t xml:space="preserve">examinat proiectul de lege menţionat mai sus în şedinţa din </w:t>
      </w:r>
      <w:r w:rsidR="00C53F69">
        <w:rPr>
          <w:b/>
          <w:szCs w:val="26"/>
        </w:rPr>
        <w:t>1</w:t>
      </w:r>
      <w:r>
        <w:rPr>
          <w:b/>
          <w:szCs w:val="26"/>
        </w:rPr>
        <w:t>4</w:t>
      </w:r>
      <w:r w:rsidR="00C1755B">
        <w:rPr>
          <w:b/>
          <w:szCs w:val="26"/>
        </w:rPr>
        <w:t xml:space="preserve"> noiembrie</w:t>
      </w:r>
      <w:r w:rsidRPr="00A915B3">
        <w:rPr>
          <w:b/>
          <w:szCs w:val="26"/>
        </w:rPr>
        <w:t xml:space="preserve"> 201</w:t>
      </w:r>
      <w:r>
        <w:rPr>
          <w:b/>
          <w:szCs w:val="26"/>
        </w:rPr>
        <w:t>7</w:t>
      </w:r>
      <w:r w:rsidRPr="00A915B3">
        <w:rPr>
          <w:szCs w:val="26"/>
        </w:rPr>
        <w:t xml:space="preserve">. </w:t>
      </w:r>
    </w:p>
    <w:p w:rsidR="00E27E43" w:rsidRDefault="00E27E43" w:rsidP="00E27E43">
      <w:pPr>
        <w:spacing w:line="276" w:lineRule="auto"/>
        <w:ind w:firstLine="700"/>
        <w:jc w:val="both"/>
        <w:rPr>
          <w:szCs w:val="26"/>
        </w:rPr>
      </w:pPr>
      <w:r w:rsidRPr="00A915B3">
        <w:rPr>
          <w:szCs w:val="26"/>
        </w:rPr>
        <w:t xml:space="preserve">La lucrări şi-au înregistrat prezenţa un număr de </w:t>
      </w:r>
      <w:r>
        <w:rPr>
          <w:b/>
          <w:szCs w:val="26"/>
        </w:rPr>
        <w:t xml:space="preserve">25 </w:t>
      </w:r>
      <w:r w:rsidRPr="00E0747F">
        <w:rPr>
          <w:szCs w:val="26"/>
        </w:rPr>
        <w:t xml:space="preserve">de </w:t>
      </w:r>
      <w:r w:rsidRPr="00A915B3">
        <w:rPr>
          <w:szCs w:val="26"/>
        </w:rPr>
        <w:t>deputaţi, membri ai Comisiei</w:t>
      </w:r>
      <w:r>
        <w:rPr>
          <w:szCs w:val="26"/>
        </w:rPr>
        <w:t>.</w:t>
      </w:r>
      <w:r w:rsidRPr="00A915B3">
        <w:rPr>
          <w:szCs w:val="26"/>
        </w:rPr>
        <w:t xml:space="preserve"> </w:t>
      </w:r>
    </w:p>
    <w:p w:rsidR="00E27E43" w:rsidRPr="00A915B3" w:rsidRDefault="00E27E43" w:rsidP="00E27E43">
      <w:pPr>
        <w:spacing w:line="276" w:lineRule="auto"/>
        <w:ind w:firstLine="700"/>
        <w:jc w:val="both"/>
        <w:rPr>
          <w:szCs w:val="26"/>
        </w:rPr>
      </w:pPr>
      <w:r w:rsidRPr="00A915B3">
        <w:rPr>
          <w:szCs w:val="26"/>
        </w:rPr>
        <w:lastRenderedPageBreak/>
        <w:t xml:space="preserve">La dezbaterea proiectului a participat, ca invitat, în conformitate cu prevederile art. 55 din Regulamentul Camerei Deputaţilor, republicat, </w:t>
      </w:r>
      <w:r>
        <w:rPr>
          <w:szCs w:val="26"/>
        </w:rPr>
        <w:t>domnul</w:t>
      </w:r>
      <w:r w:rsidRPr="00A915B3">
        <w:rPr>
          <w:szCs w:val="26"/>
        </w:rPr>
        <w:t xml:space="preserve"> </w:t>
      </w:r>
      <w:r w:rsidR="00C53F69">
        <w:rPr>
          <w:b/>
          <w:iCs/>
          <w:szCs w:val="26"/>
        </w:rPr>
        <w:t>Sorin Roşu-Mareş</w:t>
      </w:r>
      <w:r w:rsidRPr="00A915B3">
        <w:rPr>
          <w:szCs w:val="26"/>
        </w:rPr>
        <w:t>, secretar de stat în cadrul Ministerul</w:t>
      </w:r>
      <w:r w:rsidR="00C53F69">
        <w:rPr>
          <w:szCs w:val="26"/>
        </w:rPr>
        <w:t>ui Agriculturii şi Dezvoltării Rurale</w:t>
      </w:r>
      <w:r w:rsidRPr="00A915B3">
        <w:rPr>
          <w:szCs w:val="26"/>
        </w:rPr>
        <w:t>.</w:t>
      </w:r>
    </w:p>
    <w:p w:rsidR="00E27E43" w:rsidRPr="008C381D" w:rsidRDefault="00E27E43" w:rsidP="00C53F69">
      <w:pPr>
        <w:ind w:firstLine="720"/>
        <w:jc w:val="both"/>
        <w:rPr>
          <w:szCs w:val="28"/>
        </w:rPr>
      </w:pPr>
      <w:r w:rsidRPr="00A915B3">
        <w:rPr>
          <w:szCs w:val="26"/>
        </w:rPr>
        <w:t>În urma examinării proiectului de lege şi a opiniilor exprimate de către membrii comisi</w:t>
      </w:r>
      <w:r>
        <w:rPr>
          <w:szCs w:val="26"/>
        </w:rPr>
        <w:t>ei</w:t>
      </w:r>
      <w:r w:rsidRPr="00A915B3">
        <w:rPr>
          <w:szCs w:val="26"/>
        </w:rPr>
        <w:t>, s-a hotărât,</w:t>
      </w:r>
      <w:r w:rsidRPr="00A915B3">
        <w:rPr>
          <w:b/>
          <w:szCs w:val="26"/>
        </w:rPr>
        <w:t xml:space="preserve"> în unanimitate de voturi</w:t>
      </w:r>
      <w:r w:rsidRPr="00A915B3">
        <w:rPr>
          <w:szCs w:val="26"/>
        </w:rPr>
        <w:t xml:space="preserve">, să se supună plenului Camerei Deputaţilor </w:t>
      </w:r>
      <w:r w:rsidR="00C53F69">
        <w:rPr>
          <w:b/>
          <w:szCs w:val="26"/>
        </w:rPr>
        <w:t>adoptarea</w:t>
      </w:r>
      <w:r w:rsidRPr="00A915B3">
        <w:rPr>
          <w:b/>
          <w:szCs w:val="26"/>
        </w:rPr>
        <w:t xml:space="preserve"> </w:t>
      </w:r>
      <w:r w:rsidR="00C53F69">
        <w:rPr>
          <w:b/>
          <w:bCs/>
          <w:szCs w:val="26"/>
        </w:rPr>
        <w:t xml:space="preserve">proiectului de Lege </w:t>
      </w:r>
      <w:r w:rsidR="00C53F69">
        <w:rPr>
          <w:b/>
          <w:szCs w:val="26"/>
        </w:rPr>
        <w:t>pentru completarea anexei nr. 1 la Legea pomiculturii nr. 348/2003</w:t>
      </w:r>
      <w:r w:rsidR="008C381D">
        <w:rPr>
          <w:szCs w:val="28"/>
        </w:rPr>
        <w:t>, în forma prezentată de Senat.</w:t>
      </w:r>
    </w:p>
    <w:p w:rsidR="00E27E43" w:rsidRDefault="00E27E43" w:rsidP="00E27E43">
      <w:pPr>
        <w:autoSpaceDE w:val="0"/>
        <w:autoSpaceDN w:val="0"/>
        <w:adjustRightInd w:val="0"/>
        <w:spacing w:line="276" w:lineRule="auto"/>
        <w:ind w:firstLine="700"/>
        <w:jc w:val="both"/>
        <w:rPr>
          <w:szCs w:val="26"/>
        </w:rPr>
      </w:pPr>
      <w:r w:rsidRPr="00A915B3">
        <w:rPr>
          <w:szCs w:val="26"/>
        </w:rPr>
        <w:t xml:space="preserve">În raport cu obiectul şi conţinutul său, proiectul de lege face parte din categoria </w:t>
      </w:r>
      <w:r w:rsidRPr="00A915B3">
        <w:rPr>
          <w:b/>
          <w:szCs w:val="26"/>
        </w:rPr>
        <w:t>legilor or</w:t>
      </w:r>
      <w:r w:rsidR="008C381D">
        <w:rPr>
          <w:b/>
          <w:szCs w:val="26"/>
        </w:rPr>
        <w:t>dinare</w:t>
      </w:r>
      <w:r w:rsidRPr="00A915B3">
        <w:rPr>
          <w:b/>
          <w:szCs w:val="26"/>
        </w:rPr>
        <w:t>.</w:t>
      </w:r>
    </w:p>
    <w:p w:rsidR="00E27E43" w:rsidRDefault="00E27E43" w:rsidP="00E27E43">
      <w:pPr>
        <w:autoSpaceDE w:val="0"/>
        <w:autoSpaceDN w:val="0"/>
        <w:adjustRightInd w:val="0"/>
        <w:ind w:firstLine="700"/>
        <w:jc w:val="both"/>
        <w:rPr>
          <w:szCs w:val="26"/>
        </w:rPr>
      </w:pPr>
    </w:p>
    <w:p w:rsidR="00E27E43" w:rsidRPr="00A915B3" w:rsidRDefault="00E27E43" w:rsidP="00E27E43">
      <w:pPr>
        <w:autoSpaceDE w:val="0"/>
        <w:autoSpaceDN w:val="0"/>
        <w:adjustRightInd w:val="0"/>
        <w:ind w:firstLine="700"/>
        <w:jc w:val="both"/>
        <w:rPr>
          <w:szCs w:val="26"/>
        </w:rPr>
      </w:pPr>
    </w:p>
    <w:p w:rsidR="00E27E43" w:rsidRPr="00A915B3" w:rsidRDefault="00E27E43" w:rsidP="00E27E43">
      <w:pPr>
        <w:tabs>
          <w:tab w:val="left" w:pos="940"/>
        </w:tabs>
        <w:autoSpaceDE w:val="0"/>
        <w:autoSpaceDN w:val="0"/>
        <w:adjustRightInd w:val="0"/>
        <w:jc w:val="both"/>
        <w:rPr>
          <w:szCs w:val="3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619"/>
        <w:gridCol w:w="5231"/>
      </w:tblGrid>
      <w:tr w:rsidR="00E27E43" w:rsidRPr="00A915B3" w:rsidTr="009A1461">
        <w:tc>
          <w:tcPr>
            <w:tcW w:w="3686" w:type="dxa"/>
          </w:tcPr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  <w:r w:rsidRPr="000C5414">
              <w:rPr>
                <w:b/>
                <w:szCs w:val="28"/>
              </w:rPr>
              <w:t>PREŞEDINTE,</w:t>
            </w:r>
          </w:p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Alexandru STĂNESCU</w:t>
            </w:r>
          </w:p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</w:p>
        </w:tc>
        <w:tc>
          <w:tcPr>
            <w:tcW w:w="5380" w:type="dxa"/>
          </w:tcPr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  <w:r w:rsidRPr="000C5414">
              <w:rPr>
                <w:b/>
                <w:szCs w:val="28"/>
              </w:rPr>
              <w:t xml:space="preserve">SECRETAR, </w:t>
            </w:r>
          </w:p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Dan CIOCAN</w:t>
            </w:r>
          </w:p>
          <w:p w:rsidR="00E27E43" w:rsidRPr="000C5414" w:rsidRDefault="00E27E43" w:rsidP="009A14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</w:p>
        </w:tc>
      </w:tr>
    </w:tbl>
    <w:p w:rsidR="00E27E43" w:rsidRDefault="00E27E43" w:rsidP="00E27E43">
      <w:pPr>
        <w:rPr>
          <w:i/>
          <w:iCs/>
          <w:sz w:val="32"/>
          <w:szCs w:val="24"/>
        </w:rPr>
      </w:pPr>
    </w:p>
    <w:p w:rsidR="00E27E43" w:rsidRDefault="00E27E43" w:rsidP="00E27E43">
      <w:pPr>
        <w:rPr>
          <w:i/>
          <w:iCs/>
          <w:sz w:val="32"/>
          <w:szCs w:val="24"/>
        </w:rPr>
      </w:pPr>
    </w:p>
    <w:p w:rsidR="00E27E43" w:rsidRDefault="00E27E43" w:rsidP="00E27E43">
      <w:pPr>
        <w:rPr>
          <w:i/>
          <w:iCs/>
          <w:sz w:val="32"/>
          <w:szCs w:val="24"/>
        </w:rPr>
      </w:pPr>
    </w:p>
    <w:p w:rsidR="00E27E43" w:rsidRDefault="00E27E43" w:rsidP="00E27E43">
      <w:pPr>
        <w:rPr>
          <w:i/>
          <w:iCs/>
          <w:sz w:val="32"/>
          <w:szCs w:val="24"/>
        </w:rPr>
      </w:pPr>
    </w:p>
    <w:p w:rsidR="00E27E43" w:rsidRPr="00A915B3" w:rsidRDefault="00E27E43" w:rsidP="00E27E43">
      <w:pPr>
        <w:rPr>
          <w:i/>
          <w:iCs/>
          <w:sz w:val="32"/>
          <w:szCs w:val="24"/>
        </w:rPr>
      </w:pPr>
    </w:p>
    <w:p w:rsidR="00E27E43" w:rsidRPr="00A915B3" w:rsidRDefault="00E27E43" w:rsidP="00E27E43">
      <w:pPr>
        <w:rPr>
          <w:i/>
          <w:iCs/>
          <w:sz w:val="24"/>
          <w:szCs w:val="24"/>
        </w:rPr>
      </w:pPr>
      <w:r w:rsidRPr="00A915B3">
        <w:rPr>
          <w:i/>
          <w:iCs/>
          <w:sz w:val="24"/>
          <w:szCs w:val="24"/>
        </w:rPr>
        <w:t xml:space="preserve">  Consilier parlamentar, A</w:t>
      </w:r>
      <w:r>
        <w:rPr>
          <w:i/>
          <w:iCs/>
          <w:sz w:val="24"/>
          <w:szCs w:val="24"/>
        </w:rPr>
        <w:t>lexandra Simionel</w:t>
      </w:r>
      <w:r w:rsidRPr="00A915B3">
        <w:rPr>
          <w:i/>
          <w:iCs/>
          <w:sz w:val="22"/>
          <w:szCs w:val="24"/>
        </w:rPr>
        <w:t xml:space="preserve">        </w:t>
      </w:r>
      <w:r w:rsidRPr="00A915B3">
        <w:rPr>
          <w:i/>
          <w:iCs/>
          <w:sz w:val="24"/>
          <w:szCs w:val="24"/>
        </w:rPr>
        <w:t xml:space="preserve">       </w:t>
      </w:r>
      <w:r w:rsidRPr="00A915B3">
        <w:rPr>
          <w:i/>
          <w:iCs/>
          <w:sz w:val="24"/>
          <w:szCs w:val="24"/>
        </w:rPr>
        <w:tab/>
      </w:r>
      <w:r w:rsidRPr="00A915B3">
        <w:rPr>
          <w:i/>
          <w:iCs/>
          <w:sz w:val="24"/>
          <w:szCs w:val="24"/>
        </w:rPr>
        <w:tab/>
      </w:r>
      <w:r w:rsidRPr="00A915B3">
        <w:rPr>
          <w:i/>
          <w:iCs/>
          <w:sz w:val="24"/>
          <w:szCs w:val="24"/>
        </w:rPr>
        <w:tab/>
      </w:r>
    </w:p>
    <w:p w:rsidR="00E27E43" w:rsidRDefault="00E27E43" w:rsidP="00E27E43"/>
    <w:p w:rsidR="00663217" w:rsidRDefault="00663217"/>
    <w:sectPr w:rsidR="00663217" w:rsidSect="006B2B7B">
      <w:headerReference w:type="default" r:id="rId9"/>
      <w:footerReference w:type="even" r:id="rId10"/>
      <w:footerReference w:type="default" r:id="rId11"/>
      <w:pgSz w:w="11906" w:h="16838" w:code="9"/>
      <w:pgMar w:top="964" w:right="1247" w:bottom="907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AB4" w:rsidRDefault="00F81AB4">
      <w:r>
        <w:separator/>
      </w:r>
    </w:p>
  </w:endnote>
  <w:endnote w:type="continuationSeparator" w:id="0">
    <w:p w:rsidR="00F81AB4" w:rsidRDefault="00F8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85432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4A57" w:rsidRDefault="00F81AB4" w:rsidP="005351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85432" w:rsidP="007F2A9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0148">
      <w:rPr>
        <w:rStyle w:val="PageNumber"/>
        <w:noProof/>
      </w:rPr>
      <w:t>2</w:t>
    </w:r>
    <w:r>
      <w:rPr>
        <w:rStyle w:val="PageNumber"/>
      </w:rPr>
      <w:fldChar w:fldCharType="end"/>
    </w:r>
  </w:p>
  <w:p w:rsidR="00F64A57" w:rsidRDefault="00F81AB4" w:rsidP="005351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AB4" w:rsidRDefault="00F81AB4">
      <w:r>
        <w:separator/>
      </w:r>
    </w:p>
  </w:footnote>
  <w:footnote w:type="continuationSeparator" w:id="0">
    <w:p w:rsidR="00F81AB4" w:rsidRDefault="00F8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A57" w:rsidRDefault="00B85432" w:rsidP="00AB3FDC">
    <w:pPr>
      <w:pStyle w:val="Header"/>
    </w:pPr>
    <w:r w:rsidRPr="005D504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7F2C"/>
    <w:multiLevelType w:val="hybridMultilevel"/>
    <w:tmpl w:val="1D68A8D4"/>
    <w:lvl w:ilvl="0" w:tplc="BA1E8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9C6635"/>
    <w:multiLevelType w:val="hybridMultilevel"/>
    <w:tmpl w:val="081A0AA6"/>
    <w:lvl w:ilvl="0" w:tplc="723617B0">
      <w:start w:val="4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E43"/>
    <w:rsid w:val="000E5056"/>
    <w:rsid w:val="00213D66"/>
    <w:rsid w:val="00450148"/>
    <w:rsid w:val="00663217"/>
    <w:rsid w:val="006F509B"/>
    <w:rsid w:val="008C381D"/>
    <w:rsid w:val="00B85432"/>
    <w:rsid w:val="00C1755B"/>
    <w:rsid w:val="00C53F69"/>
    <w:rsid w:val="00E03296"/>
    <w:rsid w:val="00E27E43"/>
    <w:rsid w:val="00F8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F16F"/>
  <w15:chartTrackingRefBased/>
  <w15:docId w15:val="{606CDD40-8356-441E-9F47-E0F577C9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E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E27E43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7E43"/>
    <w:rPr>
      <w:rFonts w:ascii="ZapfDingbats" w:eastAsia="ZapfDingbats" w:hAnsi="ZapfDingbats" w:cs="Times New Roman"/>
      <w:sz w:val="36"/>
      <w:szCs w:val="20"/>
      <w:lang w:val="ro-RO"/>
    </w:rPr>
  </w:style>
  <w:style w:type="paragraph" w:styleId="Title">
    <w:name w:val="Title"/>
    <w:basedOn w:val="Normal"/>
    <w:link w:val="TitleChar"/>
    <w:qFormat/>
    <w:rsid w:val="00E27E43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E27E43"/>
    <w:rPr>
      <w:rFonts w:ascii="ZapfDingbats" w:eastAsia="ZapfDingbats" w:hAnsi="ZapfDingbats" w:cs="Times New Roman"/>
      <w:b/>
      <w:sz w:val="60"/>
      <w:szCs w:val="20"/>
      <w:lang w:val="ro-RO"/>
    </w:rPr>
  </w:style>
  <w:style w:type="paragraph" w:styleId="Header">
    <w:name w:val="header"/>
    <w:basedOn w:val="Normal"/>
    <w:link w:val="HeaderChar1"/>
    <w:rsid w:val="00E27E43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">
    <w:name w:val="Header Char"/>
    <w:basedOn w:val="DefaultParagraphFont"/>
    <w:uiPriority w:val="99"/>
    <w:semiHidden/>
    <w:rsid w:val="00E27E43"/>
    <w:rPr>
      <w:rFonts w:ascii="Times New Roman" w:eastAsia="Times New Roman" w:hAnsi="Times New Roman" w:cs="Times New Roman"/>
      <w:sz w:val="28"/>
      <w:szCs w:val="20"/>
      <w:lang w:val="ro-RO"/>
    </w:rPr>
  </w:style>
  <w:style w:type="character" w:customStyle="1" w:styleId="HeaderChar1">
    <w:name w:val="Header Char1"/>
    <w:basedOn w:val="DefaultParagraphFont"/>
    <w:link w:val="Header"/>
    <w:rsid w:val="00E27E43"/>
    <w:rPr>
      <w:rFonts w:ascii="Times New Roman" w:eastAsia="Times New Roman" w:hAnsi="Times New Roman" w:cs="Tahoma"/>
      <w:sz w:val="24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27E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E43"/>
    <w:rPr>
      <w:rFonts w:ascii="Times New Roman" w:eastAsia="Times New Roman" w:hAnsi="Times New Roman" w:cs="Times New Roman"/>
      <w:sz w:val="28"/>
      <w:szCs w:val="20"/>
      <w:lang w:val="ro-RO"/>
    </w:rPr>
  </w:style>
  <w:style w:type="character" w:styleId="PageNumber">
    <w:name w:val="page number"/>
    <w:basedOn w:val="DefaultParagraphFont"/>
    <w:rsid w:val="00E27E43"/>
  </w:style>
  <w:style w:type="paragraph" w:styleId="ListParagraph">
    <w:name w:val="List Paragraph"/>
    <w:basedOn w:val="Normal"/>
    <w:uiPriority w:val="34"/>
    <w:qFormat/>
    <w:rsid w:val="00E27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0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56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4</cp:revision>
  <cp:lastPrinted>2017-11-16T11:39:00Z</cp:lastPrinted>
  <dcterms:created xsi:type="dcterms:W3CDTF">2017-11-16T09:02:00Z</dcterms:created>
  <dcterms:modified xsi:type="dcterms:W3CDTF">2017-11-16T12:06:00Z</dcterms:modified>
</cp:coreProperties>
</file>