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3ECF" w:rsidRDefault="00D23ECF" w:rsidP="00D23ECF">
      <w:pPr>
        <w:jc w:val="center"/>
        <w:rPr>
          <w:i/>
        </w:rPr>
      </w:pPr>
      <w:r w:rsidRPr="006C52CE">
        <w:object w:dxaOrig="1262" w:dyaOrig="14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95pt;height:65.45pt" o:ole="">
            <v:imagedata r:id="rId7" o:title=""/>
          </v:shape>
          <o:OLEObject Type="Embed" ProgID="CPaint5" ShapeID="_x0000_i1025" DrawAspect="Content" ObjectID="_1589790261" r:id="rId8"/>
        </w:object>
      </w:r>
      <w:r w:rsidRPr="006C52CE">
        <w:rPr>
          <w:i/>
        </w:rPr>
        <w:t xml:space="preserve"> </w:t>
      </w:r>
    </w:p>
    <w:p w:rsidR="00D23ECF" w:rsidRPr="00332D1E" w:rsidRDefault="00D23ECF" w:rsidP="00D23ECF">
      <w:pPr>
        <w:pStyle w:val="Header"/>
        <w:tabs>
          <w:tab w:val="clear" w:pos="4320"/>
          <w:tab w:val="clear" w:pos="8640"/>
        </w:tabs>
        <w:jc w:val="center"/>
        <w:rPr>
          <w:rFonts w:asciiTheme="majorHAnsi" w:hAnsiTheme="majorHAnsi"/>
          <w:b/>
          <w:i/>
          <w:sz w:val="36"/>
          <w:szCs w:val="40"/>
        </w:rPr>
      </w:pPr>
      <w:r w:rsidRPr="00332D1E">
        <w:rPr>
          <w:rFonts w:asciiTheme="majorHAnsi" w:hAnsiTheme="majorHAnsi"/>
          <w:b/>
          <w:i/>
          <w:sz w:val="36"/>
          <w:szCs w:val="40"/>
        </w:rPr>
        <w:t>Parlamentul României</w:t>
      </w:r>
    </w:p>
    <w:p w:rsidR="00D23ECF" w:rsidRPr="00332D1E" w:rsidRDefault="00D23ECF" w:rsidP="00D23ECF">
      <w:pPr>
        <w:pStyle w:val="Header"/>
        <w:tabs>
          <w:tab w:val="clear" w:pos="4320"/>
          <w:tab w:val="clear" w:pos="8640"/>
        </w:tabs>
        <w:jc w:val="center"/>
        <w:rPr>
          <w:rFonts w:asciiTheme="majorHAnsi" w:hAnsiTheme="majorHAnsi"/>
          <w:b/>
          <w:i/>
          <w:sz w:val="36"/>
          <w:szCs w:val="40"/>
        </w:rPr>
      </w:pPr>
      <w:r w:rsidRPr="00332D1E">
        <w:rPr>
          <w:rFonts w:asciiTheme="majorHAnsi" w:hAnsiTheme="majorHAnsi"/>
          <w:b/>
          <w:i/>
          <w:sz w:val="36"/>
          <w:szCs w:val="40"/>
        </w:rPr>
        <w:t>Camera Deputaţilor</w:t>
      </w:r>
    </w:p>
    <w:p w:rsidR="00D23ECF" w:rsidRPr="006C52CE" w:rsidRDefault="00D23ECF" w:rsidP="00D23ECF">
      <w:pPr>
        <w:jc w:val="center"/>
        <w:rPr>
          <w:i/>
        </w:rPr>
      </w:pPr>
      <w:r w:rsidRPr="006C52CE">
        <w:rPr>
          <w:i/>
        </w:rPr>
        <w:t xml:space="preserve">  </w:t>
      </w:r>
    </w:p>
    <w:tbl>
      <w:tblPr>
        <w:tblW w:w="14750" w:type="dxa"/>
        <w:tblInd w:w="108" w:type="dxa"/>
        <w:tblBorders>
          <w:top w:val="single" w:sz="4" w:space="0" w:color="auto"/>
        </w:tblBorders>
        <w:tblLayout w:type="fixed"/>
        <w:tblLook w:val="0000"/>
      </w:tblPr>
      <w:tblGrid>
        <w:gridCol w:w="7837"/>
        <w:gridCol w:w="6913"/>
      </w:tblGrid>
      <w:tr w:rsidR="00D23ECF" w:rsidRPr="00837133" w:rsidTr="00D23ECF">
        <w:trPr>
          <w:trHeight w:val="1309"/>
        </w:trPr>
        <w:tc>
          <w:tcPr>
            <w:tcW w:w="7837" w:type="dxa"/>
          </w:tcPr>
          <w:p w:rsidR="00D23ECF" w:rsidRPr="00075A0E" w:rsidRDefault="00D23ECF" w:rsidP="00D23ECF">
            <w:pPr>
              <w:jc w:val="center"/>
              <w:rPr>
                <w:b/>
                <w:sz w:val="24"/>
                <w:szCs w:val="24"/>
              </w:rPr>
            </w:pPr>
            <w:r w:rsidRPr="00075A0E">
              <w:rPr>
                <w:b/>
                <w:sz w:val="24"/>
                <w:szCs w:val="24"/>
              </w:rPr>
              <w:t>Comisia pentru agricultură, silvicultură,</w:t>
            </w:r>
          </w:p>
          <w:p w:rsidR="00D23ECF" w:rsidRPr="00075A0E" w:rsidRDefault="00D23ECF" w:rsidP="00D23ECF">
            <w:pPr>
              <w:jc w:val="center"/>
              <w:rPr>
                <w:b/>
                <w:sz w:val="24"/>
                <w:szCs w:val="24"/>
              </w:rPr>
            </w:pPr>
            <w:r w:rsidRPr="00075A0E">
              <w:rPr>
                <w:b/>
                <w:sz w:val="24"/>
                <w:szCs w:val="24"/>
              </w:rPr>
              <w:t>industrie alimentară şi servicii specifice</w:t>
            </w:r>
          </w:p>
          <w:p w:rsidR="00D23ECF" w:rsidRPr="00075A0E" w:rsidRDefault="00D23ECF" w:rsidP="00D23ECF">
            <w:pPr>
              <w:jc w:val="center"/>
              <w:rPr>
                <w:b/>
                <w:caps/>
                <w:sz w:val="24"/>
                <w:szCs w:val="24"/>
              </w:rPr>
            </w:pPr>
          </w:p>
          <w:p w:rsidR="00D23ECF" w:rsidRPr="00075A0E" w:rsidRDefault="00D23ECF" w:rsidP="00D23ECF">
            <w:pPr>
              <w:jc w:val="center"/>
              <w:rPr>
                <w:b/>
                <w:sz w:val="24"/>
                <w:szCs w:val="24"/>
              </w:rPr>
            </w:pPr>
            <w:r w:rsidRPr="00075A0E">
              <w:rPr>
                <w:b/>
                <w:sz w:val="24"/>
                <w:szCs w:val="24"/>
              </w:rPr>
              <w:t>Bucureşti, 05.06.2018</w:t>
            </w:r>
          </w:p>
          <w:p w:rsidR="00D23ECF" w:rsidRPr="00837133" w:rsidRDefault="00D23ECF" w:rsidP="00D23ECF">
            <w:pPr>
              <w:jc w:val="center"/>
              <w:rPr>
                <w:sz w:val="26"/>
                <w:szCs w:val="26"/>
              </w:rPr>
            </w:pPr>
            <w:r w:rsidRPr="00075A0E">
              <w:rPr>
                <w:b/>
                <w:sz w:val="24"/>
                <w:szCs w:val="24"/>
              </w:rPr>
              <w:t>Nr. 4c-4/</w:t>
            </w:r>
            <w:r w:rsidR="00F20CEF">
              <w:rPr>
                <w:b/>
                <w:sz w:val="24"/>
                <w:szCs w:val="24"/>
              </w:rPr>
              <w:t>393</w:t>
            </w:r>
          </w:p>
        </w:tc>
        <w:tc>
          <w:tcPr>
            <w:tcW w:w="6913" w:type="dxa"/>
          </w:tcPr>
          <w:p w:rsidR="00D23ECF" w:rsidRPr="00075A0E" w:rsidRDefault="00D23ECF" w:rsidP="00D23ECF">
            <w:pPr>
              <w:jc w:val="center"/>
              <w:rPr>
                <w:b/>
                <w:sz w:val="24"/>
                <w:szCs w:val="24"/>
              </w:rPr>
            </w:pPr>
            <w:r w:rsidRPr="00075A0E">
              <w:rPr>
                <w:b/>
                <w:sz w:val="24"/>
                <w:szCs w:val="24"/>
              </w:rPr>
              <w:t>Comisia pentru mediu şi</w:t>
            </w:r>
          </w:p>
          <w:p w:rsidR="00D23ECF" w:rsidRPr="00075A0E" w:rsidRDefault="00D23ECF" w:rsidP="00D23ECF">
            <w:pPr>
              <w:jc w:val="center"/>
              <w:rPr>
                <w:b/>
                <w:sz w:val="24"/>
                <w:szCs w:val="24"/>
              </w:rPr>
            </w:pPr>
            <w:r w:rsidRPr="00075A0E">
              <w:rPr>
                <w:b/>
                <w:sz w:val="24"/>
                <w:szCs w:val="24"/>
              </w:rPr>
              <w:t>echilibru ecologic</w:t>
            </w:r>
          </w:p>
          <w:p w:rsidR="00D23ECF" w:rsidRPr="00075A0E" w:rsidRDefault="00D23ECF" w:rsidP="00D23ECF">
            <w:pPr>
              <w:jc w:val="center"/>
              <w:rPr>
                <w:b/>
                <w:sz w:val="24"/>
                <w:szCs w:val="24"/>
              </w:rPr>
            </w:pPr>
          </w:p>
          <w:p w:rsidR="00D23ECF" w:rsidRPr="00075A0E" w:rsidRDefault="003A6876" w:rsidP="00D23ECF">
            <w:pPr>
              <w:jc w:val="center"/>
              <w:rPr>
                <w:b/>
                <w:sz w:val="24"/>
                <w:szCs w:val="24"/>
              </w:rPr>
            </w:pPr>
            <w:r>
              <w:rPr>
                <w:b/>
                <w:sz w:val="24"/>
                <w:szCs w:val="24"/>
              </w:rPr>
              <w:t xml:space="preserve">Bucureşti, </w:t>
            </w:r>
            <w:r w:rsidR="00D23ECF" w:rsidRPr="00075A0E">
              <w:rPr>
                <w:b/>
                <w:sz w:val="24"/>
                <w:szCs w:val="24"/>
              </w:rPr>
              <w:t>0</w:t>
            </w:r>
            <w:r>
              <w:rPr>
                <w:b/>
                <w:sz w:val="24"/>
                <w:szCs w:val="24"/>
              </w:rPr>
              <w:t>5.06</w:t>
            </w:r>
            <w:r w:rsidR="00D23ECF" w:rsidRPr="00075A0E">
              <w:rPr>
                <w:b/>
                <w:sz w:val="24"/>
                <w:szCs w:val="24"/>
              </w:rPr>
              <w:t>.2018</w:t>
            </w:r>
          </w:p>
          <w:p w:rsidR="00D23ECF" w:rsidRPr="00837133" w:rsidRDefault="00D23ECF" w:rsidP="00D23ECF">
            <w:pPr>
              <w:jc w:val="center"/>
              <w:rPr>
                <w:sz w:val="26"/>
                <w:szCs w:val="26"/>
              </w:rPr>
            </w:pPr>
            <w:r w:rsidRPr="00075A0E">
              <w:rPr>
                <w:b/>
                <w:sz w:val="24"/>
                <w:szCs w:val="24"/>
              </w:rPr>
              <w:t>Nr. 4c-27/107</w:t>
            </w:r>
          </w:p>
        </w:tc>
      </w:tr>
    </w:tbl>
    <w:p w:rsidR="00D23ECF" w:rsidRPr="006C52CE" w:rsidRDefault="00D23ECF" w:rsidP="00D23ECF">
      <w:pPr>
        <w:pStyle w:val="Header"/>
        <w:tabs>
          <w:tab w:val="clear" w:pos="4320"/>
          <w:tab w:val="clear" w:pos="8640"/>
        </w:tabs>
        <w:rPr>
          <w:b/>
          <w:sz w:val="28"/>
          <w:szCs w:val="28"/>
          <w:u w:val="single"/>
        </w:rPr>
      </w:pPr>
    </w:p>
    <w:p w:rsidR="00D23ECF" w:rsidRPr="00075A0E" w:rsidRDefault="00D23ECF" w:rsidP="00D23ECF">
      <w:pPr>
        <w:pStyle w:val="Header"/>
        <w:tabs>
          <w:tab w:val="clear" w:pos="4320"/>
          <w:tab w:val="clear" w:pos="8640"/>
        </w:tabs>
        <w:jc w:val="center"/>
        <w:rPr>
          <w:b/>
          <w:sz w:val="28"/>
          <w:szCs w:val="28"/>
        </w:rPr>
      </w:pPr>
      <w:r w:rsidRPr="00075A0E">
        <w:rPr>
          <w:b/>
          <w:sz w:val="28"/>
          <w:szCs w:val="28"/>
        </w:rPr>
        <w:t xml:space="preserve">RAPORT COMUN </w:t>
      </w:r>
    </w:p>
    <w:p w:rsidR="00D23ECF" w:rsidRPr="00075A0E" w:rsidRDefault="00D23ECF" w:rsidP="00D23ECF">
      <w:pPr>
        <w:jc w:val="center"/>
        <w:rPr>
          <w:b/>
          <w:sz w:val="24"/>
          <w:szCs w:val="24"/>
        </w:rPr>
      </w:pPr>
      <w:r w:rsidRPr="00075A0E">
        <w:rPr>
          <w:b/>
          <w:sz w:val="24"/>
          <w:szCs w:val="24"/>
        </w:rPr>
        <w:t xml:space="preserve">asupra Proiectului de Lege pentru modificarea </w:t>
      </w:r>
    </w:p>
    <w:p w:rsidR="00D23ECF" w:rsidRPr="00075A0E" w:rsidRDefault="00D23ECF" w:rsidP="00D23ECF">
      <w:pPr>
        <w:jc w:val="center"/>
        <w:rPr>
          <w:b/>
          <w:sz w:val="24"/>
          <w:szCs w:val="24"/>
        </w:rPr>
      </w:pPr>
      <w:r w:rsidRPr="00075A0E">
        <w:rPr>
          <w:b/>
          <w:sz w:val="24"/>
          <w:szCs w:val="24"/>
        </w:rPr>
        <w:t>Legii nr. 46/2008-Codul silvic</w:t>
      </w:r>
    </w:p>
    <w:p w:rsidR="00D23ECF" w:rsidRPr="00FE347F" w:rsidRDefault="00D23ECF" w:rsidP="00D23ECF">
      <w:pPr>
        <w:jc w:val="center"/>
        <w:rPr>
          <w:i/>
        </w:rPr>
      </w:pPr>
      <w:r w:rsidRPr="002E778F">
        <w:rPr>
          <w:i/>
          <w:sz w:val="24"/>
          <w:szCs w:val="24"/>
        </w:rPr>
        <w:t>(PLx 55/2018</w:t>
      </w:r>
      <w:r w:rsidRPr="00FE347F">
        <w:rPr>
          <w:i/>
        </w:rPr>
        <w:t>)</w:t>
      </w:r>
    </w:p>
    <w:p w:rsidR="00D23ECF" w:rsidRPr="006C52CE" w:rsidRDefault="00D23ECF" w:rsidP="00D23ECF">
      <w:pPr>
        <w:jc w:val="both"/>
      </w:pPr>
    </w:p>
    <w:p w:rsidR="00D23ECF" w:rsidRPr="00D6285B" w:rsidRDefault="00D23ECF" w:rsidP="00D23ECF">
      <w:pPr>
        <w:jc w:val="both"/>
        <w:rPr>
          <w:b/>
          <w:szCs w:val="28"/>
        </w:rPr>
      </w:pPr>
      <w:r>
        <w:t xml:space="preserve">     </w:t>
      </w:r>
      <w:r w:rsidRPr="00D6285B">
        <w:rPr>
          <w:szCs w:val="28"/>
        </w:rPr>
        <w:t xml:space="preserve">În conformitate cu prevederile </w:t>
      </w:r>
      <w:r w:rsidRPr="00D6285B">
        <w:rPr>
          <w:b/>
          <w:szCs w:val="28"/>
        </w:rPr>
        <w:t>art.95</w:t>
      </w:r>
      <w:r w:rsidRPr="00D6285B">
        <w:rPr>
          <w:szCs w:val="28"/>
        </w:rPr>
        <w:t xml:space="preserve"> din Regulamentul Camerei Deputaţilor, republicat, Comisia pentru agricultură, silvicultură, industrie alimentară şi servicii specifice şi Comisia pentru mediu şi echilibru ecologic au fost sesizate spre dezbatere în fond, cu </w:t>
      </w:r>
      <w:r w:rsidRPr="00D6285B">
        <w:rPr>
          <w:b/>
          <w:szCs w:val="28"/>
        </w:rPr>
        <w:t>proiectul de Lege  pentru modificarea Legii nr. 46/2008-Codul silvic</w:t>
      </w:r>
      <w:r w:rsidRPr="00D6285B">
        <w:rPr>
          <w:szCs w:val="28"/>
        </w:rPr>
        <w:t>,</w:t>
      </w:r>
      <w:r w:rsidRPr="00D6285B">
        <w:rPr>
          <w:b/>
          <w:szCs w:val="28"/>
        </w:rPr>
        <w:t xml:space="preserve"> </w:t>
      </w:r>
      <w:r w:rsidRPr="00D6285B">
        <w:rPr>
          <w:szCs w:val="28"/>
        </w:rPr>
        <w:t>transmis cu</w:t>
      </w:r>
      <w:r w:rsidRPr="00D6285B">
        <w:rPr>
          <w:b/>
          <w:szCs w:val="28"/>
        </w:rPr>
        <w:t xml:space="preserve"> </w:t>
      </w:r>
      <w:r w:rsidRPr="00D6285B">
        <w:rPr>
          <w:szCs w:val="28"/>
        </w:rPr>
        <w:t xml:space="preserve">adresa nr. </w:t>
      </w:r>
      <w:r w:rsidRPr="00D6285B">
        <w:rPr>
          <w:b/>
          <w:szCs w:val="28"/>
        </w:rPr>
        <w:t>Plx 55</w:t>
      </w:r>
      <w:r w:rsidRPr="00D6285B">
        <w:rPr>
          <w:szCs w:val="28"/>
        </w:rPr>
        <w:t xml:space="preserve"> din </w:t>
      </w:r>
      <w:r w:rsidRPr="00D6285B">
        <w:rPr>
          <w:b/>
          <w:szCs w:val="28"/>
        </w:rPr>
        <w:t>26 februarie 2018</w:t>
      </w:r>
      <w:r w:rsidRPr="00D6285B">
        <w:rPr>
          <w:szCs w:val="28"/>
        </w:rPr>
        <w:t xml:space="preserve"> şi înregistrat la Comisia pentru agricultură, silvicultură, industrie alimentară şi servicii specifice</w:t>
      </w:r>
      <w:r w:rsidR="003A6876">
        <w:rPr>
          <w:szCs w:val="28"/>
        </w:rPr>
        <w:t xml:space="preserve"> cu nr.4c-4/79 din 27.02.2018 </w:t>
      </w:r>
      <w:r w:rsidRPr="00D6285B">
        <w:rPr>
          <w:szCs w:val="28"/>
        </w:rPr>
        <w:t xml:space="preserve">respectiv cu nr.4c-27/107 din 05 martie 2018 la Comisia pentru mediu şi echilibru ecologic. </w:t>
      </w:r>
    </w:p>
    <w:p w:rsidR="00D23ECF" w:rsidRPr="00D6285B" w:rsidRDefault="00D23ECF" w:rsidP="00D23ECF">
      <w:pPr>
        <w:jc w:val="both"/>
        <w:rPr>
          <w:szCs w:val="28"/>
        </w:rPr>
      </w:pPr>
      <w:r>
        <w:t xml:space="preserve">     </w:t>
      </w:r>
      <w:r w:rsidRPr="00D6285B">
        <w:rPr>
          <w:szCs w:val="28"/>
        </w:rPr>
        <w:t>În conformitate cu prevederile art.75 din Constituţia României, republicată, şi ale art.92 alin. (9) pct.1</w:t>
      </w:r>
      <w:r w:rsidRPr="00D6285B">
        <w:rPr>
          <w:b/>
          <w:szCs w:val="28"/>
        </w:rPr>
        <w:t xml:space="preserve"> </w:t>
      </w:r>
      <w:r w:rsidRPr="00D6285B">
        <w:rPr>
          <w:szCs w:val="28"/>
        </w:rPr>
        <w:t>din Regulamentul Camerei Deputaţilor, republicat, Camera decizională pentru acest proiect de lege este Camera Deputaţilor.</w:t>
      </w:r>
    </w:p>
    <w:p w:rsidR="00D23ECF" w:rsidRPr="00D6285B" w:rsidRDefault="00F20CEF" w:rsidP="00D23ECF">
      <w:pPr>
        <w:pStyle w:val="BodyTextIndent"/>
        <w:ind w:firstLine="0"/>
        <w:rPr>
          <w:szCs w:val="28"/>
        </w:rPr>
      </w:pPr>
      <w:r>
        <w:rPr>
          <w:b/>
          <w:szCs w:val="28"/>
        </w:rPr>
        <w:t xml:space="preserve">     </w:t>
      </w:r>
      <w:r w:rsidR="00D23ECF" w:rsidRPr="00D6285B">
        <w:rPr>
          <w:b/>
          <w:szCs w:val="28"/>
        </w:rPr>
        <w:t xml:space="preserve">Senatul, </w:t>
      </w:r>
      <w:r w:rsidR="00D23ECF" w:rsidRPr="00D6285B">
        <w:rPr>
          <w:szCs w:val="28"/>
        </w:rPr>
        <w:t>în calitate de primă Cameră sesizată</w:t>
      </w:r>
      <w:r w:rsidR="00D23ECF" w:rsidRPr="00D6285B">
        <w:rPr>
          <w:b/>
          <w:szCs w:val="28"/>
        </w:rPr>
        <w:t>,</w:t>
      </w:r>
      <w:r w:rsidR="00D23ECF" w:rsidRPr="00D6285B">
        <w:rPr>
          <w:szCs w:val="28"/>
        </w:rPr>
        <w:t xml:space="preserve"> a </w:t>
      </w:r>
      <w:r w:rsidR="00D23ECF" w:rsidRPr="00D6285B">
        <w:rPr>
          <w:b/>
          <w:szCs w:val="28"/>
        </w:rPr>
        <w:t xml:space="preserve">adoptat </w:t>
      </w:r>
      <w:r w:rsidR="00D23ECF" w:rsidRPr="00D6285B">
        <w:rPr>
          <w:szCs w:val="28"/>
        </w:rPr>
        <w:t xml:space="preserve">proiectul de lege în şedinţa din </w:t>
      </w:r>
      <w:r w:rsidR="00D23ECF" w:rsidRPr="00D6285B">
        <w:rPr>
          <w:b/>
          <w:szCs w:val="28"/>
        </w:rPr>
        <w:t>19 februarie 2018</w:t>
      </w:r>
      <w:r w:rsidR="00D23ECF" w:rsidRPr="00D6285B">
        <w:rPr>
          <w:szCs w:val="28"/>
        </w:rPr>
        <w:t>.</w:t>
      </w:r>
    </w:p>
    <w:p w:rsidR="00D23ECF" w:rsidRPr="00D6285B" w:rsidRDefault="00D23ECF" w:rsidP="00D23ECF">
      <w:pPr>
        <w:jc w:val="both"/>
        <w:rPr>
          <w:szCs w:val="28"/>
        </w:rPr>
      </w:pPr>
      <w:r>
        <w:t xml:space="preserve">     </w:t>
      </w:r>
      <w:r w:rsidRPr="00D6285B">
        <w:rPr>
          <w:szCs w:val="28"/>
        </w:rPr>
        <w:t>La întocmirea raportului comun Comisiile au avut în  vedere:</w:t>
      </w:r>
    </w:p>
    <w:p w:rsidR="00D23ECF" w:rsidRPr="00D6285B" w:rsidRDefault="00D23ECF" w:rsidP="00D23ECF">
      <w:pPr>
        <w:numPr>
          <w:ilvl w:val="0"/>
          <w:numId w:val="4"/>
        </w:numPr>
        <w:jc w:val="both"/>
        <w:rPr>
          <w:szCs w:val="28"/>
        </w:rPr>
      </w:pPr>
      <w:r w:rsidRPr="00D6285B">
        <w:rPr>
          <w:b/>
          <w:szCs w:val="28"/>
        </w:rPr>
        <w:t xml:space="preserve">avizul favorabil </w:t>
      </w:r>
      <w:r w:rsidRPr="00D6285B">
        <w:rPr>
          <w:szCs w:val="28"/>
        </w:rPr>
        <w:t>al Consiliului Legislativ (nr.804/02.10.2017);</w:t>
      </w:r>
    </w:p>
    <w:p w:rsidR="00D23ECF" w:rsidRPr="00D6285B" w:rsidRDefault="00D23ECF" w:rsidP="00D23ECF">
      <w:pPr>
        <w:numPr>
          <w:ilvl w:val="0"/>
          <w:numId w:val="4"/>
        </w:numPr>
        <w:jc w:val="both"/>
        <w:rPr>
          <w:szCs w:val="28"/>
        </w:rPr>
      </w:pPr>
      <w:r w:rsidRPr="00D6285B">
        <w:rPr>
          <w:b/>
          <w:szCs w:val="28"/>
        </w:rPr>
        <w:t xml:space="preserve">avizul favorabil </w:t>
      </w:r>
      <w:r w:rsidRPr="00D6285B">
        <w:rPr>
          <w:szCs w:val="28"/>
        </w:rPr>
        <w:t>al Comisiei pentru administraţie publică şi amenajarea teritoriului (nr. 4c-6/65/2018)</w:t>
      </w:r>
    </w:p>
    <w:p w:rsidR="00D23ECF" w:rsidRPr="00D6285B" w:rsidRDefault="00D23ECF" w:rsidP="00D23ECF">
      <w:pPr>
        <w:numPr>
          <w:ilvl w:val="0"/>
          <w:numId w:val="4"/>
        </w:numPr>
        <w:jc w:val="both"/>
        <w:rPr>
          <w:szCs w:val="28"/>
        </w:rPr>
      </w:pPr>
      <w:r w:rsidRPr="00D6285B">
        <w:rPr>
          <w:b/>
          <w:szCs w:val="28"/>
        </w:rPr>
        <w:t>punctul</w:t>
      </w:r>
      <w:r w:rsidRPr="00D6285B">
        <w:rPr>
          <w:szCs w:val="28"/>
        </w:rPr>
        <w:t xml:space="preserve"> </w:t>
      </w:r>
      <w:r w:rsidRPr="00D6285B">
        <w:rPr>
          <w:b/>
          <w:szCs w:val="28"/>
        </w:rPr>
        <w:t xml:space="preserve">de vedere </w:t>
      </w:r>
      <w:r w:rsidRPr="00D6285B">
        <w:rPr>
          <w:szCs w:val="28"/>
        </w:rPr>
        <w:t>al Guvernului prin care susţine adoptarea propunerii legislative (nr. 1684/30.10.2017)</w:t>
      </w:r>
    </w:p>
    <w:p w:rsidR="00D23ECF" w:rsidRPr="00D6285B" w:rsidRDefault="00D23ECF" w:rsidP="00D23ECF">
      <w:pPr>
        <w:pStyle w:val="BodyTextIndent"/>
        <w:ind w:firstLine="0"/>
        <w:rPr>
          <w:szCs w:val="28"/>
        </w:rPr>
      </w:pPr>
      <w:r>
        <w:rPr>
          <w:szCs w:val="28"/>
        </w:rPr>
        <w:lastRenderedPageBreak/>
        <w:t xml:space="preserve">     </w:t>
      </w:r>
      <w:r w:rsidRPr="00D6285B">
        <w:rPr>
          <w:szCs w:val="28"/>
        </w:rPr>
        <w:t xml:space="preserve">Proiectul de lege are ca </w:t>
      </w:r>
      <w:r w:rsidRPr="00D6285B">
        <w:rPr>
          <w:b/>
          <w:szCs w:val="28"/>
        </w:rPr>
        <w:t>obiect de reglementare</w:t>
      </w:r>
      <w:r w:rsidRPr="00D6285B">
        <w:rPr>
          <w:szCs w:val="28"/>
        </w:rPr>
        <w:t xml:space="preserve"> modificarea Legii nr. 46/2008-Codul silvic, republicată, cu modificările şi completările ulterioare, în sensul îndreptării „erorii materiale” din cuprinsul alin. (10) al art. 16 din actul normativ de bază, astfel cum a fost modificat prin Legea nr. 175/2017. Astfel, prin Legea nr. 175/2017 s-a instituit „principiul teritorialităţii” prin care ocolul silvic care  administrează şi/sau asigură serviciile silvice pentru suprafeţe de fond forestier de până la 30 ha, aparţinând persoanelor fizice şi juridice, pe raza comunei, oraşului sau municipiului respectiv, eroarea constând în faptul că suprafaţa vizată este de peste 30 ha, şi nu de maxim 30 ha. </w:t>
      </w:r>
    </w:p>
    <w:p w:rsidR="00D23ECF" w:rsidRPr="00D6285B" w:rsidRDefault="00D23ECF" w:rsidP="00D23ECF">
      <w:pPr>
        <w:pStyle w:val="BodyTextIndent"/>
        <w:ind w:firstLine="0"/>
        <w:rPr>
          <w:b/>
          <w:szCs w:val="28"/>
        </w:rPr>
      </w:pPr>
      <w:r>
        <w:rPr>
          <w:szCs w:val="28"/>
        </w:rPr>
        <w:t xml:space="preserve">     </w:t>
      </w:r>
      <w:r w:rsidRPr="00D6285B">
        <w:rPr>
          <w:szCs w:val="28"/>
        </w:rPr>
        <w:t xml:space="preserve">Membrii Comisiei pentru agricultură, silvicultură, industrie alimentară şi servicii specifice şi membrii Comisiei pentru mediu şi echilibru ecologic au examinat proiectul de lege sus menţionat în şedinţa comună din </w:t>
      </w:r>
      <w:r w:rsidRPr="00D6285B">
        <w:rPr>
          <w:b/>
          <w:szCs w:val="28"/>
        </w:rPr>
        <w:t>05 iunie 2018.</w:t>
      </w:r>
    </w:p>
    <w:p w:rsidR="00D23ECF" w:rsidRPr="00D6285B" w:rsidRDefault="00D23ECF" w:rsidP="00D23ECF">
      <w:pPr>
        <w:pStyle w:val="BodyTextIndent"/>
        <w:ind w:firstLine="0"/>
        <w:rPr>
          <w:szCs w:val="28"/>
        </w:rPr>
      </w:pPr>
      <w:r>
        <w:rPr>
          <w:szCs w:val="28"/>
        </w:rPr>
        <w:t xml:space="preserve">     </w:t>
      </w:r>
      <w:r w:rsidRPr="00D6285B">
        <w:rPr>
          <w:szCs w:val="28"/>
        </w:rPr>
        <w:t>La lucrări şi-au î</w:t>
      </w:r>
      <w:r w:rsidR="00673903">
        <w:rPr>
          <w:szCs w:val="28"/>
        </w:rPr>
        <w:t xml:space="preserve">nregistrat prezenţa un număr de </w:t>
      </w:r>
      <w:r w:rsidR="00673903">
        <w:rPr>
          <w:b/>
          <w:szCs w:val="28"/>
        </w:rPr>
        <w:t xml:space="preserve">25 </w:t>
      </w:r>
      <w:r w:rsidRPr="00D6285B">
        <w:rPr>
          <w:szCs w:val="28"/>
        </w:rPr>
        <w:t xml:space="preserve">deputaţi, din totalul de </w:t>
      </w:r>
      <w:r w:rsidRPr="00D6285B">
        <w:rPr>
          <w:b/>
          <w:szCs w:val="28"/>
        </w:rPr>
        <w:t xml:space="preserve">25 </w:t>
      </w:r>
      <w:r w:rsidRPr="00D6285B">
        <w:rPr>
          <w:szCs w:val="28"/>
        </w:rPr>
        <w:t>membri ai Comisiei pentru agricultură, silvicultură, industrie alim</w:t>
      </w:r>
      <w:r w:rsidR="00673903">
        <w:rPr>
          <w:szCs w:val="28"/>
        </w:rPr>
        <w:t>entară şi servicii specifice iar membrii</w:t>
      </w:r>
      <w:r w:rsidRPr="00D6285B">
        <w:rPr>
          <w:szCs w:val="28"/>
        </w:rPr>
        <w:t xml:space="preserve"> Comisiei pen</w:t>
      </w:r>
      <w:r w:rsidR="00673903">
        <w:rPr>
          <w:szCs w:val="28"/>
        </w:rPr>
        <w:t>tru mediu şi echilibru ecologic au fost prezenţi conform listei de prezenţă.</w:t>
      </w:r>
    </w:p>
    <w:p w:rsidR="00D23ECF" w:rsidRPr="00D6285B" w:rsidRDefault="00D23ECF" w:rsidP="00D23ECF">
      <w:pPr>
        <w:pStyle w:val="BodyTextIndent"/>
        <w:ind w:firstLine="0"/>
        <w:rPr>
          <w:szCs w:val="28"/>
        </w:rPr>
      </w:pPr>
      <w:r>
        <w:rPr>
          <w:szCs w:val="28"/>
        </w:rPr>
        <w:t xml:space="preserve">     </w:t>
      </w:r>
      <w:r w:rsidRPr="00D6285B">
        <w:rPr>
          <w:szCs w:val="28"/>
        </w:rPr>
        <w:t xml:space="preserve">La dezbaterea proiectului </w:t>
      </w:r>
      <w:r w:rsidR="00673903">
        <w:rPr>
          <w:szCs w:val="28"/>
        </w:rPr>
        <w:t>de lege a</w:t>
      </w:r>
      <w:r w:rsidRPr="00D6285B">
        <w:rPr>
          <w:szCs w:val="28"/>
        </w:rPr>
        <w:t xml:space="preserve"> pa</w:t>
      </w:r>
      <w:r w:rsidR="00673903">
        <w:rPr>
          <w:szCs w:val="28"/>
        </w:rPr>
        <w:t>rticipat în calitate de invitat</w:t>
      </w:r>
      <w:r w:rsidRPr="00D6285B">
        <w:rPr>
          <w:szCs w:val="28"/>
        </w:rPr>
        <w:t>, în conformitate cu prevederile art.55 din Regulamentul Camerei Deputaţilor, republicat, domnul Ilie Covrig, secretar de stat în cadrul Ministerului Mediului, Apelor şi Pădurilor.</w:t>
      </w:r>
    </w:p>
    <w:p w:rsidR="00D23ECF" w:rsidRPr="00D6285B" w:rsidRDefault="00D23ECF" w:rsidP="00D23ECF">
      <w:pPr>
        <w:jc w:val="both"/>
        <w:rPr>
          <w:szCs w:val="28"/>
        </w:rPr>
      </w:pPr>
      <w:r>
        <w:t xml:space="preserve">     </w:t>
      </w:r>
      <w:r w:rsidRPr="00D6285B">
        <w:rPr>
          <w:szCs w:val="28"/>
        </w:rPr>
        <w:t xml:space="preserve">În urma examinării proiectului de lege şi a opiniilor exprimate, membrii  celor două comisii au hotărât, </w:t>
      </w:r>
      <w:r w:rsidRPr="00D6285B">
        <w:rPr>
          <w:b/>
          <w:szCs w:val="28"/>
        </w:rPr>
        <w:t>cu majoritate de voturi</w:t>
      </w:r>
      <w:r w:rsidRPr="00D6285B">
        <w:rPr>
          <w:szCs w:val="28"/>
        </w:rPr>
        <w:t xml:space="preserve"> (înregistrându-se </w:t>
      </w:r>
      <w:r w:rsidR="00F20CEF" w:rsidRPr="00F20CEF">
        <w:rPr>
          <w:b/>
          <w:szCs w:val="28"/>
        </w:rPr>
        <w:t>4</w:t>
      </w:r>
      <w:r w:rsidR="00F20CEF">
        <w:rPr>
          <w:szCs w:val="28"/>
        </w:rPr>
        <w:t xml:space="preserve"> voturi împotrivă şi </w:t>
      </w:r>
      <w:r w:rsidRPr="00D6285B">
        <w:rPr>
          <w:b/>
          <w:szCs w:val="28"/>
        </w:rPr>
        <w:t>7</w:t>
      </w:r>
      <w:r w:rsidRPr="00D6285B">
        <w:rPr>
          <w:szCs w:val="28"/>
        </w:rPr>
        <w:t xml:space="preserve"> abţineri) să  supună plenului Camerei Deputaţilor adoptarea proiectului de</w:t>
      </w:r>
      <w:r w:rsidRPr="00D6285B">
        <w:rPr>
          <w:b/>
          <w:szCs w:val="28"/>
        </w:rPr>
        <w:t xml:space="preserve"> Lege pentru modificarea Legii nr. 46/2008-Codul silvic, </w:t>
      </w:r>
      <w:r w:rsidRPr="00D6285B">
        <w:rPr>
          <w:szCs w:val="28"/>
        </w:rPr>
        <w:t xml:space="preserve">cu amendamentele admise </w:t>
      </w:r>
      <w:r w:rsidR="009B7E41">
        <w:rPr>
          <w:szCs w:val="28"/>
        </w:rPr>
        <w:t xml:space="preserve">redate în anexa nr.1 şi amendamentul respins redat în anexa nr.2, care fac parte integrantă </w:t>
      </w:r>
      <w:r w:rsidRPr="00D6285B">
        <w:rPr>
          <w:szCs w:val="28"/>
        </w:rPr>
        <w:t>la prezentul raport.</w:t>
      </w:r>
    </w:p>
    <w:p w:rsidR="00D23ECF" w:rsidRDefault="00D23ECF" w:rsidP="00D23ECF">
      <w:pPr>
        <w:pStyle w:val="BodyTextIndent"/>
        <w:ind w:firstLine="0"/>
        <w:rPr>
          <w:szCs w:val="28"/>
        </w:rPr>
      </w:pPr>
      <w:r>
        <w:rPr>
          <w:szCs w:val="28"/>
        </w:rPr>
        <w:t xml:space="preserve">     </w:t>
      </w:r>
      <w:r w:rsidRPr="00D6285B">
        <w:rPr>
          <w:szCs w:val="28"/>
        </w:rPr>
        <w:t xml:space="preserve">În raport cu obiectul şi conţinutul său, proiectul de lege face parte din categoria </w:t>
      </w:r>
      <w:r w:rsidRPr="00D6285B">
        <w:rPr>
          <w:b/>
          <w:szCs w:val="28"/>
        </w:rPr>
        <w:t>legilor ordinare</w:t>
      </w:r>
      <w:r w:rsidRPr="00D6285B">
        <w:rPr>
          <w:szCs w:val="28"/>
        </w:rPr>
        <w:t>.</w:t>
      </w:r>
    </w:p>
    <w:p w:rsidR="00D23ECF" w:rsidRDefault="00D23ECF" w:rsidP="00D23ECF">
      <w:pPr>
        <w:pStyle w:val="BodyTextIndent"/>
        <w:ind w:firstLine="0"/>
        <w:rPr>
          <w:szCs w:val="28"/>
        </w:rPr>
      </w:pPr>
    </w:p>
    <w:p w:rsidR="00D23ECF" w:rsidRPr="00D6285B" w:rsidRDefault="00D23ECF" w:rsidP="00D23ECF">
      <w:pPr>
        <w:pStyle w:val="BodyTextIndent"/>
        <w:ind w:firstLine="0"/>
        <w:rPr>
          <w:b/>
          <w:szCs w:val="28"/>
        </w:rPr>
      </w:pPr>
      <w:r>
        <w:rPr>
          <w:b/>
          <w:szCs w:val="28"/>
        </w:rPr>
        <w:t xml:space="preserve">                                  </w:t>
      </w:r>
      <w:r w:rsidRPr="00D6285B">
        <w:rPr>
          <w:b/>
          <w:szCs w:val="28"/>
        </w:rPr>
        <w:t xml:space="preserve">PREŞEDINTE,                                           </w:t>
      </w:r>
      <w:r>
        <w:rPr>
          <w:b/>
          <w:szCs w:val="28"/>
        </w:rPr>
        <w:t xml:space="preserve">                              </w:t>
      </w:r>
      <w:r w:rsidRPr="00D6285B">
        <w:rPr>
          <w:b/>
          <w:szCs w:val="28"/>
        </w:rPr>
        <w:t>PREŞEDINTE,</w:t>
      </w:r>
    </w:p>
    <w:p w:rsidR="00D23ECF" w:rsidRPr="00D6285B" w:rsidRDefault="00D23ECF" w:rsidP="00D23ECF">
      <w:pPr>
        <w:pStyle w:val="BodyTextIndent"/>
        <w:ind w:firstLine="0"/>
        <w:rPr>
          <w:b/>
          <w:szCs w:val="28"/>
        </w:rPr>
      </w:pPr>
      <w:r>
        <w:rPr>
          <w:b/>
          <w:szCs w:val="28"/>
        </w:rPr>
        <w:t xml:space="preserve">                           </w:t>
      </w:r>
      <w:r w:rsidRPr="00D6285B">
        <w:rPr>
          <w:b/>
          <w:szCs w:val="28"/>
        </w:rPr>
        <w:t xml:space="preserve">Alexandru STĂNESCU                                        </w:t>
      </w:r>
      <w:r>
        <w:rPr>
          <w:b/>
          <w:szCs w:val="28"/>
        </w:rPr>
        <w:t xml:space="preserve">                               </w:t>
      </w:r>
      <w:r w:rsidRPr="00D6285B">
        <w:rPr>
          <w:b/>
          <w:szCs w:val="28"/>
        </w:rPr>
        <w:t>Ion CUPĂ</w:t>
      </w:r>
    </w:p>
    <w:p w:rsidR="00D23ECF" w:rsidRDefault="00D23ECF" w:rsidP="00D23ECF">
      <w:pPr>
        <w:pStyle w:val="BodyTextIndent"/>
        <w:ind w:firstLine="0"/>
        <w:rPr>
          <w:szCs w:val="28"/>
        </w:rPr>
      </w:pPr>
    </w:p>
    <w:p w:rsidR="00D23ECF" w:rsidRDefault="00D23ECF" w:rsidP="00D23ECF">
      <w:pPr>
        <w:pStyle w:val="BodyTextIndent"/>
        <w:ind w:firstLine="0"/>
        <w:rPr>
          <w:szCs w:val="28"/>
        </w:rPr>
      </w:pPr>
    </w:p>
    <w:p w:rsidR="00D23ECF" w:rsidRDefault="00D23ECF" w:rsidP="00D23ECF">
      <w:pPr>
        <w:pStyle w:val="BodyTextIndent"/>
        <w:ind w:firstLine="0"/>
        <w:rPr>
          <w:szCs w:val="28"/>
        </w:rPr>
      </w:pPr>
    </w:p>
    <w:p w:rsidR="00D23ECF" w:rsidRPr="00D6285B" w:rsidRDefault="00D23ECF" w:rsidP="00D23ECF">
      <w:pPr>
        <w:pStyle w:val="BodyTextIndent"/>
        <w:ind w:firstLine="0"/>
        <w:rPr>
          <w:b/>
          <w:szCs w:val="28"/>
        </w:rPr>
      </w:pPr>
      <w:r>
        <w:rPr>
          <w:b/>
          <w:szCs w:val="28"/>
        </w:rPr>
        <w:t xml:space="preserve">                                   </w:t>
      </w:r>
      <w:r w:rsidRPr="00D6285B">
        <w:rPr>
          <w:b/>
          <w:szCs w:val="28"/>
        </w:rPr>
        <w:t xml:space="preserve">SECRETAR ,                                               </w:t>
      </w:r>
      <w:r>
        <w:rPr>
          <w:b/>
          <w:szCs w:val="28"/>
        </w:rPr>
        <w:t xml:space="preserve">                           </w:t>
      </w:r>
      <w:r w:rsidRPr="00D6285B">
        <w:rPr>
          <w:b/>
          <w:szCs w:val="28"/>
        </w:rPr>
        <w:t>SECRETAR,</w:t>
      </w:r>
    </w:p>
    <w:p w:rsidR="00D23ECF" w:rsidRPr="00D6285B" w:rsidRDefault="00D23ECF" w:rsidP="00D23ECF">
      <w:pPr>
        <w:pStyle w:val="BodyTextIndent"/>
        <w:ind w:firstLine="0"/>
        <w:rPr>
          <w:b/>
          <w:szCs w:val="28"/>
        </w:rPr>
      </w:pPr>
      <w:r>
        <w:rPr>
          <w:b/>
          <w:szCs w:val="28"/>
        </w:rPr>
        <w:t xml:space="preserve">                                   </w:t>
      </w:r>
      <w:r w:rsidRPr="00D6285B">
        <w:rPr>
          <w:b/>
          <w:szCs w:val="28"/>
        </w:rPr>
        <w:t xml:space="preserve">Dan CIOCAN                                              </w:t>
      </w:r>
      <w:r>
        <w:rPr>
          <w:b/>
          <w:szCs w:val="28"/>
        </w:rPr>
        <w:t xml:space="preserve">                          </w:t>
      </w:r>
      <w:r w:rsidRPr="00D6285B">
        <w:rPr>
          <w:b/>
          <w:szCs w:val="28"/>
        </w:rPr>
        <w:t>Petru FARAGO</w:t>
      </w:r>
    </w:p>
    <w:p w:rsidR="00D23ECF" w:rsidRPr="00D6285B" w:rsidRDefault="00D23ECF" w:rsidP="00D23ECF">
      <w:pPr>
        <w:pStyle w:val="BodyTextIndent"/>
        <w:ind w:firstLine="0"/>
        <w:rPr>
          <w:b/>
          <w:szCs w:val="28"/>
        </w:rPr>
      </w:pPr>
    </w:p>
    <w:p w:rsidR="00D23ECF" w:rsidRPr="00B4529C" w:rsidRDefault="00D23ECF" w:rsidP="00D23ECF">
      <w:pPr>
        <w:rPr>
          <w:b/>
        </w:rPr>
      </w:pPr>
    </w:p>
    <w:p w:rsidR="00D23ECF" w:rsidRDefault="00D23ECF" w:rsidP="00D23ECF"/>
    <w:p w:rsidR="00D23ECF" w:rsidRDefault="00D23ECF" w:rsidP="00D23ECF">
      <w:pPr>
        <w:rPr>
          <w:i/>
          <w:sz w:val="20"/>
        </w:rPr>
      </w:pPr>
      <w:r w:rsidRPr="00D6285B">
        <w:rPr>
          <w:i/>
          <w:sz w:val="20"/>
        </w:rPr>
        <w:t xml:space="preserve">Consilier parlamentar, </w:t>
      </w:r>
      <w:r>
        <w:rPr>
          <w:i/>
          <w:sz w:val="20"/>
        </w:rPr>
        <w:t xml:space="preserve">                                                                                                                                                                                                                        </w:t>
      </w:r>
      <w:r w:rsidRPr="00D6285B">
        <w:rPr>
          <w:i/>
          <w:sz w:val="20"/>
        </w:rPr>
        <w:t>Consilier parlamentar</w:t>
      </w:r>
      <w:r>
        <w:rPr>
          <w:i/>
          <w:sz w:val="20"/>
        </w:rPr>
        <w:t>,</w:t>
      </w:r>
    </w:p>
    <w:p w:rsidR="00D23ECF" w:rsidRPr="00D6285B" w:rsidRDefault="00D23ECF" w:rsidP="00D23ECF">
      <w:pPr>
        <w:rPr>
          <w:i/>
          <w:sz w:val="20"/>
        </w:rPr>
      </w:pPr>
      <w:r w:rsidRPr="00D6285B">
        <w:rPr>
          <w:i/>
          <w:sz w:val="20"/>
        </w:rPr>
        <w:t>Ionela Began</w:t>
      </w:r>
      <w:r>
        <w:rPr>
          <w:i/>
          <w:sz w:val="20"/>
        </w:rPr>
        <w:t xml:space="preserve">                                                                                                                                                                                                                                               Alina Alexandriuc</w:t>
      </w:r>
    </w:p>
    <w:p w:rsidR="00D23ECF" w:rsidRDefault="00D23ECF" w:rsidP="00D23ECF">
      <w:pPr>
        <w:rPr>
          <w:b/>
        </w:rPr>
      </w:pPr>
    </w:p>
    <w:p w:rsidR="00673903" w:rsidRPr="00673903" w:rsidRDefault="00673903" w:rsidP="00673903">
      <w:pPr>
        <w:jc w:val="right"/>
      </w:pPr>
      <w:r w:rsidRPr="00673903">
        <w:t>ANEXA</w:t>
      </w:r>
      <w:r w:rsidR="009B7E41">
        <w:t xml:space="preserve"> nr. 1</w:t>
      </w:r>
    </w:p>
    <w:p w:rsidR="00673903" w:rsidRDefault="00CA6D5F" w:rsidP="00673903">
      <w:pPr>
        <w:jc w:val="center"/>
        <w:rPr>
          <w:b/>
          <w:szCs w:val="24"/>
        </w:rPr>
      </w:pPr>
      <w:r w:rsidRPr="00E91211">
        <w:rPr>
          <w:b/>
        </w:rPr>
        <w:t>AMENDAMENT</w:t>
      </w:r>
      <w:r w:rsidR="009B7E41">
        <w:rPr>
          <w:b/>
        </w:rPr>
        <w:t>E ADMI</w:t>
      </w:r>
      <w:r>
        <w:rPr>
          <w:b/>
        </w:rPr>
        <w:t xml:space="preserve">SE -  </w:t>
      </w:r>
      <w:r w:rsidRPr="008C0340">
        <w:rPr>
          <w:b/>
          <w:szCs w:val="24"/>
        </w:rPr>
        <w:t>PL-x nr. 55/2018</w:t>
      </w:r>
      <w:r w:rsidR="00673903">
        <w:rPr>
          <w:b/>
          <w:szCs w:val="24"/>
        </w:rPr>
        <w:t xml:space="preserve">         </w:t>
      </w:r>
    </w:p>
    <w:p w:rsidR="00CA6D5F" w:rsidRPr="008C0340" w:rsidRDefault="00CA6D5F" w:rsidP="00CA6D5F">
      <w:pPr>
        <w:jc w:val="center"/>
        <w:rPr>
          <w:b/>
          <w:szCs w:val="24"/>
        </w:rPr>
      </w:pPr>
    </w:p>
    <w:tbl>
      <w:tblPr>
        <w:tblW w:w="1573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93"/>
        <w:gridCol w:w="4394"/>
        <w:gridCol w:w="3544"/>
        <w:gridCol w:w="4678"/>
        <w:gridCol w:w="2126"/>
      </w:tblGrid>
      <w:tr w:rsidR="00CA6D5F" w:rsidRPr="00E91211" w:rsidTr="00C34C22">
        <w:trPr>
          <w:trHeight w:val="614"/>
        </w:trPr>
        <w:tc>
          <w:tcPr>
            <w:tcW w:w="993" w:type="dxa"/>
            <w:vAlign w:val="center"/>
          </w:tcPr>
          <w:p w:rsidR="00CA6D5F" w:rsidRPr="008C0340" w:rsidRDefault="00CA6D5F" w:rsidP="005C4599">
            <w:pPr>
              <w:jc w:val="center"/>
              <w:rPr>
                <w:b/>
                <w:i/>
                <w:sz w:val="24"/>
                <w:szCs w:val="24"/>
              </w:rPr>
            </w:pPr>
            <w:r w:rsidRPr="008C0340">
              <w:rPr>
                <w:b/>
                <w:i/>
                <w:sz w:val="24"/>
                <w:szCs w:val="24"/>
              </w:rPr>
              <w:t>Nr.</w:t>
            </w:r>
          </w:p>
          <w:p w:rsidR="00CA6D5F" w:rsidRPr="00E91211" w:rsidRDefault="00CA6D5F" w:rsidP="005C4599">
            <w:pPr>
              <w:jc w:val="center"/>
              <w:rPr>
                <w:i/>
                <w:sz w:val="24"/>
                <w:szCs w:val="24"/>
              </w:rPr>
            </w:pPr>
            <w:r w:rsidRPr="008C0340">
              <w:rPr>
                <w:b/>
                <w:i/>
                <w:sz w:val="24"/>
                <w:szCs w:val="24"/>
              </w:rPr>
              <w:t>Crt.</w:t>
            </w:r>
          </w:p>
        </w:tc>
        <w:tc>
          <w:tcPr>
            <w:tcW w:w="4394" w:type="dxa"/>
          </w:tcPr>
          <w:p w:rsidR="00CA6D5F" w:rsidRPr="00E91211" w:rsidRDefault="00CA6D5F" w:rsidP="005C4599">
            <w:pPr>
              <w:jc w:val="center"/>
              <w:rPr>
                <w:i/>
                <w:sz w:val="24"/>
                <w:szCs w:val="24"/>
              </w:rPr>
            </w:pPr>
            <w:r>
              <w:rPr>
                <w:i/>
                <w:sz w:val="24"/>
                <w:szCs w:val="24"/>
              </w:rPr>
              <w:t>Text Legea 46/2008-Codul Silvic</w:t>
            </w:r>
          </w:p>
        </w:tc>
        <w:tc>
          <w:tcPr>
            <w:tcW w:w="3544" w:type="dxa"/>
            <w:vAlign w:val="center"/>
          </w:tcPr>
          <w:p w:rsidR="00CA6D5F" w:rsidRPr="00E91211" w:rsidRDefault="00CA6D5F" w:rsidP="005C4599">
            <w:pPr>
              <w:jc w:val="center"/>
              <w:rPr>
                <w:i/>
                <w:sz w:val="24"/>
                <w:szCs w:val="24"/>
              </w:rPr>
            </w:pPr>
            <w:r w:rsidRPr="00E91211">
              <w:rPr>
                <w:i/>
                <w:sz w:val="24"/>
                <w:szCs w:val="24"/>
              </w:rPr>
              <w:t>Text Senat</w:t>
            </w:r>
          </w:p>
        </w:tc>
        <w:tc>
          <w:tcPr>
            <w:tcW w:w="4678" w:type="dxa"/>
            <w:vAlign w:val="center"/>
          </w:tcPr>
          <w:p w:rsidR="00CA6D5F" w:rsidRPr="00E91211" w:rsidRDefault="00D115AB" w:rsidP="005C4599">
            <w:pPr>
              <w:jc w:val="center"/>
              <w:rPr>
                <w:i/>
                <w:sz w:val="24"/>
                <w:szCs w:val="24"/>
              </w:rPr>
            </w:pPr>
            <w:r>
              <w:rPr>
                <w:i/>
                <w:sz w:val="24"/>
                <w:szCs w:val="24"/>
              </w:rPr>
              <w:t>Text propus de C</w:t>
            </w:r>
            <w:r w:rsidR="00CA6D5F" w:rsidRPr="00E91211">
              <w:rPr>
                <w:i/>
                <w:sz w:val="24"/>
                <w:szCs w:val="24"/>
              </w:rPr>
              <w:t>omisie</w:t>
            </w:r>
          </w:p>
          <w:p w:rsidR="00CA6D5F" w:rsidRPr="00E91211" w:rsidRDefault="00CA6D5F" w:rsidP="005C4599">
            <w:pPr>
              <w:jc w:val="center"/>
              <w:rPr>
                <w:i/>
                <w:sz w:val="24"/>
                <w:szCs w:val="24"/>
              </w:rPr>
            </w:pPr>
            <w:r w:rsidRPr="00E91211">
              <w:rPr>
                <w:i/>
                <w:sz w:val="24"/>
                <w:szCs w:val="24"/>
              </w:rPr>
              <w:t>(autorul amendamentului)</w:t>
            </w:r>
          </w:p>
        </w:tc>
        <w:tc>
          <w:tcPr>
            <w:tcW w:w="2126" w:type="dxa"/>
            <w:vAlign w:val="center"/>
          </w:tcPr>
          <w:p w:rsidR="00CA6D5F" w:rsidRPr="00E91211" w:rsidRDefault="00933B8A" w:rsidP="00D115AB">
            <w:pPr>
              <w:jc w:val="center"/>
              <w:rPr>
                <w:i/>
                <w:sz w:val="24"/>
                <w:szCs w:val="24"/>
              </w:rPr>
            </w:pPr>
            <w:r>
              <w:rPr>
                <w:i/>
                <w:sz w:val="24"/>
                <w:szCs w:val="24"/>
              </w:rPr>
              <w:t xml:space="preserve"> </w:t>
            </w:r>
            <w:r w:rsidR="00D115AB">
              <w:rPr>
                <w:i/>
                <w:sz w:val="24"/>
                <w:szCs w:val="24"/>
              </w:rPr>
              <w:t xml:space="preserve"> Motivarea amendamentelor</w:t>
            </w:r>
          </w:p>
        </w:tc>
      </w:tr>
      <w:tr w:rsidR="00CA6D5F" w:rsidRPr="00E91211" w:rsidTr="00C34C22">
        <w:trPr>
          <w:trHeight w:val="266"/>
        </w:trPr>
        <w:tc>
          <w:tcPr>
            <w:tcW w:w="993" w:type="dxa"/>
            <w:vAlign w:val="center"/>
          </w:tcPr>
          <w:p w:rsidR="00CA6D5F" w:rsidRPr="008C0340" w:rsidRDefault="00CA6D5F" w:rsidP="005C4599">
            <w:pPr>
              <w:jc w:val="center"/>
              <w:rPr>
                <w:b/>
                <w:i/>
                <w:sz w:val="24"/>
                <w:szCs w:val="24"/>
              </w:rPr>
            </w:pPr>
            <w:r>
              <w:rPr>
                <w:b/>
                <w:i/>
                <w:sz w:val="24"/>
                <w:szCs w:val="24"/>
              </w:rPr>
              <w:t>0</w:t>
            </w:r>
          </w:p>
        </w:tc>
        <w:tc>
          <w:tcPr>
            <w:tcW w:w="4394" w:type="dxa"/>
          </w:tcPr>
          <w:p w:rsidR="00CA6D5F" w:rsidRDefault="00CA6D5F" w:rsidP="005C4599">
            <w:pPr>
              <w:jc w:val="center"/>
              <w:rPr>
                <w:i/>
                <w:sz w:val="24"/>
                <w:szCs w:val="24"/>
              </w:rPr>
            </w:pPr>
            <w:r>
              <w:rPr>
                <w:i/>
                <w:sz w:val="24"/>
                <w:szCs w:val="24"/>
              </w:rPr>
              <w:t>1</w:t>
            </w:r>
          </w:p>
        </w:tc>
        <w:tc>
          <w:tcPr>
            <w:tcW w:w="3544" w:type="dxa"/>
            <w:vAlign w:val="center"/>
          </w:tcPr>
          <w:p w:rsidR="00CA6D5F" w:rsidRPr="00E91211" w:rsidRDefault="00CA6D5F" w:rsidP="005C4599">
            <w:pPr>
              <w:jc w:val="center"/>
              <w:rPr>
                <w:i/>
                <w:sz w:val="24"/>
                <w:szCs w:val="24"/>
              </w:rPr>
            </w:pPr>
            <w:r>
              <w:rPr>
                <w:i/>
                <w:sz w:val="24"/>
                <w:szCs w:val="24"/>
              </w:rPr>
              <w:t>2</w:t>
            </w:r>
          </w:p>
        </w:tc>
        <w:tc>
          <w:tcPr>
            <w:tcW w:w="4678" w:type="dxa"/>
            <w:vAlign w:val="center"/>
          </w:tcPr>
          <w:p w:rsidR="00CA6D5F" w:rsidRPr="00E91211" w:rsidRDefault="00CA6D5F" w:rsidP="005C4599">
            <w:pPr>
              <w:jc w:val="center"/>
              <w:rPr>
                <w:i/>
                <w:sz w:val="24"/>
                <w:szCs w:val="24"/>
              </w:rPr>
            </w:pPr>
            <w:r>
              <w:rPr>
                <w:i/>
                <w:sz w:val="24"/>
                <w:szCs w:val="24"/>
              </w:rPr>
              <w:t>3</w:t>
            </w:r>
          </w:p>
        </w:tc>
        <w:tc>
          <w:tcPr>
            <w:tcW w:w="2126" w:type="dxa"/>
            <w:vAlign w:val="center"/>
          </w:tcPr>
          <w:p w:rsidR="00CA6D5F" w:rsidRDefault="00CA6D5F" w:rsidP="005C4599">
            <w:pPr>
              <w:jc w:val="center"/>
              <w:rPr>
                <w:i/>
                <w:sz w:val="24"/>
                <w:szCs w:val="24"/>
              </w:rPr>
            </w:pPr>
            <w:r>
              <w:rPr>
                <w:i/>
                <w:sz w:val="24"/>
                <w:szCs w:val="24"/>
              </w:rPr>
              <w:t>4</w:t>
            </w:r>
          </w:p>
        </w:tc>
      </w:tr>
      <w:tr w:rsidR="00CA6D5F" w:rsidRPr="00E91211" w:rsidTr="00C34C22">
        <w:trPr>
          <w:trHeight w:val="300"/>
        </w:trPr>
        <w:tc>
          <w:tcPr>
            <w:tcW w:w="993" w:type="dxa"/>
            <w:tcBorders>
              <w:top w:val="single" w:sz="4" w:space="0" w:color="auto"/>
              <w:left w:val="single" w:sz="4" w:space="0" w:color="auto"/>
              <w:bottom w:val="single" w:sz="4" w:space="0" w:color="auto"/>
              <w:right w:val="single" w:sz="4" w:space="0" w:color="auto"/>
            </w:tcBorders>
          </w:tcPr>
          <w:p w:rsidR="00CA6D5F" w:rsidRPr="00750F1C" w:rsidRDefault="00CA6D5F" w:rsidP="00CA6D5F">
            <w:pPr>
              <w:pStyle w:val="ListParagraph"/>
              <w:numPr>
                <w:ilvl w:val="0"/>
                <w:numId w:val="2"/>
              </w:numPr>
              <w:rPr>
                <w:sz w:val="28"/>
                <w:szCs w:val="18"/>
              </w:rPr>
            </w:pPr>
          </w:p>
        </w:tc>
        <w:tc>
          <w:tcPr>
            <w:tcW w:w="4394" w:type="dxa"/>
            <w:tcBorders>
              <w:top w:val="single" w:sz="4" w:space="0" w:color="auto"/>
              <w:left w:val="single" w:sz="4" w:space="0" w:color="auto"/>
              <w:bottom w:val="single" w:sz="4" w:space="0" w:color="auto"/>
              <w:right w:val="single" w:sz="4" w:space="0" w:color="auto"/>
            </w:tcBorders>
          </w:tcPr>
          <w:p w:rsidR="00CA6D5F" w:rsidRPr="008C0340" w:rsidRDefault="00CA6D5F" w:rsidP="005C4599">
            <w:pPr>
              <w:jc w:val="center"/>
              <w:rPr>
                <w:b/>
                <w:szCs w:val="24"/>
              </w:rPr>
            </w:pPr>
          </w:p>
        </w:tc>
        <w:tc>
          <w:tcPr>
            <w:tcW w:w="3544" w:type="dxa"/>
            <w:tcBorders>
              <w:top w:val="single" w:sz="4" w:space="0" w:color="auto"/>
              <w:left w:val="single" w:sz="4" w:space="0" w:color="auto"/>
              <w:bottom w:val="single" w:sz="4" w:space="0" w:color="auto"/>
              <w:right w:val="single" w:sz="4" w:space="0" w:color="auto"/>
            </w:tcBorders>
          </w:tcPr>
          <w:p w:rsidR="00CA6D5F" w:rsidRDefault="00CA6D5F" w:rsidP="005C4599">
            <w:pPr>
              <w:jc w:val="center"/>
              <w:rPr>
                <w:b/>
                <w:szCs w:val="24"/>
              </w:rPr>
            </w:pPr>
            <w:r w:rsidRPr="008C0340">
              <w:rPr>
                <w:b/>
                <w:szCs w:val="24"/>
              </w:rPr>
              <w:t>LEGE</w:t>
            </w:r>
          </w:p>
          <w:p w:rsidR="00CA6D5F" w:rsidRDefault="00CA6D5F" w:rsidP="005C4599">
            <w:pPr>
              <w:jc w:val="center"/>
              <w:rPr>
                <w:b/>
                <w:szCs w:val="24"/>
              </w:rPr>
            </w:pPr>
            <w:r>
              <w:rPr>
                <w:b/>
                <w:szCs w:val="24"/>
              </w:rPr>
              <w:t xml:space="preserve">pentru modificarea Legii </w:t>
            </w:r>
          </w:p>
          <w:p w:rsidR="00CA6D5F" w:rsidRPr="008816E9" w:rsidRDefault="00CA6D5F" w:rsidP="005C4599">
            <w:pPr>
              <w:jc w:val="center"/>
              <w:rPr>
                <w:rStyle w:val="tal1"/>
                <w:b/>
                <w:szCs w:val="24"/>
              </w:rPr>
            </w:pPr>
            <w:r>
              <w:rPr>
                <w:b/>
                <w:szCs w:val="24"/>
              </w:rPr>
              <w:t>nr. 46</w:t>
            </w:r>
            <w:r w:rsidRPr="008C0340">
              <w:rPr>
                <w:b/>
                <w:szCs w:val="24"/>
              </w:rPr>
              <w:t>/2008-Codul Silvic</w:t>
            </w:r>
          </w:p>
        </w:tc>
        <w:tc>
          <w:tcPr>
            <w:tcW w:w="4678" w:type="dxa"/>
            <w:tcBorders>
              <w:top w:val="single" w:sz="4" w:space="0" w:color="auto"/>
              <w:left w:val="single" w:sz="4" w:space="0" w:color="auto"/>
              <w:bottom w:val="single" w:sz="4" w:space="0" w:color="auto"/>
              <w:right w:val="single" w:sz="4" w:space="0" w:color="auto"/>
            </w:tcBorders>
          </w:tcPr>
          <w:p w:rsidR="00CA6D5F" w:rsidRPr="00786B76" w:rsidRDefault="00CA6D5F" w:rsidP="005C4599">
            <w:pPr>
              <w:jc w:val="both"/>
              <w:rPr>
                <w:b/>
                <w:szCs w:val="28"/>
              </w:rPr>
            </w:pPr>
          </w:p>
        </w:tc>
        <w:tc>
          <w:tcPr>
            <w:tcW w:w="2126" w:type="dxa"/>
            <w:tcBorders>
              <w:top w:val="single" w:sz="4" w:space="0" w:color="auto"/>
              <w:left w:val="single" w:sz="4" w:space="0" w:color="auto"/>
              <w:bottom w:val="single" w:sz="4" w:space="0" w:color="auto"/>
              <w:right w:val="single" w:sz="4" w:space="0" w:color="auto"/>
            </w:tcBorders>
          </w:tcPr>
          <w:p w:rsidR="00CA6D5F" w:rsidRPr="00786B76" w:rsidRDefault="00CA6D5F" w:rsidP="005C4599">
            <w:pPr>
              <w:jc w:val="both"/>
              <w:rPr>
                <w:szCs w:val="28"/>
              </w:rPr>
            </w:pPr>
          </w:p>
        </w:tc>
      </w:tr>
      <w:tr w:rsidR="00CA6D5F" w:rsidRPr="00E91211" w:rsidTr="00C34C22">
        <w:trPr>
          <w:trHeight w:val="300"/>
        </w:trPr>
        <w:tc>
          <w:tcPr>
            <w:tcW w:w="993" w:type="dxa"/>
            <w:tcBorders>
              <w:top w:val="single" w:sz="4" w:space="0" w:color="auto"/>
              <w:left w:val="single" w:sz="4" w:space="0" w:color="auto"/>
              <w:bottom w:val="single" w:sz="4" w:space="0" w:color="auto"/>
              <w:right w:val="single" w:sz="4" w:space="0" w:color="auto"/>
            </w:tcBorders>
          </w:tcPr>
          <w:p w:rsidR="00CA6D5F" w:rsidRPr="00750F1C" w:rsidRDefault="00CA6D5F" w:rsidP="00CA6D5F">
            <w:pPr>
              <w:pStyle w:val="ListParagraph"/>
              <w:numPr>
                <w:ilvl w:val="0"/>
                <w:numId w:val="2"/>
              </w:numPr>
              <w:rPr>
                <w:sz w:val="28"/>
                <w:szCs w:val="18"/>
              </w:rPr>
            </w:pPr>
          </w:p>
        </w:tc>
        <w:tc>
          <w:tcPr>
            <w:tcW w:w="4394" w:type="dxa"/>
            <w:tcBorders>
              <w:top w:val="single" w:sz="4" w:space="0" w:color="auto"/>
              <w:left w:val="single" w:sz="4" w:space="0" w:color="auto"/>
              <w:bottom w:val="single" w:sz="4" w:space="0" w:color="auto"/>
              <w:right w:val="single" w:sz="4" w:space="0" w:color="auto"/>
            </w:tcBorders>
          </w:tcPr>
          <w:p w:rsidR="00CA6D5F" w:rsidRPr="00FB69C4" w:rsidRDefault="00CA6D5F" w:rsidP="005C4599">
            <w:pPr>
              <w:jc w:val="both"/>
              <w:rPr>
                <w:rStyle w:val="tal1"/>
                <w:b/>
                <w:szCs w:val="28"/>
              </w:rPr>
            </w:pPr>
          </w:p>
        </w:tc>
        <w:tc>
          <w:tcPr>
            <w:tcW w:w="3544" w:type="dxa"/>
            <w:tcBorders>
              <w:top w:val="single" w:sz="4" w:space="0" w:color="auto"/>
              <w:left w:val="single" w:sz="4" w:space="0" w:color="auto"/>
              <w:bottom w:val="single" w:sz="4" w:space="0" w:color="auto"/>
              <w:right w:val="single" w:sz="4" w:space="0" w:color="auto"/>
            </w:tcBorders>
          </w:tcPr>
          <w:p w:rsidR="00CA6D5F" w:rsidRPr="008816E9" w:rsidRDefault="00CA6D5F" w:rsidP="005C4599">
            <w:pPr>
              <w:jc w:val="both"/>
              <w:rPr>
                <w:rStyle w:val="tal1"/>
                <w:szCs w:val="28"/>
              </w:rPr>
            </w:pPr>
            <w:r w:rsidRPr="00FB69C4">
              <w:rPr>
                <w:rStyle w:val="tal1"/>
                <w:b/>
                <w:szCs w:val="28"/>
              </w:rPr>
              <w:t>Art</w:t>
            </w:r>
            <w:r>
              <w:rPr>
                <w:rStyle w:val="tal1"/>
                <w:b/>
                <w:szCs w:val="28"/>
              </w:rPr>
              <w:t>icol unic.</w:t>
            </w:r>
            <w:r>
              <w:rPr>
                <w:rStyle w:val="tal1"/>
                <w:szCs w:val="28"/>
              </w:rPr>
              <w:t>- Legea nr. 46/2008-Codul Silvic, republicată în Monitorul Oficial al României, Partea I, nr. 611 din 12 august 2015, cu modificările şi completările ulterioare, se modifică după cum urmează:</w:t>
            </w:r>
          </w:p>
        </w:tc>
        <w:tc>
          <w:tcPr>
            <w:tcW w:w="4678" w:type="dxa"/>
            <w:tcBorders>
              <w:top w:val="single" w:sz="4" w:space="0" w:color="auto"/>
              <w:left w:val="single" w:sz="4" w:space="0" w:color="auto"/>
              <w:bottom w:val="single" w:sz="4" w:space="0" w:color="auto"/>
              <w:right w:val="single" w:sz="4" w:space="0" w:color="auto"/>
            </w:tcBorders>
          </w:tcPr>
          <w:p w:rsidR="00CA6D5F" w:rsidRPr="008816E9" w:rsidRDefault="00CA6D5F" w:rsidP="005C4599">
            <w:pPr>
              <w:jc w:val="both"/>
              <w:rPr>
                <w:rStyle w:val="tal1"/>
                <w:szCs w:val="28"/>
              </w:rPr>
            </w:pPr>
            <w:r w:rsidRPr="00FB69C4">
              <w:rPr>
                <w:rStyle w:val="tal1"/>
                <w:b/>
                <w:szCs w:val="28"/>
              </w:rPr>
              <w:t>Art</w:t>
            </w:r>
            <w:r w:rsidR="00710911">
              <w:rPr>
                <w:rStyle w:val="tal1"/>
                <w:b/>
                <w:szCs w:val="28"/>
              </w:rPr>
              <w:t>icol</w:t>
            </w:r>
            <w:r>
              <w:rPr>
                <w:rStyle w:val="tal1"/>
                <w:b/>
                <w:szCs w:val="28"/>
              </w:rPr>
              <w:t>.</w:t>
            </w:r>
            <w:r w:rsidR="00710911">
              <w:rPr>
                <w:rStyle w:val="tal1"/>
                <w:b/>
                <w:szCs w:val="28"/>
              </w:rPr>
              <w:t xml:space="preserve"> I</w:t>
            </w:r>
            <w:r w:rsidR="00DE16CC">
              <w:rPr>
                <w:rStyle w:val="tal1"/>
                <w:szCs w:val="28"/>
              </w:rPr>
              <w:t>- Legea nr. 46/2008-Codul s</w:t>
            </w:r>
            <w:r>
              <w:rPr>
                <w:rStyle w:val="tal1"/>
                <w:szCs w:val="28"/>
              </w:rPr>
              <w:t xml:space="preserve">ilvic, republicată în Monitorul Oficial al României, Partea I, nr. 611 din 12 august 2015, cu modificările şi completările ulterioare, </w:t>
            </w:r>
            <w:r w:rsidRPr="00F51049">
              <w:rPr>
                <w:rStyle w:val="tal1"/>
                <w:b/>
                <w:szCs w:val="28"/>
              </w:rPr>
              <w:t xml:space="preserve">se modifică </w:t>
            </w:r>
            <w:r w:rsidRPr="00681918">
              <w:rPr>
                <w:rStyle w:val="tal1"/>
                <w:b/>
                <w:szCs w:val="28"/>
              </w:rPr>
              <w:t>şi se completează</w:t>
            </w:r>
            <w:r>
              <w:rPr>
                <w:rStyle w:val="tal1"/>
                <w:szCs w:val="28"/>
              </w:rPr>
              <w:t xml:space="preserve"> după cum urmează:</w:t>
            </w:r>
          </w:p>
        </w:tc>
        <w:tc>
          <w:tcPr>
            <w:tcW w:w="2126" w:type="dxa"/>
            <w:tcBorders>
              <w:top w:val="single" w:sz="4" w:space="0" w:color="auto"/>
              <w:left w:val="single" w:sz="4" w:space="0" w:color="auto"/>
              <w:bottom w:val="single" w:sz="4" w:space="0" w:color="auto"/>
              <w:right w:val="single" w:sz="4" w:space="0" w:color="auto"/>
            </w:tcBorders>
          </w:tcPr>
          <w:p w:rsidR="00CA6D5F" w:rsidRPr="00786B76" w:rsidRDefault="00CA6D5F" w:rsidP="005C4599">
            <w:pPr>
              <w:jc w:val="both"/>
              <w:rPr>
                <w:szCs w:val="28"/>
              </w:rPr>
            </w:pPr>
          </w:p>
        </w:tc>
      </w:tr>
      <w:tr w:rsidR="00CA6D5F" w:rsidRPr="00E91211" w:rsidTr="00C34C22">
        <w:trPr>
          <w:trHeight w:val="300"/>
        </w:trPr>
        <w:tc>
          <w:tcPr>
            <w:tcW w:w="993" w:type="dxa"/>
            <w:tcBorders>
              <w:top w:val="single" w:sz="4" w:space="0" w:color="auto"/>
              <w:left w:val="single" w:sz="4" w:space="0" w:color="auto"/>
              <w:bottom w:val="single" w:sz="4" w:space="0" w:color="auto"/>
              <w:right w:val="single" w:sz="4" w:space="0" w:color="auto"/>
            </w:tcBorders>
          </w:tcPr>
          <w:p w:rsidR="00CA6D5F" w:rsidRPr="00750F1C" w:rsidRDefault="00CA6D5F" w:rsidP="00CA6D5F">
            <w:pPr>
              <w:pStyle w:val="ListParagraph"/>
              <w:numPr>
                <w:ilvl w:val="0"/>
                <w:numId w:val="2"/>
              </w:numPr>
              <w:rPr>
                <w:sz w:val="28"/>
                <w:szCs w:val="18"/>
              </w:rPr>
            </w:pPr>
          </w:p>
        </w:tc>
        <w:tc>
          <w:tcPr>
            <w:tcW w:w="4394" w:type="dxa"/>
            <w:tcBorders>
              <w:top w:val="single" w:sz="4" w:space="0" w:color="auto"/>
              <w:left w:val="single" w:sz="4" w:space="0" w:color="auto"/>
              <w:bottom w:val="single" w:sz="4" w:space="0" w:color="auto"/>
              <w:right w:val="single" w:sz="4" w:space="0" w:color="auto"/>
            </w:tcBorders>
          </w:tcPr>
          <w:p w:rsidR="00CA6D5F" w:rsidRDefault="00CA6D5F" w:rsidP="005C4599">
            <w:pPr>
              <w:spacing w:line="254" w:lineRule="auto"/>
              <w:jc w:val="both"/>
              <w:rPr>
                <w:rFonts w:eastAsia="Calibri"/>
                <w:bCs/>
                <w:noProof/>
                <w:color w:val="0070C0"/>
                <w:szCs w:val="28"/>
                <w:lang w:val="en-GB"/>
              </w:rPr>
            </w:pPr>
          </w:p>
          <w:p w:rsidR="00CA6D5F" w:rsidRDefault="00CA6D5F" w:rsidP="005C4599">
            <w:pPr>
              <w:spacing w:line="254" w:lineRule="auto"/>
              <w:jc w:val="both"/>
              <w:rPr>
                <w:rFonts w:eastAsia="Calibri"/>
                <w:bCs/>
                <w:noProof/>
                <w:color w:val="0070C0"/>
                <w:szCs w:val="28"/>
                <w:lang w:val="en-GB"/>
              </w:rPr>
            </w:pPr>
          </w:p>
          <w:p w:rsidR="00CA6D5F" w:rsidRDefault="00CA6D5F" w:rsidP="005C4599">
            <w:pPr>
              <w:spacing w:line="254" w:lineRule="auto"/>
              <w:jc w:val="both"/>
              <w:rPr>
                <w:rFonts w:eastAsia="Calibri"/>
                <w:bCs/>
                <w:noProof/>
                <w:color w:val="0070C0"/>
                <w:szCs w:val="28"/>
                <w:lang w:val="en-GB"/>
              </w:rPr>
            </w:pPr>
          </w:p>
          <w:p w:rsidR="00CA6D5F" w:rsidRPr="004A4849" w:rsidRDefault="00CA6D5F" w:rsidP="005C4599">
            <w:pPr>
              <w:spacing w:line="254" w:lineRule="auto"/>
              <w:jc w:val="both"/>
              <w:rPr>
                <w:rFonts w:eastAsia="Calibri"/>
                <w:bCs/>
                <w:noProof/>
                <w:color w:val="000000" w:themeColor="text1"/>
                <w:szCs w:val="28"/>
                <w:lang w:val="en-GB"/>
              </w:rPr>
            </w:pPr>
            <w:r w:rsidRPr="004A4849">
              <w:rPr>
                <w:rFonts w:eastAsia="Calibri"/>
                <w:bCs/>
                <w:noProof/>
                <w:color w:val="000000" w:themeColor="text1"/>
                <w:szCs w:val="28"/>
                <w:lang w:val="en-GB"/>
              </w:rPr>
              <w:t>“</w:t>
            </w:r>
            <w:r w:rsidRPr="004A4849">
              <w:rPr>
                <w:color w:val="000000" w:themeColor="text1"/>
                <w:szCs w:val="28"/>
                <w:bdr w:val="none" w:sz="0" w:space="0" w:color="auto" w:frame="1"/>
                <w:shd w:val="clear" w:color="auto" w:fill="FFFFFF"/>
              </w:rPr>
              <w:t>(4)</w:t>
            </w:r>
            <w:r w:rsidRPr="004A4849">
              <w:rPr>
                <w:color w:val="000000" w:themeColor="text1"/>
                <w:szCs w:val="28"/>
                <w:shd w:val="clear" w:color="auto" w:fill="FFFFFF"/>
              </w:rPr>
              <w:t> </w:t>
            </w:r>
            <w:r w:rsidRPr="004A4849">
              <w:rPr>
                <w:color w:val="000000" w:themeColor="text1"/>
                <w:szCs w:val="28"/>
                <w:bdr w:val="none" w:sz="0" w:space="0" w:color="auto" w:frame="1"/>
                <w:shd w:val="clear" w:color="auto" w:fill="FFFFFF"/>
              </w:rPr>
              <w:t>Oc</w:t>
            </w:r>
            <w:r w:rsidR="00010D8D">
              <w:rPr>
                <w:color w:val="000000" w:themeColor="text1"/>
                <w:szCs w:val="28"/>
                <w:bdr w:val="none" w:sz="0" w:space="0" w:color="auto" w:frame="1"/>
                <w:shd w:val="clear" w:color="auto" w:fill="FFFFFF"/>
              </w:rPr>
              <w:t>olul silvic care administrează ş</w:t>
            </w:r>
            <w:r w:rsidRPr="004A4849">
              <w:rPr>
                <w:color w:val="000000" w:themeColor="text1"/>
                <w:szCs w:val="28"/>
                <w:bdr w:val="none" w:sz="0" w:space="0" w:color="auto" w:frame="1"/>
                <w:shd w:val="clear" w:color="auto" w:fill="FFFFFF"/>
              </w:rPr>
              <w:t>i/sau asigură ser</w:t>
            </w:r>
            <w:r w:rsidR="00010D8D">
              <w:rPr>
                <w:color w:val="000000" w:themeColor="text1"/>
                <w:szCs w:val="28"/>
                <w:bdr w:val="none" w:sz="0" w:space="0" w:color="auto" w:frame="1"/>
                <w:shd w:val="clear" w:color="auto" w:fill="FFFFFF"/>
              </w:rPr>
              <w:t>viciile silvice, pentru suprafaţ</w:t>
            </w:r>
            <w:r w:rsidRPr="004A4849">
              <w:rPr>
                <w:color w:val="000000" w:themeColor="text1"/>
                <w:szCs w:val="28"/>
                <w:bdr w:val="none" w:sz="0" w:space="0" w:color="auto" w:frame="1"/>
                <w:shd w:val="clear" w:color="auto" w:fill="FFFFFF"/>
              </w:rPr>
              <w:t>a cea mai mare de fond forestier, pe t</w:t>
            </w:r>
            <w:r w:rsidR="00010D8D">
              <w:rPr>
                <w:color w:val="000000" w:themeColor="text1"/>
                <w:szCs w:val="28"/>
                <w:bdr w:val="none" w:sz="0" w:space="0" w:color="auto" w:frame="1"/>
                <w:shd w:val="clear" w:color="auto" w:fill="FFFFFF"/>
              </w:rPr>
              <w:t>eritoriul unei comune, unui oraş</w:t>
            </w:r>
            <w:r w:rsidRPr="004A4849">
              <w:rPr>
                <w:color w:val="000000" w:themeColor="text1"/>
                <w:szCs w:val="28"/>
                <w:bdr w:val="none" w:sz="0" w:space="0" w:color="auto" w:frame="1"/>
                <w:shd w:val="clear" w:color="auto" w:fill="FFFFFF"/>
              </w:rPr>
              <w:t xml:space="preserve"> sau municipiu, după caz, denumit în continuare ocol silvic nominalizat, stabilit anual până la data de 1 decembrie pentru anul următor prin decizie a </w:t>
            </w:r>
            <w:r w:rsidRPr="004A4849">
              <w:rPr>
                <w:color w:val="000000" w:themeColor="text1"/>
                <w:szCs w:val="28"/>
                <w:bdr w:val="none" w:sz="0" w:space="0" w:color="auto" w:frame="1"/>
                <w:shd w:val="clear" w:color="auto" w:fill="FFFFFF"/>
              </w:rPr>
              <w:lastRenderedPageBreak/>
              <w:t>conducătorului structurii teritor</w:t>
            </w:r>
            <w:r w:rsidR="00010D8D">
              <w:rPr>
                <w:color w:val="000000" w:themeColor="text1"/>
                <w:szCs w:val="28"/>
                <w:bdr w:val="none" w:sz="0" w:space="0" w:color="auto" w:frame="1"/>
                <w:shd w:val="clear" w:color="auto" w:fill="FFFFFF"/>
              </w:rPr>
              <w:t>iale de specialitate a autorităţ</w:t>
            </w:r>
            <w:r w:rsidRPr="004A4849">
              <w:rPr>
                <w:color w:val="000000" w:themeColor="text1"/>
                <w:szCs w:val="28"/>
                <w:bdr w:val="none" w:sz="0" w:space="0" w:color="auto" w:frame="1"/>
                <w:shd w:val="clear" w:color="auto" w:fill="FFFFFF"/>
              </w:rPr>
              <w:t>ii publice centrale care răspunde de silvicultu</w:t>
            </w:r>
            <w:r w:rsidR="00010D8D">
              <w:rPr>
                <w:color w:val="000000" w:themeColor="text1"/>
                <w:szCs w:val="28"/>
                <w:bdr w:val="none" w:sz="0" w:space="0" w:color="auto" w:frame="1"/>
                <w:shd w:val="clear" w:color="auto" w:fill="FFFFFF"/>
              </w:rPr>
              <w:t>ră, este obligat, la cererea deţ</w:t>
            </w:r>
            <w:r w:rsidRPr="004A4849">
              <w:rPr>
                <w:color w:val="000000" w:themeColor="text1"/>
                <w:szCs w:val="28"/>
                <w:bdr w:val="none" w:sz="0" w:space="0" w:color="auto" w:frame="1"/>
                <w:shd w:val="clear" w:color="auto" w:fill="FFFFFF"/>
              </w:rPr>
              <w:t>inătorului</w:t>
            </w:r>
            <w:r w:rsidRPr="004A4849">
              <w:rPr>
                <w:b/>
                <w:color w:val="000000" w:themeColor="text1"/>
                <w:szCs w:val="28"/>
                <w:bdr w:val="none" w:sz="0" w:space="0" w:color="auto" w:frame="1"/>
                <w:shd w:val="clear" w:color="auto" w:fill="FFFFFF"/>
              </w:rPr>
              <w:t>,</w:t>
            </w:r>
            <w:r w:rsidRPr="004A4849">
              <w:rPr>
                <w:color w:val="000000" w:themeColor="text1"/>
                <w:szCs w:val="28"/>
                <w:bdr w:val="none" w:sz="0" w:space="0" w:color="auto" w:frame="1"/>
                <w:shd w:val="clear" w:color="auto" w:fill="FFFFFF"/>
              </w:rPr>
              <w:t xml:space="preserve"> să asigure pe bază de contract serviciile silvice pe</w:t>
            </w:r>
            <w:r w:rsidR="00010D8D">
              <w:rPr>
                <w:color w:val="000000" w:themeColor="text1"/>
                <w:szCs w:val="28"/>
                <w:bdr w:val="none" w:sz="0" w:space="0" w:color="auto" w:frame="1"/>
                <w:shd w:val="clear" w:color="auto" w:fill="FFFFFF"/>
              </w:rPr>
              <w:t>ntru suprafeţ</w:t>
            </w:r>
            <w:r w:rsidRPr="004A4849">
              <w:rPr>
                <w:color w:val="000000" w:themeColor="text1"/>
                <w:szCs w:val="28"/>
                <w:bdr w:val="none" w:sz="0" w:space="0" w:color="auto" w:frame="1"/>
                <w:shd w:val="clear" w:color="auto" w:fill="FFFFFF"/>
              </w:rPr>
              <w:t>ele de fond f</w:t>
            </w:r>
            <w:r w:rsidR="00010D8D">
              <w:rPr>
                <w:color w:val="000000" w:themeColor="text1"/>
                <w:szCs w:val="28"/>
                <w:bdr w:val="none" w:sz="0" w:space="0" w:color="auto" w:frame="1"/>
                <w:shd w:val="clear" w:color="auto" w:fill="FFFFFF"/>
              </w:rPr>
              <w:t>orestier de maximum 30 ha, aparţinând persoanelor fizice ş</w:t>
            </w:r>
            <w:r w:rsidRPr="004A4849">
              <w:rPr>
                <w:color w:val="000000" w:themeColor="text1"/>
                <w:szCs w:val="28"/>
                <w:bdr w:val="none" w:sz="0" w:space="0" w:color="auto" w:frame="1"/>
                <w:shd w:val="clear" w:color="auto" w:fill="FFFFFF"/>
              </w:rPr>
              <w:t>i ju</w:t>
            </w:r>
            <w:r w:rsidR="00010D8D">
              <w:rPr>
                <w:color w:val="000000" w:themeColor="text1"/>
                <w:szCs w:val="28"/>
                <w:bdr w:val="none" w:sz="0" w:space="0" w:color="auto" w:frame="1"/>
                <w:shd w:val="clear" w:color="auto" w:fill="FFFFFF"/>
              </w:rPr>
              <w:t>ridice, de pe raza comunei, oraş</w:t>
            </w:r>
            <w:r w:rsidRPr="004A4849">
              <w:rPr>
                <w:color w:val="000000" w:themeColor="text1"/>
                <w:szCs w:val="28"/>
                <w:bdr w:val="none" w:sz="0" w:space="0" w:color="auto" w:frame="1"/>
                <w:shd w:val="clear" w:color="auto" w:fill="FFFFFF"/>
              </w:rPr>
              <w:t>ului sau municipiului respectiv; pentru anul 2017 stabilirea ocolului silvic nominalizat se face prin decizie a conducătorului structurii teritor</w:t>
            </w:r>
            <w:r w:rsidR="00010D8D">
              <w:rPr>
                <w:color w:val="000000" w:themeColor="text1"/>
                <w:szCs w:val="28"/>
                <w:bdr w:val="none" w:sz="0" w:space="0" w:color="auto" w:frame="1"/>
                <w:shd w:val="clear" w:color="auto" w:fill="FFFFFF"/>
              </w:rPr>
              <w:t>iale de specialitate a autorităţ</w:t>
            </w:r>
            <w:r w:rsidRPr="004A4849">
              <w:rPr>
                <w:color w:val="000000" w:themeColor="text1"/>
                <w:szCs w:val="28"/>
                <w:bdr w:val="none" w:sz="0" w:space="0" w:color="auto" w:frame="1"/>
                <w:shd w:val="clear" w:color="auto" w:fill="FFFFFF"/>
              </w:rPr>
              <w:t>ii publice centrale care răspunde de silvicultură, în termen de 30 de zile de la intrarea în vigoare a prezentei legi.</w:t>
            </w:r>
            <w:r w:rsidRPr="004A4849">
              <w:rPr>
                <w:rFonts w:eastAsia="Calibri"/>
                <w:bCs/>
                <w:noProof/>
                <w:color w:val="000000" w:themeColor="text1"/>
                <w:szCs w:val="28"/>
                <w:lang w:val="en-GB"/>
              </w:rPr>
              <w:t xml:space="preserve"> “ </w:t>
            </w:r>
          </w:p>
          <w:p w:rsidR="00CA6D5F" w:rsidRPr="004A4849" w:rsidRDefault="00CA6D5F" w:rsidP="005C4599">
            <w:pPr>
              <w:spacing w:line="254" w:lineRule="auto"/>
              <w:jc w:val="both"/>
              <w:rPr>
                <w:rStyle w:val="tal1"/>
                <w:rFonts w:eastAsia="Calibri"/>
                <w:bCs/>
                <w:noProof/>
                <w:color w:val="000000" w:themeColor="text1"/>
                <w:szCs w:val="28"/>
                <w:lang w:val="en-GB"/>
              </w:rPr>
            </w:pPr>
            <w:r w:rsidRPr="004A4849">
              <w:rPr>
                <w:rFonts w:eastAsia="Calibri"/>
                <w:bCs/>
                <w:noProof/>
                <w:color w:val="000000" w:themeColor="text1"/>
                <w:szCs w:val="28"/>
                <w:lang w:val="en-GB"/>
              </w:rPr>
              <w:t>……………………..</w:t>
            </w:r>
          </w:p>
          <w:p w:rsidR="00CA6D5F" w:rsidRPr="00FB69C4" w:rsidRDefault="00CA6D5F" w:rsidP="005C4599">
            <w:pPr>
              <w:jc w:val="both"/>
              <w:rPr>
                <w:rStyle w:val="tal1"/>
                <w:b/>
                <w:szCs w:val="28"/>
              </w:rPr>
            </w:pPr>
            <w:r w:rsidRPr="00681918">
              <w:rPr>
                <w:color w:val="000000"/>
                <w:szCs w:val="28"/>
                <w:shd w:val="clear" w:color="auto" w:fill="FFFFFF"/>
              </w:rPr>
              <w:t xml:space="preserve">(10) Pentru suprafeţele de fond forestier de </w:t>
            </w:r>
            <w:r w:rsidRPr="00605C96">
              <w:rPr>
                <w:b/>
                <w:color w:val="000000"/>
                <w:szCs w:val="28"/>
                <w:shd w:val="clear" w:color="auto" w:fill="FFFFFF"/>
              </w:rPr>
              <w:t xml:space="preserve">maximum </w:t>
            </w:r>
            <w:r w:rsidRPr="00681918">
              <w:rPr>
                <w:color w:val="000000"/>
                <w:szCs w:val="28"/>
                <w:shd w:val="clear" w:color="auto" w:fill="FFFFFF"/>
              </w:rPr>
              <w:t xml:space="preserve">30 ha, pentru care nu există administrare sau pentru care nu sunt asigurate serviciile silvice, asigurarea serviciilor silvice de către ocolul silvic nominalizat se face prin act de constatare încheiat între reprezentantul ocolului silvic </w:t>
            </w:r>
            <w:r w:rsidRPr="00681918">
              <w:rPr>
                <w:color w:val="000000"/>
                <w:szCs w:val="28"/>
                <w:shd w:val="clear" w:color="auto" w:fill="FFFFFF"/>
              </w:rPr>
              <w:lastRenderedPageBreak/>
              <w:t>nominalizat şi reprezentantul structurii teritoriale de specialitate a autorităţii publice centrale care răspunde de silvicultură, după realizarea controlului de fond/evaluarea de către ocolul silvic, în condiţiile legii, a eventualelor pagube aduse fondului forestier.</w:t>
            </w:r>
          </w:p>
        </w:tc>
        <w:tc>
          <w:tcPr>
            <w:tcW w:w="3544" w:type="dxa"/>
            <w:tcBorders>
              <w:top w:val="single" w:sz="4" w:space="0" w:color="auto"/>
              <w:left w:val="single" w:sz="4" w:space="0" w:color="auto"/>
              <w:bottom w:val="single" w:sz="4" w:space="0" w:color="auto"/>
              <w:right w:val="single" w:sz="4" w:space="0" w:color="auto"/>
            </w:tcBorders>
          </w:tcPr>
          <w:p w:rsidR="00CA6D5F" w:rsidRDefault="00CA6D5F" w:rsidP="005C4599">
            <w:pPr>
              <w:jc w:val="both"/>
              <w:rPr>
                <w:rStyle w:val="tal1"/>
                <w:b/>
                <w:szCs w:val="28"/>
              </w:rPr>
            </w:pPr>
            <w:r w:rsidRPr="002566C8">
              <w:rPr>
                <w:rStyle w:val="tal1"/>
                <w:b/>
                <w:szCs w:val="28"/>
              </w:rPr>
              <w:lastRenderedPageBreak/>
              <w:t>1. La articolul 16, alineat</w:t>
            </w:r>
            <w:r>
              <w:rPr>
                <w:rStyle w:val="tal1"/>
                <w:b/>
                <w:szCs w:val="28"/>
              </w:rPr>
              <w:t xml:space="preserve">ul </w:t>
            </w:r>
            <w:r w:rsidRPr="002566C8">
              <w:rPr>
                <w:rStyle w:val="tal1"/>
                <w:b/>
                <w:szCs w:val="28"/>
              </w:rPr>
              <w:t xml:space="preserve"> (10), </w:t>
            </w:r>
            <w:r w:rsidR="00010D8D">
              <w:rPr>
                <w:rStyle w:val="tal1"/>
                <w:b/>
                <w:szCs w:val="28"/>
              </w:rPr>
              <w:t>se modifică ş</w:t>
            </w:r>
            <w:r>
              <w:rPr>
                <w:rStyle w:val="tal1"/>
                <w:b/>
                <w:szCs w:val="28"/>
              </w:rPr>
              <w:t xml:space="preserve">i va </w:t>
            </w:r>
            <w:r w:rsidRPr="002566C8">
              <w:rPr>
                <w:rStyle w:val="tal1"/>
                <w:b/>
                <w:szCs w:val="28"/>
              </w:rPr>
              <w:t>avea următorul cuprins:</w:t>
            </w:r>
          </w:p>
          <w:p w:rsidR="00CA6D5F" w:rsidRDefault="00CA6D5F" w:rsidP="005C4599">
            <w:pPr>
              <w:jc w:val="both"/>
              <w:rPr>
                <w:rStyle w:val="tal1"/>
                <w:b/>
                <w:szCs w:val="28"/>
              </w:rPr>
            </w:pPr>
          </w:p>
          <w:p w:rsidR="00CA6D5F" w:rsidRDefault="00CA6D5F" w:rsidP="005C4599">
            <w:pPr>
              <w:jc w:val="both"/>
              <w:rPr>
                <w:rStyle w:val="tal1"/>
                <w:b/>
                <w:szCs w:val="28"/>
              </w:rPr>
            </w:pPr>
          </w:p>
          <w:p w:rsidR="00CA6D5F" w:rsidRDefault="00CA6D5F" w:rsidP="005C4599">
            <w:pPr>
              <w:jc w:val="both"/>
              <w:rPr>
                <w:rStyle w:val="tal1"/>
                <w:b/>
                <w:szCs w:val="28"/>
              </w:rPr>
            </w:pPr>
          </w:p>
          <w:p w:rsidR="00CA6D5F" w:rsidRDefault="00CA6D5F" w:rsidP="005C4599">
            <w:pPr>
              <w:jc w:val="both"/>
              <w:rPr>
                <w:rStyle w:val="tal1"/>
                <w:b/>
                <w:szCs w:val="28"/>
              </w:rPr>
            </w:pPr>
          </w:p>
          <w:p w:rsidR="00CA6D5F" w:rsidRDefault="00CA6D5F" w:rsidP="005C4599">
            <w:pPr>
              <w:jc w:val="both"/>
              <w:rPr>
                <w:rStyle w:val="tal1"/>
                <w:b/>
                <w:szCs w:val="28"/>
              </w:rPr>
            </w:pPr>
          </w:p>
          <w:p w:rsidR="00CA6D5F" w:rsidRDefault="00CA6D5F" w:rsidP="005C4599">
            <w:pPr>
              <w:jc w:val="both"/>
              <w:rPr>
                <w:rStyle w:val="tal1"/>
                <w:b/>
                <w:szCs w:val="28"/>
              </w:rPr>
            </w:pPr>
          </w:p>
          <w:p w:rsidR="00CA6D5F" w:rsidRDefault="00CA6D5F" w:rsidP="005C4599">
            <w:pPr>
              <w:jc w:val="both"/>
              <w:rPr>
                <w:rStyle w:val="tal1"/>
                <w:b/>
                <w:szCs w:val="28"/>
              </w:rPr>
            </w:pPr>
          </w:p>
          <w:p w:rsidR="00CA6D5F" w:rsidRDefault="00CA6D5F" w:rsidP="005C4599">
            <w:pPr>
              <w:jc w:val="both"/>
              <w:rPr>
                <w:rStyle w:val="tal1"/>
                <w:b/>
                <w:szCs w:val="28"/>
              </w:rPr>
            </w:pPr>
          </w:p>
          <w:p w:rsidR="00CA6D5F" w:rsidRDefault="00CA6D5F" w:rsidP="005C4599">
            <w:pPr>
              <w:jc w:val="both"/>
              <w:rPr>
                <w:rStyle w:val="tal1"/>
                <w:b/>
                <w:szCs w:val="28"/>
              </w:rPr>
            </w:pPr>
          </w:p>
          <w:p w:rsidR="00CA6D5F" w:rsidRDefault="00CA6D5F" w:rsidP="005C4599">
            <w:pPr>
              <w:jc w:val="both"/>
              <w:rPr>
                <w:rStyle w:val="tal1"/>
                <w:b/>
                <w:szCs w:val="28"/>
              </w:rPr>
            </w:pPr>
          </w:p>
          <w:p w:rsidR="00CA6D5F" w:rsidRDefault="00CA6D5F" w:rsidP="005C4599">
            <w:pPr>
              <w:jc w:val="both"/>
              <w:rPr>
                <w:rStyle w:val="tal1"/>
                <w:b/>
                <w:szCs w:val="28"/>
              </w:rPr>
            </w:pPr>
          </w:p>
          <w:p w:rsidR="00CA6D5F" w:rsidRDefault="00CA6D5F" w:rsidP="005C4599">
            <w:pPr>
              <w:jc w:val="both"/>
              <w:rPr>
                <w:rStyle w:val="tal1"/>
                <w:b/>
                <w:szCs w:val="28"/>
              </w:rPr>
            </w:pPr>
          </w:p>
          <w:p w:rsidR="00CA6D5F" w:rsidRDefault="00CA6D5F" w:rsidP="005C4599">
            <w:pPr>
              <w:jc w:val="both"/>
              <w:rPr>
                <w:rStyle w:val="tal1"/>
                <w:b/>
                <w:szCs w:val="28"/>
              </w:rPr>
            </w:pPr>
          </w:p>
          <w:p w:rsidR="00CA6D5F" w:rsidRDefault="00CA6D5F" w:rsidP="005C4599">
            <w:pPr>
              <w:jc w:val="both"/>
              <w:rPr>
                <w:rStyle w:val="tal1"/>
                <w:b/>
                <w:szCs w:val="28"/>
              </w:rPr>
            </w:pPr>
          </w:p>
          <w:p w:rsidR="00CA6D5F" w:rsidRDefault="00CA6D5F" w:rsidP="005C4599">
            <w:pPr>
              <w:jc w:val="both"/>
              <w:rPr>
                <w:rStyle w:val="tal1"/>
                <w:b/>
                <w:szCs w:val="28"/>
              </w:rPr>
            </w:pPr>
          </w:p>
          <w:p w:rsidR="00CA6D5F" w:rsidRDefault="00CA6D5F" w:rsidP="005C4599">
            <w:pPr>
              <w:jc w:val="both"/>
              <w:rPr>
                <w:rStyle w:val="tal1"/>
                <w:b/>
                <w:szCs w:val="28"/>
              </w:rPr>
            </w:pPr>
          </w:p>
          <w:p w:rsidR="00CA6D5F" w:rsidRDefault="00CA6D5F" w:rsidP="005C4599">
            <w:pPr>
              <w:jc w:val="both"/>
              <w:rPr>
                <w:rStyle w:val="tal1"/>
                <w:b/>
                <w:szCs w:val="28"/>
              </w:rPr>
            </w:pPr>
          </w:p>
          <w:p w:rsidR="00CA6D5F" w:rsidRDefault="00CA6D5F" w:rsidP="005C4599">
            <w:pPr>
              <w:jc w:val="both"/>
              <w:rPr>
                <w:rStyle w:val="tal1"/>
                <w:b/>
                <w:szCs w:val="28"/>
              </w:rPr>
            </w:pPr>
          </w:p>
          <w:p w:rsidR="00CA6D5F" w:rsidRDefault="00CA6D5F" w:rsidP="005C4599">
            <w:pPr>
              <w:jc w:val="both"/>
              <w:rPr>
                <w:rStyle w:val="tal1"/>
                <w:b/>
                <w:szCs w:val="28"/>
              </w:rPr>
            </w:pPr>
          </w:p>
          <w:p w:rsidR="00CA6D5F" w:rsidRDefault="00CA6D5F" w:rsidP="005C4599">
            <w:pPr>
              <w:jc w:val="both"/>
              <w:rPr>
                <w:rStyle w:val="tal1"/>
                <w:b/>
                <w:szCs w:val="28"/>
              </w:rPr>
            </w:pPr>
          </w:p>
          <w:p w:rsidR="00CA6D5F" w:rsidRDefault="00CA6D5F" w:rsidP="005C4599">
            <w:pPr>
              <w:jc w:val="both"/>
              <w:rPr>
                <w:rStyle w:val="tal1"/>
                <w:b/>
                <w:szCs w:val="28"/>
              </w:rPr>
            </w:pPr>
          </w:p>
          <w:p w:rsidR="00CA6D5F" w:rsidRDefault="00CA6D5F" w:rsidP="005C4599">
            <w:pPr>
              <w:jc w:val="both"/>
              <w:rPr>
                <w:rStyle w:val="tal1"/>
                <w:b/>
                <w:szCs w:val="28"/>
              </w:rPr>
            </w:pPr>
          </w:p>
          <w:p w:rsidR="00CA6D5F" w:rsidRDefault="00CA6D5F" w:rsidP="005C4599">
            <w:pPr>
              <w:jc w:val="both"/>
              <w:rPr>
                <w:rStyle w:val="tal1"/>
                <w:b/>
                <w:szCs w:val="28"/>
              </w:rPr>
            </w:pPr>
          </w:p>
          <w:p w:rsidR="00CA6D5F" w:rsidRDefault="00CA6D5F" w:rsidP="005C4599">
            <w:pPr>
              <w:jc w:val="both"/>
              <w:rPr>
                <w:rStyle w:val="tal1"/>
                <w:b/>
                <w:szCs w:val="28"/>
              </w:rPr>
            </w:pPr>
          </w:p>
          <w:p w:rsidR="00933B8A" w:rsidRDefault="00933B8A" w:rsidP="005C4599">
            <w:pPr>
              <w:jc w:val="both"/>
              <w:rPr>
                <w:rStyle w:val="tal1"/>
                <w:b/>
                <w:szCs w:val="28"/>
              </w:rPr>
            </w:pPr>
          </w:p>
          <w:p w:rsidR="00933B8A" w:rsidRDefault="00933B8A" w:rsidP="005C4599">
            <w:pPr>
              <w:jc w:val="both"/>
              <w:rPr>
                <w:rStyle w:val="tal1"/>
                <w:b/>
                <w:szCs w:val="28"/>
              </w:rPr>
            </w:pPr>
          </w:p>
          <w:p w:rsidR="00933B8A" w:rsidRDefault="00933B8A" w:rsidP="005C4599">
            <w:pPr>
              <w:jc w:val="both"/>
              <w:rPr>
                <w:rStyle w:val="tal1"/>
                <w:b/>
                <w:szCs w:val="28"/>
              </w:rPr>
            </w:pPr>
          </w:p>
          <w:p w:rsidR="00933B8A" w:rsidRDefault="00933B8A" w:rsidP="005C4599">
            <w:pPr>
              <w:jc w:val="both"/>
              <w:rPr>
                <w:rStyle w:val="tal1"/>
                <w:b/>
                <w:szCs w:val="28"/>
              </w:rPr>
            </w:pPr>
          </w:p>
          <w:p w:rsidR="00010D8D" w:rsidRDefault="00010D8D" w:rsidP="005C4599">
            <w:pPr>
              <w:jc w:val="both"/>
              <w:rPr>
                <w:rStyle w:val="tal1"/>
                <w:b/>
                <w:szCs w:val="28"/>
              </w:rPr>
            </w:pPr>
          </w:p>
          <w:p w:rsidR="00CA6D5F" w:rsidRDefault="00CA6D5F" w:rsidP="005C4599">
            <w:pPr>
              <w:jc w:val="both"/>
              <w:rPr>
                <w:rStyle w:val="tal1"/>
                <w:b/>
                <w:szCs w:val="28"/>
              </w:rPr>
            </w:pPr>
          </w:p>
          <w:p w:rsidR="00CA6D5F" w:rsidRDefault="00CA6D5F" w:rsidP="005C4599">
            <w:pPr>
              <w:jc w:val="both"/>
              <w:rPr>
                <w:rStyle w:val="tal1"/>
                <w:szCs w:val="28"/>
              </w:rPr>
            </w:pPr>
            <w:r w:rsidRPr="002566C8">
              <w:rPr>
                <w:rStyle w:val="tal1"/>
                <w:szCs w:val="28"/>
              </w:rPr>
              <w:t xml:space="preserve">„(10) Pentru suprafeţele de fond forestier de </w:t>
            </w:r>
            <w:r w:rsidRPr="00681918">
              <w:rPr>
                <w:rStyle w:val="tal1"/>
                <w:b/>
                <w:szCs w:val="28"/>
              </w:rPr>
              <w:t>peste</w:t>
            </w:r>
            <w:r w:rsidRPr="002566C8">
              <w:rPr>
                <w:rStyle w:val="tal1"/>
                <w:szCs w:val="28"/>
              </w:rPr>
              <w:t xml:space="preserve"> 30 ha, pentru care nu există administrare sau pentru care nu sunt asigurate serviciile silvice, asigurarea serviciilor silvice de către ocolul silvic nominalizat se face prin act de constatare încheiat între </w:t>
            </w:r>
            <w:r w:rsidRPr="002566C8">
              <w:rPr>
                <w:rStyle w:val="tal1"/>
                <w:szCs w:val="28"/>
              </w:rPr>
              <w:lastRenderedPageBreak/>
              <w:t>reprezentantul ocolului silvic nominalizat  şi reprezentantul structurii teritoriale de specialitate a autorităţii publice centrale care răspunde de silvicultură, după realizarea controlului de fond/evaluarea de către ocolul silvic , în condiţiile legii, a eventualelor pagube aduse fondului forestier.”</w:t>
            </w:r>
          </w:p>
          <w:p w:rsidR="00CA6D5F" w:rsidRPr="00FB69C4" w:rsidRDefault="00CA6D5F" w:rsidP="005C4599">
            <w:pPr>
              <w:jc w:val="both"/>
              <w:rPr>
                <w:rStyle w:val="tal1"/>
                <w:b/>
                <w:szCs w:val="28"/>
              </w:rPr>
            </w:pPr>
          </w:p>
        </w:tc>
        <w:tc>
          <w:tcPr>
            <w:tcW w:w="4678" w:type="dxa"/>
            <w:tcBorders>
              <w:top w:val="single" w:sz="4" w:space="0" w:color="auto"/>
              <w:left w:val="single" w:sz="4" w:space="0" w:color="auto"/>
              <w:bottom w:val="single" w:sz="4" w:space="0" w:color="auto"/>
              <w:right w:val="single" w:sz="4" w:space="0" w:color="auto"/>
            </w:tcBorders>
          </w:tcPr>
          <w:p w:rsidR="0007290C" w:rsidRDefault="00CA6D5F" w:rsidP="005C4599">
            <w:pPr>
              <w:jc w:val="both"/>
              <w:rPr>
                <w:rStyle w:val="tal1"/>
                <w:b/>
                <w:szCs w:val="28"/>
              </w:rPr>
            </w:pPr>
            <w:r w:rsidRPr="002566C8">
              <w:rPr>
                <w:rStyle w:val="tal1"/>
                <w:b/>
                <w:szCs w:val="28"/>
              </w:rPr>
              <w:lastRenderedPageBreak/>
              <w:t>1. La articolul 16, alineat</w:t>
            </w:r>
            <w:r w:rsidR="00010D8D">
              <w:rPr>
                <w:rStyle w:val="tal1"/>
                <w:b/>
                <w:szCs w:val="28"/>
              </w:rPr>
              <w:t>ele (4) ş</w:t>
            </w:r>
            <w:r>
              <w:rPr>
                <w:rStyle w:val="tal1"/>
                <w:b/>
                <w:szCs w:val="28"/>
              </w:rPr>
              <w:t xml:space="preserve">i </w:t>
            </w:r>
            <w:r w:rsidRPr="002566C8">
              <w:rPr>
                <w:rStyle w:val="tal1"/>
                <w:b/>
                <w:szCs w:val="28"/>
              </w:rPr>
              <w:t xml:space="preserve"> (10), </w:t>
            </w:r>
            <w:r w:rsidR="00010D8D">
              <w:rPr>
                <w:rStyle w:val="tal1"/>
                <w:b/>
                <w:szCs w:val="28"/>
              </w:rPr>
              <w:t>se modifică ş</w:t>
            </w:r>
            <w:r>
              <w:rPr>
                <w:rStyle w:val="tal1"/>
                <w:b/>
                <w:szCs w:val="28"/>
              </w:rPr>
              <w:t xml:space="preserve">i vor </w:t>
            </w:r>
            <w:r w:rsidRPr="002566C8">
              <w:rPr>
                <w:rStyle w:val="tal1"/>
                <w:b/>
                <w:szCs w:val="28"/>
              </w:rPr>
              <w:t>avea următorul cuprins:</w:t>
            </w:r>
          </w:p>
          <w:p w:rsidR="00CA6D5F" w:rsidRPr="006611E9" w:rsidRDefault="00CA6D5F" w:rsidP="005C4599">
            <w:pPr>
              <w:spacing w:line="254" w:lineRule="auto"/>
              <w:jc w:val="both"/>
              <w:rPr>
                <w:szCs w:val="28"/>
              </w:rPr>
            </w:pPr>
            <w:proofErr w:type="gramStart"/>
            <w:r w:rsidRPr="006611E9">
              <w:rPr>
                <w:rFonts w:eastAsia="Calibri"/>
                <w:bCs/>
                <w:noProof/>
                <w:szCs w:val="28"/>
                <w:lang w:val="en-GB"/>
              </w:rPr>
              <w:t>“</w:t>
            </w:r>
            <w:r w:rsidRPr="006611E9">
              <w:rPr>
                <w:szCs w:val="28"/>
              </w:rPr>
              <w:t xml:space="preserve"> (</w:t>
            </w:r>
            <w:proofErr w:type="gramEnd"/>
            <w:r w:rsidRPr="006611E9">
              <w:rPr>
                <w:szCs w:val="28"/>
              </w:rPr>
              <w:t>4) Pentru suprafeţele de fond forestier de maximum 30 ha inclusiv, aparţinând persoanelor fi</w:t>
            </w:r>
            <w:r w:rsidR="00010D8D">
              <w:rPr>
                <w:szCs w:val="28"/>
              </w:rPr>
              <w:t>zice şi juridice, la cererea deţ</w:t>
            </w:r>
            <w:r w:rsidRPr="006611E9">
              <w:rPr>
                <w:szCs w:val="28"/>
              </w:rPr>
              <w:t>inătorului, ocolul silvic nominalizat a</w:t>
            </w:r>
            <w:r w:rsidR="00010D8D">
              <w:rPr>
                <w:szCs w:val="28"/>
              </w:rPr>
              <w:t>re obligaţ</w:t>
            </w:r>
            <w:r w:rsidRPr="006611E9">
              <w:rPr>
                <w:szCs w:val="28"/>
              </w:rPr>
              <w:t>ia să  asigure serviciile silvice, pe bază de contract.</w:t>
            </w:r>
            <w:r w:rsidRPr="006611E9">
              <w:rPr>
                <w:rFonts w:eastAsia="Calibri"/>
                <w:bCs/>
                <w:noProof/>
                <w:szCs w:val="28"/>
                <w:lang w:val="en-GB"/>
              </w:rPr>
              <w:t>“</w:t>
            </w:r>
          </w:p>
          <w:p w:rsidR="00CA6D5F" w:rsidRDefault="00CA6D5F" w:rsidP="005C4599">
            <w:pPr>
              <w:jc w:val="both"/>
              <w:rPr>
                <w:rStyle w:val="tal1"/>
                <w:b/>
                <w:szCs w:val="28"/>
              </w:rPr>
            </w:pPr>
          </w:p>
          <w:p w:rsidR="00CA6D5F" w:rsidRDefault="00CA6D5F" w:rsidP="005C4599">
            <w:pPr>
              <w:jc w:val="both"/>
              <w:rPr>
                <w:rStyle w:val="tal1"/>
                <w:b/>
                <w:szCs w:val="28"/>
              </w:rPr>
            </w:pPr>
          </w:p>
          <w:p w:rsidR="00CA6D5F" w:rsidRDefault="00CA6D5F" w:rsidP="005C4599">
            <w:pPr>
              <w:jc w:val="both"/>
              <w:rPr>
                <w:rStyle w:val="tal1"/>
                <w:b/>
                <w:szCs w:val="28"/>
              </w:rPr>
            </w:pPr>
          </w:p>
          <w:p w:rsidR="00CA6D5F" w:rsidRDefault="00CA6D5F" w:rsidP="005C4599">
            <w:pPr>
              <w:jc w:val="both"/>
              <w:rPr>
                <w:rStyle w:val="tal1"/>
                <w:b/>
                <w:szCs w:val="28"/>
              </w:rPr>
            </w:pPr>
          </w:p>
          <w:p w:rsidR="00CA6D5F" w:rsidRDefault="00CA6D5F" w:rsidP="005C4599">
            <w:pPr>
              <w:jc w:val="both"/>
              <w:rPr>
                <w:rStyle w:val="tal1"/>
                <w:b/>
                <w:szCs w:val="28"/>
              </w:rPr>
            </w:pPr>
          </w:p>
          <w:p w:rsidR="00CA6D5F" w:rsidRDefault="00CA6D5F" w:rsidP="005C4599">
            <w:pPr>
              <w:jc w:val="both"/>
              <w:rPr>
                <w:rStyle w:val="tal1"/>
                <w:b/>
                <w:szCs w:val="28"/>
              </w:rPr>
            </w:pPr>
          </w:p>
          <w:p w:rsidR="00CA6D5F" w:rsidRDefault="00CA6D5F" w:rsidP="005C4599">
            <w:pPr>
              <w:jc w:val="both"/>
              <w:rPr>
                <w:rStyle w:val="tal1"/>
                <w:b/>
                <w:szCs w:val="28"/>
              </w:rPr>
            </w:pPr>
          </w:p>
          <w:p w:rsidR="00CA6D5F" w:rsidRDefault="00CA6D5F" w:rsidP="005C4599">
            <w:pPr>
              <w:jc w:val="both"/>
              <w:rPr>
                <w:rStyle w:val="tal1"/>
                <w:b/>
                <w:szCs w:val="28"/>
              </w:rPr>
            </w:pPr>
          </w:p>
          <w:p w:rsidR="00CA6D5F" w:rsidRDefault="00CA6D5F" w:rsidP="005C4599">
            <w:pPr>
              <w:jc w:val="both"/>
              <w:rPr>
                <w:rStyle w:val="tal1"/>
                <w:b/>
                <w:szCs w:val="28"/>
              </w:rPr>
            </w:pPr>
          </w:p>
          <w:p w:rsidR="00CA6D5F" w:rsidRDefault="00CA6D5F" w:rsidP="005C4599">
            <w:pPr>
              <w:jc w:val="both"/>
              <w:rPr>
                <w:rStyle w:val="tal1"/>
                <w:b/>
                <w:szCs w:val="28"/>
              </w:rPr>
            </w:pPr>
          </w:p>
          <w:p w:rsidR="00CA6D5F" w:rsidRDefault="00CA6D5F" w:rsidP="005C4599">
            <w:pPr>
              <w:jc w:val="both"/>
              <w:rPr>
                <w:rStyle w:val="tal1"/>
                <w:b/>
                <w:szCs w:val="28"/>
              </w:rPr>
            </w:pPr>
          </w:p>
          <w:p w:rsidR="00CA6D5F" w:rsidRDefault="00CA6D5F" w:rsidP="005C4599">
            <w:pPr>
              <w:jc w:val="both"/>
              <w:rPr>
                <w:rStyle w:val="tal1"/>
                <w:b/>
                <w:szCs w:val="28"/>
              </w:rPr>
            </w:pPr>
          </w:p>
          <w:p w:rsidR="00CA6D5F" w:rsidRDefault="00CA6D5F" w:rsidP="005C4599">
            <w:pPr>
              <w:jc w:val="both"/>
              <w:rPr>
                <w:rStyle w:val="tal1"/>
                <w:b/>
                <w:szCs w:val="28"/>
              </w:rPr>
            </w:pPr>
          </w:p>
          <w:p w:rsidR="00CA6D5F" w:rsidRDefault="00CA6D5F" w:rsidP="005C4599">
            <w:pPr>
              <w:jc w:val="both"/>
              <w:rPr>
                <w:rStyle w:val="tal1"/>
                <w:b/>
                <w:szCs w:val="28"/>
              </w:rPr>
            </w:pPr>
          </w:p>
          <w:p w:rsidR="00933B8A" w:rsidRDefault="00933B8A" w:rsidP="005C4599">
            <w:pPr>
              <w:jc w:val="both"/>
              <w:rPr>
                <w:rStyle w:val="tal1"/>
                <w:b/>
                <w:szCs w:val="28"/>
              </w:rPr>
            </w:pPr>
          </w:p>
          <w:p w:rsidR="00933B8A" w:rsidRDefault="00933B8A" w:rsidP="005C4599">
            <w:pPr>
              <w:jc w:val="both"/>
              <w:rPr>
                <w:rStyle w:val="tal1"/>
                <w:b/>
                <w:szCs w:val="28"/>
              </w:rPr>
            </w:pPr>
          </w:p>
          <w:p w:rsidR="00933B8A" w:rsidRDefault="00933B8A" w:rsidP="005C4599">
            <w:pPr>
              <w:jc w:val="both"/>
              <w:rPr>
                <w:rStyle w:val="tal1"/>
                <w:b/>
                <w:szCs w:val="28"/>
              </w:rPr>
            </w:pPr>
          </w:p>
          <w:p w:rsidR="00933B8A" w:rsidRDefault="00933B8A" w:rsidP="005C4599">
            <w:pPr>
              <w:jc w:val="both"/>
              <w:rPr>
                <w:rStyle w:val="tal1"/>
                <w:b/>
                <w:szCs w:val="28"/>
              </w:rPr>
            </w:pPr>
          </w:p>
          <w:p w:rsidR="00933B8A" w:rsidRDefault="00933B8A" w:rsidP="005C4599">
            <w:pPr>
              <w:jc w:val="both"/>
              <w:rPr>
                <w:rStyle w:val="tal1"/>
                <w:b/>
                <w:szCs w:val="28"/>
              </w:rPr>
            </w:pPr>
          </w:p>
          <w:p w:rsidR="00C34C22" w:rsidRDefault="00C34C22" w:rsidP="005C4599">
            <w:pPr>
              <w:jc w:val="both"/>
              <w:rPr>
                <w:rStyle w:val="tal1"/>
                <w:b/>
                <w:szCs w:val="28"/>
              </w:rPr>
            </w:pPr>
          </w:p>
          <w:p w:rsidR="00CA6D5F" w:rsidRDefault="00CA6D5F" w:rsidP="005C4599">
            <w:pPr>
              <w:jc w:val="both"/>
              <w:rPr>
                <w:rStyle w:val="tal1"/>
                <w:b/>
                <w:szCs w:val="28"/>
              </w:rPr>
            </w:pPr>
          </w:p>
          <w:p w:rsidR="00933B8A" w:rsidRDefault="00CA6D5F" w:rsidP="005C4599">
            <w:pPr>
              <w:jc w:val="both"/>
              <w:rPr>
                <w:rStyle w:val="tal1"/>
                <w:b/>
                <w:szCs w:val="28"/>
              </w:rPr>
            </w:pPr>
            <w:r>
              <w:rPr>
                <w:rStyle w:val="tal1"/>
                <w:b/>
                <w:szCs w:val="28"/>
              </w:rPr>
              <w:t>……………………….</w:t>
            </w:r>
          </w:p>
          <w:p w:rsidR="00C34C22" w:rsidRDefault="00C34C22" w:rsidP="005C4599">
            <w:pPr>
              <w:jc w:val="both"/>
              <w:rPr>
                <w:rStyle w:val="tal1"/>
                <w:b/>
                <w:szCs w:val="28"/>
              </w:rPr>
            </w:pPr>
          </w:p>
          <w:p w:rsidR="00CA6D5F" w:rsidRDefault="00CA6D5F" w:rsidP="005C4599">
            <w:pPr>
              <w:jc w:val="both"/>
              <w:rPr>
                <w:rStyle w:val="tal1"/>
                <w:b/>
                <w:szCs w:val="28"/>
              </w:rPr>
            </w:pPr>
            <w:r>
              <w:rPr>
                <w:szCs w:val="28"/>
              </w:rPr>
              <w:t>Nemodificat</w:t>
            </w:r>
          </w:p>
          <w:p w:rsidR="00CA6D5F" w:rsidRDefault="00CA6D5F" w:rsidP="005C4599">
            <w:pPr>
              <w:jc w:val="both"/>
              <w:rPr>
                <w:rStyle w:val="tal1"/>
                <w:b/>
                <w:szCs w:val="28"/>
              </w:rPr>
            </w:pPr>
          </w:p>
          <w:p w:rsidR="00CA6D5F" w:rsidRDefault="00CA6D5F" w:rsidP="005C4599">
            <w:pPr>
              <w:jc w:val="both"/>
              <w:rPr>
                <w:rStyle w:val="tal1"/>
                <w:b/>
                <w:szCs w:val="28"/>
              </w:rPr>
            </w:pPr>
          </w:p>
          <w:p w:rsidR="00CA6D5F" w:rsidRDefault="00CA6D5F" w:rsidP="005C4599">
            <w:pPr>
              <w:jc w:val="both"/>
              <w:rPr>
                <w:rStyle w:val="tal1"/>
                <w:b/>
                <w:szCs w:val="28"/>
              </w:rPr>
            </w:pPr>
          </w:p>
          <w:p w:rsidR="00CA6D5F" w:rsidRDefault="00CA6D5F" w:rsidP="005C4599">
            <w:pPr>
              <w:jc w:val="both"/>
              <w:rPr>
                <w:rStyle w:val="tal1"/>
                <w:b/>
                <w:szCs w:val="28"/>
              </w:rPr>
            </w:pPr>
          </w:p>
          <w:p w:rsidR="00CA6D5F" w:rsidRDefault="00CA6D5F" w:rsidP="005C4599">
            <w:pPr>
              <w:jc w:val="both"/>
              <w:rPr>
                <w:rStyle w:val="tal1"/>
                <w:b/>
                <w:szCs w:val="28"/>
              </w:rPr>
            </w:pPr>
          </w:p>
          <w:p w:rsidR="00CA6D5F" w:rsidRDefault="00CA6D5F" w:rsidP="005C4599">
            <w:pPr>
              <w:jc w:val="both"/>
              <w:rPr>
                <w:rStyle w:val="tal1"/>
                <w:b/>
                <w:szCs w:val="28"/>
              </w:rPr>
            </w:pPr>
          </w:p>
          <w:p w:rsidR="00CA6D5F" w:rsidRDefault="00CA6D5F" w:rsidP="005C4599">
            <w:pPr>
              <w:jc w:val="both"/>
              <w:rPr>
                <w:rStyle w:val="tal1"/>
                <w:b/>
                <w:szCs w:val="28"/>
              </w:rPr>
            </w:pPr>
          </w:p>
          <w:p w:rsidR="00CA6D5F" w:rsidRDefault="00CA6D5F" w:rsidP="005C4599">
            <w:pPr>
              <w:jc w:val="both"/>
              <w:rPr>
                <w:rStyle w:val="tal1"/>
                <w:b/>
                <w:szCs w:val="28"/>
              </w:rPr>
            </w:pPr>
          </w:p>
          <w:p w:rsidR="00CA6D5F" w:rsidRDefault="00CA6D5F" w:rsidP="005C4599">
            <w:pPr>
              <w:jc w:val="both"/>
              <w:rPr>
                <w:rStyle w:val="tal1"/>
                <w:b/>
                <w:szCs w:val="28"/>
              </w:rPr>
            </w:pPr>
          </w:p>
          <w:p w:rsidR="00CA6D5F" w:rsidRDefault="00CA6D5F" w:rsidP="005C4599">
            <w:pPr>
              <w:jc w:val="both"/>
              <w:rPr>
                <w:rStyle w:val="tal1"/>
                <w:b/>
                <w:szCs w:val="28"/>
              </w:rPr>
            </w:pPr>
          </w:p>
          <w:p w:rsidR="00CA6D5F" w:rsidRDefault="00CA6D5F" w:rsidP="005C4599">
            <w:pPr>
              <w:jc w:val="both"/>
              <w:rPr>
                <w:rStyle w:val="tal1"/>
                <w:b/>
                <w:szCs w:val="28"/>
              </w:rPr>
            </w:pPr>
          </w:p>
          <w:p w:rsidR="00CA6D5F" w:rsidRDefault="00CA6D5F" w:rsidP="005C4599">
            <w:pPr>
              <w:jc w:val="both"/>
              <w:rPr>
                <w:rStyle w:val="tal1"/>
                <w:b/>
                <w:szCs w:val="28"/>
              </w:rPr>
            </w:pPr>
          </w:p>
          <w:p w:rsidR="00CA6D5F" w:rsidRDefault="00CA6D5F" w:rsidP="005C4599">
            <w:pPr>
              <w:jc w:val="both"/>
              <w:rPr>
                <w:rStyle w:val="tal1"/>
                <w:b/>
                <w:szCs w:val="28"/>
              </w:rPr>
            </w:pPr>
          </w:p>
          <w:p w:rsidR="00CA6D5F" w:rsidRPr="00FB69C4" w:rsidRDefault="00CA6D5F" w:rsidP="005C4599">
            <w:pPr>
              <w:jc w:val="both"/>
              <w:rPr>
                <w:rStyle w:val="tal1"/>
                <w:b/>
                <w:szCs w:val="28"/>
              </w:rPr>
            </w:pPr>
          </w:p>
        </w:tc>
        <w:tc>
          <w:tcPr>
            <w:tcW w:w="2126" w:type="dxa"/>
            <w:tcBorders>
              <w:top w:val="single" w:sz="4" w:space="0" w:color="auto"/>
              <w:left w:val="single" w:sz="4" w:space="0" w:color="auto"/>
              <w:bottom w:val="single" w:sz="4" w:space="0" w:color="auto"/>
              <w:right w:val="single" w:sz="4" w:space="0" w:color="auto"/>
            </w:tcBorders>
          </w:tcPr>
          <w:p w:rsidR="00933B8A" w:rsidRPr="000D3C61" w:rsidRDefault="003D3102" w:rsidP="005C4599">
            <w:pPr>
              <w:jc w:val="both"/>
              <w:rPr>
                <w:i/>
                <w:sz w:val="24"/>
                <w:szCs w:val="24"/>
              </w:rPr>
            </w:pPr>
            <w:r w:rsidRPr="000D3C61">
              <w:rPr>
                <w:i/>
                <w:sz w:val="24"/>
                <w:szCs w:val="24"/>
              </w:rPr>
              <w:lastRenderedPageBreak/>
              <w:t xml:space="preserve">Actuala reglementare a determinat nominalizarea unor ocoale silvice , ale căror sedii se află la distanţe de peste 100 km la localitatea unde este amplasată pădurea, fapt care </w:t>
            </w:r>
            <w:r w:rsidR="000D3C61" w:rsidRPr="000D3C61">
              <w:rPr>
                <w:i/>
                <w:sz w:val="24"/>
                <w:szCs w:val="24"/>
              </w:rPr>
              <w:t>îngreunează</w:t>
            </w:r>
          </w:p>
          <w:p w:rsidR="00CA6D5F" w:rsidRPr="000D3C61" w:rsidRDefault="000D3C61" w:rsidP="005C4599">
            <w:pPr>
              <w:jc w:val="both"/>
              <w:rPr>
                <w:i/>
                <w:sz w:val="24"/>
                <w:szCs w:val="24"/>
              </w:rPr>
            </w:pPr>
            <w:r w:rsidRPr="000D3C61">
              <w:rPr>
                <w:i/>
                <w:sz w:val="24"/>
                <w:szCs w:val="24"/>
              </w:rPr>
              <w:t xml:space="preserve">obţinerea aprobărilor şi executarea </w:t>
            </w:r>
            <w:r w:rsidRPr="000D3C61">
              <w:rPr>
                <w:i/>
                <w:sz w:val="24"/>
                <w:szCs w:val="24"/>
              </w:rPr>
              <w:lastRenderedPageBreak/>
              <w:t>lucrărilor silvice. Actuala propunere crează posibilitatea nominalizării cu efecte practice a ocoalelor silvice.</w:t>
            </w:r>
          </w:p>
          <w:p w:rsidR="00CA6D5F" w:rsidRDefault="00CA6D5F" w:rsidP="005C4599">
            <w:pPr>
              <w:jc w:val="both"/>
              <w:rPr>
                <w:szCs w:val="28"/>
              </w:rPr>
            </w:pPr>
          </w:p>
          <w:p w:rsidR="00CA6D5F" w:rsidRDefault="00CA6D5F" w:rsidP="005C4599">
            <w:pPr>
              <w:jc w:val="both"/>
              <w:rPr>
                <w:szCs w:val="28"/>
              </w:rPr>
            </w:pPr>
          </w:p>
          <w:p w:rsidR="00CA6D5F" w:rsidRDefault="00CA6D5F" w:rsidP="005C4599">
            <w:pPr>
              <w:jc w:val="both"/>
              <w:rPr>
                <w:szCs w:val="28"/>
              </w:rPr>
            </w:pPr>
          </w:p>
          <w:p w:rsidR="00CA6D5F" w:rsidRDefault="00CA6D5F" w:rsidP="005C4599">
            <w:pPr>
              <w:jc w:val="both"/>
              <w:rPr>
                <w:szCs w:val="28"/>
              </w:rPr>
            </w:pPr>
          </w:p>
          <w:p w:rsidR="00CA6D5F" w:rsidRDefault="00CA6D5F" w:rsidP="005C4599">
            <w:pPr>
              <w:jc w:val="both"/>
              <w:rPr>
                <w:szCs w:val="28"/>
              </w:rPr>
            </w:pPr>
          </w:p>
          <w:p w:rsidR="000D3C61" w:rsidRDefault="000D3C61" w:rsidP="005C4599">
            <w:pPr>
              <w:jc w:val="both"/>
              <w:rPr>
                <w:szCs w:val="28"/>
              </w:rPr>
            </w:pPr>
          </w:p>
          <w:p w:rsidR="000D3C61" w:rsidRDefault="000D3C61" w:rsidP="005C4599">
            <w:pPr>
              <w:jc w:val="both"/>
              <w:rPr>
                <w:szCs w:val="28"/>
              </w:rPr>
            </w:pPr>
          </w:p>
          <w:p w:rsidR="000D3C61" w:rsidRDefault="000D3C61" w:rsidP="005C4599">
            <w:pPr>
              <w:jc w:val="both"/>
              <w:rPr>
                <w:szCs w:val="28"/>
              </w:rPr>
            </w:pPr>
          </w:p>
          <w:p w:rsidR="000D3C61" w:rsidRDefault="000D3C61" w:rsidP="005C4599">
            <w:pPr>
              <w:jc w:val="both"/>
              <w:rPr>
                <w:szCs w:val="28"/>
              </w:rPr>
            </w:pPr>
          </w:p>
          <w:p w:rsidR="000D3C61" w:rsidRDefault="000D3C61" w:rsidP="005C4599">
            <w:pPr>
              <w:jc w:val="both"/>
              <w:rPr>
                <w:szCs w:val="28"/>
              </w:rPr>
            </w:pPr>
          </w:p>
          <w:p w:rsidR="000D3C61" w:rsidRDefault="000D3C61" w:rsidP="005C4599">
            <w:pPr>
              <w:jc w:val="both"/>
              <w:rPr>
                <w:szCs w:val="28"/>
              </w:rPr>
            </w:pPr>
          </w:p>
          <w:p w:rsidR="000D3C61" w:rsidRDefault="000D3C61" w:rsidP="005C4599">
            <w:pPr>
              <w:jc w:val="both"/>
              <w:rPr>
                <w:szCs w:val="28"/>
              </w:rPr>
            </w:pPr>
          </w:p>
          <w:p w:rsidR="000D3C61" w:rsidRDefault="000D3C61" w:rsidP="005C4599">
            <w:pPr>
              <w:jc w:val="both"/>
              <w:rPr>
                <w:szCs w:val="28"/>
              </w:rPr>
            </w:pPr>
          </w:p>
          <w:p w:rsidR="000D3C61" w:rsidRDefault="000D3C61" w:rsidP="005C4599">
            <w:pPr>
              <w:jc w:val="both"/>
              <w:rPr>
                <w:szCs w:val="28"/>
              </w:rPr>
            </w:pPr>
          </w:p>
          <w:p w:rsidR="00CA6D5F" w:rsidRDefault="00CA6D5F" w:rsidP="005C4599">
            <w:pPr>
              <w:jc w:val="both"/>
              <w:rPr>
                <w:szCs w:val="28"/>
              </w:rPr>
            </w:pPr>
          </w:p>
          <w:p w:rsidR="00CA6D5F" w:rsidRPr="000D3C61" w:rsidRDefault="000D3C61" w:rsidP="005C4599">
            <w:pPr>
              <w:jc w:val="both"/>
              <w:rPr>
                <w:i/>
                <w:sz w:val="24"/>
                <w:szCs w:val="24"/>
              </w:rPr>
            </w:pPr>
            <w:r w:rsidRPr="000D3C61">
              <w:rPr>
                <w:i/>
                <w:sz w:val="24"/>
                <w:szCs w:val="24"/>
              </w:rPr>
              <w:t>Se corectează o greşeală materială.</w:t>
            </w:r>
          </w:p>
          <w:p w:rsidR="00CA6D5F" w:rsidRPr="000D3C61" w:rsidRDefault="00CA6D5F" w:rsidP="005C4599">
            <w:pPr>
              <w:jc w:val="both"/>
              <w:rPr>
                <w:i/>
                <w:sz w:val="24"/>
                <w:szCs w:val="24"/>
              </w:rPr>
            </w:pPr>
          </w:p>
          <w:p w:rsidR="00CA6D5F" w:rsidRDefault="00CA6D5F" w:rsidP="005C4599">
            <w:pPr>
              <w:jc w:val="both"/>
              <w:rPr>
                <w:szCs w:val="28"/>
              </w:rPr>
            </w:pPr>
          </w:p>
          <w:p w:rsidR="00CA6D5F" w:rsidRDefault="00CA6D5F" w:rsidP="005C4599">
            <w:pPr>
              <w:jc w:val="both"/>
              <w:rPr>
                <w:szCs w:val="28"/>
              </w:rPr>
            </w:pPr>
          </w:p>
          <w:p w:rsidR="00CA6D5F" w:rsidRDefault="00CA6D5F" w:rsidP="005C4599">
            <w:pPr>
              <w:jc w:val="both"/>
              <w:rPr>
                <w:szCs w:val="28"/>
              </w:rPr>
            </w:pPr>
          </w:p>
          <w:p w:rsidR="00CA6D5F" w:rsidRDefault="00CA6D5F" w:rsidP="005C4599">
            <w:pPr>
              <w:jc w:val="both"/>
              <w:rPr>
                <w:szCs w:val="28"/>
              </w:rPr>
            </w:pPr>
          </w:p>
          <w:p w:rsidR="00933B8A" w:rsidRDefault="00933B8A" w:rsidP="005C4599">
            <w:pPr>
              <w:jc w:val="both"/>
              <w:rPr>
                <w:szCs w:val="28"/>
              </w:rPr>
            </w:pPr>
          </w:p>
          <w:p w:rsidR="00933B8A" w:rsidRDefault="00933B8A" w:rsidP="005C4599">
            <w:pPr>
              <w:jc w:val="both"/>
              <w:rPr>
                <w:szCs w:val="28"/>
              </w:rPr>
            </w:pPr>
          </w:p>
          <w:p w:rsidR="00933B8A" w:rsidRDefault="00933B8A" w:rsidP="00933B8A">
            <w:pPr>
              <w:jc w:val="both"/>
              <w:rPr>
                <w:szCs w:val="28"/>
              </w:rPr>
            </w:pPr>
            <w:r>
              <w:rPr>
                <w:sz w:val="24"/>
                <w:szCs w:val="24"/>
              </w:rPr>
              <w:t xml:space="preserve"> </w:t>
            </w:r>
          </w:p>
          <w:p w:rsidR="00CA6D5F" w:rsidRDefault="00CA6D5F" w:rsidP="005C4599">
            <w:pPr>
              <w:jc w:val="both"/>
              <w:rPr>
                <w:sz w:val="24"/>
                <w:szCs w:val="24"/>
              </w:rPr>
            </w:pPr>
          </w:p>
          <w:p w:rsidR="00933B8A" w:rsidRDefault="00933B8A" w:rsidP="005C4599">
            <w:pPr>
              <w:jc w:val="both"/>
              <w:rPr>
                <w:sz w:val="24"/>
                <w:szCs w:val="24"/>
              </w:rPr>
            </w:pPr>
          </w:p>
          <w:p w:rsidR="00933B8A" w:rsidRDefault="00933B8A" w:rsidP="005C4599">
            <w:pPr>
              <w:jc w:val="both"/>
              <w:rPr>
                <w:sz w:val="24"/>
                <w:szCs w:val="24"/>
              </w:rPr>
            </w:pPr>
          </w:p>
          <w:p w:rsidR="00933B8A" w:rsidRDefault="00933B8A" w:rsidP="005C4599">
            <w:pPr>
              <w:jc w:val="both"/>
              <w:rPr>
                <w:sz w:val="24"/>
                <w:szCs w:val="24"/>
              </w:rPr>
            </w:pPr>
          </w:p>
          <w:p w:rsidR="00933B8A" w:rsidRDefault="00933B8A" w:rsidP="005C4599">
            <w:pPr>
              <w:jc w:val="both"/>
              <w:rPr>
                <w:sz w:val="24"/>
                <w:szCs w:val="24"/>
              </w:rPr>
            </w:pPr>
          </w:p>
          <w:p w:rsidR="00933B8A" w:rsidRDefault="00933B8A" w:rsidP="005C4599">
            <w:pPr>
              <w:jc w:val="both"/>
              <w:rPr>
                <w:sz w:val="24"/>
                <w:szCs w:val="24"/>
              </w:rPr>
            </w:pPr>
          </w:p>
          <w:p w:rsidR="00933B8A" w:rsidRDefault="00933B8A" w:rsidP="005C4599">
            <w:pPr>
              <w:jc w:val="both"/>
              <w:rPr>
                <w:sz w:val="24"/>
                <w:szCs w:val="24"/>
              </w:rPr>
            </w:pPr>
          </w:p>
          <w:p w:rsidR="00933B8A" w:rsidRDefault="00933B8A" w:rsidP="005C4599">
            <w:pPr>
              <w:jc w:val="both"/>
              <w:rPr>
                <w:sz w:val="24"/>
                <w:szCs w:val="24"/>
              </w:rPr>
            </w:pPr>
          </w:p>
          <w:p w:rsidR="00933B8A" w:rsidRDefault="00933B8A" w:rsidP="005C4599">
            <w:pPr>
              <w:jc w:val="both"/>
              <w:rPr>
                <w:sz w:val="24"/>
                <w:szCs w:val="24"/>
              </w:rPr>
            </w:pPr>
          </w:p>
          <w:p w:rsidR="00933B8A" w:rsidRDefault="00933B8A" w:rsidP="005C4599">
            <w:pPr>
              <w:jc w:val="both"/>
              <w:rPr>
                <w:sz w:val="24"/>
                <w:szCs w:val="24"/>
              </w:rPr>
            </w:pPr>
          </w:p>
          <w:p w:rsidR="00933B8A" w:rsidRDefault="00933B8A" w:rsidP="005C4599">
            <w:pPr>
              <w:jc w:val="both"/>
              <w:rPr>
                <w:sz w:val="24"/>
                <w:szCs w:val="24"/>
              </w:rPr>
            </w:pPr>
          </w:p>
          <w:p w:rsidR="00933B8A" w:rsidRDefault="00933B8A" w:rsidP="005C4599">
            <w:pPr>
              <w:jc w:val="both"/>
              <w:rPr>
                <w:sz w:val="24"/>
                <w:szCs w:val="24"/>
              </w:rPr>
            </w:pPr>
          </w:p>
          <w:p w:rsidR="00933B8A" w:rsidRDefault="00933B8A" w:rsidP="005C4599">
            <w:pPr>
              <w:jc w:val="both"/>
              <w:rPr>
                <w:sz w:val="24"/>
                <w:szCs w:val="24"/>
              </w:rPr>
            </w:pPr>
          </w:p>
          <w:p w:rsidR="00933B8A" w:rsidRDefault="00933B8A" w:rsidP="005C4599">
            <w:pPr>
              <w:jc w:val="both"/>
              <w:rPr>
                <w:sz w:val="24"/>
                <w:szCs w:val="24"/>
              </w:rPr>
            </w:pPr>
          </w:p>
          <w:p w:rsidR="00933B8A" w:rsidRDefault="00933B8A" w:rsidP="005C4599">
            <w:pPr>
              <w:jc w:val="both"/>
              <w:rPr>
                <w:sz w:val="24"/>
                <w:szCs w:val="24"/>
              </w:rPr>
            </w:pPr>
          </w:p>
          <w:p w:rsidR="000823D8" w:rsidRDefault="000823D8" w:rsidP="005C4599">
            <w:pPr>
              <w:jc w:val="both"/>
              <w:rPr>
                <w:sz w:val="24"/>
                <w:szCs w:val="24"/>
              </w:rPr>
            </w:pPr>
          </w:p>
          <w:p w:rsidR="000823D8" w:rsidRDefault="000823D8" w:rsidP="005C4599">
            <w:pPr>
              <w:jc w:val="both"/>
              <w:rPr>
                <w:sz w:val="24"/>
                <w:szCs w:val="24"/>
              </w:rPr>
            </w:pPr>
          </w:p>
          <w:p w:rsidR="00C34C22" w:rsidRDefault="00C34C22" w:rsidP="005C4599">
            <w:pPr>
              <w:jc w:val="both"/>
              <w:rPr>
                <w:sz w:val="24"/>
                <w:szCs w:val="24"/>
              </w:rPr>
            </w:pPr>
          </w:p>
          <w:p w:rsidR="00933B8A" w:rsidRDefault="00933B8A" w:rsidP="005C4599">
            <w:pPr>
              <w:jc w:val="both"/>
              <w:rPr>
                <w:sz w:val="24"/>
                <w:szCs w:val="24"/>
              </w:rPr>
            </w:pPr>
          </w:p>
          <w:p w:rsidR="00933B8A" w:rsidRPr="00D2273D" w:rsidRDefault="00933B8A" w:rsidP="00D115AB">
            <w:pPr>
              <w:jc w:val="both"/>
              <w:rPr>
                <w:sz w:val="24"/>
                <w:szCs w:val="24"/>
              </w:rPr>
            </w:pPr>
          </w:p>
        </w:tc>
      </w:tr>
      <w:tr w:rsidR="00CA6D5F" w:rsidRPr="00E91211" w:rsidTr="00C34C22">
        <w:trPr>
          <w:trHeight w:val="300"/>
        </w:trPr>
        <w:tc>
          <w:tcPr>
            <w:tcW w:w="993" w:type="dxa"/>
            <w:tcBorders>
              <w:top w:val="single" w:sz="4" w:space="0" w:color="auto"/>
              <w:left w:val="single" w:sz="4" w:space="0" w:color="auto"/>
              <w:bottom w:val="single" w:sz="4" w:space="0" w:color="auto"/>
              <w:right w:val="single" w:sz="4" w:space="0" w:color="auto"/>
            </w:tcBorders>
          </w:tcPr>
          <w:p w:rsidR="00CA6D5F" w:rsidRPr="00750F1C" w:rsidRDefault="00CA6D5F" w:rsidP="00CA6D5F">
            <w:pPr>
              <w:pStyle w:val="ListParagraph"/>
              <w:numPr>
                <w:ilvl w:val="0"/>
                <w:numId w:val="2"/>
              </w:numPr>
              <w:rPr>
                <w:sz w:val="28"/>
                <w:szCs w:val="18"/>
              </w:rPr>
            </w:pPr>
          </w:p>
          <w:p w:rsidR="00CA6D5F" w:rsidRDefault="00CA6D5F" w:rsidP="005C4599">
            <w:pPr>
              <w:rPr>
                <w:szCs w:val="18"/>
              </w:rPr>
            </w:pPr>
          </w:p>
          <w:p w:rsidR="00D04097" w:rsidRPr="00750F1C" w:rsidRDefault="00D04097" w:rsidP="005C4599">
            <w:pPr>
              <w:rPr>
                <w:szCs w:val="18"/>
              </w:rPr>
            </w:pPr>
          </w:p>
        </w:tc>
        <w:tc>
          <w:tcPr>
            <w:tcW w:w="4394" w:type="dxa"/>
            <w:tcBorders>
              <w:top w:val="single" w:sz="4" w:space="0" w:color="auto"/>
              <w:left w:val="single" w:sz="4" w:space="0" w:color="auto"/>
              <w:bottom w:val="single" w:sz="4" w:space="0" w:color="auto"/>
              <w:right w:val="single" w:sz="4" w:space="0" w:color="auto"/>
            </w:tcBorders>
          </w:tcPr>
          <w:p w:rsidR="00CA6D5F" w:rsidRDefault="00CA6D5F" w:rsidP="005C4599">
            <w:pPr>
              <w:jc w:val="both"/>
              <w:rPr>
                <w:rStyle w:val="tal1"/>
                <w:b/>
                <w:szCs w:val="28"/>
              </w:rPr>
            </w:pPr>
          </w:p>
          <w:p w:rsidR="00CA6D5F" w:rsidRPr="00681918" w:rsidRDefault="00CA6D5F" w:rsidP="005C4599">
            <w:pPr>
              <w:jc w:val="both"/>
              <w:rPr>
                <w:rStyle w:val="tal1"/>
                <w:b/>
                <w:szCs w:val="28"/>
              </w:rPr>
            </w:pPr>
          </w:p>
        </w:tc>
        <w:tc>
          <w:tcPr>
            <w:tcW w:w="3544" w:type="dxa"/>
            <w:tcBorders>
              <w:top w:val="single" w:sz="4" w:space="0" w:color="auto"/>
              <w:left w:val="single" w:sz="4" w:space="0" w:color="auto"/>
              <w:bottom w:val="single" w:sz="4" w:space="0" w:color="auto"/>
              <w:right w:val="single" w:sz="4" w:space="0" w:color="auto"/>
            </w:tcBorders>
          </w:tcPr>
          <w:p w:rsidR="00CA6D5F" w:rsidRDefault="00CA6D5F" w:rsidP="005C4599">
            <w:pPr>
              <w:jc w:val="both"/>
              <w:rPr>
                <w:rStyle w:val="tal1"/>
                <w:b/>
                <w:szCs w:val="28"/>
              </w:rPr>
            </w:pPr>
            <w:r w:rsidRPr="00FB69C4">
              <w:rPr>
                <w:rStyle w:val="tal1"/>
                <w:b/>
                <w:szCs w:val="28"/>
              </w:rPr>
              <w:t xml:space="preserve"> </w:t>
            </w:r>
          </w:p>
          <w:p w:rsidR="00CA6D5F" w:rsidRPr="0030042C" w:rsidRDefault="00CA6D5F" w:rsidP="005C4599">
            <w:pPr>
              <w:jc w:val="both"/>
              <w:rPr>
                <w:rFonts w:eastAsia="Calibri"/>
                <w:b/>
                <w:noProof/>
                <w:color w:val="0070C0"/>
                <w:szCs w:val="28"/>
                <w:lang w:val="it-IT"/>
              </w:rPr>
            </w:pPr>
            <w:r>
              <w:rPr>
                <w:rStyle w:val="tal1"/>
                <w:szCs w:val="28"/>
              </w:rPr>
              <w:t xml:space="preserve"> </w:t>
            </w:r>
          </w:p>
          <w:p w:rsidR="00CA6D5F" w:rsidRDefault="00CA6D5F" w:rsidP="005C4599">
            <w:pPr>
              <w:jc w:val="both"/>
              <w:rPr>
                <w:b/>
                <w:i/>
                <w:sz w:val="18"/>
                <w:szCs w:val="18"/>
              </w:rPr>
            </w:pPr>
          </w:p>
          <w:p w:rsidR="00CA6D5F" w:rsidRDefault="00CA6D5F" w:rsidP="005C4599">
            <w:pPr>
              <w:jc w:val="both"/>
              <w:rPr>
                <w:b/>
                <w:i/>
                <w:sz w:val="18"/>
                <w:szCs w:val="18"/>
              </w:rPr>
            </w:pPr>
          </w:p>
          <w:p w:rsidR="00CA6D5F" w:rsidRDefault="00CA6D5F" w:rsidP="005C4599">
            <w:pPr>
              <w:jc w:val="both"/>
              <w:rPr>
                <w:b/>
                <w:i/>
                <w:sz w:val="18"/>
                <w:szCs w:val="18"/>
              </w:rPr>
            </w:pPr>
          </w:p>
          <w:p w:rsidR="00CA6D5F" w:rsidRDefault="00CA6D5F" w:rsidP="005C4599">
            <w:pPr>
              <w:jc w:val="both"/>
              <w:rPr>
                <w:b/>
                <w:i/>
                <w:sz w:val="18"/>
                <w:szCs w:val="18"/>
              </w:rPr>
            </w:pPr>
          </w:p>
          <w:p w:rsidR="00CA6D5F" w:rsidRDefault="00CA6D5F" w:rsidP="005C4599">
            <w:pPr>
              <w:jc w:val="both"/>
              <w:rPr>
                <w:b/>
                <w:i/>
                <w:sz w:val="18"/>
                <w:szCs w:val="18"/>
              </w:rPr>
            </w:pPr>
          </w:p>
          <w:p w:rsidR="00CA6D5F" w:rsidRDefault="00CA6D5F" w:rsidP="005C4599">
            <w:pPr>
              <w:jc w:val="both"/>
              <w:rPr>
                <w:b/>
                <w:i/>
                <w:sz w:val="18"/>
                <w:szCs w:val="18"/>
              </w:rPr>
            </w:pPr>
          </w:p>
          <w:p w:rsidR="00CA6D5F" w:rsidRDefault="00CA6D5F" w:rsidP="005C4599">
            <w:pPr>
              <w:jc w:val="both"/>
              <w:rPr>
                <w:b/>
                <w:i/>
                <w:sz w:val="18"/>
                <w:szCs w:val="18"/>
              </w:rPr>
            </w:pPr>
          </w:p>
          <w:p w:rsidR="00CA6D5F" w:rsidRDefault="00CA6D5F" w:rsidP="005C4599">
            <w:pPr>
              <w:jc w:val="both"/>
              <w:rPr>
                <w:b/>
                <w:i/>
                <w:sz w:val="18"/>
                <w:szCs w:val="18"/>
              </w:rPr>
            </w:pPr>
          </w:p>
          <w:p w:rsidR="00CA6D5F" w:rsidRDefault="00CA6D5F" w:rsidP="005C4599">
            <w:pPr>
              <w:jc w:val="both"/>
              <w:rPr>
                <w:b/>
                <w:i/>
                <w:sz w:val="18"/>
                <w:szCs w:val="18"/>
              </w:rPr>
            </w:pPr>
          </w:p>
          <w:p w:rsidR="00CA6D5F" w:rsidRDefault="00CA6D5F" w:rsidP="005C4599">
            <w:pPr>
              <w:jc w:val="both"/>
              <w:rPr>
                <w:b/>
                <w:i/>
                <w:sz w:val="18"/>
                <w:szCs w:val="18"/>
              </w:rPr>
            </w:pPr>
          </w:p>
          <w:p w:rsidR="00CA6D5F" w:rsidRDefault="00CA6D5F" w:rsidP="005C4599">
            <w:pPr>
              <w:jc w:val="both"/>
              <w:rPr>
                <w:b/>
                <w:i/>
                <w:sz w:val="18"/>
                <w:szCs w:val="18"/>
              </w:rPr>
            </w:pPr>
          </w:p>
          <w:p w:rsidR="00CA6D5F" w:rsidRDefault="00CA6D5F" w:rsidP="005C4599">
            <w:pPr>
              <w:jc w:val="both"/>
              <w:rPr>
                <w:b/>
                <w:i/>
                <w:sz w:val="18"/>
                <w:szCs w:val="18"/>
              </w:rPr>
            </w:pPr>
          </w:p>
          <w:p w:rsidR="00CA6D5F" w:rsidRDefault="00CA6D5F" w:rsidP="005C4599">
            <w:pPr>
              <w:jc w:val="both"/>
              <w:rPr>
                <w:b/>
                <w:i/>
                <w:sz w:val="18"/>
                <w:szCs w:val="18"/>
              </w:rPr>
            </w:pPr>
          </w:p>
          <w:p w:rsidR="00CA6D5F" w:rsidRDefault="00CA6D5F" w:rsidP="005C4599">
            <w:pPr>
              <w:jc w:val="both"/>
              <w:rPr>
                <w:b/>
                <w:i/>
                <w:sz w:val="18"/>
                <w:szCs w:val="18"/>
              </w:rPr>
            </w:pPr>
          </w:p>
          <w:p w:rsidR="00CA6D5F" w:rsidRDefault="00CA6D5F" w:rsidP="005C4599">
            <w:pPr>
              <w:jc w:val="both"/>
              <w:rPr>
                <w:b/>
                <w:i/>
                <w:sz w:val="18"/>
                <w:szCs w:val="18"/>
              </w:rPr>
            </w:pPr>
          </w:p>
          <w:p w:rsidR="00CA6D5F" w:rsidRPr="002566C8" w:rsidRDefault="00CA6D5F" w:rsidP="005C4599">
            <w:pPr>
              <w:jc w:val="both"/>
              <w:rPr>
                <w:b/>
                <w:i/>
                <w:sz w:val="18"/>
                <w:szCs w:val="18"/>
              </w:rPr>
            </w:pPr>
          </w:p>
        </w:tc>
        <w:tc>
          <w:tcPr>
            <w:tcW w:w="4678" w:type="dxa"/>
            <w:tcBorders>
              <w:top w:val="single" w:sz="4" w:space="0" w:color="auto"/>
              <w:left w:val="single" w:sz="4" w:space="0" w:color="auto"/>
              <w:bottom w:val="single" w:sz="4" w:space="0" w:color="auto"/>
              <w:right w:val="single" w:sz="4" w:space="0" w:color="auto"/>
            </w:tcBorders>
          </w:tcPr>
          <w:p w:rsidR="00CA6D5F" w:rsidRPr="005F1158" w:rsidRDefault="00CA6D5F" w:rsidP="005C4599">
            <w:pPr>
              <w:jc w:val="both"/>
              <w:rPr>
                <w:rFonts w:eastAsia="Calibri"/>
                <w:b/>
                <w:noProof/>
                <w:szCs w:val="28"/>
                <w:lang w:val="it-IT"/>
              </w:rPr>
            </w:pPr>
            <w:r w:rsidRPr="005F1158">
              <w:rPr>
                <w:rFonts w:eastAsia="Calibri"/>
                <w:b/>
                <w:noProof/>
                <w:szCs w:val="28"/>
                <w:lang w:val="it-IT"/>
              </w:rPr>
              <w:t>2. La articolul 16, după alineatul (15) se introduce un nou alineat, alin</w:t>
            </w:r>
            <w:r>
              <w:rPr>
                <w:rFonts w:eastAsia="Calibri"/>
                <w:b/>
                <w:noProof/>
                <w:szCs w:val="28"/>
                <w:lang w:val="it-IT"/>
              </w:rPr>
              <w:t xml:space="preserve">. </w:t>
            </w:r>
            <w:r w:rsidRPr="005F1158">
              <w:rPr>
                <w:rFonts w:eastAsia="Calibri"/>
                <w:b/>
                <w:noProof/>
                <w:szCs w:val="28"/>
                <w:lang w:val="it-IT"/>
              </w:rPr>
              <w:t>(16),   cu următorul cuprins:</w:t>
            </w:r>
          </w:p>
          <w:p w:rsidR="00CA6D5F" w:rsidRPr="004A4849" w:rsidRDefault="00CA6D5F" w:rsidP="005C4599">
            <w:pPr>
              <w:spacing w:line="254" w:lineRule="auto"/>
              <w:jc w:val="both"/>
              <w:rPr>
                <w:b/>
                <w:szCs w:val="28"/>
              </w:rPr>
            </w:pPr>
            <w:r w:rsidRPr="00432A39">
              <w:rPr>
                <w:szCs w:val="28"/>
              </w:rPr>
              <w:t xml:space="preserve">  </w:t>
            </w:r>
            <w:r w:rsidRPr="004A4849">
              <w:rPr>
                <w:rStyle w:val="tal1"/>
                <w:b/>
                <w:szCs w:val="28"/>
              </w:rPr>
              <w:t>„</w:t>
            </w:r>
            <w:r w:rsidRPr="004A4849">
              <w:rPr>
                <w:b/>
                <w:szCs w:val="28"/>
              </w:rPr>
              <w:t xml:space="preserve"> (16) Metodologia de stabilire</w:t>
            </w:r>
            <w:r w:rsidR="00010D8D">
              <w:rPr>
                <w:b/>
                <w:szCs w:val="28"/>
              </w:rPr>
              <w:t xml:space="preserve"> a ocolului silvic nominalizat ş</w:t>
            </w:r>
            <w:r w:rsidRPr="004A4849">
              <w:rPr>
                <w:b/>
                <w:szCs w:val="28"/>
              </w:rPr>
              <w:t>i procedura de p</w:t>
            </w:r>
            <w:r w:rsidR="00010D8D">
              <w:rPr>
                <w:rFonts w:eastAsia="Calibri"/>
                <w:b/>
                <w:noProof/>
                <w:szCs w:val="28"/>
                <w:lang w:val="en-GB"/>
              </w:rPr>
              <w:t>reluare în teren a suprafeţ</w:t>
            </w:r>
            <w:r w:rsidRPr="004A4849">
              <w:rPr>
                <w:rFonts w:eastAsia="Calibri"/>
                <w:b/>
                <w:noProof/>
                <w:szCs w:val="28"/>
                <w:lang w:val="en-GB"/>
              </w:rPr>
              <w:t>elor de fond forestier de maximum 30 ha</w:t>
            </w:r>
            <w:r>
              <w:rPr>
                <w:rFonts w:eastAsia="Calibri"/>
                <w:b/>
                <w:noProof/>
                <w:szCs w:val="28"/>
                <w:lang w:val="en-GB"/>
              </w:rPr>
              <w:t xml:space="preserve"> inclusiv,</w:t>
            </w:r>
            <w:r w:rsidRPr="004A4849">
              <w:rPr>
                <w:rFonts w:eastAsia="Calibri"/>
                <w:b/>
                <w:noProof/>
                <w:szCs w:val="28"/>
                <w:lang w:val="en-GB"/>
              </w:rPr>
              <w:t xml:space="preserve"> </w:t>
            </w:r>
            <w:r w:rsidR="00010D8D">
              <w:rPr>
                <w:b/>
                <w:szCs w:val="28"/>
              </w:rPr>
              <w:t>se stabileşte prin ordin al autorităţ</w:t>
            </w:r>
            <w:r w:rsidRPr="004A4849">
              <w:rPr>
                <w:b/>
                <w:szCs w:val="28"/>
              </w:rPr>
              <w:t>ii publice centrale care răspunde de silvicultură.</w:t>
            </w:r>
            <w:r w:rsidRPr="004A4849">
              <w:rPr>
                <w:rStyle w:val="tal1"/>
                <w:b/>
                <w:szCs w:val="28"/>
              </w:rPr>
              <w:t xml:space="preserve"> ”</w:t>
            </w:r>
          </w:p>
        </w:tc>
        <w:tc>
          <w:tcPr>
            <w:tcW w:w="2126" w:type="dxa"/>
            <w:tcBorders>
              <w:top w:val="single" w:sz="4" w:space="0" w:color="auto"/>
              <w:left w:val="single" w:sz="4" w:space="0" w:color="auto"/>
              <w:bottom w:val="single" w:sz="4" w:space="0" w:color="auto"/>
              <w:right w:val="single" w:sz="4" w:space="0" w:color="auto"/>
            </w:tcBorders>
          </w:tcPr>
          <w:p w:rsidR="00933B8A" w:rsidRDefault="00933B8A" w:rsidP="00933B8A">
            <w:pPr>
              <w:jc w:val="both"/>
              <w:rPr>
                <w:szCs w:val="28"/>
              </w:rPr>
            </w:pPr>
            <w:r>
              <w:rPr>
                <w:sz w:val="24"/>
                <w:szCs w:val="28"/>
              </w:rPr>
              <w:t xml:space="preserve"> </w:t>
            </w:r>
            <w:r w:rsidR="00CA6D5F">
              <w:rPr>
                <w:sz w:val="24"/>
                <w:szCs w:val="28"/>
              </w:rPr>
              <w:t xml:space="preserve"> </w:t>
            </w:r>
            <w:r w:rsidR="00D115AB">
              <w:rPr>
                <w:sz w:val="24"/>
                <w:szCs w:val="24"/>
              </w:rPr>
              <w:t xml:space="preserve"> </w:t>
            </w:r>
          </w:p>
          <w:p w:rsidR="00CA6D5F" w:rsidRPr="001A1E08" w:rsidRDefault="000D3C61" w:rsidP="005C4599">
            <w:pPr>
              <w:jc w:val="both"/>
              <w:rPr>
                <w:i/>
                <w:sz w:val="24"/>
                <w:szCs w:val="28"/>
              </w:rPr>
            </w:pPr>
            <w:r w:rsidRPr="001A1E08">
              <w:rPr>
                <w:i/>
                <w:sz w:val="24"/>
                <w:szCs w:val="28"/>
              </w:rPr>
              <w:t xml:space="preserve">În vederea acoperirii tuturor situaţiilor identificate în procedura de nominalizare </w:t>
            </w:r>
            <w:r w:rsidR="001A1E08" w:rsidRPr="001A1E08">
              <w:rPr>
                <w:i/>
                <w:sz w:val="24"/>
                <w:szCs w:val="28"/>
              </w:rPr>
              <w:t>a ocoalelor silvice şi stabilirii unei proceduri unitare de preluare pe teren a suprafeţelor de fond forestier la nivel naţional.</w:t>
            </w:r>
          </w:p>
        </w:tc>
      </w:tr>
      <w:tr w:rsidR="00D04097" w:rsidRPr="00E91211" w:rsidTr="00C34C22">
        <w:trPr>
          <w:trHeight w:val="715"/>
        </w:trPr>
        <w:tc>
          <w:tcPr>
            <w:tcW w:w="993" w:type="dxa"/>
            <w:tcBorders>
              <w:top w:val="single" w:sz="4" w:space="0" w:color="auto"/>
              <w:left w:val="single" w:sz="4" w:space="0" w:color="auto"/>
              <w:bottom w:val="single" w:sz="4" w:space="0" w:color="auto"/>
              <w:right w:val="single" w:sz="4" w:space="0" w:color="auto"/>
            </w:tcBorders>
          </w:tcPr>
          <w:p w:rsidR="00D04097" w:rsidRDefault="00D04097" w:rsidP="00D04097">
            <w:pPr>
              <w:ind w:left="284"/>
              <w:rPr>
                <w:szCs w:val="18"/>
              </w:rPr>
            </w:pPr>
            <w:r>
              <w:rPr>
                <w:szCs w:val="18"/>
              </w:rPr>
              <w:lastRenderedPageBreak/>
              <w:t>5.</w:t>
            </w:r>
          </w:p>
        </w:tc>
        <w:tc>
          <w:tcPr>
            <w:tcW w:w="4394" w:type="dxa"/>
            <w:tcBorders>
              <w:top w:val="single" w:sz="4" w:space="0" w:color="auto"/>
              <w:left w:val="single" w:sz="4" w:space="0" w:color="auto"/>
              <w:bottom w:val="single" w:sz="4" w:space="0" w:color="auto"/>
              <w:right w:val="single" w:sz="4" w:space="0" w:color="auto"/>
            </w:tcBorders>
          </w:tcPr>
          <w:p w:rsidR="00D04097" w:rsidRDefault="005C4599" w:rsidP="005C4599">
            <w:pPr>
              <w:rPr>
                <w:b/>
                <w:szCs w:val="28"/>
              </w:rPr>
            </w:pPr>
            <w:r w:rsidRPr="00B454AC">
              <w:rPr>
                <w:b/>
                <w:szCs w:val="28"/>
              </w:rPr>
              <w:t>Art. 37. Alin. (1)</w:t>
            </w:r>
            <w:r w:rsidR="00B454AC" w:rsidRPr="00B454AC">
              <w:rPr>
                <w:b/>
                <w:szCs w:val="28"/>
              </w:rPr>
              <w:t>, lit. b)</w:t>
            </w:r>
          </w:p>
          <w:p w:rsidR="0007290C" w:rsidRDefault="0007290C" w:rsidP="005C4599">
            <w:pPr>
              <w:rPr>
                <w:b/>
                <w:szCs w:val="28"/>
              </w:rPr>
            </w:pPr>
          </w:p>
          <w:p w:rsidR="0007290C" w:rsidRPr="00B454AC" w:rsidRDefault="0007290C" w:rsidP="005C4599">
            <w:pPr>
              <w:rPr>
                <w:b/>
                <w:szCs w:val="28"/>
              </w:rPr>
            </w:pPr>
          </w:p>
          <w:p w:rsidR="005C4599" w:rsidRDefault="005C4599" w:rsidP="005C4599">
            <w:pPr>
              <w:rPr>
                <w:szCs w:val="28"/>
              </w:rPr>
            </w:pPr>
            <w:r>
              <w:rPr>
                <w:szCs w:val="28"/>
              </w:rPr>
              <w:t>b)</w:t>
            </w:r>
            <w:r w:rsidR="003F55F5">
              <w:rPr>
                <w:szCs w:val="28"/>
              </w:rPr>
              <w:t xml:space="preserve"> obiective turistice, de agrement</w:t>
            </w:r>
            <w:r>
              <w:rPr>
                <w:szCs w:val="28"/>
              </w:rPr>
              <w:t>,</w:t>
            </w:r>
            <w:r w:rsidR="003F55F5">
              <w:rPr>
                <w:szCs w:val="28"/>
              </w:rPr>
              <w:t xml:space="preserve"> inclusiv structuri de primire turistică, </w:t>
            </w:r>
            <w:r>
              <w:rPr>
                <w:szCs w:val="28"/>
              </w:rPr>
              <w:t xml:space="preserve"> un</w:t>
            </w:r>
            <w:r w:rsidR="003F55F5">
              <w:rPr>
                <w:szCs w:val="28"/>
              </w:rPr>
              <w:t xml:space="preserve">ităţi de cult, obiective sportive, </w:t>
            </w:r>
            <w:r>
              <w:rPr>
                <w:szCs w:val="28"/>
              </w:rPr>
              <w:t xml:space="preserve">medicale, </w:t>
            </w:r>
            <w:r w:rsidR="003F55F5">
              <w:rPr>
                <w:szCs w:val="28"/>
              </w:rPr>
              <w:t>precum şi obiective sociale realizate numai de furnizorii de servicii sociale; pentru teritoriul ad</w:t>
            </w:r>
            <w:r w:rsidR="00A37C41">
              <w:rPr>
                <w:szCs w:val="28"/>
              </w:rPr>
              <w:t>ministrativ în zonele de intere</w:t>
            </w:r>
            <w:r w:rsidR="00B302C3">
              <w:rPr>
                <w:szCs w:val="28"/>
              </w:rPr>
              <w:t>s</w:t>
            </w:r>
            <w:r w:rsidR="003F55F5">
              <w:rPr>
                <w:szCs w:val="28"/>
              </w:rPr>
              <w:t xml:space="preserve"> economic al Rezervaţiei Biosferei ” Delta Dunării ” se pot realiza pontoane de acostare pentru ambarcaţiuni cu scop turistic şi de agrement şi de aprovizionare cu alimente şi combustibil, pontoane plutitoare şi adăposturi pescăreşti pentru pescari constituiţi în asociaţii;  </w:t>
            </w:r>
            <w:r>
              <w:rPr>
                <w:szCs w:val="28"/>
              </w:rPr>
              <w:t xml:space="preserve"> </w:t>
            </w:r>
            <w:r w:rsidR="003F55F5">
              <w:rPr>
                <w:szCs w:val="28"/>
              </w:rPr>
              <w:t xml:space="preserve"> </w:t>
            </w:r>
          </w:p>
          <w:p w:rsidR="005C4599" w:rsidRDefault="005C4599" w:rsidP="005C4599">
            <w:pPr>
              <w:rPr>
                <w:szCs w:val="28"/>
              </w:rPr>
            </w:pPr>
          </w:p>
        </w:tc>
        <w:tc>
          <w:tcPr>
            <w:tcW w:w="3544" w:type="dxa"/>
            <w:tcBorders>
              <w:top w:val="single" w:sz="4" w:space="0" w:color="auto"/>
              <w:left w:val="single" w:sz="4" w:space="0" w:color="auto"/>
              <w:bottom w:val="single" w:sz="4" w:space="0" w:color="auto"/>
              <w:right w:val="single" w:sz="4" w:space="0" w:color="auto"/>
            </w:tcBorders>
          </w:tcPr>
          <w:p w:rsidR="00D04097" w:rsidRPr="00245CFD" w:rsidRDefault="00D04097" w:rsidP="005C4599">
            <w:pPr>
              <w:jc w:val="both"/>
              <w:rPr>
                <w:rStyle w:val="tal1"/>
                <w:b/>
                <w:szCs w:val="28"/>
              </w:rPr>
            </w:pPr>
          </w:p>
        </w:tc>
        <w:tc>
          <w:tcPr>
            <w:tcW w:w="4678" w:type="dxa"/>
            <w:tcBorders>
              <w:top w:val="single" w:sz="4" w:space="0" w:color="auto"/>
              <w:left w:val="single" w:sz="4" w:space="0" w:color="auto"/>
              <w:bottom w:val="single" w:sz="4" w:space="0" w:color="auto"/>
              <w:right w:val="single" w:sz="4" w:space="0" w:color="auto"/>
            </w:tcBorders>
          </w:tcPr>
          <w:p w:rsidR="00D04097" w:rsidRDefault="00DB2C5C" w:rsidP="00DB2C5C">
            <w:pPr>
              <w:jc w:val="both"/>
              <w:rPr>
                <w:b/>
                <w:szCs w:val="28"/>
              </w:rPr>
            </w:pPr>
            <w:r>
              <w:rPr>
                <w:b/>
                <w:szCs w:val="28"/>
              </w:rPr>
              <w:t>3. La articolul 37, alineat (1), litera b) se modifică şi va avea următorul cuprins:</w:t>
            </w:r>
          </w:p>
          <w:p w:rsidR="00D115AB" w:rsidRDefault="00DB2C5C" w:rsidP="00DB2C5C">
            <w:pPr>
              <w:jc w:val="both"/>
              <w:rPr>
                <w:szCs w:val="28"/>
              </w:rPr>
            </w:pPr>
            <w:r w:rsidRPr="005C4599">
              <w:rPr>
                <w:szCs w:val="28"/>
              </w:rPr>
              <w:t xml:space="preserve">b) obiective turistice, de agrement, inclusiv structuri de primire turistică, unităţi de cult, </w:t>
            </w:r>
            <w:r w:rsidRPr="003F55F5">
              <w:rPr>
                <w:b/>
                <w:szCs w:val="28"/>
              </w:rPr>
              <w:t>cimitirele aparţinând domeniului public al unităţilor administrativ-teritoriale,</w:t>
            </w:r>
            <w:r w:rsidRPr="005C4599">
              <w:rPr>
                <w:szCs w:val="28"/>
              </w:rPr>
              <w:t xml:space="preserve"> obiective sportive, medicale, precum şi obiective sociale realizate numai de f</w:t>
            </w:r>
            <w:r w:rsidR="00710911">
              <w:rPr>
                <w:szCs w:val="28"/>
              </w:rPr>
              <w:t>urnizorii de servicii sociale; pentru teritoriul administrativ în zonele de interes economic al Rezervaţiei Biosferei ” Delta Dunării ” se pot realiza pontoane de acostare pentru ambarcaţiuni cu scop turistic şi de agrement şi de aprovizionare cu alimente şi combustibil, pontoane plutitoare şi adăposturi pescăreşti pentru pescari constituiţi în asociaţii;</w:t>
            </w:r>
            <w:r w:rsidRPr="005C4599">
              <w:rPr>
                <w:szCs w:val="28"/>
              </w:rPr>
              <w:t>”</w:t>
            </w:r>
          </w:p>
          <w:p w:rsidR="00D115AB" w:rsidRPr="00D115AB" w:rsidRDefault="00D115AB" w:rsidP="00DB2C5C">
            <w:pPr>
              <w:jc w:val="both"/>
              <w:rPr>
                <w:i/>
                <w:szCs w:val="28"/>
              </w:rPr>
            </w:pPr>
            <w:r w:rsidRPr="00D115AB">
              <w:rPr>
                <w:i/>
                <w:szCs w:val="28"/>
              </w:rPr>
              <w:t>Iniţiator: Dep. PSD Rodica Paraschiv</w:t>
            </w:r>
          </w:p>
        </w:tc>
        <w:tc>
          <w:tcPr>
            <w:tcW w:w="2126" w:type="dxa"/>
            <w:tcBorders>
              <w:top w:val="single" w:sz="4" w:space="0" w:color="auto"/>
              <w:left w:val="single" w:sz="4" w:space="0" w:color="auto"/>
              <w:bottom w:val="single" w:sz="4" w:space="0" w:color="auto"/>
              <w:right w:val="single" w:sz="4" w:space="0" w:color="auto"/>
            </w:tcBorders>
          </w:tcPr>
          <w:p w:rsidR="000823D8" w:rsidRDefault="000823D8" w:rsidP="005C4599">
            <w:pPr>
              <w:jc w:val="both"/>
              <w:rPr>
                <w:sz w:val="24"/>
                <w:szCs w:val="24"/>
              </w:rPr>
            </w:pPr>
          </w:p>
          <w:p w:rsidR="000823D8" w:rsidRDefault="000823D8" w:rsidP="005C4599">
            <w:pPr>
              <w:jc w:val="both"/>
              <w:rPr>
                <w:sz w:val="24"/>
                <w:szCs w:val="24"/>
              </w:rPr>
            </w:pPr>
          </w:p>
          <w:p w:rsidR="000823D8" w:rsidRDefault="000823D8" w:rsidP="005C4599">
            <w:pPr>
              <w:jc w:val="both"/>
              <w:rPr>
                <w:sz w:val="24"/>
                <w:szCs w:val="24"/>
              </w:rPr>
            </w:pPr>
          </w:p>
          <w:p w:rsidR="000823D8" w:rsidRDefault="000823D8" w:rsidP="005C4599">
            <w:pPr>
              <w:jc w:val="both"/>
              <w:rPr>
                <w:sz w:val="24"/>
                <w:szCs w:val="24"/>
              </w:rPr>
            </w:pPr>
          </w:p>
          <w:p w:rsidR="00D04097" w:rsidRPr="00220027" w:rsidRDefault="00D04097" w:rsidP="005C4599">
            <w:pPr>
              <w:jc w:val="both"/>
              <w:rPr>
                <w:sz w:val="24"/>
                <w:szCs w:val="24"/>
              </w:rPr>
            </w:pPr>
          </w:p>
        </w:tc>
      </w:tr>
      <w:tr w:rsidR="00CA6D5F" w:rsidRPr="00E91211" w:rsidTr="00C34C22">
        <w:trPr>
          <w:trHeight w:val="715"/>
        </w:trPr>
        <w:tc>
          <w:tcPr>
            <w:tcW w:w="993" w:type="dxa"/>
            <w:tcBorders>
              <w:top w:val="single" w:sz="4" w:space="0" w:color="auto"/>
              <w:left w:val="single" w:sz="4" w:space="0" w:color="auto"/>
              <w:bottom w:val="single" w:sz="4" w:space="0" w:color="auto"/>
              <w:right w:val="single" w:sz="4" w:space="0" w:color="auto"/>
            </w:tcBorders>
          </w:tcPr>
          <w:p w:rsidR="00CA6D5F" w:rsidRPr="00D04097" w:rsidRDefault="00D04097" w:rsidP="00D04097">
            <w:pPr>
              <w:ind w:left="284"/>
              <w:rPr>
                <w:szCs w:val="18"/>
              </w:rPr>
            </w:pPr>
            <w:r>
              <w:rPr>
                <w:szCs w:val="18"/>
              </w:rPr>
              <w:t>6.</w:t>
            </w:r>
          </w:p>
        </w:tc>
        <w:tc>
          <w:tcPr>
            <w:tcW w:w="4394" w:type="dxa"/>
            <w:tcBorders>
              <w:top w:val="single" w:sz="4" w:space="0" w:color="auto"/>
              <w:left w:val="single" w:sz="4" w:space="0" w:color="auto"/>
              <w:bottom w:val="single" w:sz="4" w:space="0" w:color="auto"/>
              <w:right w:val="single" w:sz="4" w:space="0" w:color="auto"/>
            </w:tcBorders>
          </w:tcPr>
          <w:p w:rsidR="003A6876" w:rsidRDefault="003A6876" w:rsidP="005C4599">
            <w:pPr>
              <w:rPr>
                <w:szCs w:val="28"/>
              </w:rPr>
            </w:pPr>
          </w:p>
          <w:p w:rsidR="003A6876" w:rsidRDefault="003A6876" w:rsidP="005C4599">
            <w:pPr>
              <w:rPr>
                <w:szCs w:val="28"/>
              </w:rPr>
            </w:pPr>
          </w:p>
          <w:p w:rsidR="00CA6D5F" w:rsidRDefault="000C02A2" w:rsidP="005C4599">
            <w:pPr>
              <w:rPr>
                <w:b/>
                <w:szCs w:val="28"/>
              </w:rPr>
            </w:pPr>
            <w:r>
              <w:rPr>
                <w:b/>
                <w:szCs w:val="28"/>
              </w:rPr>
              <w:t>Art. 59</w:t>
            </w:r>
          </w:p>
          <w:p w:rsidR="0007290C" w:rsidRPr="0007290C" w:rsidRDefault="0007290C" w:rsidP="005C4599">
            <w:pPr>
              <w:rPr>
                <w:b/>
                <w:szCs w:val="28"/>
              </w:rPr>
            </w:pPr>
          </w:p>
          <w:p w:rsidR="00CA6D5F" w:rsidRDefault="00CA6D5F" w:rsidP="005C4599">
            <w:pPr>
              <w:rPr>
                <w:szCs w:val="28"/>
              </w:rPr>
            </w:pPr>
            <w:r>
              <w:rPr>
                <w:szCs w:val="28"/>
              </w:rPr>
              <w:t>,,(5</w:t>
            </w:r>
            <w:r w:rsidRPr="00B65538">
              <w:rPr>
                <w:szCs w:val="28"/>
                <w:vertAlign w:val="superscript"/>
              </w:rPr>
              <w:t>1</w:t>
            </w:r>
            <w:r>
              <w:rPr>
                <w:szCs w:val="28"/>
              </w:rPr>
              <w:t xml:space="preserve">) </w:t>
            </w:r>
            <w:r w:rsidRPr="00245CFD">
              <w:rPr>
                <w:szCs w:val="28"/>
              </w:rPr>
              <w:t xml:space="preserve">Lucrările de îngrijire şi conducere a arboretelor, tăierile de igienă, precum şi tăierile de produse accidentale dispersate sau realizate pe suprafeţe compacte de maximum </w:t>
            </w:r>
            <w:r w:rsidRPr="00245CFD">
              <w:rPr>
                <w:szCs w:val="28"/>
              </w:rPr>
              <w:lastRenderedPageBreak/>
              <w:t>3 ha, executate în fondul forestier proprietate publică a statului, se realizează de către administratorii prevăzuţi de lege, prin exploatare în regie proprie, cu forţe proprii sau prin prestări servicii cu operatori economici atestaţi pentru lucrări de exploatare forestieră</w:t>
            </w:r>
            <w:r w:rsidRPr="00717070">
              <w:rPr>
                <w:color w:val="000000" w:themeColor="text1"/>
                <w:szCs w:val="28"/>
              </w:rPr>
              <w:t>. ”</w:t>
            </w:r>
            <w:r w:rsidRPr="00245CFD">
              <w:rPr>
                <w:szCs w:val="28"/>
              </w:rPr>
              <w:t xml:space="preserve">  </w:t>
            </w:r>
          </w:p>
          <w:p w:rsidR="00CA6D5F" w:rsidRDefault="00CA6D5F" w:rsidP="005C4599">
            <w:pPr>
              <w:jc w:val="both"/>
              <w:rPr>
                <w:b/>
                <w:bCs/>
                <w:szCs w:val="28"/>
              </w:rPr>
            </w:pPr>
          </w:p>
          <w:p w:rsidR="00CA6D5F" w:rsidRDefault="00CA6D5F" w:rsidP="005C4599">
            <w:pPr>
              <w:jc w:val="both"/>
              <w:rPr>
                <w:b/>
                <w:bCs/>
                <w:szCs w:val="28"/>
              </w:rPr>
            </w:pPr>
          </w:p>
          <w:p w:rsidR="00CA6D5F" w:rsidRDefault="00CA6D5F" w:rsidP="005C4599">
            <w:pPr>
              <w:jc w:val="both"/>
              <w:rPr>
                <w:b/>
                <w:bCs/>
                <w:szCs w:val="28"/>
              </w:rPr>
            </w:pPr>
          </w:p>
          <w:p w:rsidR="00CA6D5F" w:rsidRDefault="00CA6D5F" w:rsidP="005C4599">
            <w:pPr>
              <w:jc w:val="both"/>
              <w:rPr>
                <w:b/>
                <w:bCs/>
                <w:szCs w:val="28"/>
              </w:rPr>
            </w:pPr>
          </w:p>
          <w:p w:rsidR="00EF4FBA" w:rsidRDefault="00EF4FBA" w:rsidP="005C4599">
            <w:pPr>
              <w:jc w:val="both"/>
              <w:rPr>
                <w:b/>
                <w:bCs/>
                <w:szCs w:val="28"/>
              </w:rPr>
            </w:pPr>
          </w:p>
          <w:p w:rsidR="00EF4FBA" w:rsidRDefault="00EF4FBA" w:rsidP="005C4599">
            <w:pPr>
              <w:jc w:val="both"/>
              <w:rPr>
                <w:b/>
                <w:bCs/>
                <w:szCs w:val="28"/>
              </w:rPr>
            </w:pPr>
          </w:p>
          <w:p w:rsidR="00EF4FBA" w:rsidRDefault="00EF4FBA" w:rsidP="005C4599">
            <w:pPr>
              <w:jc w:val="both"/>
              <w:rPr>
                <w:b/>
                <w:bCs/>
                <w:szCs w:val="28"/>
              </w:rPr>
            </w:pPr>
          </w:p>
          <w:p w:rsidR="00EF4FBA" w:rsidRDefault="00EF4FBA" w:rsidP="005C4599">
            <w:pPr>
              <w:jc w:val="both"/>
              <w:rPr>
                <w:b/>
                <w:bCs/>
                <w:szCs w:val="28"/>
              </w:rPr>
            </w:pPr>
          </w:p>
          <w:p w:rsidR="00EF4FBA" w:rsidRDefault="00EF4FBA" w:rsidP="005C4599">
            <w:pPr>
              <w:jc w:val="both"/>
              <w:rPr>
                <w:b/>
                <w:bCs/>
                <w:szCs w:val="28"/>
              </w:rPr>
            </w:pPr>
          </w:p>
          <w:p w:rsidR="00CA6D5F" w:rsidRDefault="00CA6D5F" w:rsidP="005C4599">
            <w:pPr>
              <w:jc w:val="both"/>
              <w:rPr>
                <w:b/>
                <w:bCs/>
                <w:szCs w:val="28"/>
              </w:rPr>
            </w:pPr>
          </w:p>
          <w:p w:rsidR="00CA6D5F" w:rsidRDefault="00CA6D5F" w:rsidP="005C4599">
            <w:pPr>
              <w:jc w:val="both"/>
              <w:rPr>
                <w:b/>
                <w:bCs/>
                <w:szCs w:val="28"/>
              </w:rPr>
            </w:pPr>
          </w:p>
          <w:p w:rsidR="00CA6D5F" w:rsidRPr="00206EFE" w:rsidRDefault="00CA6D5F" w:rsidP="005C4599">
            <w:pPr>
              <w:jc w:val="both"/>
              <w:rPr>
                <w:b/>
                <w:bCs/>
                <w:szCs w:val="28"/>
              </w:rPr>
            </w:pPr>
            <w:r w:rsidRPr="00206EFE">
              <w:rPr>
                <w:b/>
                <w:bCs/>
                <w:szCs w:val="28"/>
              </w:rPr>
              <w:t>Art. 59 alin.(5</w:t>
            </w:r>
            <w:r w:rsidRPr="00206EFE">
              <w:rPr>
                <w:b/>
                <w:bCs/>
                <w:szCs w:val="28"/>
                <w:vertAlign w:val="superscript"/>
              </w:rPr>
              <w:t>2</w:t>
            </w:r>
            <w:r w:rsidR="00010D8D">
              <w:rPr>
                <w:b/>
                <w:bCs/>
                <w:szCs w:val="28"/>
              </w:rPr>
              <w:t>) lit. a) ş</w:t>
            </w:r>
            <w:r w:rsidRPr="00206EFE">
              <w:rPr>
                <w:b/>
                <w:bCs/>
                <w:szCs w:val="28"/>
              </w:rPr>
              <w:t>i b)</w:t>
            </w:r>
          </w:p>
          <w:p w:rsidR="00CA6D5F" w:rsidRPr="00206EFE" w:rsidRDefault="00CA6D5F" w:rsidP="005C4599">
            <w:pPr>
              <w:jc w:val="both"/>
              <w:rPr>
                <w:b/>
                <w:szCs w:val="28"/>
              </w:rPr>
            </w:pPr>
            <w:r w:rsidRPr="00206EFE">
              <w:rPr>
                <w:b/>
                <w:bCs/>
                <w:szCs w:val="28"/>
              </w:rPr>
              <w:t>a)</w:t>
            </w:r>
            <w:r w:rsidRPr="00206EFE">
              <w:rPr>
                <w:szCs w:val="28"/>
              </w:rPr>
              <w:t xml:space="preserve"> pentru necesarul de lemn al populaţiei, </w:t>
            </w:r>
            <w:r w:rsidRPr="00206EFE">
              <w:rPr>
                <w:b/>
                <w:szCs w:val="28"/>
              </w:rPr>
              <w:t>în baza solicitărilor centralizate de unităţile administrativ-teritoriale pe suprafaţa cărora este amplasat fondul forestier administrat de ocolul silvic de stat;</w:t>
            </w:r>
            <w:r w:rsidRPr="00206EFE">
              <w:rPr>
                <w:szCs w:val="28"/>
              </w:rPr>
              <w:t xml:space="preserve"> această cantitate se valorifică prin vânzare directă, iar cumpărătorul acesteia nu</w:t>
            </w:r>
            <w:r w:rsidR="00010D8D">
              <w:rPr>
                <w:szCs w:val="28"/>
              </w:rPr>
              <w:t xml:space="preserve"> are dreptul de comercializare; </w:t>
            </w:r>
            <w:r w:rsidRPr="00206EFE">
              <w:rPr>
                <w:b/>
                <w:szCs w:val="28"/>
              </w:rPr>
              <w:lastRenderedPageBreak/>
              <w:t xml:space="preserve">centralizarea solicitărilor se va face până la data de 1 august, iar transmiterea acestora către ocolul silvic se face până la data de 15 august;  </w:t>
            </w:r>
          </w:p>
          <w:p w:rsidR="00CA6D5F" w:rsidRDefault="00CA6D5F" w:rsidP="005C4599">
            <w:pPr>
              <w:jc w:val="both"/>
              <w:rPr>
                <w:color w:val="000000" w:themeColor="text1"/>
                <w:szCs w:val="28"/>
              </w:rPr>
            </w:pPr>
            <w:r w:rsidRPr="00206EFE">
              <w:rPr>
                <w:szCs w:val="28"/>
              </w:rPr>
              <w:t>   </w:t>
            </w:r>
            <w:r w:rsidRPr="00206EFE">
              <w:rPr>
                <w:b/>
                <w:bCs/>
                <w:szCs w:val="28"/>
              </w:rPr>
              <w:t>b)</w:t>
            </w:r>
            <w:r w:rsidRPr="00206EFE">
              <w:rPr>
                <w:szCs w:val="28"/>
              </w:rPr>
              <w:t xml:space="preserve"> pentru consumul propriu al unităţilor de interes local finanţate, integral sau parţial, de la bugetul de stat sau bugetul local, care nu desfăşoară activitate economică în sensul reglementărilor comunitare în domeniul ajutorului de stat</w:t>
            </w:r>
            <w:r w:rsidRPr="00206EFE">
              <w:rPr>
                <w:b/>
                <w:szCs w:val="28"/>
              </w:rPr>
              <w:t>, în</w:t>
            </w:r>
            <w:r>
              <w:rPr>
                <w:b/>
                <w:szCs w:val="28"/>
              </w:rPr>
              <w:t xml:space="preserve"> </w:t>
            </w:r>
            <w:r w:rsidRPr="00206EFE">
              <w:rPr>
                <w:b/>
                <w:szCs w:val="28"/>
              </w:rPr>
              <w:t>baza solicitărilor centralizate de unităţile administrativ-teritoriale pe suprafaţa cărora este amplasat fondul forestier;</w:t>
            </w:r>
            <w:r w:rsidRPr="00206EFE">
              <w:rPr>
                <w:szCs w:val="28"/>
              </w:rPr>
              <w:t xml:space="preserve"> această cantitate se valorifică prin vânzare directă, iar cumpărătorul acesteia nu are dreptul de comercializare;</w:t>
            </w:r>
          </w:p>
          <w:p w:rsidR="00CA6D5F" w:rsidRDefault="00CA6D5F" w:rsidP="005C4599">
            <w:pPr>
              <w:jc w:val="both"/>
              <w:rPr>
                <w:color w:val="000000" w:themeColor="text1"/>
                <w:szCs w:val="28"/>
              </w:rPr>
            </w:pPr>
          </w:p>
          <w:p w:rsidR="007E046E" w:rsidRDefault="007E046E" w:rsidP="005C4599">
            <w:pPr>
              <w:jc w:val="both"/>
              <w:rPr>
                <w:color w:val="000000" w:themeColor="text1"/>
                <w:szCs w:val="28"/>
              </w:rPr>
            </w:pPr>
          </w:p>
          <w:p w:rsidR="00CA6D5F" w:rsidRPr="0076398B" w:rsidRDefault="00CA6D5F" w:rsidP="005C4599">
            <w:pPr>
              <w:jc w:val="both"/>
              <w:rPr>
                <w:color w:val="000000" w:themeColor="text1"/>
                <w:szCs w:val="28"/>
              </w:rPr>
            </w:pPr>
            <w:r w:rsidRPr="0076398B">
              <w:rPr>
                <w:color w:val="000000" w:themeColor="text1"/>
                <w:szCs w:val="28"/>
              </w:rPr>
              <w:t>Art. 59 </w:t>
            </w:r>
          </w:p>
          <w:p w:rsidR="00CA6D5F" w:rsidRDefault="00CA6D5F" w:rsidP="005C4599">
            <w:pPr>
              <w:rPr>
                <w:szCs w:val="28"/>
              </w:rPr>
            </w:pPr>
            <w:r w:rsidRPr="0076398B">
              <w:rPr>
                <w:b/>
                <w:bCs/>
                <w:color w:val="000000" w:themeColor="text1"/>
                <w:szCs w:val="28"/>
              </w:rPr>
              <w:t>,,(5</w:t>
            </w:r>
            <w:r w:rsidRPr="0076398B">
              <w:rPr>
                <w:b/>
                <w:bCs/>
                <w:color w:val="000000" w:themeColor="text1"/>
                <w:szCs w:val="28"/>
                <w:vertAlign w:val="superscript"/>
              </w:rPr>
              <w:t>5</w:t>
            </w:r>
            <w:r w:rsidRPr="0076398B">
              <w:rPr>
                <w:b/>
                <w:bCs/>
                <w:color w:val="000000" w:themeColor="text1"/>
                <w:szCs w:val="28"/>
              </w:rPr>
              <w:t>)</w:t>
            </w:r>
            <w:r w:rsidRPr="0076398B">
              <w:rPr>
                <w:color w:val="000000" w:themeColor="text1"/>
                <w:szCs w:val="28"/>
              </w:rPr>
              <w:t xml:space="preserve"> Volumul disponibil de lemn de lucru cu diametrul la capătul gros de maximum 24 cm şi de lemn de foc, rămas după acoperirea necesarului de lemn în condiţiile alin. (5</w:t>
            </w:r>
            <w:r w:rsidRPr="0076398B">
              <w:rPr>
                <w:color w:val="000000" w:themeColor="text1"/>
                <w:szCs w:val="28"/>
                <w:vertAlign w:val="superscript"/>
              </w:rPr>
              <w:t>4</w:t>
            </w:r>
            <w:r w:rsidRPr="0076398B">
              <w:rPr>
                <w:color w:val="000000" w:themeColor="text1"/>
                <w:szCs w:val="28"/>
              </w:rPr>
              <w:t xml:space="preserve">), se valorifică în condiţiile </w:t>
            </w:r>
            <w:r w:rsidR="00192AE9">
              <w:fldChar w:fldCharType="begin"/>
            </w:r>
            <w:r w:rsidR="009342CC">
              <w:instrText>HYPERLINK "act:1271915%200"</w:instrText>
            </w:r>
            <w:r w:rsidR="00192AE9">
              <w:fldChar w:fldCharType="separate"/>
            </w:r>
            <w:r w:rsidRPr="0076398B">
              <w:rPr>
                <w:color w:val="000000" w:themeColor="text1"/>
                <w:szCs w:val="28"/>
              </w:rPr>
              <w:t>regulamentului</w:t>
            </w:r>
            <w:r w:rsidR="00192AE9">
              <w:fldChar w:fldCharType="end"/>
            </w:r>
            <w:r w:rsidRPr="0076398B">
              <w:rPr>
                <w:color w:val="000000" w:themeColor="text1"/>
                <w:szCs w:val="28"/>
              </w:rPr>
              <w:t xml:space="preserve"> de valorificare a masei lemnoase din fondul forestier </w:t>
            </w:r>
            <w:r w:rsidRPr="0076398B">
              <w:rPr>
                <w:color w:val="000000" w:themeColor="text1"/>
                <w:szCs w:val="28"/>
              </w:rPr>
              <w:lastRenderedPageBreak/>
              <w:t xml:space="preserve">proprietate publică, în vigoare </w:t>
            </w:r>
            <w:r w:rsidRPr="0076398B">
              <w:rPr>
                <w:b/>
                <w:color w:val="000000" w:themeColor="text1"/>
                <w:szCs w:val="28"/>
              </w:rPr>
              <w:t>”</w:t>
            </w:r>
          </w:p>
        </w:tc>
        <w:tc>
          <w:tcPr>
            <w:tcW w:w="3544" w:type="dxa"/>
            <w:tcBorders>
              <w:top w:val="single" w:sz="4" w:space="0" w:color="auto"/>
              <w:left w:val="single" w:sz="4" w:space="0" w:color="auto"/>
              <w:bottom w:val="single" w:sz="4" w:space="0" w:color="auto"/>
              <w:right w:val="single" w:sz="4" w:space="0" w:color="auto"/>
            </w:tcBorders>
          </w:tcPr>
          <w:p w:rsidR="00CA6D5F" w:rsidRPr="00245CFD" w:rsidRDefault="00CA6D5F" w:rsidP="005C4599">
            <w:pPr>
              <w:jc w:val="both"/>
              <w:rPr>
                <w:rStyle w:val="tal1"/>
                <w:b/>
                <w:szCs w:val="28"/>
              </w:rPr>
            </w:pPr>
          </w:p>
        </w:tc>
        <w:tc>
          <w:tcPr>
            <w:tcW w:w="4678" w:type="dxa"/>
            <w:tcBorders>
              <w:top w:val="single" w:sz="4" w:space="0" w:color="auto"/>
              <w:left w:val="single" w:sz="4" w:space="0" w:color="auto"/>
              <w:bottom w:val="single" w:sz="4" w:space="0" w:color="auto"/>
              <w:right w:val="single" w:sz="4" w:space="0" w:color="auto"/>
            </w:tcBorders>
          </w:tcPr>
          <w:p w:rsidR="000823D8" w:rsidRPr="00245CFD" w:rsidRDefault="00DB2C5C" w:rsidP="005C4599">
            <w:pPr>
              <w:jc w:val="both"/>
              <w:rPr>
                <w:b/>
                <w:szCs w:val="28"/>
              </w:rPr>
            </w:pPr>
            <w:r>
              <w:rPr>
                <w:b/>
                <w:szCs w:val="28"/>
              </w:rPr>
              <w:t>4</w:t>
            </w:r>
            <w:r w:rsidR="00CA6D5F" w:rsidRPr="00245CFD">
              <w:rPr>
                <w:b/>
                <w:szCs w:val="28"/>
              </w:rPr>
              <w:t>. La articolul 59 alineat</w:t>
            </w:r>
            <w:r w:rsidR="00CA6D5F">
              <w:rPr>
                <w:b/>
                <w:szCs w:val="28"/>
              </w:rPr>
              <w:t>ul</w:t>
            </w:r>
            <w:r w:rsidR="00CA6D5F" w:rsidRPr="00245CFD">
              <w:rPr>
                <w:b/>
                <w:szCs w:val="28"/>
              </w:rPr>
              <w:t xml:space="preserve"> (5</w:t>
            </w:r>
            <w:r w:rsidR="00CA6D5F" w:rsidRPr="00245CFD">
              <w:rPr>
                <w:b/>
                <w:szCs w:val="28"/>
                <w:vertAlign w:val="superscript"/>
              </w:rPr>
              <w:t>1</w:t>
            </w:r>
            <w:r w:rsidR="00CA6D5F" w:rsidRPr="00245CFD">
              <w:rPr>
                <w:b/>
                <w:szCs w:val="28"/>
              </w:rPr>
              <w:t>)</w:t>
            </w:r>
            <w:r w:rsidR="00CA6D5F">
              <w:rPr>
                <w:b/>
                <w:szCs w:val="28"/>
              </w:rPr>
              <w:t>,</w:t>
            </w:r>
            <w:r w:rsidR="00010D8D">
              <w:rPr>
                <w:b/>
                <w:szCs w:val="28"/>
              </w:rPr>
              <w:t xml:space="preserve"> literele a) ş</w:t>
            </w:r>
            <w:r w:rsidR="00CA6D5F" w:rsidRPr="00206EFE">
              <w:rPr>
                <w:b/>
                <w:szCs w:val="28"/>
              </w:rPr>
              <w:t>i b) ale alineatului (5</w:t>
            </w:r>
            <w:r w:rsidR="00CA6D5F" w:rsidRPr="00206EFE">
              <w:rPr>
                <w:b/>
                <w:szCs w:val="28"/>
                <w:vertAlign w:val="superscript"/>
              </w:rPr>
              <w:t>2</w:t>
            </w:r>
            <w:r w:rsidR="00CA6D5F" w:rsidRPr="00206EFE">
              <w:rPr>
                <w:b/>
                <w:szCs w:val="28"/>
              </w:rPr>
              <w:t>)</w:t>
            </w:r>
            <w:r w:rsidR="00010D8D">
              <w:rPr>
                <w:b/>
                <w:szCs w:val="28"/>
              </w:rPr>
              <w:t xml:space="preserve"> ş</w:t>
            </w:r>
            <w:r w:rsidR="00CA6D5F">
              <w:rPr>
                <w:b/>
                <w:szCs w:val="28"/>
              </w:rPr>
              <w:t xml:space="preserve">i </w:t>
            </w:r>
            <w:r w:rsidR="00D115AB">
              <w:rPr>
                <w:b/>
                <w:szCs w:val="28"/>
              </w:rPr>
              <w:t xml:space="preserve">alineatul </w:t>
            </w:r>
            <w:r w:rsidR="00CA6D5F" w:rsidRPr="0076398B">
              <w:rPr>
                <w:b/>
                <w:color w:val="000000" w:themeColor="text1"/>
                <w:szCs w:val="28"/>
              </w:rPr>
              <w:t>(5</w:t>
            </w:r>
            <w:r w:rsidR="00CA6D5F" w:rsidRPr="0076398B">
              <w:rPr>
                <w:b/>
                <w:color w:val="000000" w:themeColor="text1"/>
                <w:szCs w:val="28"/>
                <w:vertAlign w:val="superscript"/>
              </w:rPr>
              <w:t>5</w:t>
            </w:r>
            <w:r w:rsidR="00CA6D5F" w:rsidRPr="0076398B">
              <w:rPr>
                <w:b/>
                <w:color w:val="000000" w:themeColor="text1"/>
                <w:szCs w:val="28"/>
              </w:rPr>
              <w:t>)</w:t>
            </w:r>
            <w:r w:rsidR="00CA6D5F">
              <w:rPr>
                <w:b/>
                <w:szCs w:val="28"/>
              </w:rPr>
              <w:t xml:space="preserve">, </w:t>
            </w:r>
            <w:r w:rsidR="00010D8D">
              <w:rPr>
                <w:b/>
                <w:szCs w:val="28"/>
              </w:rPr>
              <w:t xml:space="preserve"> se modifică ş</w:t>
            </w:r>
            <w:r w:rsidR="00CA6D5F" w:rsidRPr="00245CFD">
              <w:rPr>
                <w:b/>
                <w:szCs w:val="28"/>
              </w:rPr>
              <w:t>i v</w:t>
            </w:r>
            <w:r w:rsidR="00D115AB">
              <w:rPr>
                <w:b/>
                <w:szCs w:val="28"/>
              </w:rPr>
              <w:t>or</w:t>
            </w:r>
            <w:r w:rsidR="00CA6D5F" w:rsidRPr="00245CFD">
              <w:rPr>
                <w:b/>
                <w:szCs w:val="28"/>
              </w:rPr>
              <w:t xml:space="preserve"> avea următorul cuprins:</w:t>
            </w:r>
          </w:p>
          <w:p w:rsidR="004331DE" w:rsidRDefault="00CA6D5F" w:rsidP="004331DE">
            <w:pPr>
              <w:jc w:val="both"/>
              <w:rPr>
                <w:szCs w:val="28"/>
              </w:rPr>
            </w:pPr>
            <w:r w:rsidRPr="00245CFD">
              <w:rPr>
                <w:b/>
                <w:szCs w:val="28"/>
              </w:rPr>
              <w:t xml:space="preserve">  </w:t>
            </w:r>
            <w:r>
              <w:rPr>
                <w:szCs w:val="28"/>
              </w:rPr>
              <w:t>,,(5</w:t>
            </w:r>
            <w:r w:rsidRPr="00B65538">
              <w:rPr>
                <w:szCs w:val="28"/>
                <w:vertAlign w:val="superscript"/>
              </w:rPr>
              <w:t>1</w:t>
            </w:r>
            <w:r>
              <w:rPr>
                <w:szCs w:val="28"/>
              </w:rPr>
              <w:t xml:space="preserve">) </w:t>
            </w:r>
            <w:r w:rsidR="004331DE" w:rsidRPr="00A37C41">
              <w:rPr>
                <w:szCs w:val="28"/>
              </w:rPr>
              <w:t xml:space="preserve">Lucrările de îngrijire şi conducere a arboretelor, tăierile de igienă, precum şi tăierile de produse accidentale dispersate sau realizate pe suprafeţele compacte de maximum 3 </w:t>
            </w:r>
            <w:r w:rsidR="004331DE" w:rsidRPr="00A37C41">
              <w:rPr>
                <w:szCs w:val="28"/>
              </w:rPr>
              <w:lastRenderedPageBreak/>
              <w:t>ha, executate în fond</w:t>
            </w:r>
            <w:r w:rsidR="004331DE">
              <w:rPr>
                <w:szCs w:val="28"/>
              </w:rPr>
              <w:t>u</w:t>
            </w:r>
            <w:r w:rsidR="004331DE" w:rsidRPr="00A37C41">
              <w:rPr>
                <w:szCs w:val="28"/>
              </w:rPr>
              <w:t xml:space="preserve">l forestier proprietate publică a statului, se </w:t>
            </w:r>
            <w:r w:rsidR="00E24CB8">
              <w:rPr>
                <w:szCs w:val="28"/>
              </w:rPr>
              <w:t>realizează de către administrato</w:t>
            </w:r>
            <w:r w:rsidR="004331DE" w:rsidRPr="00A37C41">
              <w:rPr>
                <w:szCs w:val="28"/>
              </w:rPr>
              <w:t>rii prevăzuţi de lege, în următoarea ordine:</w:t>
            </w:r>
          </w:p>
          <w:p w:rsidR="004331DE" w:rsidRPr="00154A5B" w:rsidRDefault="004331DE" w:rsidP="004331DE">
            <w:pPr>
              <w:jc w:val="both"/>
              <w:rPr>
                <w:b/>
                <w:szCs w:val="28"/>
              </w:rPr>
            </w:pPr>
            <w:r w:rsidRPr="00154A5B">
              <w:rPr>
                <w:b/>
                <w:szCs w:val="28"/>
              </w:rPr>
              <w:t>a)prin exploatare în regie proprie, cu forţe proprii;</w:t>
            </w:r>
          </w:p>
          <w:p w:rsidR="004331DE" w:rsidRPr="00154A5B" w:rsidRDefault="004331DE" w:rsidP="004331DE">
            <w:pPr>
              <w:jc w:val="both"/>
              <w:rPr>
                <w:b/>
                <w:szCs w:val="28"/>
              </w:rPr>
            </w:pPr>
            <w:r w:rsidRPr="00154A5B">
              <w:rPr>
                <w:b/>
                <w:szCs w:val="28"/>
              </w:rPr>
              <w:t xml:space="preserve">b) prin exploatare în </w:t>
            </w:r>
            <w:r w:rsidR="00154A5B">
              <w:rPr>
                <w:b/>
                <w:szCs w:val="28"/>
              </w:rPr>
              <w:t xml:space="preserve">regie proprie, prin prestări </w:t>
            </w:r>
            <w:r w:rsidRPr="00154A5B">
              <w:rPr>
                <w:b/>
                <w:szCs w:val="28"/>
              </w:rPr>
              <w:t>servicii cu operatori economici atestaţi pentru lucrări de exploatare forestieră;</w:t>
            </w:r>
          </w:p>
          <w:p w:rsidR="003A6DA5" w:rsidRDefault="004331DE" w:rsidP="004331DE">
            <w:pPr>
              <w:jc w:val="both"/>
              <w:rPr>
                <w:b/>
                <w:szCs w:val="28"/>
              </w:rPr>
            </w:pPr>
            <w:r>
              <w:rPr>
                <w:szCs w:val="28"/>
              </w:rPr>
              <w:t>c</w:t>
            </w:r>
            <w:r w:rsidRPr="000823D8">
              <w:rPr>
                <w:b/>
                <w:szCs w:val="28"/>
              </w:rPr>
              <w:t>) prin valorificare ca masă lemnoasă pe picior</w:t>
            </w:r>
            <w:r w:rsidR="003A6DA5">
              <w:rPr>
                <w:b/>
                <w:szCs w:val="28"/>
              </w:rPr>
              <w:t>.</w:t>
            </w:r>
          </w:p>
          <w:p w:rsidR="004331DE" w:rsidRPr="003A6DA5" w:rsidRDefault="003A6DA5" w:rsidP="004331DE">
            <w:pPr>
              <w:jc w:val="both"/>
              <w:rPr>
                <w:i/>
                <w:szCs w:val="28"/>
              </w:rPr>
            </w:pPr>
            <w:r>
              <w:rPr>
                <w:b/>
                <w:szCs w:val="28"/>
              </w:rPr>
              <w:t xml:space="preserve"> </w:t>
            </w:r>
            <w:r w:rsidRPr="003A6DA5">
              <w:rPr>
                <w:i/>
                <w:szCs w:val="28"/>
              </w:rPr>
              <w:t>Autor</w:t>
            </w:r>
            <w:r w:rsidRPr="003A6DA5">
              <w:rPr>
                <w:szCs w:val="28"/>
              </w:rPr>
              <w:t xml:space="preserve">: </w:t>
            </w:r>
            <w:r w:rsidRPr="003A6DA5">
              <w:rPr>
                <w:i/>
                <w:szCs w:val="28"/>
              </w:rPr>
              <w:t>Ioan Terea, deputat PSD</w:t>
            </w:r>
          </w:p>
          <w:p w:rsidR="003A6DA5" w:rsidRPr="003A6DA5" w:rsidRDefault="003A6DA5" w:rsidP="004331DE">
            <w:pPr>
              <w:jc w:val="both"/>
              <w:rPr>
                <w:i/>
                <w:szCs w:val="28"/>
              </w:rPr>
            </w:pPr>
            <w:r w:rsidRPr="003A6DA5">
              <w:rPr>
                <w:i/>
                <w:szCs w:val="28"/>
              </w:rPr>
              <w:t xml:space="preserve">              Corneliu Olar, deputat PNL</w:t>
            </w:r>
          </w:p>
          <w:p w:rsidR="003A6DA5" w:rsidRPr="003A6DA5" w:rsidRDefault="003A6DA5" w:rsidP="004331DE">
            <w:pPr>
              <w:jc w:val="both"/>
              <w:rPr>
                <w:i/>
                <w:szCs w:val="28"/>
              </w:rPr>
            </w:pPr>
            <w:r w:rsidRPr="003A6DA5">
              <w:rPr>
                <w:i/>
                <w:szCs w:val="28"/>
              </w:rPr>
              <w:t xml:space="preserve">               Ion Tabugan, deputat ALDE</w:t>
            </w:r>
          </w:p>
          <w:p w:rsidR="004331DE" w:rsidRPr="000823D8" w:rsidRDefault="004331DE" w:rsidP="004331DE">
            <w:pPr>
              <w:jc w:val="both"/>
              <w:rPr>
                <w:b/>
                <w:szCs w:val="28"/>
              </w:rPr>
            </w:pPr>
          </w:p>
          <w:p w:rsidR="003A6DA5" w:rsidRDefault="00CA6D5F" w:rsidP="005C4599">
            <w:pPr>
              <w:jc w:val="both"/>
              <w:rPr>
                <w:szCs w:val="28"/>
              </w:rPr>
            </w:pPr>
            <w:r w:rsidRPr="00B6506F">
              <w:rPr>
                <w:szCs w:val="28"/>
              </w:rPr>
              <w:t>………</w:t>
            </w:r>
          </w:p>
          <w:p w:rsidR="007E046E" w:rsidRPr="00B6506F" w:rsidRDefault="007E046E" w:rsidP="005C4599">
            <w:pPr>
              <w:jc w:val="both"/>
              <w:rPr>
                <w:szCs w:val="28"/>
              </w:rPr>
            </w:pPr>
          </w:p>
          <w:p w:rsidR="00CA6D5F" w:rsidRDefault="00CA6D5F" w:rsidP="005C4599">
            <w:pPr>
              <w:jc w:val="both"/>
              <w:rPr>
                <w:b/>
                <w:szCs w:val="28"/>
              </w:rPr>
            </w:pPr>
            <w:r>
              <w:rPr>
                <w:szCs w:val="28"/>
              </w:rPr>
              <w:t>,,</w:t>
            </w:r>
            <w:r w:rsidRPr="00206EFE">
              <w:rPr>
                <w:b/>
                <w:szCs w:val="28"/>
              </w:rPr>
              <w:t xml:space="preserve"> (5</w:t>
            </w:r>
            <w:r w:rsidRPr="00206EFE">
              <w:rPr>
                <w:b/>
                <w:szCs w:val="28"/>
                <w:vertAlign w:val="superscript"/>
              </w:rPr>
              <w:t>2</w:t>
            </w:r>
            <w:r w:rsidRPr="00206EFE">
              <w:rPr>
                <w:b/>
                <w:szCs w:val="28"/>
              </w:rPr>
              <w:t>)</w:t>
            </w:r>
          </w:p>
          <w:p w:rsidR="00CA6D5F" w:rsidRDefault="00CA6D5F" w:rsidP="005C4599">
            <w:pPr>
              <w:jc w:val="both"/>
              <w:rPr>
                <w:szCs w:val="28"/>
              </w:rPr>
            </w:pPr>
            <w:r>
              <w:rPr>
                <w:szCs w:val="28"/>
              </w:rPr>
              <w:t xml:space="preserve"> </w:t>
            </w:r>
            <w:r w:rsidRPr="00206EFE">
              <w:rPr>
                <w:b/>
                <w:bCs/>
                <w:szCs w:val="28"/>
              </w:rPr>
              <w:t>a)</w:t>
            </w:r>
            <w:r w:rsidRPr="00206EFE">
              <w:rPr>
                <w:szCs w:val="28"/>
              </w:rPr>
              <w:t xml:space="preserve"> </w:t>
            </w:r>
            <w:r w:rsidR="004331DE">
              <w:rPr>
                <w:szCs w:val="28"/>
              </w:rPr>
              <w:t xml:space="preserve"> pentru necesarul de lemn al populaţiei, </w:t>
            </w:r>
            <w:r w:rsidR="004331DE" w:rsidRPr="004331DE">
              <w:rPr>
                <w:b/>
                <w:szCs w:val="28"/>
              </w:rPr>
              <w:t xml:space="preserve">pe bază de solicitare individuală sau </w:t>
            </w:r>
            <w:r w:rsidR="004331DE" w:rsidRPr="009F619C">
              <w:rPr>
                <w:szCs w:val="28"/>
              </w:rPr>
              <w:t>în baza solicitărilor centralizate de unităţile administrativ-teritoriale pe suprafaţa cărora este amplasat fondul forestier administrat de ocolul silvic de stat; această cantitate se valorifică prin vânzare directă, iar cumpărătorul acesteia nu are dreptul de comercializare</w:t>
            </w:r>
            <w:r w:rsidR="009F619C">
              <w:rPr>
                <w:szCs w:val="28"/>
              </w:rPr>
              <w:t>;”</w:t>
            </w:r>
          </w:p>
          <w:p w:rsidR="007E046E" w:rsidRDefault="007E046E" w:rsidP="005C4599">
            <w:pPr>
              <w:jc w:val="both"/>
              <w:rPr>
                <w:szCs w:val="28"/>
              </w:rPr>
            </w:pPr>
          </w:p>
          <w:p w:rsidR="007E046E" w:rsidRDefault="007E046E" w:rsidP="005C4599">
            <w:pPr>
              <w:jc w:val="both"/>
              <w:rPr>
                <w:szCs w:val="28"/>
              </w:rPr>
            </w:pPr>
          </w:p>
          <w:p w:rsidR="007E046E" w:rsidRDefault="007E046E" w:rsidP="005C4599">
            <w:pPr>
              <w:jc w:val="both"/>
              <w:rPr>
                <w:szCs w:val="28"/>
              </w:rPr>
            </w:pPr>
          </w:p>
          <w:p w:rsidR="007E046E" w:rsidRDefault="007E046E" w:rsidP="005C4599">
            <w:pPr>
              <w:jc w:val="both"/>
              <w:rPr>
                <w:szCs w:val="28"/>
              </w:rPr>
            </w:pPr>
          </w:p>
          <w:p w:rsidR="007E046E" w:rsidRDefault="007E046E" w:rsidP="005C4599">
            <w:pPr>
              <w:jc w:val="both"/>
              <w:rPr>
                <w:szCs w:val="28"/>
              </w:rPr>
            </w:pPr>
          </w:p>
          <w:p w:rsidR="009F619C" w:rsidRDefault="009F619C" w:rsidP="005C4599">
            <w:pPr>
              <w:jc w:val="both"/>
              <w:rPr>
                <w:szCs w:val="28"/>
              </w:rPr>
            </w:pPr>
            <w:r>
              <w:rPr>
                <w:szCs w:val="28"/>
              </w:rPr>
              <w:t xml:space="preserve">b) pentru consumul propriu al unităţilor de interes local finanţate, integral sau parţial, de la bugetul de stat sau bugetul local, care nu desfăşoară activitate economică în sensul reglementărilor comunitare în domeniul ajutorului de stat, </w:t>
            </w:r>
            <w:r w:rsidRPr="007E046E">
              <w:rPr>
                <w:b/>
                <w:szCs w:val="28"/>
              </w:rPr>
              <w:t xml:space="preserve">în baza solicitării unităţii de interes local sau </w:t>
            </w:r>
            <w:r>
              <w:rPr>
                <w:szCs w:val="28"/>
              </w:rPr>
              <w:t>în baza solicitărilor centralizate de unităţile administrativ- teritoriale pe suprafaţa cărora estre amplasat fondul forestier; această cantitate se valorifică prin vânzare directă, iar cumpărătorul acesteia nu are dreptul de comercializare;</w:t>
            </w:r>
          </w:p>
          <w:p w:rsidR="00CA6D5F" w:rsidRDefault="00CA6D5F" w:rsidP="005C4599">
            <w:pPr>
              <w:jc w:val="both"/>
              <w:rPr>
                <w:b/>
                <w:szCs w:val="28"/>
              </w:rPr>
            </w:pPr>
          </w:p>
          <w:p w:rsidR="00CA6D5F" w:rsidRPr="007E046E" w:rsidRDefault="00CA6D5F" w:rsidP="005C4599">
            <w:pPr>
              <w:jc w:val="both"/>
              <w:rPr>
                <w:b/>
                <w:szCs w:val="28"/>
              </w:rPr>
            </w:pPr>
            <w:r>
              <w:rPr>
                <w:b/>
                <w:szCs w:val="28"/>
              </w:rPr>
              <w:t>……………………………….</w:t>
            </w:r>
          </w:p>
          <w:p w:rsidR="00CA6D5F" w:rsidRDefault="00CA6D5F" w:rsidP="005C4599">
            <w:pPr>
              <w:jc w:val="both"/>
              <w:rPr>
                <w:b/>
                <w:bCs/>
                <w:color w:val="000000" w:themeColor="text1"/>
                <w:szCs w:val="28"/>
              </w:rPr>
            </w:pPr>
          </w:p>
          <w:p w:rsidR="00CA6D5F" w:rsidRPr="00245CFD" w:rsidRDefault="00CA6D5F" w:rsidP="005C4599">
            <w:pPr>
              <w:jc w:val="both"/>
              <w:rPr>
                <w:b/>
                <w:szCs w:val="28"/>
              </w:rPr>
            </w:pPr>
            <w:r w:rsidRPr="0076398B">
              <w:rPr>
                <w:b/>
                <w:bCs/>
                <w:color w:val="000000" w:themeColor="text1"/>
                <w:szCs w:val="28"/>
              </w:rPr>
              <w:t>,,(5</w:t>
            </w:r>
            <w:r w:rsidRPr="0076398B">
              <w:rPr>
                <w:b/>
                <w:bCs/>
                <w:color w:val="000000" w:themeColor="text1"/>
                <w:szCs w:val="28"/>
                <w:vertAlign w:val="superscript"/>
              </w:rPr>
              <w:t>5</w:t>
            </w:r>
            <w:r w:rsidRPr="0076398B">
              <w:rPr>
                <w:b/>
                <w:bCs/>
                <w:color w:val="000000" w:themeColor="text1"/>
                <w:szCs w:val="28"/>
              </w:rPr>
              <w:t>)</w:t>
            </w:r>
            <w:r w:rsidRPr="0076398B">
              <w:rPr>
                <w:color w:val="000000" w:themeColor="text1"/>
                <w:szCs w:val="28"/>
              </w:rPr>
              <w:t xml:space="preserve"> Volumul disponibil de lemn de lucru cu diametrul la capătul gros de maximum 24 cm şi de lemn de foc, rămas după acoperirea necesarului de lemn în condiţiile alin. </w:t>
            </w:r>
            <w:r w:rsidRPr="0076398B">
              <w:rPr>
                <w:b/>
                <w:color w:val="000000" w:themeColor="text1"/>
                <w:szCs w:val="28"/>
              </w:rPr>
              <w:t>(5</w:t>
            </w:r>
            <w:r w:rsidRPr="0076398B">
              <w:rPr>
                <w:b/>
                <w:color w:val="000000" w:themeColor="text1"/>
                <w:szCs w:val="28"/>
                <w:vertAlign w:val="superscript"/>
              </w:rPr>
              <w:t>2</w:t>
            </w:r>
            <w:r w:rsidRPr="0076398B">
              <w:rPr>
                <w:b/>
                <w:color w:val="000000" w:themeColor="text1"/>
                <w:szCs w:val="28"/>
              </w:rPr>
              <w:t>)</w:t>
            </w:r>
            <w:r w:rsidR="00010D8D">
              <w:rPr>
                <w:color w:val="000000" w:themeColor="text1"/>
                <w:szCs w:val="28"/>
              </w:rPr>
              <w:t xml:space="preserve"> ş</w:t>
            </w:r>
            <w:r w:rsidRPr="0076398B">
              <w:rPr>
                <w:color w:val="000000" w:themeColor="text1"/>
                <w:szCs w:val="28"/>
              </w:rPr>
              <w:t xml:space="preserve">i </w:t>
            </w:r>
            <w:r w:rsidRPr="009F619C">
              <w:rPr>
                <w:b/>
                <w:color w:val="000000" w:themeColor="text1"/>
                <w:szCs w:val="28"/>
              </w:rPr>
              <w:t>(5</w:t>
            </w:r>
            <w:r w:rsidR="009F619C" w:rsidRPr="009F619C">
              <w:rPr>
                <w:b/>
                <w:color w:val="000000" w:themeColor="text1"/>
                <w:szCs w:val="28"/>
                <w:vertAlign w:val="superscript"/>
              </w:rPr>
              <w:t>3</w:t>
            </w:r>
            <w:r w:rsidRPr="009F619C">
              <w:rPr>
                <w:b/>
                <w:color w:val="000000" w:themeColor="text1"/>
                <w:szCs w:val="28"/>
              </w:rPr>
              <w:t>),</w:t>
            </w:r>
            <w:r w:rsidRPr="0076398B">
              <w:rPr>
                <w:color w:val="000000" w:themeColor="text1"/>
                <w:szCs w:val="28"/>
              </w:rPr>
              <w:t xml:space="preserve"> se valorifică în condiţiile </w:t>
            </w:r>
            <w:r w:rsidR="00192AE9">
              <w:fldChar w:fldCharType="begin"/>
            </w:r>
            <w:r w:rsidR="009342CC">
              <w:instrText>HYPERLINK "act:1271915%200"</w:instrText>
            </w:r>
            <w:r w:rsidR="00192AE9">
              <w:fldChar w:fldCharType="separate"/>
            </w:r>
            <w:r w:rsidRPr="0076398B">
              <w:rPr>
                <w:color w:val="000000" w:themeColor="text1"/>
                <w:szCs w:val="28"/>
              </w:rPr>
              <w:t>regulamentului</w:t>
            </w:r>
            <w:r w:rsidR="00192AE9">
              <w:fldChar w:fldCharType="end"/>
            </w:r>
            <w:r w:rsidRPr="0076398B">
              <w:rPr>
                <w:color w:val="000000" w:themeColor="text1"/>
                <w:szCs w:val="28"/>
              </w:rPr>
              <w:t xml:space="preserve"> de valorificare a masei lemnoase din fondul forestier proprietate publică, în </w:t>
            </w:r>
            <w:r w:rsidRPr="0076398B">
              <w:rPr>
                <w:color w:val="000000" w:themeColor="text1"/>
                <w:szCs w:val="28"/>
              </w:rPr>
              <w:lastRenderedPageBreak/>
              <w:t xml:space="preserve">vigoare.  </w:t>
            </w:r>
            <w:r w:rsidRPr="0076398B">
              <w:rPr>
                <w:b/>
                <w:color w:val="000000" w:themeColor="text1"/>
                <w:szCs w:val="28"/>
              </w:rPr>
              <w:t>”</w:t>
            </w:r>
          </w:p>
        </w:tc>
        <w:tc>
          <w:tcPr>
            <w:tcW w:w="2126" w:type="dxa"/>
            <w:tcBorders>
              <w:top w:val="single" w:sz="4" w:space="0" w:color="auto"/>
              <w:left w:val="single" w:sz="4" w:space="0" w:color="auto"/>
              <w:bottom w:val="single" w:sz="4" w:space="0" w:color="auto"/>
              <w:right w:val="single" w:sz="4" w:space="0" w:color="auto"/>
            </w:tcBorders>
          </w:tcPr>
          <w:p w:rsidR="00CA6D5F" w:rsidRPr="001A1E08" w:rsidRDefault="001A1E08" w:rsidP="005C4599">
            <w:pPr>
              <w:jc w:val="both"/>
              <w:rPr>
                <w:i/>
                <w:sz w:val="24"/>
                <w:szCs w:val="24"/>
              </w:rPr>
            </w:pPr>
            <w:r w:rsidRPr="001A1E08">
              <w:rPr>
                <w:i/>
                <w:sz w:val="24"/>
                <w:szCs w:val="24"/>
              </w:rPr>
              <w:lastRenderedPageBreak/>
              <w:t xml:space="preserve">Acest amendament crează premisele pentru recoltarea integrală a lemnului provenit din lucrările de îngrijire şi conducere a arboretelor, din tăierile de igienă, precum şi tăierile </w:t>
            </w:r>
            <w:r w:rsidRPr="001A1E08">
              <w:rPr>
                <w:i/>
                <w:sz w:val="24"/>
                <w:szCs w:val="24"/>
              </w:rPr>
              <w:lastRenderedPageBreak/>
              <w:t>de produse accidentale dispersate sau realizate pe suprafeţe compacte de maximum 3 ha.</w:t>
            </w:r>
          </w:p>
          <w:p w:rsidR="00CA6D5F" w:rsidRPr="001A1E08" w:rsidRDefault="00CA6D5F" w:rsidP="005C4599">
            <w:pPr>
              <w:jc w:val="both"/>
              <w:rPr>
                <w:i/>
                <w:sz w:val="24"/>
                <w:szCs w:val="24"/>
              </w:rPr>
            </w:pPr>
          </w:p>
          <w:p w:rsidR="00CA6D5F" w:rsidRDefault="00CA6D5F" w:rsidP="005C4599">
            <w:pPr>
              <w:jc w:val="both"/>
              <w:rPr>
                <w:szCs w:val="28"/>
              </w:rPr>
            </w:pPr>
          </w:p>
          <w:p w:rsidR="00CA6D5F" w:rsidRDefault="00CA6D5F" w:rsidP="005C4599">
            <w:pPr>
              <w:jc w:val="both"/>
              <w:rPr>
                <w:szCs w:val="28"/>
              </w:rPr>
            </w:pPr>
          </w:p>
          <w:p w:rsidR="00CA6D5F" w:rsidRDefault="00CA6D5F" w:rsidP="005C4599">
            <w:pPr>
              <w:jc w:val="both"/>
              <w:rPr>
                <w:szCs w:val="28"/>
              </w:rPr>
            </w:pPr>
          </w:p>
          <w:p w:rsidR="00CA6D5F" w:rsidRDefault="00CA6D5F" w:rsidP="005C4599">
            <w:pPr>
              <w:jc w:val="both"/>
              <w:rPr>
                <w:szCs w:val="28"/>
              </w:rPr>
            </w:pPr>
          </w:p>
          <w:p w:rsidR="00CA6D5F" w:rsidRDefault="00CA6D5F" w:rsidP="005C4599">
            <w:pPr>
              <w:jc w:val="both"/>
              <w:rPr>
                <w:szCs w:val="28"/>
              </w:rPr>
            </w:pPr>
          </w:p>
          <w:p w:rsidR="00CA6D5F" w:rsidRDefault="00CA6D5F" w:rsidP="005C4599">
            <w:pPr>
              <w:jc w:val="both"/>
              <w:rPr>
                <w:szCs w:val="28"/>
              </w:rPr>
            </w:pPr>
          </w:p>
          <w:p w:rsidR="00CA6D5F" w:rsidRDefault="00CA6D5F" w:rsidP="005C4599">
            <w:pPr>
              <w:jc w:val="both"/>
              <w:rPr>
                <w:szCs w:val="28"/>
              </w:rPr>
            </w:pPr>
          </w:p>
          <w:p w:rsidR="00CA6D5F" w:rsidRDefault="00CA6D5F" w:rsidP="005C4599">
            <w:pPr>
              <w:jc w:val="both"/>
              <w:rPr>
                <w:szCs w:val="28"/>
              </w:rPr>
            </w:pPr>
          </w:p>
          <w:p w:rsidR="00CA6D5F" w:rsidRDefault="00CA6D5F" w:rsidP="005C4599">
            <w:pPr>
              <w:jc w:val="both"/>
              <w:rPr>
                <w:szCs w:val="28"/>
              </w:rPr>
            </w:pPr>
          </w:p>
          <w:p w:rsidR="00CA6D5F" w:rsidRDefault="00CA6D5F" w:rsidP="005C4599">
            <w:pPr>
              <w:jc w:val="both"/>
              <w:rPr>
                <w:szCs w:val="28"/>
              </w:rPr>
            </w:pPr>
          </w:p>
          <w:p w:rsidR="00CA6D5F" w:rsidRPr="00C34C22" w:rsidRDefault="00CA6D5F" w:rsidP="005C4599">
            <w:pPr>
              <w:jc w:val="both"/>
              <w:rPr>
                <w:sz w:val="24"/>
                <w:szCs w:val="24"/>
              </w:rPr>
            </w:pPr>
          </w:p>
          <w:p w:rsidR="009E0707" w:rsidRDefault="009E0707" w:rsidP="005C4599">
            <w:pPr>
              <w:jc w:val="both"/>
              <w:rPr>
                <w:szCs w:val="28"/>
              </w:rPr>
            </w:pPr>
          </w:p>
          <w:p w:rsidR="009E0707" w:rsidRDefault="009E0707" w:rsidP="005C4599">
            <w:pPr>
              <w:jc w:val="both"/>
              <w:rPr>
                <w:szCs w:val="28"/>
              </w:rPr>
            </w:pPr>
          </w:p>
          <w:p w:rsidR="001A1E08" w:rsidRDefault="001A1E08" w:rsidP="005C4599">
            <w:pPr>
              <w:jc w:val="both"/>
              <w:rPr>
                <w:szCs w:val="28"/>
              </w:rPr>
            </w:pPr>
          </w:p>
          <w:p w:rsidR="001A1E08" w:rsidRDefault="001A1E08" w:rsidP="005C4599">
            <w:pPr>
              <w:jc w:val="both"/>
              <w:rPr>
                <w:i/>
                <w:sz w:val="24"/>
                <w:szCs w:val="24"/>
              </w:rPr>
            </w:pPr>
            <w:r w:rsidRPr="001A1E08">
              <w:rPr>
                <w:i/>
                <w:sz w:val="24"/>
                <w:szCs w:val="24"/>
              </w:rPr>
              <w:t>Se simplifică procedura de acces a populaţiei la lemnul de foc.</w:t>
            </w:r>
          </w:p>
          <w:p w:rsidR="001A1E08" w:rsidRDefault="001A1E08" w:rsidP="005C4599">
            <w:pPr>
              <w:jc w:val="both"/>
              <w:rPr>
                <w:i/>
                <w:sz w:val="24"/>
                <w:szCs w:val="24"/>
              </w:rPr>
            </w:pPr>
          </w:p>
          <w:p w:rsidR="001A1E08" w:rsidRDefault="001A1E08" w:rsidP="005C4599">
            <w:pPr>
              <w:jc w:val="both"/>
              <w:rPr>
                <w:i/>
                <w:sz w:val="24"/>
                <w:szCs w:val="24"/>
              </w:rPr>
            </w:pPr>
          </w:p>
          <w:p w:rsidR="001A1E08" w:rsidRDefault="001A1E08" w:rsidP="005C4599">
            <w:pPr>
              <w:jc w:val="both"/>
              <w:rPr>
                <w:i/>
                <w:sz w:val="24"/>
                <w:szCs w:val="24"/>
              </w:rPr>
            </w:pPr>
          </w:p>
          <w:p w:rsidR="001A1E08" w:rsidRDefault="001A1E08" w:rsidP="005C4599">
            <w:pPr>
              <w:jc w:val="both"/>
              <w:rPr>
                <w:i/>
                <w:sz w:val="24"/>
                <w:szCs w:val="24"/>
              </w:rPr>
            </w:pPr>
          </w:p>
          <w:p w:rsidR="001A1E08" w:rsidRDefault="001A1E08" w:rsidP="005C4599">
            <w:pPr>
              <w:jc w:val="both"/>
              <w:rPr>
                <w:i/>
                <w:sz w:val="24"/>
                <w:szCs w:val="24"/>
              </w:rPr>
            </w:pPr>
          </w:p>
          <w:p w:rsidR="001A1E08" w:rsidRDefault="001A1E08" w:rsidP="005C4599">
            <w:pPr>
              <w:jc w:val="both"/>
              <w:rPr>
                <w:i/>
                <w:sz w:val="24"/>
                <w:szCs w:val="24"/>
              </w:rPr>
            </w:pPr>
          </w:p>
          <w:p w:rsidR="001A1E08" w:rsidRDefault="001A1E08" w:rsidP="005C4599">
            <w:pPr>
              <w:jc w:val="both"/>
              <w:rPr>
                <w:i/>
                <w:sz w:val="24"/>
                <w:szCs w:val="24"/>
              </w:rPr>
            </w:pPr>
          </w:p>
          <w:p w:rsidR="001A1E08" w:rsidRDefault="001A1E08" w:rsidP="005C4599">
            <w:pPr>
              <w:jc w:val="both"/>
              <w:rPr>
                <w:i/>
                <w:sz w:val="24"/>
                <w:szCs w:val="24"/>
              </w:rPr>
            </w:pPr>
          </w:p>
          <w:p w:rsidR="001A1E08" w:rsidRDefault="001A1E08" w:rsidP="005C4599">
            <w:pPr>
              <w:jc w:val="both"/>
              <w:rPr>
                <w:i/>
                <w:sz w:val="24"/>
                <w:szCs w:val="24"/>
              </w:rPr>
            </w:pPr>
          </w:p>
          <w:p w:rsidR="001A1E08" w:rsidRDefault="001A1E08" w:rsidP="005C4599">
            <w:pPr>
              <w:jc w:val="both"/>
              <w:rPr>
                <w:i/>
                <w:sz w:val="24"/>
                <w:szCs w:val="24"/>
              </w:rPr>
            </w:pPr>
          </w:p>
          <w:p w:rsidR="001A1E08" w:rsidRDefault="001A1E08" w:rsidP="005C4599">
            <w:pPr>
              <w:jc w:val="both"/>
              <w:rPr>
                <w:i/>
                <w:sz w:val="24"/>
                <w:szCs w:val="24"/>
              </w:rPr>
            </w:pPr>
          </w:p>
          <w:p w:rsidR="001A1E08" w:rsidRDefault="001A1E08" w:rsidP="005C4599">
            <w:pPr>
              <w:jc w:val="both"/>
              <w:rPr>
                <w:i/>
                <w:sz w:val="24"/>
                <w:szCs w:val="24"/>
              </w:rPr>
            </w:pPr>
          </w:p>
          <w:p w:rsidR="001A1E08" w:rsidRDefault="001A1E08" w:rsidP="005C4599">
            <w:pPr>
              <w:jc w:val="both"/>
              <w:rPr>
                <w:i/>
                <w:sz w:val="24"/>
                <w:szCs w:val="24"/>
              </w:rPr>
            </w:pPr>
          </w:p>
          <w:p w:rsidR="001A1E08" w:rsidRDefault="001A1E08" w:rsidP="005C4599">
            <w:pPr>
              <w:jc w:val="both"/>
              <w:rPr>
                <w:i/>
                <w:sz w:val="24"/>
                <w:szCs w:val="24"/>
              </w:rPr>
            </w:pPr>
          </w:p>
          <w:p w:rsidR="001A1E08" w:rsidRDefault="001A1E08" w:rsidP="005C4599">
            <w:pPr>
              <w:jc w:val="both"/>
              <w:rPr>
                <w:i/>
                <w:sz w:val="24"/>
                <w:szCs w:val="24"/>
              </w:rPr>
            </w:pPr>
            <w:r w:rsidRPr="001A1E08">
              <w:rPr>
                <w:i/>
                <w:sz w:val="24"/>
                <w:szCs w:val="24"/>
              </w:rPr>
              <w:t>Se simplifică procedura de acces</w:t>
            </w:r>
            <w:r>
              <w:rPr>
                <w:i/>
                <w:sz w:val="24"/>
                <w:szCs w:val="24"/>
              </w:rPr>
              <w:t xml:space="preserve"> a unităţilor de interes local finanţate, integral sau parţial, de la bugetul de stat sau bugetul local.</w:t>
            </w:r>
          </w:p>
          <w:p w:rsidR="001A1E08" w:rsidRPr="001A1E08" w:rsidRDefault="001A1E08" w:rsidP="005C4599">
            <w:pPr>
              <w:jc w:val="both"/>
              <w:rPr>
                <w:i/>
                <w:sz w:val="24"/>
                <w:szCs w:val="24"/>
              </w:rPr>
            </w:pPr>
          </w:p>
          <w:p w:rsidR="001A1E08" w:rsidRDefault="001A1E08" w:rsidP="005C4599">
            <w:pPr>
              <w:jc w:val="both"/>
              <w:rPr>
                <w:szCs w:val="28"/>
              </w:rPr>
            </w:pPr>
          </w:p>
          <w:p w:rsidR="001A1E08" w:rsidRDefault="001A1E08" w:rsidP="005C4599">
            <w:pPr>
              <w:jc w:val="both"/>
              <w:rPr>
                <w:szCs w:val="28"/>
              </w:rPr>
            </w:pPr>
          </w:p>
          <w:p w:rsidR="001A1E08" w:rsidRDefault="001A1E08" w:rsidP="005C4599">
            <w:pPr>
              <w:jc w:val="both"/>
              <w:rPr>
                <w:szCs w:val="28"/>
              </w:rPr>
            </w:pPr>
          </w:p>
          <w:p w:rsidR="001A1E08" w:rsidRDefault="001A1E08" w:rsidP="005C4599">
            <w:pPr>
              <w:jc w:val="both"/>
              <w:rPr>
                <w:szCs w:val="28"/>
              </w:rPr>
            </w:pPr>
          </w:p>
          <w:p w:rsidR="001A1E08" w:rsidRDefault="001A1E08" w:rsidP="005C4599">
            <w:pPr>
              <w:jc w:val="both"/>
              <w:rPr>
                <w:szCs w:val="28"/>
              </w:rPr>
            </w:pPr>
          </w:p>
          <w:p w:rsidR="001A1E08" w:rsidRDefault="001A1E08" w:rsidP="005C4599">
            <w:pPr>
              <w:jc w:val="both"/>
              <w:rPr>
                <w:szCs w:val="28"/>
              </w:rPr>
            </w:pPr>
          </w:p>
          <w:p w:rsidR="003A6DA5" w:rsidRDefault="003A6DA5" w:rsidP="005C4599">
            <w:pPr>
              <w:jc w:val="both"/>
              <w:rPr>
                <w:szCs w:val="28"/>
              </w:rPr>
            </w:pPr>
          </w:p>
          <w:p w:rsidR="003A6DA5" w:rsidRDefault="003A6DA5" w:rsidP="005C4599">
            <w:pPr>
              <w:jc w:val="both"/>
              <w:rPr>
                <w:szCs w:val="28"/>
              </w:rPr>
            </w:pPr>
          </w:p>
          <w:p w:rsidR="001A1E08" w:rsidRDefault="001A1E08" w:rsidP="005C4599">
            <w:pPr>
              <w:jc w:val="both"/>
              <w:rPr>
                <w:szCs w:val="28"/>
              </w:rPr>
            </w:pPr>
          </w:p>
          <w:p w:rsidR="001A1E08" w:rsidRDefault="001A1E08" w:rsidP="005C4599">
            <w:pPr>
              <w:jc w:val="both"/>
              <w:rPr>
                <w:szCs w:val="28"/>
              </w:rPr>
            </w:pPr>
            <w:r w:rsidRPr="001A1E08">
              <w:rPr>
                <w:i/>
                <w:sz w:val="24"/>
                <w:szCs w:val="24"/>
              </w:rPr>
              <w:t>Se reglementează unitar pentru propri</w:t>
            </w:r>
            <w:r w:rsidR="00D31B61">
              <w:rPr>
                <w:i/>
                <w:sz w:val="24"/>
                <w:szCs w:val="24"/>
              </w:rPr>
              <w:t>etatea publică a statului şi a unităţilor administrativ</w:t>
            </w:r>
            <w:r w:rsidRPr="001A1E08">
              <w:rPr>
                <w:i/>
                <w:sz w:val="24"/>
                <w:szCs w:val="24"/>
              </w:rPr>
              <w:t xml:space="preserve"> teritoriale</w:t>
            </w:r>
            <w:r>
              <w:rPr>
                <w:szCs w:val="28"/>
              </w:rPr>
              <w:t>.</w:t>
            </w:r>
          </w:p>
        </w:tc>
      </w:tr>
      <w:tr w:rsidR="00CA6D5F" w:rsidRPr="00E91211" w:rsidTr="00C34C22">
        <w:trPr>
          <w:trHeight w:val="1140"/>
        </w:trPr>
        <w:tc>
          <w:tcPr>
            <w:tcW w:w="993" w:type="dxa"/>
            <w:tcBorders>
              <w:top w:val="single" w:sz="4" w:space="0" w:color="auto"/>
              <w:left w:val="single" w:sz="4" w:space="0" w:color="auto"/>
              <w:bottom w:val="single" w:sz="4" w:space="0" w:color="auto"/>
              <w:right w:val="single" w:sz="4" w:space="0" w:color="auto"/>
            </w:tcBorders>
          </w:tcPr>
          <w:p w:rsidR="00CA6D5F" w:rsidRPr="009E0707" w:rsidRDefault="009E0707" w:rsidP="009E0707">
            <w:pPr>
              <w:ind w:left="284"/>
              <w:rPr>
                <w:szCs w:val="18"/>
              </w:rPr>
            </w:pPr>
            <w:r w:rsidRPr="009E0707">
              <w:rPr>
                <w:szCs w:val="18"/>
              </w:rPr>
              <w:lastRenderedPageBreak/>
              <w:t>7</w:t>
            </w:r>
            <w:r>
              <w:rPr>
                <w:szCs w:val="18"/>
              </w:rPr>
              <w:t>.</w:t>
            </w:r>
          </w:p>
        </w:tc>
        <w:tc>
          <w:tcPr>
            <w:tcW w:w="4394" w:type="dxa"/>
            <w:tcBorders>
              <w:top w:val="single" w:sz="4" w:space="0" w:color="auto"/>
              <w:left w:val="single" w:sz="4" w:space="0" w:color="auto"/>
              <w:bottom w:val="single" w:sz="4" w:space="0" w:color="auto"/>
              <w:right w:val="single" w:sz="4" w:space="0" w:color="auto"/>
            </w:tcBorders>
          </w:tcPr>
          <w:p w:rsidR="00CA6D5F" w:rsidRDefault="00CA6D5F" w:rsidP="005C4599">
            <w:pPr>
              <w:jc w:val="both"/>
              <w:rPr>
                <w:rFonts w:ascii="Garamond" w:hAnsi="Garamond"/>
                <w:szCs w:val="28"/>
              </w:rPr>
            </w:pPr>
          </w:p>
          <w:p w:rsidR="00CA6D5F" w:rsidRPr="00CA175D" w:rsidRDefault="00CA6D5F" w:rsidP="00567EF2">
            <w:pPr>
              <w:jc w:val="both"/>
              <w:rPr>
                <w:rFonts w:ascii="Garamond" w:hAnsi="Garamond"/>
                <w:szCs w:val="28"/>
              </w:rPr>
            </w:pPr>
            <w:r w:rsidRPr="00D31B61">
              <w:rPr>
                <w:rFonts w:ascii="Garamond" w:hAnsi="Garamond"/>
                <w:b/>
                <w:szCs w:val="28"/>
              </w:rPr>
              <w:t>Art. 59</w:t>
            </w:r>
            <w:r w:rsidRPr="00D31B61">
              <w:rPr>
                <w:rFonts w:ascii="Garamond" w:hAnsi="Garamond"/>
                <w:b/>
                <w:bCs/>
                <w:szCs w:val="28"/>
              </w:rPr>
              <w:t>.- (5</w:t>
            </w:r>
            <w:r w:rsidR="009F619C" w:rsidRPr="00D31B61">
              <w:rPr>
                <w:rFonts w:ascii="Garamond" w:hAnsi="Garamond"/>
                <w:b/>
                <w:bCs/>
                <w:szCs w:val="28"/>
                <w:vertAlign w:val="superscript"/>
              </w:rPr>
              <w:t>4</w:t>
            </w:r>
            <w:r w:rsidRPr="00D31B61">
              <w:rPr>
                <w:rFonts w:ascii="Garamond" w:hAnsi="Garamond"/>
                <w:b/>
                <w:bCs/>
                <w:szCs w:val="28"/>
              </w:rPr>
              <w:t>)</w:t>
            </w:r>
            <w:r w:rsidRPr="00CA175D">
              <w:rPr>
                <w:rFonts w:ascii="Garamond" w:hAnsi="Garamond"/>
                <w:szCs w:val="28"/>
              </w:rPr>
              <w:t xml:space="preserve"> </w:t>
            </w:r>
            <w:r w:rsidR="009F619C">
              <w:rPr>
                <w:szCs w:val="28"/>
              </w:rPr>
              <w:t xml:space="preserve">Volumul de lemn de lucru cu diametrul </w:t>
            </w:r>
            <w:r w:rsidR="00567EF2">
              <w:rPr>
                <w:szCs w:val="28"/>
              </w:rPr>
              <w:t xml:space="preserve">la capătul gros de maximum 24 cm şi de lemn de foc, rămas după acoperirea necesarului de lemn în condiţiile alin. </w:t>
            </w:r>
            <w:r w:rsidR="00567EF2" w:rsidRPr="00567EF2">
              <w:rPr>
                <w:szCs w:val="28"/>
              </w:rPr>
              <w:t>(5</w:t>
            </w:r>
            <w:r w:rsidR="00567EF2" w:rsidRPr="00567EF2">
              <w:rPr>
                <w:szCs w:val="28"/>
                <w:vertAlign w:val="superscript"/>
              </w:rPr>
              <w:t>2</w:t>
            </w:r>
            <w:r w:rsidR="00567EF2" w:rsidRPr="00567EF2">
              <w:rPr>
                <w:szCs w:val="28"/>
              </w:rPr>
              <w:t>)</w:t>
            </w:r>
            <w:r w:rsidR="00567EF2">
              <w:rPr>
                <w:szCs w:val="28"/>
              </w:rPr>
              <w:t xml:space="preserve"> sau (5</w:t>
            </w:r>
            <w:r w:rsidR="00567EF2">
              <w:rPr>
                <w:szCs w:val="28"/>
                <w:vertAlign w:val="superscript"/>
              </w:rPr>
              <w:t>3</w:t>
            </w:r>
            <w:r w:rsidR="00567EF2">
              <w:rPr>
                <w:szCs w:val="28"/>
              </w:rPr>
              <w:t>), se valorifică, prin vânzare directă, către populaţia din unităţile administrativ-teritoriale limitrofe unităţii administrativ-teritoriale pe suprafaţa căreia este amplasat fondul forestier administrat</w:t>
            </w:r>
            <w:r w:rsidR="003A6876">
              <w:rPr>
                <w:szCs w:val="28"/>
              </w:rPr>
              <w:t>.</w:t>
            </w:r>
          </w:p>
        </w:tc>
        <w:tc>
          <w:tcPr>
            <w:tcW w:w="3544" w:type="dxa"/>
            <w:tcBorders>
              <w:top w:val="single" w:sz="4" w:space="0" w:color="auto"/>
              <w:left w:val="single" w:sz="4" w:space="0" w:color="auto"/>
              <w:bottom w:val="single" w:sz="4" w:space="0" w:color="auto"/>
              <w:right w:val="single" w:sz="4" w:space="0" w:color="auto"/>
            </w:tcBorders>
          </w:tcPr>
          <w:p w:rsidR="00CA6D5F" w:rsidRDefault="00CA6D5F" w:rsidP="005C4599">
            <w:pPr>
              <w:jc w:val="both"/>
              <w:rPr>
                <w:rStyle w:val="tal1"/>
                <w:b/>
                <w:szCs w:val="28"/>
              </w:rPr>
            </w:pPr>
          </w:p>
        </w:tc>
        <w:tc>
          <w:tcPr>
            <w:tcW w:w="4678" w:type="dxa"/>
            <w:tcBorders>
              <w:top w:val="single" w:sz="4" w:space="0" w:color="auto"/>
              <w:left w:val="single" w:sz="4" w:space="0" w:color="auto"/>
              <w:bottom w:val="single" w:sz="4" w:space="0" w:color="auto"/>
              <w:right w:val="single" w:sz="4" w:space="0" w:color="auto"/>
            </w:tcBorders>
          </w:tcPr>
          <w:p w:rsidR="00CA6D5F" w:rsidRDefault="00CA6D5F" w:rsidP="005C4599">
            <w:pPr>
              <w:jc w:val="both"/>
              <w:rPr>
                <w:b/>
                <w:szCs w:val="28"/>
              </w:rPr>
            </w:pPr>
          </w:p>
          <w:p w:rsidR="00CA6D5F" w:rsidRPr="00AF0DA3" w:rsidRDefault="00DB2C5C" w:rsidP="005C4599">
            <w:pPr>
              <w:jc w:val="both"/>
              <w:rPr>
                <w:b/>
                <w:szCs w:val="28"/>
              </w:rPr>
            </w:pPr>
            <w:r>
              <w:rPr>
                <w:b/>
                <w:szCs w:val="28"/>
              </w:rPr>
              <w:t>5</w:t>
            </w:r>
            <w:r w:rsidR="00CA6D5F">
              <w:rPr>
                <w:b/>
                <w:szCs w:val="28"/>
              </w:rPr>
              <w:t xml:space="preserve">. </w:t>
            </w:r>
            <w:r w:rsidR="00AF0DA3">
              <w:rPr>
                <w:b/>
                <w:szCs w:val="28"/>
              </w:rPr>
              <w:t>La articolul 59., alineatul (5</w:t>
            </w:r>
            <w:r w:rsidR="009F619C">
              <w:rPr>
                <w:b/>
                <w:szCs w:val="28"/>
                <w:vertAlign w:val="superscript"/>
              </w:rPr>
              <w:t>4</w:t>
            </w:r>
            <w:r w:rsidR="00AF0DA3">
              <w:rPr>
                <w:b/>
                <w:szCs w:val="28"/>
              </w:rPr>
              <w:t>) se abrogă.</w:t>
            </w:r>
          </w:p>
        </w:tc>
        <w:tc>
          <w:tcPr>
            <w:tcW w:w="2126" w:type="dxa"/>
            <w:tcBorders>
              <w:top w:val="single" w:sz="4" w:space="0" w:color="auto"/>
              <w:left w:val="single" w:sz="4" w:space="0" w:color="auto"/>
              <w:bottom w:val="single" w:sz="4" w:space="0" w:color="auto"/>
              <w:right w:val="single" w:sz="4" w:space="0" w:color="auto"/>
            </w:tcBorders>
          </w:tcPr>
          <w:p w:rsidR="00CA6D5F" w:rsidRDefault="00CA6D5F" w:rsidP="005C4599">
            <w:pPr>
              <w:jc w:val="both"/>
              <w:rPr>
                <w:sz w:val="24"/>
                <w:szCs w:val="28"/>
              </w:rPr>
            </w:pPr>
          </w:p>
          <w:p w:rsidR="00EF4FBA" w:rsidRPr="00ED1BD3" w:rsidRDefault="00567EF2" w:rsidP="005C4599">
            <w:pPr>
              <w:jc w:val="both"/>
              <w:rPr>
                <w:i/>
                <w:sz w:val="24"/>
                <w:szCs w:val="28"/>
              </w:rPr>
            </w:pPr>
            <w:r>
              <w:rPr>
                <w:sz w:val="24"/>
                <w:szCs w:val="28"/>
              </w:rPr>
              <w:t xml:space="preserve"> </w:t>
            </w:r>
            <w:r w:rsidR="001A1E08" w:rsidRPr="00ED1BD3">
              <w:rPr>
                <w:i/>
                <w:sz w:val="24"/>
                <w:szCs w:val="28"/>
              </w:rPr>
              <w:t xml:space="preserve">Procedura imposibil de aplicat </w:t>
            </w:r>
            <w:r w:rsidR="00ED1BD3" w:rsidRPr="00ED1BD3">
              <w:rPr>
                <w:i/>
                <w:sz w:val="24"/>
                <w:szCs w:val="28"/>
              </w:rPr>
              <w:t xml:space="preserve">în situaţia în care asigurarea lemnului pentru foc este prioritară pentru unitatea administrativ-teritorială pe raza căreia este amplasat parchetul de expoatare, iar solicitările pentru lemn de foc ale persoanelor fizice şi ale unităţilor de interes local </w:t>
            </w:r>
            <w:r w:rsidR="007C43C9">
              <w:rPr>
                <w:i/>
                <w:sz w:val="24"/>
                <w:szCs w:val="28"/>
              </w:rPr>
              <w:t>din raza acelei localităţ</w:t>
            </w:r>
            <w:r w:rsidR="00ED1BD3" w:rsidRPr="00ED1BD3">
              <w:rPr>
                <w:i/>
                <w:sz w:val="24"/>
                <w:szCs w:val="28"/>
              </w:rPr>
              <w:t xml:space="preserve">i pot fi făcute tot timpul anului. </w:t>
            </w:r>
          </w:p>
        </w:tc>
      </w:tr>
      <w:tr w:rsidR="00AF0DA3" w:rsidRPr="00E91211" w:rsidTr="00C34C22">
        <w:trPr>
          <w:trHeight w:val="1140"/>
        </w:trPr>
        <w:tc>
          <w:tcPr>
            <w:tcW w:w="993" w:type="dxa"/>
            <w:tcBorders>
              <w:top w:val="single" w:sz="4" w:space="0" w:color="auto"/>
              <w:left w:val="single" w:sz="4" w:space="0" w:color="auto"/>
              <w:bottom w:val="single" w:sz="4" w:space="0" w:color="auto"/>
              <w:right w:val="single" w:sz="4" w:space="0" w:color="auto"/>
            </w:tcBorders>
          </w:tcPr>
          <w:p w:rsidR="00AF0DA3" w:rsidRPr="009E0707" w:rsidRDefault="009E0707" w:rsidP="009E0707">
            <w:pPr>
              <w:ind w:left="284"/>
              <w:rPr>
                <w:szCs w:val="18"/>
              </w:rPr>
            </w:pPr>
            <w:r>
              <w:rPr>
                <w:szCs w:val="18"/>
              </w:rPr>
              <w:t>8.</w:t>
            </w:r>
          </w:p>
        </w:tc>
        <w:tc>
          <w:tcPr>
            <w:tcW w:w="4394" w:type="dxa"/>
            <w:tcBorders>
              <w:top w:val="single" w:sz="4" w:space="0" w:color="auto"/>
              <w:left w:val="single" w:sz="4" w:space="0" w:color="auto"/>
              <w:bottom w:val="single" w:sz="4" w:space="0" w:color="auto"/>
              <w:right w:val="single" w:sz="4" w:space="0" w:color="auto"/>
            </w:tcBorders>
          </w:tcPr>
          <w:p w:rsidR="00AF0DA3" w:rsidRDefault="00AF0DA3" w:rsidP="005C4599">
            <w:pPr>
              <w:jc w:val="both"/>
              <w:rPr>
                <w:color w:val="000000"/>
                <w:szCs w:val="28"/>
                <w:shd w:val="clear" w:color="auto" w:fill="FFFFFF"/>
              </w:rPr>
            </w:pPr>
          </w:p>
        </w:tc>
        <w:tc>
          <w:tcPr>
            <w:tcW w:w="3544" w:type="dxa"/>
            <w:tcBorders>
              <w:top w:val="single" w:sz="4" w:space="0" w:color="auto"/>
              <w:left w:val="single" w:sz="4" w:space="0" w:color="auto"/>
              <w:bottom w:val="single" w:sz="4" w:space="0" w:color="auto"/>
              <w:right w:val="single" w:sz="4" w:space="0" w:color="auto"/>
            </w:tcBorders>
          </w:tcPr>
          <w:p w:rsidR="00AF0DA3" w:rsidRDefault="00AF0DA3" w:rsidP="005C4599">
            <w:pPr>
              <w:jc w:val="both"/>
              <w:rPr>
                <w:rStyle w:val="tal1"/>
                <w:b/>
                <w:szCs w:val="28"/>
              </w:rPr>
            </w:pPr>
            <w:r>
              <w:rPr>
                <w:rStyle w:val="tal1"/>
                <w:b/>
                <w:szCs w:val="28"/>
              </w:rPr>
              <w:t>La anexa nr. 2, tabelele nr. 1 şi 2 vor avea următorul cuprins:</w:t>
            </w:r>
          </w:p>
        </w:tc>
        <w:tc>
          <w:tcPr>
            <w:tcW w:w="4678" w:type="dxa"/>
            <w:tcBorders>
              <w:top w:val="single" w:sz="4" w:space="0" w:color="auto"/>
              <w:left w:val="single" w:sz="4" w:space="0" w:color="auto"/>
              <w:bottom w:val="single" w:sz="4" w:space="0" w:color="auto"/>
              <w:right w:val="single" w:sz="4" w:space="0" w:color="auto"/>
            </w:tcBorders>
          </w:tcPr>
          <w:p w:rsidR="00AF0DA3" w:rsidRPr="009E0707" w:rsidRDefault="009E0707" w:rsidP="00DE16CC">
            <w:pPr>
              <w:jc w:val="both"/>
              <w:rPr>
                <w:rFonts w:eastAsia="Calibri"/>
                <w:b/>
                <w:bCs/>
                <w:noProof/>
                <w:color w:val="000000" w:themeColor="text1"/>
                <w:szCs w:val="28"/>
                <w:lang w:val="en-GB"/>
              </w:rPr>
            </w:pPr>
            <w:r w:rsidRPr="009E0707">
              <w:rPr>
                <w:rFonts w:eastAsia="Calibri"/>
                <w:b/>
                <w:bCs/>
                <w:noProof/>
                <w:color w:val="000000" w:themeColor="text1"/>
                <w:szCs w:val="28"/>
                <w:lang w:val="en-GB"/>
              </w:rPr>
              <w:t>6.</w:t>
            </w:r>
            <w:r>
              <w:rPr>
                <w:rFonts w:eastAsia="Calibri"/>
                <w:b/>
                <w:bCs/>
                <w:noProof/>
                <w:color w:val="000000" w:themeColor="text1"/>
                <w:szCs w:val="28"/>
                <w:lang w:val="en-GB"/>
              </w:rPr>
              <w:t xml:space="preserve"> </w:t>
            </w:r>
            <w:r w:rsidR="00710911">
              <w:rPr>
                <w:rFonts w:eastAsia="Calibri"/>
                <w:b/>
                <w:bCs/>
                <w:noProof/>
                <w:color w:val="000000" w:themeColor="text1"/>
                <w:szCs w:val="28"/>
                <w:lang w:val="en-GB"/>
              </w:rPr>
              <w:t xml:space="preserve"> </w:t>
            </w:r>
            <w:r w:rsidR="00710911">
              <w:rPr>
                <w:rStyle w:val="tal1"/>
                <w:b/>
                <w:szCs w:val="28"/>
              </w:rPr>
              <w:t xml:space="preserve">La </w:t>
            </w:r>
            <w:r w:rsidR="00DE16CC">
              <w:rPr>
                <w:rStyle w:val="tal1"/>
                <w:b/>
                <w:szCs w:val="28"/>
              </w:rPr>
              <w:t xml:space="preserve">articolul I, tabelele nr. 1 şi 2 ale anexei </w:t>
            </w:r>
            <w:r w:rsidR="00710911">
              <w:rPr>
                <w:rStyle w:val="tal1"/>
                <w:b/>
                <w:szCs w:val="28"/>
              </w:rPr>
              <w:t>nr. 2</w:t>
            </w:r>
            <w:r w:rsidR="00DE16CC">
              <w:rPr>
                <w:rStyle w:val="tal1"/>
                <w:b/>
                <w:szCs w:val="28"/>
              </w:rPr>
              <w:t xml:space="preserve"> </w:t>
            </w:r>
            <w:r w:rsidR="00710911">
              <w:rPr>
                <w:rStyle w:val="tal1"/>
                <w:b/>
                <w:szCs w:val="28"/>
              </w:rPr>
              <w:t>se modifică şi se înlocuiesc cu tabelele nr. 1 şi 2 din anexa care face parte integrantă din prezenta lege.</w:t>
            </w:r>
          </w:p>
        </w:tc>
        <w:tc>
          <w:tcPr>
            <w:tcW w:w="2126" w:type="dxa"/>
            <w:tcBorders>
              <w:top w:val="single" w:sz="4" w:space="0" w:color="auto"/>
              <w:left w:val="single" w:sz="4" w:space="0" w:color="auto"/>
              <w:bottom w:val="single" w:sz="4" w:space="0" w:color="auto"/>
              <w:right w:val="single" w:sz="4" w:space="0" w:color="auto"/>
            </w:tcBorders>
          </w:tcPr>
          <w:p w:rsidR="00AF0DA3" w:rsidRPr="00C57A4D" w:rsidRDefault="00567EF2" w:rsidP="005C4599">
            <w:pPr>
              <w:jc w:val="both"/>
              <w:rPr>
                <w:color w:val="000000" w:themeColor="text1"/>
                <w:sz w:val="24"/>
                <w:szCs w:val="24"/>
              </w:rPr>
            </w:pPr>
            <w:r>
              <w:rPr>
                <w:color w:val="000000" w:themeColor="text1"/>
                <w:sz w:val="24"/>
                <w:szCs w:val="24"/>
              </w:rPr>
              <w:t xml:space="preserve"> </w:t>
            </w:r>
          </w:p>
        </w:tc>
      </w:tr>
      <w:tr w:rsidR="00CA6D5F" w:rsidRPr="00E91211" w:rsidTr="00C34C22">
        <w:trPr>
          <w:trHeight w:val="1140"/>
        </w:trPr>
        <w:tc>
          <w:tcPr>
            <w:tcW w:w="993" w:type="dxa"/>
            <w:tcBorders>
              <w:top w:val="single" w:sz="4" w:space="0" w:color="auto"/>
              <w:left w:val="single" w:sz="4" w:space="0" w:color="auto"/>
              <w:bottom w:val="single" w:sz="4" w:space="0" w:color="auto"/>
              <w:right w:val="single" w:sz="4" w:space="0" w:color="auto"/>
            </w:tcBorders>
          </w:tcPr>
          <w:p w:rsidR="00CA6D5F" w:rsidRPr="009E0707" w:rsidRDefault="009E0707" w:rsidP="009E0707">
            <w:pPr>
              <w:ind w:left="284"/>
              <w:rPr>
                <w:szCs w:val="18"/>
              </w:rPr>
            </w:pPr>
            <w:r>
              <w:rPr>
                <w:szCs w:val="18"/>
              </w:rPr>
              <w:t>9.</w:t>
            </w:r>
          </w:p>
        </w:tc>
        <w:tc>
          <w:tcPr>
            <w:tcW w:w="4394" w:type="dxa"/>
            <w:tcBorders>
              <w:top w:val="single" w:sz="4" w:space="0" w:color="auto"/>
              <w:left w:val="single" w:sz="4" w:space="0" w:color="auto"/>
              <w:bottom w:val="single" w:sz="4" w:space="0" w:color="auto"/>
              <w:right w:val="single" w:sz="4" w:space="0" w:color="auto"/>
            </w:tcBorders>
          </w:tcPr>
          <w:p w:rsidR="00B033F9" w:rsidRDefault="00B033F9" w:rsidP="005C4599">
            <w:pPr>
              <w:jc w:val="both"/>
              <w:rPr>
                <w:color w:val="000000"/>
                <w:szCs w:val="28"/>
                <w:shd w:val="clear" w:color="auto" w:fill="FFFFFF"/>
              </w:rPr>
            </w:pPr>
          </w:p>
          <w:p w:rsidR="00CA6D5F" w:rsidRPr="002C4EF1" w:rsidRDefault="00710911" w:rsidP="005C4599">
            <w:pPr>
              <w:jc w:val="both"/>
              <w:rPr>
                <w:szCs w:val="28"/>
              </w:rPr>
            </w:pPr>
            <w:r>
              <w:rPr>
                <w:color w:val="000000"/>
                <w:szCs w:val="28"/>
                <w:shd w:val="clear" w:color="auto" w:fill="FFFFFF"/>
              </w:rPr>
              <w:t xml:space="preserve"> </w:t>
            </w:r>
          </w:p>
        </w:tc>
        <w:tc>
          <w:tcPr>
            <w:tcW w:w="3544" w:type="dxa"/>
            <w:tcBorders>
              <w:top w:val="single" w:sz="4" w:space="0" w:color="auto"/>
              <w:left w:val="single" w:sz="4" w:space="0" w:color="auto"/>
              <w:bottom w:val="single" w:sz="4" w:space="0" w:color="auto"/>
              <w:right w:val="single" w:sz="4" w:space="0" w:color="auto"/>
            </w:tcBorders>
          </w:tcPr>
          <w:p w:rsidR="00CA6D5F" w:rsidRDefault="00CA6D5F" w:rsidP="005C4599">
            <w:pPr>
              <w:jc w:val="both"/>
              <w:rPr>
                <w:rStyle w:val="tal1"/>
                <w:b/>
                <w:szCs w:val="28"/>
              </w:rPr>
            </w:pPr>
          </w:p>
        </w:tc>
        <w:tc>
          <w:tcPr>
            <w:tcW w:w="4678" w:type="dxa"/>
            <w:tcBorders>
              <w:top w:val="single" w:sz="4" w:space="0" w:color="auto"/>
              <w:left w:val="single" w:sz="4" w:space="0" w:color="auto"/>
              <w:bottom w:val="single" w:sz="4" w:space="0" w:color="auto"/>
              <w:right w:val="single" w:sz="4" w:space="0" w:color="auto"/>
            </w:tcBorders>
          </w:tcPr>
          <w:p w:rsidR="00CA6D5F" w:rsidRPr="00206EFE" w:rsidRDefault="009E0707" w:rsidP="005C4599">
            <w:pPr>
              <w:jc w:val="both"/>
              <w:rPr>
                <w:rFonts w:eastAsia="Calibri"/>
                <w:bCs/>
                <w:noProof/>
                <w:color w:val="000000" w:themeColor="text1"/>
                <w:sz w:val="24"/>
                <w:szCs w:val="24"/>
                <w:lang w:val="en-GB"/>
              </w:rPr>
            </w:pPr>
            <w:r>
              <w:rPr>
                <w:rFonts w:eastAsia="Calibri"/>
                <w:b/>
                <w:bCs/>
                <w:noProof/>
                <w:color w:val="000000" w:themeColor="text1"/>
                <w:szCs w:val="28"/>
                <w:lang w:val="en-GB"/>
              </w:rPr>
              <w:t>7</w:t>
            </w:r>
            <w:r w:rsidR="00CA6D5F" w:rsidRPr="00206EFE">
              <w:rPr>
                <w:rFonts w:eastAsia="Calibri"/>
                <w:b/>
                <w:bCs/>
                <w:noProof/>
                <w:color w:val="000000" w:themeColor="text1"/>
                <w:szCs w:val="28"/>
                <w:lang w:val="en-GB"/>
              </w:rPr>
              <w:t>.</w:t>
            </w:r>
            <w:r w:rsidR="00710911">
              <w:rPr>
                <w:rFonts w:eastAsia="Calibri"/>
                <w:b/>
                <w:bCs/>
                <w:noProof/>
                <w:color w:val="000000" w:themeColor="text1"/>
                <w:szCs w:val="28"/>
                <w:lang w:val="en-GB"/>
              </w:rPr>
              <w:t xml:space="preserve">Art. II- </w:t>
            </w:r>
            <w:r w:rsidR="000C02A2">
              <w:rPr>
                <w:rFonts w:eastAsia="Calibri"/>
                <w:b/>
                <w:bCs/>
                <w:noProof/>
                <w:color w:val="000000" w:themeColor="text1"/>
                <w:szCs w:val="28"/>
                <w:lang w:val="en-GB"/>
              </w:rPr>
              <w:t xml:space="preserve"> </w:t>
            </w:r>
            <w:r w:rsidR="00710911">
              <w:rPr>
                <w:rFonts w:eastAsia="Calibri"/>
                <w:b/>
                <w:bCs/>
                <w:noProof/>
                <w:color w:val="000000" w:themeColor="text1"/>
                <w:szCs w:val="28"/>
                <w:lang w:val="en-GB"/>
              </w:rPr>
              <w:t xml:space="preserve"> La data intrării în vigoare a prezentei legi</w:t>
            </w:r>
            <w:r w:rsidR="00DE16CC">
              <w:rPr>
                <w:rFonts w:eastAsia="Calibri"/>
                <w:b/>
                <w:bCs/>
                <w:noProof/>
                <w:color w:val="000000" w:themeColor="text1"/>
                <w:szCs w:val="28"/>
                <w:lang w:val="en-GB"/>
              </w:rPr>
              <w:t xml:space="preserve"> alineatul 24 al articolului II</w:t>
            </w:r>
            <w:r w:rsidR="00710911">
              <w:rPr>
                <w:rFonts w:eastAsia="Calibri"/>
                <w:b/>
                <w:bCs/>
                <w:noProof/>
                <w:color w:val="000000" w:themeColor="text1"/>
                <w:szCs w:val="28"/>
                <w:lang w:val="en-GB"/>
              </w:rPr>
              <w:t xml:space="preserve"> din Legea nr. 133/2015 pentru modificarea şi </w:t>
            </w:r>
            <w:r w:rsidR="00DE16CC">
              <w:rPr>
                <w:rFonts w:eastAsia="Calibri"/>
                <w:b/>
                <w:bCs/>
                <w:noProof/>
                <w:color w:val="000000" w:themeColor="text1"/>
                <w:szCs w:val="28"/>
                <w:lang w:val="en-GB"/>
              </w:rPr>
              <w:t xml:space="preserve">completarea </w:t>
            </w:r>
            <w:r w:rsidR="00DE16CC">
              <w:rPr>
                <w:rFonts w:eastAsia="Calibri"/>
                <w:b/>
                <w:bCs/>
                <w:noProof/>
                <w:color w:val="000000" w:themeColor="text1"/>
                <w:szCs w:val="28"/>
                <w:lang w:val="en-GB"/>
              </w:rPr>
              <w:lastRenderedPageBreak/>
              <w:t>Legii nr. 46-Codul s</w:t>
            </w:r>
            <w:r w:rsidR="00710911">
              <w:rPr>
                <w:rFonts w:eastAsia="Calibri"/>
                <w:b/>
                <w:bCs/>
                <w:noProof/>
                <w:color w:val="000000" w:themeColor="text1"/>
                <w:szCs w:val="28"/>
                <w:lang w:val="en-GB"/>
              </w:rPr>
              <w:t>ilvic publicată în Monitorul Oficial al României, Partea I, nr. 411 din 10 iunie 2015, se abrogă.</w:t>
            </w:r>
          </w:p>
          <w:p w:rsidR="00CA6D5F" w:rsidRDefault="00CA6D5F" w:rsidP="005C4599">
            <w:pPr>
              <w:jc w:val="both"/>
              <w:rPr>
                <w:b/>
                <w:szCs w:val="28"/>
              </w:rPr>
            </w:pPr>
          </w:p>
        </w:tc>
        <w:tc>
          <w:tcPr>
            <w:tcW w:w="2126" w:type="dxa"/>
            <w:tcBorders>
              <w:top w:val="single" w:sz="4" w:space="0" w:color="auto"/>
              <w:left w:val="single" w:sz="4" w:space="0" w:color="auto"/>
              <w:bottom w:val="single" w:sz="4" w:space="0" w:color="auto"/>
              <w:right w:val="single" w:sz="4" w:space="0" w:color="auto"/>
            </w:tcBorders>
          </w:tcPr>
          <w:p w:rsidR="00CA6D5F" w:rsidRPr="00C57A4D" w:rsidRDefault="00567EF2" w:rsidP="005C4599">
            <w:pPr>
              <w:jc w:val="both"/>
              <w:rPr>
                <w:color w:val="000000" w:themeColor="text1"/>
                <w:sz w:val="24"/>
                <w:szCs w:val="24"/>
              </w:rPr>
            </w:pPr>
            <w:r>
              <w:rPr>
                <w:color w:val="000000" w:themeColor="text1"/>
                <w:sz w:val="24"/>
                <w:szCs w:val="24"/>
              </w:rPr>
              <w:lastRenderedPageBreak/>
              <w:t xml:space="preserve"> </w:t>
            </w:r>
            <w:r w:rsidR="00ED1BD3" w:rsidRPr="00ED1BD3">
              <w:rPr>
                <w:i/>
                <w:color w:val="000000" w:themeColor="text1"/>
                <w:sz w:val="24"/>
                <w:szCs w:val="24"/>
              </w:rPr>
              <w:t xml:space="preserve">Prin Legea nr. 175/2017 s-a instituit valoarea prejudiciului produs prin fapte </w:t>
            </w:r>
            <w:r w:rsidR="00ED1BD3" w:rsidRPr="00ED1BD3">
              <w:rPr>
                <w:i/>
                <w:color w:val="000000" w:themeColor="text1"/>
                <w:sz w:val="24"/>
                <w:szCs w:val="24"/>
              </w:rPr>
              <w:lastRenderedPageBreak/>
              <w:t>care constituie infracţiuni sau contravenţii. Acesta se stabileţte prin însumarea valorii pagubei produse pădurii cu valoarea funcţiilor pădurii nerealizate</w:t>
            </w:r>
            <w:r w:rsidR="00ED1BD3">
              <w:rPr>
                <w:color w:val="000000" w:themeColor="text1"/>
                <w:sz w:val="24"/>
                <w:szCs w:val="24"/>
              </w:rPr>
              <w:t xml:space="preserve">. </w:t>
            </w:r>
          </w:p>
        </w:tc>
      </w:tr>
    </w:tbl>
    <w:p w:rsidR="00CA6D5F" w:rsidRDefault="00CA6D5F" w:rsidP="00CA6D5F">
      <w:pPr>
        <w:shd w:val="clear" w:color="auto" w:fill="FFFFFF"/>
        <w:rPr>
          <w:sz w:val="24"/>
          <w:szCs w:val="24"/>
        </w:rPr>
        <w:sectPr w:rsidR="00CA6D5F" w:rsidSect="005C4599">
          <w:footerReference w:type="even" r:id="rId9"/>
          <w:footerReference w:type="default" r:id="rId10"/>
          <w:footerReference w:type="first" r:id="rId11"/>
          <w:pgSz w:w="16838" w:h="11906" w:orient="landscape" w:code="9"/>
          <w:pgMar w:top="709" w:right="1021" w:bottom="709" w:left="1021" w:header="624" w:footer="624" w:gutter="0"/>
          <w:pgNumType w:chapStyle="1"/>
          <w:cols w:space="708"/>
          <w:docGrid w:linePitch="381"/>
        </w:sectPr>
      </w:pPr>
    </w:p>
    <w:p w:rsidR="00CA6D5F" w:rsidRDefault="00DE16CC" w:rsidP="00DE16CC">
      <w:pPr>
        <w:shd w:val="clear" w:color="auto" w:fill="FFFFFF"/>
        <w:jc w:val="center"/>
        <w:rPr>
          <w:sz w:val="24"/>
          <w:szCs w:val="24"/>
        </w:rPr>
      </w:pPr>
      <w:r>
        <w:rPr>
          <w:sz w:val="24"/>
          <w:szCs w:val="24"/>
        </w:rPr>
        <w:lastRenderedPageBreak/>
        <w:t xml:space="preserve">                                                                                               ANEXA</w:t>
      </w:r>
    </w:p>
    <w:p w:rsidR="00DE16CC" w:rsidRDefault="00DE16CC" w:rsidP="00CA6D5F">
      <w:pPr>
        <w:shd w:val="clear" w:color="auto" w:fill="FFFFFF"/>
        <w:jc w:val="right"/>
        <w:rPr>
          <w:b/>
          <w:sz w:val="24"/>
          <w:szCs w:val="24"/>
        </w:rPr>
      </w:pPr>
      <w:r>
        <w:rPr>
          <w:b/>
          <w:sz w:val="24"/>
          <w:szCs w:val="24"/>
        </w:rPr>
        <w:t xml:space="preserve">(Tabelul nr. 1 şi 2 din Anexa nr.2, </w:t>
      </w:r>
    </w:p>
    <w:p w:rsidR="00DE16CC" w:rsidRDefault="00DE16CC" w:rsidP="00763DDA">
      <w:pPr>
        <w:shd w:val="clear" w:color="auto" w:fill="FFFFFF"/>
        <w:jc w:val="right"/>
        <w:rPr>
          <w:b/>
          <w:sz w:val="24"/>
          <w:szCs w:val="24"/>
        </w:rPr>
      </w:pPr>
      <w:r>
        <w:rPr>
          <w:b/>
          <w:sz w:val="24"/>
          <w:szCs w:val="24"/>
        </w:rPr>
        <w:t>din Legea nr.46/2008-Codul silvic)</w:t>
      </w:r>
    </w:p>
    <w:p w:rsidR="00763DDA" w:rsidRDefault="00763DDA" w:rsidP="00CA6D5F">
      <w:pPr>
        <w:shd w:val="clear" w:color="auto" w:fill="FFFFFF"/>
        <w:jc w:val="right"/>
        <w:rPr>
          <w:b/>
          <w:sz w:val="24"/>
          <w:szCs w:val="24"/>
        </w:rPr>
      </w:pPr>
    </w:p>
    <w:p w:rsidR="00CA6D5F" w:rsidRPr="00763DDA" w:rsidRDefault="00CA6D5F" w:rsidP="00763DDA">
      <w:pPr>
        <w:shd w:val="clear" w:color="auto" w:fill="FFFFFF"/>
        <w:jc w:val="right"/>
        <w:rPr>
          <w:b/>
          <w:sz w:val="24"/>
          <w:szCs w:val="24"/>
        </w:rPr>
      </w:pPr>
      <w:r w:rsidRPr="005517E3">
        <w:rPr>
          <w:b/>
          <w:sz w:val="24"/>
          <w:szCs w:val="24"/>
        </w:rPr>
        <w:t>Tabelul nr. 1</w:t>
      </w:r>
    </w:p>
    <w:p w:rsidR="00CA6D5F" w:rsidRDefault="00CA6D5F" w:rsidP="00763DDA">
      <w:pPr>
        <w:shd w:val="clear" w:color="auto" w:fill="FFFFFF"/>
        <w:jc w:val="center"/>
        <w:rPr>
          <w:b/>
          <w:sz w:val="24"/>
          <w:szCs w:val="24"/>
        </w:rPr>
      </w:pPr>
      <w:r>
        <w:rPr>
          <w:b/>
          <w:sz w:val="24"/>
          <w:szCs w:val="24"/>
        </w:rPr>
        <w:t xml:space="preserve">                                                                                                                                          </w:t>
      </w:r>
      <w:r w:rsidR="00763DDA">
        <w:rPr>
          <w:b/>
          <w:sz w:val="24"/>
          <w:szCs w:val="24"/>
        </w:rPr>
        <w:t>Se avizează</w:t>
      </w:r>
      <w:r>
        <w:rPr>
          <w:b/>
          <w:sz w:val="24"/>
          <w:szCs w:val="24"/>
        </w:rPr>
        <w:t xml:space="preserve">                  </w:t>
      </w:r>
    </w:p>
    <w:p w:rsidR="00CA6D5F" w:rsidRPr="005517E3" w:rsidRDefault="00CA6D5F" w:rsidP="00CA6D5F">
      <w:pPr>
        <w:shd w:val="clear" w:color="auto" w:fill="FFFFFF"/>
        <w:jc w:val="center"/>
        <w:rPr>
          <w:b/>
          <w:sz w:val="24"/>
          <w:szCs w:val="24"/>
        </w:rPr>
      </w:pPr>
      <w:r>
        <w:rPr>
          <w:b/>
          <w:sz w:val="24"/>
          <w:szCs w:val="24"/>
        </w:rPr>
        <w:t xml:space="preserve">                                                                                                                                   </w:t>
      </w:r>
      <w:r w:rsidRPr="005517E3">
        <w:rPr>
          <w:b/>
          <w:sz w:val="24"/>
          <w:szCs w:val="24"/>
        </w:rPr>
        <w:t>Inspector-şef</w:t>
      </w:r>
    </w:p>
    <w:p w:rsidR="00CA6D5F" w:rsidRPr="005517E3" w:rsidRDefault="00CA6D5F" w:rsidP="00CA6D5F">
      <w:pPr>
        <w:shd w:val="clear" w:color="auto" w:fill="FFFFFF"/>
        <w:jc w:val="right"/>
        <w:rPr>
          <w:b/>
          <w:sz w:val="24"/>
          <w:szCs w:val="24"/>
        </w:rPr>
      </w:pPr>
      <w:r>
        <w:rPr>
          <w:b/>
          <w:sz w:val="24"/>
          <w:szCs w:val="24"/>
        </w:rPr>
        <w:t xml:space="preserve">              </w:t>
      </w:r>
      <w:r w:rsidR="00763DDA">
        <w:rPr>
          <w:b/>
          <w:sz w:val="24"/>
          <w:szCs w:val="24"/>
        </w:rPr>
        <w:t xml:space="preserve">                     </w:t>
      </w:r>
      <w:r>
        <w:rPr>
          <w:b/>
          <w:sz w:val="24"/>
          <w:szCs w:val="24"/>
        </w:rPr>
        <w:t xml:space="preserve">                                                                                </w:t>
      </w:r>
      <w:r w:rsidRPr="005517E3">
        <w:rPr>
          <w:b/>
          <w:sz w:val="24"/>
          <w:szCs w:val="24"/>
        </w:rPr>
        <w:t>.......................</w:t>
      </w:r>
      <w:r>
        <w:rPr>
          <w:b/>
          <w:sz w:val="24"/>
          <w:szCs w:val="24"/>
        </w:rPr>
        <w:t>.</w:t>
      </w:r>
      <w:r w:rsidRPr="005517E3">
        <w:rPr>
          <w:b/>
          <w:sz w:val="24"/>
          <w:szCs w:val="24"/>
        </w:rPr>
        <w:t>.....</w:t>
      </w:r>
      <w:r>
        <w:rPr>
          <w:b/>
          <w:sz w:val="24"/>
          <w:szCs w:val="24"/>
        </w:rPr>
        <w:t>.........</w:t>
      </w:r>
    </w:p>
    <w:p w:rsidR="00CA6D5F" w:rsidRDefault="00CA6D5F" w:rsidP="00CA6D5F">
      <w:pPr>
        <w:shd w:val="clear" w:color="auto" w:fill="FFFFFF"/>
        <w:rPr>
          <w:sz w:val="24"/>
          <w:szCs w:val="24"/>
        </w:rPr>
      </w:pPr>
      <w:r>
        <w:rPr>
          <w:sz w:val="24"/>
          <w:szCs w:val="24"/>
        </w:rPr>
        <w:t xml:space="preserve">       </w:t>
      </w:r>
    </w:p>
    <w:p w:rsidR="00CA6D5F" w:rsidRDefault="00CA6D5F" w:rsidP="00CA6D5F">
      <w:pPr>
        <w:shd w:val="clear" w:color="auto" w:fill="FFFFFF"/>
        <w:rPr>
          <w:sz w:val="24"/>
          <w:szCs w:val="24"/>
        </w:rPr>
      </w:pPr>
    </w:p>
    <w:p w:rsidR="00CA6D5F" w:rsidRPr="00621824" w:rsidRDefault="00CA6D5F" w:rsidP="00CA6D5F">
      <w:pPr>
        <w:shd w:val="clear" w:color="auto" w:fill="FFFFFF"/>
        <w:jc w:val="center"/>
        <w:rPr>
          <w:b/>
          <w:szCs w:val="28"/>
        </w:rPr>
      </w:pPr>
      <w:r w:rsidRPr="00621824">
        <w:rPr>
          <w:b/>
          <w:szCs w:val="28"/>
        </w:rPr>
        <w:t>FIŞA DE CALCUL</w:t>
      </w:r>
    </w:p>
    <w:p w:rsidR="00CA6D5F" w:rsidRDefault="00CA6D5F" w:rsidP="00CA6D5F">
      <w:pPr>
        <w:shd w:val="clear" w:color="auto" w:fill="FFFFFF"/>
        <w:jc w:val="center"/>
        <w:rPr>
          <w:b/>
          <w:szCs w:val="28"/>
        </w:rPr>
      </w:pPr>
      <w:r w:rsidRPr="00621824">
        <w:rPr>
          <w:b/>
          <w:szCs w:val="28"/>
        </w:rPr>
        <w:t>al sumelor pentru asigurarea serviciilor silvice</w:t>
      </w:r>
    </w:p>
    <w:p w:rsidR="00CA6D5F" w:rsidRDefault="00DE16CC" w:rsidP="00CA6D5F">
      <w:pPr>
        <w:shd w:val="clear" w:color="auto" w:fill="FFFFFF"/>
        <w:jc w:val="center"/>
        <w:rPr>
          <w:b/>
          <w:szCs w:val="28"/>
        </w:rPr>
      </w:pPr>
      <w:r>
        <w:rPr>
          <w:b/>
          <w:szCs w:val="28"/>
        </w:rPr>
        <w:t>-model-</w:t>
      </w:r>
    </w:p>
    <w:p w:rsidR="00CA6D5F" w:rsidRDefault="00CA6D5F" w:rsidP="00CA6D5F">
      <w:pPr>
        <w:shd w:val="clear" w:color="auto" w:fill="FFFFFF"/>
        <w:jc w:val="center"/>
        <w:rPr>
          <w:b/>
          <w:szCs w:val="28"/>
        </w:rPr>
      </w:pPr>
    </w:p>
    <w:tbl>
      <w:tblPr>
        <w:tblStyle w:val="TableGrid"/>
        <w:tblW w:w="0" w:type="auto"/>
        <w:tblLook w:val="04A0"/>
      </w:tblPr>
      <w:tblGrid>
        <w:gridCol w:w="724"/>
        <w:gridCol w:w="1287"/>
        <w:gridCol w:w="1584"/>
        <w:gridCol w:w="2736"/>
        <w:gridCol w:w="2566"/>
        <w:gridCol w:w="5103"/>
      </w:tblGrid>
      <w:tr w:rsidR="00CA6D5F" w:rsidTr="003A6DA5">
        <w:tc>
          <w:tcPr>
            <w:tcW w:w="724" w:type="dxa"/>
          </w:tcPr>
          <w:p w:rsidR="00CA6D5F" w:rsidRPr="00621824" w:rsidRDefault="00CA6D5F" w:rsidP="005C4599">
            <w:pPr>
              <w:jc w:val="center"/>
              <w:rPr>
                <w:sz w:val="24"/>
                <w:szCs w:val="24"/>
              </w:rPr>
            </w:pPr>
            <w:r w:rsidRPr="00621824">
              <w:rPr>
                <w:sz w:val="24"/>
                <w:szCs w:val="24"/>
              </w:rPr>
              <w:t>Nr.</w:t>
            </w:r>
          </w:p>
          <w:p w:rsidR="00CA6D5F" w:rsidRDefault="00CA6D5F" w:rsidP="005C4599">
            <w:pPr>
              <w:jc w:val="center"/>
              <w:rPr>
                <w:b/>
                <w:szCs w:val="28"/>
              </w:rPr>
            </w:pPr>
            <w:proofErr w:type="spellStart"/>
            <w:r w:rsidRPr="00621824">
              <w:rPr>
                <w:sz w:val="24"/>
                <w:szCs w:val="24"/>
              </w:rPr>
              <w:t>Crt</w:t>
            </w:r>
            <w:proofErr w:type="spellEnd"/>
            <w:r w:rsidRPr="00621824">
              <w:rPr>
                <w:sz w:val="24"/>
                <w:szCs w:val="24"/>
              </w:rPr>
              <w:t>.</w:t>
            </w:r>
          </w:p>
        </w:tc>
        <w:tc>
          <w:tcPr>
            <w:tcW w:w="1287" w:type="dxa"/>
          </w:tcPr>
          <w:p w:rsidR="00CA6D5F" w:rsidRPr="00621824" w:rsidRDefault="00CA6D5F" w:rsidP="005C4599">
            <w:pPr>
              <w:jc w:val="center"/>
              <w:rPr>
                <w:sz w:val="24"/>
                <w:szCs w:val="24"/>
              </w:rPr>
            </w:pPr>
            <w:r w:rsidRPr="00621824">
              <w:rPr>
                <w:sz w:val="24"/>
                <w:szCs w:val="24"/>
              </w:rPr>
              <w:t>Forma de relief</w:t>
            </w:r>
            <w:r>
              <w:rPr>
                <w:sz w:val="24"/>
                <w:szCs w:val="24"/>
              </w:rPr>
              <w:t>(*)</w:t>
            </w:r>
          </w:p>
          <w:p w:rsidR="00CA6D5F" w:rsidRDefault="00CA6D5F" w:rsidP="005C4599">
            <w:pPr>
              <w:jc w:val="center"/>
              <w:rPr>
                <w:b/>
                <w:szCs w:val="28"/>
              </w:rPr>
            </w:pPr>
            <w:r w:rsidRPr="00621824">
              <w:rPr>
                <w:sz w:val="24"/>
                <w:szCs w:val="24"/>
              </w:rPr>
              <w:t>-ha-</w:t>
            </w:r>
          </w:p>
        </w:tc>
        <w:tc>
          <w:tcPr>
            <w:tcW w:w="1584" w:type="dxa"/>
          </w:tcPr>
          <w:p w:rsidR="00CA6D5F" w:rsidRPr="00621824" w:rsidRDefault="00CA6D5F" w:rsidP="005C4599">
            <w:pPr>
              <w:jc w:val="center"/>
              <w:rPr>
                <w:sz w:val="24"/>
                <w:szCs w:val="24"/>
              </w:rPr>
            </w:pPr>
            <w:proofErr w:type="spellStart"/>
            <w:r w:rsidRPr="00621824">
              <w:rPr>
                <w:sz w:val="24"/>
                <w:szCs w:val="24"/>
              </w:rPr>
              <w:t>Suprafaţa</w:t>
            </w:r>
            <w:proofErr w:type="spellEnd"/>
          </w:p>
          <w:p w:rsidR="00CA6D5F" w:rsidRDefault="00CA6D5F" w:rsidP="005C4599">
            <w:pPr>
              <w:jc w:val="center"/>
              <w:rPr>
                <w:b/>
                <w:szCs w:val="28"/>
              </w:rPr>
            </w:pPr>
            <w:r w:rsidRPr="00621824">
              <w:rPr>
                <w:sz w:val="24"/>
                <w:szCs w:val="24"/>
              </w:rPr>
              <w:t>-ha-</w:t>
            </w:r>
          </w:p>
        </w:tc>
        <w:tc>
          <w:tcPr>
            <w:tcW w:w="2736" w:type="dxa"/>
          </w:tcPr>
          <w:p w:rsidR="00CA6D5F" w:rsidRPr="00621824" w:rsidRDefault="00CA6D5F" w:rsidP="005C4599">
            <w:pPr>
              <w:jc w:val="center"/>
              <w:rPr>
                <w:sz w:val="24"/>
                <w:szCs w:val="24"/>
              </w:rPr>
            </w:pPr>
            <w:proofErr w:type="spellStart"/>
            <w:r w:rsidRPr="00621824">
              <w:rPr>
                <w:sz w:val="24"/>
                <w:szCs w:val="24"/>
              </w:rPr>
              <w:t>Valoarea</w:t>
            </w:r>
            <w:proofErr w:type="spellEnd"/>
            <w:r w:rsidRPr="00621824">
              <w:rPr>
                <w:sz w:val="24"/>
                <w:szCs w:val="24"/>
              </w:rPr>
              <w:t xml:space="preserve"> </w:t>
            </w:r>
            <w:proofErr w:type="spellStart"/>
            <w:r w:rsidRPr="00621824">
              <w:rPr>
                <w:sz w:val="24"/>
                <w:szCs w:val="24"/>
              </w:rPr>
              <w:t>unitară</w:t>
            </w:r>
            <w:proofErr w:type="spellEnd"/>
            <w:r w:rsidRPr="00621824">
              <w:rPr>
                <w:sz w:val="24"/>
                <w:szCs w:val="24"/>
              </w:rPr>
              <w:t xml:space="preserve"> </w:t>
            </w:r>
            <w:proofErr w:type="spellStart"/>
            <w:r w:rsidRPr="00621824">
              <w:rPr>
                <w:sz w:val="24"/>
                <w:szCs w:val="24"/>
              </w:rPr>
              <w:t>calculată</w:t>
            </w:r>
            <w:proofErr w:type="spellEnd"/>
            <w:r w:rsidRPr="00621824">
              <w:rPr>
                <w:sz w:val="24"/>
                <w:szCs w:val="24"/>
              </w:rPr>
              <w:t xml:space="preserve"> c</w:t>
            </w:r>
            <w:r>
              <w:rPr>
                <w:sz w:val="24"/>
                <w:szCs w:val="24"/>
              </w:rPr>
              <w:t>o</w:t>
            </w:r>
            <w:r w:rsidRPr="00621824">
              <w:rPr>
                <w:sz w:val="24"/>
                <w:szCs w:val="24"/>
              </w:rPr>
              <w:t xml:space="preserve">nform </w:t>
            </w:r>
            <w:proofErr w:type="spellStart"/>
            <w:r w:rsidRPr="00621824">
              <w:rPr>
                <w:sz w:val="24"/>
                <w:szCs w:val="24"/>
              </w:rPr>
              <w:t>metodologiei</w:t>
            </w:r>
            <w:proofErr w:type="spellEnd"/>
            <w:r w:rsidRPr="00621824">
              <w:rPr>
                <w:sz w:val="24"/>
                <w:szCs w:val="24"/>
              </w:rPr>
              <w:t xml:space="preserve"> lei/an/ha/</w:t>
            </w:r>
            <w:proofErr w:type="spellStart"/>
            <w:r w:rsidRPr="00621824">
              <w:rPr>
                <w:sz w:val="24"/>
                <w:szCs w:val="24"/>
              </w:rPr>
              <w:t>forme</w:t>
            </w:r>
            <w:proofErr w:type="spellEnd"/>
            <w:r w:rsidRPr="00621824">
              <w:rPr>
                <w:sz w:val="24"/>
                <w:szCs w:val="24"/>
              </w:rPr>
              <w:t xml:space="preserve"> de relief</w:t>
            </w:r>
          </w:p>
        </w:tc>
        <w:tc>
          <w:tcPr>
            <w:tcW w:w="2566" w:type="dxa"/>
          </w:tcPr>
          <w:p w:rsidR="00CA6D5F" w:rsidRPr="00621824" w:rsidRDefault="00CA6D5F" w:rsidP="005C4599">
            <w:pPr>
              <w:jc w:val="center"/>
              <w:rPr>
                <w:sz w:val="24"/>
                <w:szCs w:val="24"/>
              </w:rPr>
            </w:pPr>
            <w:proofErr w:type="spellStart"/>
            <w:r w:rsidRPr="00621824">
              <w:rPr>
                <w:sz w:val="24"/>
                <w:szCs w:val="24"/>
              </w:rPr>
              <w:t>Număr</w:t>
            </w:r>
            <w:proofErr w:type="spellEnd"/>
            <w:r w:rsidRPr="00621824">
              <w:rPr>
                <w:sz w:val="24"/>
                <w:szCs w:val="24"/>
              </w:rPr>
              <w:t xml:space="preserve"> </w:t>
            </w:r>
            <w:proofErr w:type="spellStart"/>
            <w:r w:rsidRPr="00621824">
              <w:rPr>
                <w:sz w:val="24"/>
                <w:szCs w:val="24"/>
              </w:rPr>
              <w:t>zile</w:t>
            </w:r>
            <w:proofErr w:type="spellEnd"/>
            <w:r w:rsidRPr="00621824">
              <w:rPr>
                <w:sz w:val="24"/>
                <w:szCs w:val="24"/>
              </w:rPr>
              <w:t xml:space="preserve"> </w:t>
            </w:r>
            <w:proofErr w:type="spellStart"/>
            <w:r w:rsidRPr="00621824">
              <w:rPr>
                <w:sz w:val="24"/>
                <w:szCs w:val="24"/>
              </w:rPr>
              <w:t>asigurare</w:t>
            </w:r>
            <w:proofErr w:type="spellEnd"/>
            <w:r w:rsidRPr="00621824">
              <w:rPr>
                <w:sz w:val="24"/>
                <w:szCs w:val="24"/>
              </w:rPr>
              <w:t xml:space="preserve"> </w:t>
            </w:r>
            <w:proofErr w:type="spellStart"/>
            <w:r w:rsidRPr="00621824">
              <w:rPr>
                <w:sz w:val="24"/>
                <w:szCs w:val="24"/>
              </w:rPr>
              <w:t>servicii</w:t>
            </w:r>
            <w:proofErr w:type="spellEnd"/>
            <w:r w:rsidRPr="00621824">
              <w:rPr>
                <w:sz w:val="24"/>
                <w:szCs w:val="24"/>
              </w:rPr>
              <w:t xml:space="preserve"> </w:t>
            </w:r>
            <w:proofErr w:type="spellStart"/>
            <w:r w:rsidRPr="00621824">
              <w:rPr>
                <w:sz w:val="24"/>
                <w:szCs w:val="24"/>
              </w:rPr>
              <w:t>silvice</w:t>
            </w:r>
            <w:proofErr w:type="spellEnd"/>
          </w:p>
        </w:tc>
        <w:tc>
          <w:tcPr>
            <w:tcW w:w="5103" w:type="dxa"/>
          </w:tcPr>
          <w:p w:rsidR="00CA6D5F" w:rsidRPr="00621824" w:rsidRDefault="00CA6D5F" w:rsidP="005C4599">
            <w:pPr>
              <w:jc w:val="center"/>
              <w:rPr>
                <w:sz w:val="24"/>
                <w:szCs w:val="24"/>
              </w:rPr>
            </w:pPr>
            <w:proofErr w:type="spellStart"/>
            <w:r w:rsidRPr="00621824">
              <w:rPr>
                <w:sz w:val="24"/>
                <w:szCs w:val="24"/>
              </w:rPr>
              <w:t>Valoarea</w:t>
            </w:r>
            <w:proofErr w:type="spellEnd"/>
            <w:r w:rsidRPr="00621824">
              <w:rPr>
                <w:sz w:val="24"/>
                <w:szCs w:val="24"/>
              </w:rPr>
              <w:t xml:space="preserve"> </w:t>
            </w:r>
            <w:proofErr w:type="spellStart"/>
            <w:r w:rsidRPr="00621824">
              <w:rPr>
                <w:sz w:val="24"/>
                <w:szCs w:val="24"/>
              </w:rPr>
              <w:t>totală</w:t>
            </w:r>
            <w:proofErr w:type="spellEnd"/>
            <w:r>
              <w:rPr>
                <w:sz w:val="24"/>
                <w:szCs w:val="24"/>
              </w:rPr>
              <w:t>(**)</w:t>
            </w:r>
          </w:p>
          <w:p w:rsidR="00CA6D5F" w:rsidRDefault="00CA6D5F" w:rsidP="005C4599">
            <w:pPr>
              <w:jc w:val="center"/>
              <w:rPr>
                <w:b/>
                <w:szCs w:val="28"/>
              </w:rPr>
            </w:pPr>
            <w:r w:rsidRPr="00621824">
              <w:rPr>
                <w:sz w:val="24"/>
                <w:szCs w:val="24"/>
              </w:rPr>
              <w:t>-lei-</w:t>
            </w:r>
          </w:p>
        </w:tc>
      </w:tr>
      <w:tr w:rsidR="00CA6D5F" w:rsidTr="003A6DA5">
        <w:tc>
          <w:tcPr>
            <w:tcW w:w="724" w:type="dxa"/>
          </w:tcPr>
          <w:p w:rsidR="00CA6D5F" w:rsidRDefault="00CA6D5F" w:rsidP="005C4599">
            <w:pPr>
              <w:jc w:val="center"/>
              <w:rPr>
                <w:b/>
                <w:szCs w:val="28"/>
              </w:rPr>
            </w:pPr>
            <w:r>
              <w:rPr>
                <w:b/>
                <w:szCs w:val="28"/>
              </w:rPr>
              <w:t>0</w:t>
            </w:r>
          </w:p>
        </w:tc>
        <w:tc>
          <w:tcPr>
            <w:tcW w:w="1287" w:type="dxa"/>
          </w:tcPr>
          <w:p w:rsidR="00CA6D5F" w:rsidRPr="005517E3" w:rsidRDefault="00CA6D5F" w:rsidP="005C4599">
            <w:pPr>
              <w:jc w:val="center"/>
              <w:rPr>
                <w:sz w:val="24"/>
                <w:szCs w:val="24"/>
              </w:rPr>
            </w:pPr>
            <w:r w:rsidRPr="005517E3">
              <w:rPr>
                <w:sz w:val="24"/>
                <w:szCs w:val="24"/>
              </w:rPr>
              <w:t>1</w:t>
            </w:r>
          </w:p>
        </w:tc>
        <w:tc>
          <w:tcPr>
            <w:tcW w:w="1584" w:type="dxa"/>
          </w:tcPr>
          <w:p w:rsidR="00CA6D5F" w:rsidRPr="005517E3" w:rsidRDefault="00CA6D5F" w:rsidP="005C4599">
            <w:pPr>
              <w:jc w:val="center"/>
              <w:rPr>
                <w:sz w:val="24"/>
                <w:szCs w:val="24"/>
              </w:rPr>
            </w:pPr>
            <w:r w:rsidRPr="005517E3">
              <w:rPr>
                <w:sz w:val="24"/>
                <w:szCs w:val="24"/>
              </w:rPr>
              <w:t>2</w:t>
            </w:r>
          </w:p>
        </w:tc>
        <w:tc>
          <w:tcPr>
            <w:tcW w:w="2736" w:type="dxa"/>
          </w:tcPr>
          <w:p w:rsidR="00CA6D5F" w:rsidRPr="005517E3" w:rsidRDefault="00CA6D5F" w:rsidP="005C4599">
            <w:pPr>
              <w:jc w:val="center"/>
              <w:rPr>
                <w:sz w:val="24"/>
                <w:szCs w:val="24"/>
              </w:rPr>
            </w:pPr>
            <w:r w:rsidRPr="005517E3">
              <w:rPr>
                <w:sz w:val="24"/>
                <w:szCs w:val="24"/>
              </w:rPr>
              <w:t>3</w:t>
            </w:r>
          </w:p>
        </w:tc>
        <w:tc>
          <w:tcPr>
            <w:tcW w:w="2566" w:type="dxa"/>
          </w:tcPr>
          <w:p w:rsidR="00CA6D5F" w:rsidRPr="005517E3" w:rsidRDefault="00CA6D5F" w:rsidP="005C4599">
            <w:pPr>
              <w:jc w:val="center"/>
              <w:rPr>
                <w:sz w:val="24"/>
                <w:szCs w:val="24"/>
              </w:rPr>
            </w:pPr>
            <w:r w:rsidRPr="005517E3">
              <w:rPr>
                <w:sz w:val="24"/>
                <w:szCs w:val="24"/>
              </w:rPr>
              <w:t>4</w:t>
            </w:r>
          </w:p>
        </w:tc>
        <w:tc>
          <w:tcPr>
            <w:tcW w:w="5103" w:type="dxa"/>
          </w:tcPr>
          <w:p w:rsidR="00CA6D5F" w:rsidRPr="005517E3" w:rsidRDefault="00CA6D5F" w:rsidP="005C4599">
            <w:pPr>
              <w:jc w:val="center"/>
              <w:rPr>
                <w:sz w:val="24"/>
                <w:szCs w:val="24"/>
              </w:rPr>
            </w:pPr>
            <w:r w:rsidRPr="005517E3">
              <w:rPr>
                <w:sz w:val="24"/>
                <w:szCs w:val="24"/>
              </w:rPr>
              <w:t>5</w:t>
            </w:r>
            <w:r>
              <w:rPr>
                <w:sz w:val="24"/>
                <w:szCs w:val="24"/>
              </w:rPr>
              <w:t>=2x3x4/</w:t>
            </w:r>
            <w:proofErr w:type="spellStart"/>
            <w:r>
              <w:rPr>
                <w:sz w:val="24"/>
                <w:szCs w:val="24"/>
              </w:rPr>
              <w:t>nr.zile</w:t>
            </w:r>
            <w:proofErr w:type="spellEnd"/>
            <w:r>
              <w:rPr>
                <w:sz w:val="24"/>
                <w:szCs w:val="24"/>
              </w:rPr>
              <w:t xml:space="preserve"> an</w:t>
            </w:r>
          </w:p>
        </w:tc>
      </w:tr>
      <w:tr w:rsidR="00CA6D5F" w:rsidTr="003A6DA5">
        <w:tc>
          <w:tcPr>
            <w:tcW w:w="724" w:type="dxa"/>
          </w:tcPr>
          <w:p w:rsidR="00CA6D5F" w:rsidRDefault="00CA6D5F" w:rsidP="005C4599">
            <w:pPr>
              <w:jc w:val="center"/>
              <w:rPr>
                <w:b/>
                <w:szCs w:val="28"/>
              </w:rPr>
            </w:pPr>
          </w:p>
        </w:tc>
        <w:tc>
          <w:tcPr>
            <w:tcW w:w="1287" w:type="dxa"/>
          </w:tcPr>
          <w:p w:rsidR="00CA6D5F" w:rsidRPr="005517E3" w:rsidRDefault="00CA6D5F" w:rsidP="005C4599">
            <w:pPr>
              <w:jc w:val="center"/>
              <w:rPr>
                <w:sz w:val="24"/>
                <w:szCs w:val="24"/>
              </w:rPr>
            </w:pPr>
            <w:proofErr w:type="spellStart"/>
            <w:r w:rsidRPr="005517E3">
              <w:rPr>
                <w:sz w:val="24"/>
                <w:szCs w:val="24"/>
              </w:rPr>
              <w:t>câmpie</w:t>
            </w:r>
            <w:proofErr w:type="spellEnd"/>
          </w:p>
        </w:tc>
        <w:tc>
          <w:tcPr>
            <w:tcW w:w="1584" w:type="dxa"/>
          </w:tcPr>
          <w:p w:rsidR="00CA6D5F" w:rsidRDefault="00CA6D5F" w:rsidP="005C4599">
            <w:pPr>
              <w:jc w:val="center"/>
              <w:rPr>
                <w:b/>
                <w:szCs w:val="28"/>
              </w:rPr>
            </w:pPr>
          </w:p>
        </w:tc>
        <w:tc>
          <w:tcPr>
            <w:tcW w:w="2736" w:type="dxa"/>
          </w:tcPr>
          <w:p w:rsidR="00CA6D5F" w:rsidRDefault="00CA6D5F" w:rsidP="005C4599">
            <w:pPr>
              <w:jc w:val="center"/>
              <w:rPr>
                <w:b/>
                <w:szCs w:val="28"/>
              </w:rPr>
            </w:pPr>
          </w:p>
        </w:tc>
        <w:tc>
          <w:tcPr>
            <w:tcW w:w="2566" w:type="dxa"/>
          </w:tcPr>
          <w:p w:rsidR="00CA6D5F" w:rsidRDefault="00CA6D5F" w:rsidP="005C4599">
            <w:pPr>
              <w:jc w:val="center"/>
              <w:rPr>
                <w:b/>
                <w:szCs w:val="28"/>
              </w:rPr>
            </w:pPr>
          </w:p>
        </w:tc>
        <w:tc>
          <w:tcPr>
            <w:tcW w:w="5103" w:type="dxa"/>
          </w:tcPr>
          <w:p w:rsidR="00CA6D5F" w:rsidRDefault="00CA6D5F" w:rsidP="005C4599">
            <w:pPr>
              <w:jc w:val="center"/>
              <w:rPr>
                <w:b/>
                <w:szCs w:val="28"/>
              </w:rPr>
            </w:pPr>
          </w:p>
        </w:tc>
      </w:tr>
      <w:tr w:rsidR="00CA6D5F" w:rsidTr="003A6DA5">
        <w:tc>
          <w:tcPr>
            <w:tcW w:w="724" w:type="dxa"/>
          </w:tcPr>
          <w:p w:rsidR="00CA6D5F" w:rsidRDefault="00CA6D5F" w:rsidP="005C4599">
            <w:pPr>
              <w:jc w:val="center"/>
              <w:rPr>
                <w:b/>
                <w:szCs w:val="28"/>
              </w:rPr>
            </w:pPr>
          </w:p>
        </w:tc>
        <w:tc>
          <w:tcPr>
            <w:tcW w:w="1287" w:type="dxa"/>
          </w:tcPr>
          <w:p w:rsidR="00CA6D5F" w:rsidRPr="005517E3" w:rsidRDefault="00CA6D5F" w:rsidP="005C4599">
            <w:pPr>
              <w:jc w:val="center"/>
              <w:rPr>
                <w:sz w:val="24"/>
                <w:szCs w:val="24"/>
              </w:rPr>
            </w:pPr>
            <w:r w:rsidRPr="005517E3">
              <w:rPr>
                <w:sz w:val="24"/>
                <w:szCs w:val="24"/>
              </w:rPr>
              <w:t>deal</w:t>
            </w:r>
          </w:p>
        </w:tc>
        <w:tc>
          <w:tcPr>
            <w:tcW w:w="1584" w:type="dxa"/>
          </w:tcPr>
          <w:p w:rsidR="00CA6D5F" w:rsidRDefault="00CA6D5F" w:rsidP="005C4599">
            <w:pPr>
              <w:jc w:val="center"/>
              <w:rPr>
                <w:b/>
                <w:szCs w:val="28"/>
              </w:rPr>
            </w:pPr>
          </w:p>
        </w:tc>
        <w:tc>
          <w:tcPr>
            <w:tcW w:w="2736" w:type="dxa"/>
          </w:tcPr>
          <w:p w:rsidR="00CA6D5F" w:rsidRDefault="00CA6D5F" w:rsidP="005C4599">
            <w:pPr>
              <w:jc w:val="center"/>
              <w:rPr>
                <w:b/>
                <w:szCs w:val="28"/>
              </w:rPr>
            </w:pPr>
          </w:p>
        </w:tc>
        <w:tc>
          <w:tcPr>
            <w:tcW w:w="2566" w:type="dxa"/>
          </w:tcPr>
          <w:p w:rsidR="00CA6D5F" w:rsidRDefault="00CA6D5F" w:rsidP="005C4599">
            <w:pPr>
              <w:jc w:val="center"/>
              <w:rPr>
                <w:b/>
                <w:szCs w:val="28"/>
              </w:rPr>
            </w:pPr>
          </w:p>
        </w:tc>
        <w:tc>
          <w:tcPr>
            <w:tcW w:w="5103" w:type="dxa"/>
          </w:tcPr>
          <w:p w:rsidR="00CA6D5F" w:rsidRDefault="00CA6D5F" w:rsidP="005C4599">
            <w:pPr>
              <w:jc w:val="center"/>
              <w:rPr>
                <w:b/>
                <w:szCs w:val="28"/>
              </w:rPr>
            </w:pPr>
          </w:p>
        </w:tc>
      </w:tr>
      <w:tr w:rsidR="00CA6D5F" w:rsidTr="003A6DA5">
        <w:tc>
          <w:tcPr>
            <w:tcW w:w="724" w:type="dxa"/>
          </w:tcPr>
          <w:p w:rsidR="00CA6D5F" w:rsidRDefault="00CA6D5F" w:rsidP="005C4599">
            <w:pPr>
              <w:jc w:val="center"/>
              <w:rPr>
                <w:b/>
                <w:szCs w:val="28"/>
              </w:rPr>
            </w:pPr>
          </w:p>
        </w:tc>
        <w:tc>
          <w:tcPr>
            <w:tcW w:w="1287" w:type="dxa"/>
          </w:tcPr>
          <w:p w:rsidR="00CA6D5F" w:rsidRPr="005517E3" w:rsidRDefault="00CA6D5F" w:rsidP="005C4599">
            <w:pPr>
              <w:jc w:val="center"/>
              <w:rPr>
                <w:sz w:val="24"/>
                <w:szCs w:val="24"/>
              </w:rPr>
            </w:pPr>
            <w:proofErr w:type="spellStart"/>
            <w:r w:rsidRPr="005517E3">
              <w:rPr>
                <w:sz w:val="24"/>
                <w:szCs w:val="24"/>
              </w:rPr>
              <w:t>munte</w:t>
            </w:r>
            <w:proofErr w:type="spellEnd"/>
          </w:p>
        </w:tc>
        <w:tc>
          <w:tcPr>
            <w:tcW w:w="1584" w:type="dxa"/>
          </w:tcPr>
          <w:p w:rsidR="00CA6D5F" w:rsidRDefault="00CA6D5F" w:rsidP="005C4599">
            <w:pPr>
              <w:jc w:val="center"/>
              <w:rPr>
                <w:b/>
                <w:szCs w:val="28"/>
              </w:rPr>
            </w:pPr>
          </w:p>
        </w:tc>
        <w:tc>
          <w:tcPr>
            <w:tcW w:w="2736" w:type="dxa"/>
          </w:tcPr>
          <w:p w:rsidR="00CA6D5F" w:rsidRDefault="00CA6D5F" w:rsidP="005C4599">
            <w:pPr>
              <w:jc w:val="center"/>
              <w:rPr>
                <w:b/>
                <w:szCs w:val="28"/>
              </w:rPr>
            </w:pPr>
          </w:p>
        </w:tc>
        <w:tc>
          <w:tcPr>
            <w:tcW w:w="2566" w:type="dxa"/>
          </w:tcPr>
          <w:p w:rsidR="00CA6D5F" w:rsidRDefault="00CA6D5F" w:rsidP="005C4599">
            <w:pPr>
              <w:jc w:val="center"/>
              <w:rPr>
                <w:b/>
                <w:szCs w:val="28"/>
              </w:rPr>
            </w:pPr>
          </w:p>
        </w:tc>
        <w:tc>
          <w:tcPr>
            <w:tcW w:w="5103" w:type="dxa"/>
          </w:tcPr>
          <w:p w:rsidR="00CA6D5F" w:rsidRDefault="00CA6D5F" w:rsidP="005C4599">
            <w:pPr>
              <w:jc w:val="center"/>
              <w:rPr>
                <w:b/>
                <w:szCs w:val="28"/>
              </w:rPr>
            </w:pPr>
          </w:p>
        </w:tc>
      </w:tr>
      <w:tr w:rsidR="00CA6D5F" w:rsidTr="003A6DA5">
        <w:tc>
          <w:tcPr>
            <w:tcW w:w="724" w:type="dxa"/>
          </w:tcPr>
          <w:p w:rsidR="00CA6D5F" w:rsidRPr="005517E3" w:rsidRDefault="00CA6D5F" w:rsidP="005C4599">
            <w:pPr>
              <w:jc w:val="center"/>
              <w:rPr>
                <w:sz w:val="24"/>
                <w:szCs w:val="24"/>
              </w:rPr>
            </w:pPr>
            <w:r w:rsidRPr="005517E3">
              <w:rPr>
                <w:sz w:val="24"/>
                <w:szCs w:val="24"/>
              </w:rPr>
              <w:t>Total</w:t>
            </w:r>
          </w:p>
        </w:tc>
        <w:tc>
          <w:tcPr>
            <w:tcW w:w="1287" w:type="dxa"/>
          </w:tcPr>
          <w:p w:rsidR="00CA6D5F" w:rsidRPr="005517E3" w:rsidRDefault="00CA6D5F" w:rsidP="005C4599">
            <w:pPr>
              <w:jc w:val="center"/>
              <w:rPr>
                <w:sz w:val="24"/>
                <w:szCs w:val="24"/>
              </w:rPr>
            </w:pPr>
            <w:r w:rsidRPr="005517E3">
              <w:rPr>
                <w:sz w:val="24"/>
                <w:szCs w:val="24"/>
              </w:rPr>
              <w:t>x</w:t>
            </w:r>
          </w:p>
        </w:tc>
        <w:tc>
          <w:tcPr>
            <w:tcW w:w="1584" w:type="dxa"/>
          </w:tcPr>
          <w:p w:rsidR="00CA6D5F" w:rsidRDefault="00CA6D5F" w:rsidP="005C4599">
            <w:pPr>
              <w:jc w:val="center"/>
              <w:rPr>
                <w:b/>
                <w:szCs w:val="28"/>
              </w:rPr>
            </w:pPr>
          </w:p>
        </w:tc>
        <w:tc>
          <w:tcPr>
            <w:tcW w:w="2736" w:type="dxa"/>
          </w:tcPr>
          <w:p w:rsidR="00CA6D5F" w:rsidRPr="005517E3" w:rsidRDefault="00CA6D5F" w:rsidP="005C4599">
            <w:pPr>
              <w:jc w:val="center"/>
              <w:rPr>
                <w:sz w:val="24"/>
                <w:szCs w:val="24"/>
              </w:rPr>
            </w:pPr>
            <w:r w:rsidRPr="005517E3">
              <w:rPr>
                <w:sz w:val="24"/>
                <w:szCs w:val="24"/>
              </w:rPr>
              <w:t>x</w:t>
            </w:r>
          </w:p>
        </w:tc>
        <w:tc>
          <w:tcPr>
            <w:tcW w:w="2566" w:type="dxa"/>
          </w:tcPr>
          <w:p w:rsidR="00CA6D5F" w:rsidRDefault="00CA6D5F" w:rsidP="005C4599">
            <w:pPr>
              <w:jc w:val="center"/>
              <w:rPr>
                <w:b/>
                <w:szCs w:val="28"/>
              </w:rPr>
            </w:pPr>
          </w:p>
        </w:tc>
        <w:tc>
          <w:tcPr>
            <w:tcW w:w="5103" w:type="dxa"/>
          </w:tcPr>
          <w:p w:rsidR="00CA6D5F" w:rsidRDefault="00CA6D5F" w:rsidP="005C4599">
            <w:pPr>
              <w:jc w:val="center"/>
              <w:rPr>
                <w:b/>
                <w:szCs w:val="28"/>
              </w:rPr>
            </w:pPr>
          </w:p>
        </w:tc>
      </w:tr>
    </w:tbl>
    <w:p w:rsidR="00CA6D5F" w:rsidRPr="0030042C" w:rsidRDefault="00CA6D5F" w:rsidP="00CA6D5F">
      <w:pPr>
        <w:ind w:left="142" w:firstLine="578"/>
        <w:jc w:val="both"/>
        <w:rPr>
          <w:rFonts w:eastAsia="Calibri"/>
          <w:i/>
          <w:color w:val="2F5496"/>
          <w:sz w:val="24"/>
          <w:szCs w:val="24"/>
        </w:rPr>
      </w:pPr>
    </w:p>
    <w:p w:rsidR="00CA6D5F" w:rsidRPr="0030042C" w:rsidRDefault="00CA6D5F" w:rsidP="00CA6D5F">
      <w:pPr>
        <w:spacing w:line="254" w:lineRule="auto"/>
        <w:ind w:left="-142" w:firstLine="284"/>
        <w:contextualSpacing/>
        <w:jc w:val="both"/>
        <w:rPr>
          <w:rFonts w:eastAsia="Calibri"/>
          <w:i/>
          <w:color w:val="0070C0"/>
          <w:sz w:val="24"/>
          <w:szCs w:val="24"/>
        </w:rPr>
      </w:pPr>
      <w:r>
        <w:rPr>
          <w:rFonts w:eastAsia="Calibri"/>
          <w:i/>
          <w:color w:val="0070C0"/>
          <w:sz w:val="24"/>
          <w:szCs w:val="24"/>
        </w:rPr>
        <w:t>(</w:t>
      </w:r>
      <w:r w:rsidRPr="0030042C">
        <w:rPr>
          <w:rFonts w:eastAsia="Calibri"/>
          <w:i/>
          <w:color w:val="0070C0"/>
          <w:sz w:val="24"/>
          <w:szCs w:val="24"/>
        </w:rPr>
        <w:t>*</w:t>
      </w:r>
      <w:r>
        <w:rPr>
          <w:rFonts w:eastAsia="Calibri"/>
          <w:i/>
          <w:color w:val="0070C0"/>
          <w:sz w:val="24"/>
          <w:szCs w:val="24"/>
        </w:rPr>
        <w:t>)</w:t>
      </w:r>
      <w:r w:rsidRPr="0030042C">
        <w:rPr>
          <w:rFonts w:eastAsia="Calibri"/>
          <w:i/>
          <w:color w:val="0070C0"/>
          <w:sz w:val="24"/>
          <w:szCs w:val="24"/>
        </w:rPr>
        <w:t xml:space="preserve"> Încadrarea </w:t>
      </w:r>
      <w:r w:rsidR="00010D8D">
        <w:rPr>
          <w:rFonts w:eastAsia="Calibri"/>
          <w:i/>
          <w:color w:val="0070C0"/>
          <w:sz w:val="24"/>
          <w:szCs w:val="24"/>
        </w:rPr>
        <w:t>pe forme de relief se face funcţ</w:t>
      </w:r>
      <w:r w:rsidRPr="0030042C">
        <w:rPr>
          <w:rFonts w:eastAsia="Calibri"/>
          <w:i/>
          <w:color w:val="0070C0"/>
          <w:sz w:val="24"/>
          <w:szCs w:val="24"/>
        </w:rPr>
        <w:t xml:space="preserve">ie  de amenajamentul  </w:t>
      </w:r>
      <w:r w:rsidR="00010D8D">
        <w:rPr>
          <w:rFonts w:eastAsia="Calibri"/>
          <w:i/>
          <w:color w:val="0070C0"/>
          <w:sz w:val="24"/>
          <w:szCs w:val="24"/>
        </w:rPr>
        <w:t>silvic în vigoare sau, în situaţ</w:t>
      </w:r>
      <w:r w:rsidRPr="0030042C">
        <w:rPr>
          <w:rFonts w:eastAsia="Calibri"/>
          <w:i/>
          <w:color w:val="0070C0"/>
          <w:sz w:val="24"/>
          <w:szCs w:val="24"/>
        </w:rPr>
        <w:t>ia, în care amenajamentul silvic nu mai este în v</w:t>
      </w:r>
      <w:r w:rsidR="00010D8D">
        <w:rPr>
          <w:rFonts w:eastAsia="Calibri"/>
          <w:i/>
          <w:color w:val="0070C0"/>
          <w:sz w:val="24"/>
          <w:szCs w:val="24"/>
        </w:rPr>
        <w:t>igoare, încadrarea se face funcţ</w:t>
      </w:r>
      <w:r w:rsidRPr="0030042C">
        <w:rPr>
          <w:rFonts w:eastAsia="Calibri"/>
          <w:i/>
          <w:color w:val="0070C0"/>
          <w:sz w:val="24"/>
          <w:szCs w:val="24"/>
        </w:rPr>
        <w:t>ie de ultimul amenajament</w:t>
      </w:r>
      <w:r w:rsidR="00010D8D">
        <w:rPr>
          <w:rFonts w:eastAsia="Calibri"/>
          <w:i/>
          <w:color w:val="0070C0"/>
          <w:sz w:val="24"/>
          <w:szCs w:val="24"/>
        </w:rPr>
        <w:t xml:space="preserve"> silvic elaborat pentru suprafaţ</w:t>
      </w:r>
      <w:r w:rsidRPr="0030042C">
        <w:rPr>
          <w:rFonts w:eastAsia="Calibri"/>
          <w:i/>
          <w:color w:val="0070C0"/>
          <w:sz w:val="24"/>
          <w:szCs w:val="24"/>
        </w:rPr>
        <w:t xml:space="preserve">a respectivă  </w:t>
      </w:r>
    </w:p>
    <w:p w:rsidR="00CA6D5F" w:rsidRPr="00763DDA" w:rsidRDefault="00CA6D5F" w:rsidP="00763DDA">
      <w:pPr>
        <w:spacing w:line="254" w:lineRule="auto"/>
        <w:ind w:left="-142" w:firstLine="284"/>
        <w:jc w:val="both"/>
        <w:rPr>
          <w:rFonts w:eastAsia="Calibri"/>
          <w:i/>
          <w:color w:val="0070C0"/>
          <w:sz w:val="24"/>
          <w:szCs w:val="24"/>
          <w:shd w:val="clear" w:color="auto" w:fill="FFFFFF"/>
        </w:rPr>
      </w:pPr>
      <w:r>
        <w:rPr>
          <w:rFonts w:eastAsia="Calibri"/>
          <w:i/>
          <w:color w:val="0070C0"/>
          <w:sz w:val="24"/>
          <w:szCs w:val="24"/>
        </w:rPr>
        <w:t>(</w:t>
      </w:r>
      <w:r w:rsidRPr="0030042C">
        <w:rPr>
          <w:rFonts w:eastAsia="Calibri"/>
          <w:i/>
          <w:color w:val="0070C0"/>
          <w:sz w:val="24"/>
          <w:szCs w:val="24"/>
        </w:rPr>
        <w:t>**</w:t>
      </w:r>
      <w:r>
        <w:rPr>
          <w:rFonts w:eastAsia="Calibri"/>
          <w:i/>
          <w:color w:val="0070C0"/>
          <w:sz w:val="24"/>
          <w:szCs w:val="24"/>
        </w:rPr>
        <w:t>)</w:t>
      </w:r>
      <w:r w:rsidRPr="0030042C">
        <w:rPr>
          <w:rFonts w:eastAsia="Calibri"/>
          <w:i/>
          <w:color w:val="0070C0"/>
          <w:sz w:val="24"/>
          <w:szCs w:val="24"/>
        </w:rPr>
        <w:t xml:space="preserve"> - Valoarea se exprimă în lei cu două zecimale</w:t>
      </w:r>
    </w:p>
    <w:p w:rsidR="00CA6D5F" w:rsidRDefault="00CA6D5F" w:rsidP="00CA6D5F">
      <w:pPr>
        <w:shd w:val="clear" w:color="auto" w:fill="FFFFFF"/>
        <w:jc w:val="center"/>
        <w:rPr>
          <w:b/>
          <w:szCs w:val="28"/>
        </w:rPr>
      </w:pPr>
    </w:p>
    <w:p w:rsidR="00CA6D5F" w:rsidRDefault="00CA6D5F" w:rsidP="00CA6D5F">
      <w:pPr>
        <w:shd w:val="clear" w:color="auto" w:fill="FFFFFF"/>
        <w:jc w:val="center"/>
        <w:rPr>
          <w:b/>
          <w:szCs w:val="28"/>
        </w:rPr>
      </w:pPr>
      <w:r>
        <w:rPr>
          <w:b/>
          <w:szCs w:val="28"/>
        </w:rPr>
        <w:t>Şeful ocolului silvic,</w:t>
      </w:r>
    </w:p>
    <w:p w:rsidR="00CA6D5F" w:rsidRDefault="00CA6D5F" w:rsidP="00CA6D5F">
      <w:pPr>
        <w:shd w:val="clear" w:color="auto" w:fill="FFFFFF"/>
        <w:jc w:val="center"/>
        <w:rPr>
          <w:b/>
          <w:szCs w:val="28"/>
        </w:rPr>
      </w:pPr>
      <w:r>
        <w:rPr>
          <w:b/>
          <w:szCs w:val="28"/>
        </w:rPr>
        <w:t>-------------------------</w:t>
      </w:r>
    </w:p>
    <w:p w:rsidR="00CA6D5F" w:rsidRDefault="00CA6D5F" w:rsidP="00CA6D5F">
      <w:pPr>
        <w:shd w:val="clear" w:color="auto" w:fill="FFFFFF"/>
        <w:jc w:val="center"/>
        <w:rPr>
          <w:b/>
          <w:szCs w:val="28"/>
        </w:rPr>
      </w:pPr>
    </w:p>
    <w:p w:rsidR="00CA6D5F" w:rsidRDefault="00CA6D5F" w:rsidP="00CA6D5F">
      <w:pPr>
        <w:shd w:val="clear" w:color="auto" w:fill="FFFFFF"/>
        <w:rPr>
          <w:b/>
          <w:szCs w:val="28"/>
        </w:rPr>
      </w:pPr>
    </w:p>
    <w:p w:rsidR="00CA6D5F" w:rsidRDefault="00CA6D5F" w:rsidP="00CA6D5F">
      <w:pPr>
        <w:shd w:val="clear" w:color="auto" w:fill="FFFFFF"/>
        <w:jc w:val="right"/>
        <w:rPr>
          <w:b/>
          <w:szCs w:val="28"/>
        </w:rPr>
      </w:pPr>
    </w:p>
    <w:p w:rsidR="00CA6D5F" w:rsidRDefault="00CA6D5F" w:rsidP="00CA6D5F">
      <w:pPr>
        <w:shd w:val="clear" w:color="auto" w:fill="FFFFFF"/>
        <w:jc w:val="right"/>
        <w:rPr>
          <w:b/>
          <w:szCs w:val="28"/>
        </w:rPr>
      </w:pPr>
    </w:p>
    <w:p w:rsidR="00CA6D5F" w:rsidRDefault="00CA6D5F" w:rsidP="00CA6D5F">
      <w:pPr>
        <w:shd w:val="clear" w:color="auto" w:fill="FFFFFF"/>
        <w:jc w:val="right"/>
        <w:rPr>
          <w:b/>
          <w:szCs w:val="28"/>
        </w:rPr>
      </w:pPr>
    </w:p>
    <w:p w:rsidR="00CA6D5F" w:rsidRDefault="00CA6D5F" w:rsidP="00CA6D5F">
      <w:pPr>
        <w:shd w:val="clear" w:color="auto" w:fill="FFFFFF"/>
        <w:jc w:val="right"/>
        <w:rPr>
          <w:b/>
          <w:szCs w:val="28"/>
        </w:rPr>
      </w:pPr>
    </w:p>
    <w:p w:rsidR="00CA6D5F" w:rsidRDefault="00CA6D5F" w:rsidP="00CA6D5F">
      <w:pPr>
        <w:shd w:val="clear" w:color="auto" w:fill="FFFFFF"/>
        <w:jc w:val="right"/>
        <w:rPr>
          <w:b/>
          <w:szCs w:val="28"/>
        </w:rPr>
      </w:pPr>
    </w:p>
    <w:p w:rsidR="00CA6D5F" w:rsidRDefault="00CA6D5F" w:rsidP="00CA6D5F">
      <w:pPr>
        <w:shd w:val="clear" w:color="auto" w:fill="FFFFFF"/>
        <w:jc w:val="right"/>
        <w:rPr>
          <w:b/>
          <w:szCs w:val="28"/>
        </w:rPr>
      </w:pPr>
    </w:p>
    <w:p w:rsidR="00CA6D5F" w:rsidRDefault="00CA6D5F" w:rsidP="00CA6D5F">
      <w:pPr>
        <w:shd w:val="clear" w:color="auto" w:fill="FFFFFF"/>
        <w:jc w:val="right"/>
        <w:rPr>
          <w:b/>
          <w:szCs w:val="28"/>
        </w:rPr>
      </w:pPr>
    </w:p>
    <w:p w:rsidR="00CA6D5F" w:rsidRDefault="00CA6D5F" w:rsidP="00CA6D5F">
      <w:pPr>
        <w:shd w:val="clear" w:color="auto" w:fill="FFFFFF"/>
        <w:jc w:val="right"/>
        <w:rPr>
          <w:b/>
          <w:szCs w:val="28"/>
        </w:rPr>
      </w:pPr>
    </w:p>
    <w:p w:rsidR="00CA6D5F" w:rsidRDefault="00CA6D5F" w:rsidP="00CA6D5F">
      <w:pPr>
        <w:shd w:val="clear" w:color="auto" w:fill="FFFFFF"/>
        <w:jc w:val="right"/>
        <w:rPr>
          <w:b/>
          <w:szCs w:val="28"/>
        </w:rPr>
      </w:pPr>
      <w:r>
        <w:rPr>
          <w:b/>
          <w:szCs w:val="28"/>
        </w:rPr>
        <w:t>Tabelul nr. 2</w:t>
      </w:r>
    </w:p>
    <w:p w:rsidR="00CA6D5F" w:rsidRPr="005517E3" w:rsidRDefault="00CA6D5F" w:rsidP="00CA6D5F">
      <w:pPr>
        <w:shd w:val="clear" w:color="auto" w:fill="FFFFFF"/>
        <w:rPr>
          <w:szCs w:val="28"/>
        </w:rPr>
      </w:pPr>
      <w:r w:rsidRPr="005517E3">
        <w:rPr>
          <w:szCs w:val="28"/>
        </w:rPr>
        <w:t>Autoritatea publică centrală care răspunde de silvicultură</w:t>
      </w:r>
    </w:p>
    <w:p w:rsidR="00CA6D5F" w:rsidRPr="005517E3" w:rsidRDefault="00CA6D5F" w:rsidP="00CA6D5F">
      <w:pPr>
        <w:shd w:val="clear" w:color="auto" w:fill="FFFFFF"/>
        <w:rPr>
          <w:szCs w:val="28"/>
        </w:rPr>
      </w:pPr>
      <w:r w:rsidRPr="005517E3">
        <w:rPr>
          <w:szCs w:val="28"/>
        </w:rPr>
        <w:t>(................................................................)</w:t>
      </w:r>
    </w:p>
    <w:p w:rsidR="00CA6D5F" w:rsidRDefault="00CA6D5F" w:rsidP="00CA6D5F">
      <w:pPr>
        <w:shd w:val="clear" w:color="auto" w:fill="FFFFFF"/>
        <w:rPr>
          <w:szCs w:val="28"/>
        </w:rPr>
      </w:pPr>
      <w:r w:rsidRPr="005517E3">
        <w:rPr>
          <w:szCs w:val="28"/>
        </w:rPr>
        <w:t>Garda Forestieră</w:t>
      </w:r>
    </w:p>
    <w:p w:rsidR="00CA6D5F" w:rsidRDefault="00DE16CC" w:rsidP="00CA6D5F">
      <w:pPr>
        <w:shd w:val="clear" w:color="auto" w:fill="FFFFFF"/>
        <w:jc w:val="center"/>
        <w:rPr>
          <w:b/>
          <w:szCs w:val="28"/>
        </w:rPr>
      </w:pPr>
      <w:r>
        <w:rPr>
          <w:b/>
          <w:szCs w:val="28"/>
        </w:rPr>
        <w:t xml:space="preserve"> </w:t>
      </w:r>
    </w:p>
    <w:p w:rsidR="00CA6D5F" w:rsidRDefault="00CA6D5F" w:rsidP="00CA6D5F">
      <w:pPr>
        <w:shd w:val="clear" w:color="auto" w:fill="FFFFFF"/>
        <w:jc w:val="center"/>
        <w:rPr>
          <w:b/>
          <w:szCs w:val="28"/>
        </w:rPr>
      </w:pPr>
    </w:p>
    <w:p w:rsidR="00CA6D5F" w:rsidRDefault="00CA6D5F" w:rsidP="00CA6D5F">
      <w:pPr>
        <w:shd w:val="clear" w:color="auto" w:fill="FFFFFF"/>
        <w:jc w:val="center"/>
        <w:rPr>
          <w:b/>
          <w:szCs w:val="28"/>
        </w:rPr>
      </w:pPr>
      <w:r>
        <w:rPr>
          <w:b/>
          <w:szCs w:val="28"/>
        </w:rPr>
        <w:t xml:space="preserve">DECONT JUSTIFICATIV </w:t>
      </w:r>
    </w:p>
    <w:p w:rsidR="00CA6D5F" w:rsidRDefault="00CA6D5F" w:rsidP="00CA6D5F">
      <w:pPr>
        <w:shd w:val="clear" w:color="auto" w:fill="FFFFFF"/>
        <w:jc w:val="center"/>
        <w:rPr>
          <w:b/>
          <w:szCs w:val="28"/>
        </w:rPr>
      </w:pPr>
      <w:r>
        <w:rPr>
          <w:b/>
          <w:szCs w:val="28"/>
        </w:rPr>
        <w:t>Privind acordarea alocaţiilor bugetare proprietarilor de păduri în vederea gestionării durabile</w:t>
      </w:r>
    </w:p>
    <w:p w:rsidR="00CA6D5F" w:rsidRDefault="00CA6D5F" w:rsidP="00CA6D5F">
      <w:pPr>
        <w:shd w:val="clear" w:color="auto" w:fill="FFFFFF"/>
        <w:jc w:val="center"/>
        <w:rPr>
          <w:b/>
          <w:szCs w:val="28"/>
          <w:vertAlign w:val="superscript"/>
        </w:rPr>
      </w:pPr>
      <w:r>
        <w:rPr>
          <w:b/>
          <w:szCs w:val="28"/>
        </w:rPr>
        <w:t xml:space="preserve"> a fondului forestier</w:t>
      </w:r>
    </w:p>
    <w:p w:rsidR="00CA6D5F" w:rsidRDefault="00CA6D5F" w:rsidP="00CA6D5F">
      <w:pPr>
        <w:shd w:val="clear" w:color="auto" w:fill="FFFFFF"/>
        <w:jc w:val="center"/>
        <w:rPr>
          <w:b/>
          <w:szCs w:val="28"/>
        </w:rPr>
      </w:pPr>
      <w:r>
        <w:rPr>
          <w:b/>
          <w:szCs w:val="28"/>
        </w:rPr>
        <w:t>pe trimestrul ....,anul.....</w:t>
      </w:r>
    </w:p>
    <w:p w:rsidR="00DE16CC" w:rsidRDefault="00DE16CC" w:rsidP="00DE16CC">
      <w:pPr>
        <w:shd w:val="clear" w:color="auto" w:fill="FFFFFF"/>
        <w:jc w:val="center"/>
        <w:rPr>
          <w:b/>
          <w:szCs w:val="28"/>
        </w:rPr>
      </w:pPr>
      <w:r w:rsidRPr="005517E3">
        <w:rPr>
          <w:b/>
          <w:szCs w:val="28"/>
        </w:rPr>
        <w:t>-model-</w:t>
      </w:r>
    </w:p>
    <w:p w:rsidR="00CA6D5F" w:rsidRDefault="00CA6D5F" w:rsidP="00CA6D5F">
      <w:pPr>
        <w:shd w:val="clear" w:color="auto" w:fill="FFFFFF"/>
        <w:rPr>
          <w:b/>
          <w:szCs w:val="28"/>
        </w:rPr>
      </w:pPr>
    </w:p>
    <w:p w:rsidR="00CA6D5F" w:rsidRDefault="008E7A33" w:rsidP="00CA6D5F">
      <w:pPr>
        <w:shd w:val="clear" w:color="auto" w:fill="FFFFFF"/>
        <w:rPr>
          <w:szCs w:val="28"/>
        </w:rPr>
      </w:pPr>
      <w:r>
        <w:rPr>
          <w:szCs w:val="28"/>
          <w:vertAlign w:val="superscript"/>
        </w:rPr>
        <w:t xml:space="preserve"> </w:t>
      </w:r>
      <w:r w:rsidR="00CA6D5F" w:rsidRPr="003412D3">
        <w:rPr>
          <w:szCs w:val="28"/>
        </w:rPr>
        <w:t>Se intocmeşte un decont  pentru toate suprafeţele de fond forestier cu</w:t>
      </w:r>
      <w:r>
        <w:rPr>
          <w:szCs w:val="28"/>
        </w:rPr>
        <w:t xml:space="preserve"> </w:t>
      </w:r>
      <w:r w:rsidR="00CA6D5F" w:rsidRPr="003412D3">
        <w:rPr>
          <w:szCs w:val="28"/>
        </w:rPr>
        <w:t>proprietar neidentificat pentru care sunt asigurate serviciile silvice de acelaşi ocol silvic.</w:t>
      </w:r>
    </w:p>
    <w:p w:rsidR="00CA6D5F" w:rsidRDefault="00CA6D5F" w:rsidP="00CA6D5F">
      <w:pPr>
        <w:pStyle w:val="ListParagraph"/>
        <w:numPr>
          <w:ilvl w:val="0"/>
          <w:numId w:val="1"/>
        </w:numPr>
        <w:shd w:val="clear" w:color="auto" w:fill="FFFFFF"/>
        <w:rPr>
          <w:rFonts w:ascii="Times New Roman" w:hAnsi="Times New Roman"/>
          <w:sz w:val="28"/>
          <w:szCs w:val="28"/>
        </w:rPr>
      </w:pPr>
      <w:r w:rsidRPr="003412D3">
        <w:rPr>
          <w:rFonts w:ascii="Times New Roman" w:hAnsi="Times New Roman"/>
          <w:sz w:val="28"/>
          <w:szCs w:val="28"/>
        </w:rPr>
        <w:t>Amplasamentul suprafeţei pentru care se asigură serviciile silvice :</w:t>
      </w:r>
    </w:p>
    <w:p w:rsidR="00CA6D5F" w:rsidRDefault="00CA6D5F" w:rsidP="00CA6D5F">
      <w:pPr>
        <w:pStyle w:val="ListParagraph"/>
        <w:shd w:val="clear" w:color="auto" w:fill="FFFFFF"/>
        <w:rPr>
          <w:rFonts w:ascii="Times New Roman" w:hAnsi="Times New Roman"/>
          <w:sz w:val="28"/>
          <w:szCs w:val="28"/>
        </w:rPr>
      </w:pPr>
      <w:r>
        <w:rPr>
          <w:rFonts w:ascii="Times New Roman" w:hAnsi="Times New Roman"/>
          <w:sz w:val="28"/>
          <w:szCs w:val="28"/>
        </w:rPr>
        <w:t>judeţul......., localitatea......., Ocolul Silvic........</w:t>
      </w:r>
    </w:p>
    <w:p w:rsidR="00CA6D5F" w:rsidRDefault="00CA6D5F" w:rsidP="00CA6D5F">
      <w:pPr>
        <w:pStyle w:val="ListParagraph"/>
        <w:numPr>
          <w:ilvl w:val="0"/>
          <w:numId w:val="1"/>
        </w:numPr>
        <w:shd w:val="clear" w:color="auto" w:fill="FFFFFF"/>
        <w:rPr>
          <w:rFonts w:ascii="Times New Roman" w:hAnsi="Times New Roman"/>
          <w:sz w:val="28"/>
          <w:szCs w:val="28"/>
        </w:rPr>
      </w:pPr>
      <w:r>
        <w:rPr>
          <w:rFonts w:ascii="Times New Roman" w:hAnsi="Times New Roman"/>
          <w:sz w:val="28"/>
          <w:szCs w:val="28"/>
        </w:rPr>
        <w:t>Beneficiarii lucrării:</w:t>
      </w:r>
    </w:p>
    <w:tbl>
      <w:tblPr>
        <w:tblStyle w:val="TableGrid"/>
        <w:tblW w:w="14556" w:type="dxa"/>
        <w:jc w:val="center"/>
        <w:tblLook w:val="04A0"/>
      </w:tblPr>
      <w:tblGrid>
        <w:gridCol w:w="659"/>
        <w:gridCol w:w="1702"/>
        <w:gridCol w:w="2501"/>
        <w:gridCol w:w="1538"/>
        <w:gridCol w:w="535"/>
        <w:gridCol w:w="589"/>
        <w:gridCol w:w="917"/>
        <w:gridCol w:w="993"/>
        <w:gridCol w:w="2262"/>
        <w:gridCol w:w="1133"/>
        <w:gridCol w:w="1727"/>
      </w:tblGrid>
      <w:tr w:rsidR="00CA6D5F" w:rsidRPr="00744CAF" w:rsidTr="005C4599">
        <w:trPr>
          <w:jc w:val="center"/>
        </w:trPr>
        <w:tc>
          <w:tcPr>
            <w:tcW w:w="660" w:type="dxa"/>
          </w:tcPr>
          <w:p w:rsidR="00CA6D5F" w:rsidRPr="00744CAF" w:rsidRDefault="00CA6D5F" w:rsidP="005C4599">
            <w:pPr>
              <w:pStyle w:val="ListParagraph"/>
              <w:ind w:left="0"/>
              <w:rPr>
                <w:rFonts w:ascii="Times New Roman" w:hAnsi="Times New Roman"/>
                <w:sz w:val="20"/>
                <w:szCs w:val="20"/>
              </w:rPr>
            </w:pPr>
            <w:r w:rsidRPr="00744CAF">
              <w:rPr>
                <w:rFonts w:ascii="Times New Roman" w:hAnsi="Times New Roman"/>
                <w:sz w:val="20"/>
                <w:szCs w:val="20"/>
              </w:rPr>
              <w:t>Nr.</w:t>
            </w:r>
          </w:p>
          <w:p w:rsidR="00CA6D5F" w:rsidRPr="00744CAF" w:rsidRDefault="00CA6D5F" w:rsidP="005C4599">
            <w:pPr>
              <w:pStyle w:val="ListParagraph"/>
              <w:ind w:left="0"/>
              <w:rPr>
                <w:rFonts w:ascii="Times New Roman" w:hAnsi="Times New Roman"/>
                <w:sz w:val="20"/>
                <w:szCs w:val="20"/>
              </w:rPr>
            </w:pPr>
            <w:proofErr w:type="spellStart"/>
            <w:r w:rsidRPr="00744CAF">
              <w:rPr>
                <w:rFonts w:ascii="Times New Roman" w:hAnsi="Times New Roman"/>
                <w:sz w:val="20"/>
                <w:szCs w:val="20"/>
              </w:rPr>
              <w:lastRenderedPageBreak/>
              <w:t>Crt</w:t>
            </w:r>
            <w:proofErr w:type="spellEnd"/>
            <w:r w:rsidRPr="00744CAF">
              <w:rPr>
                <w:rFonts w:ascii="Times New Roman" w:hAnsi="Times New Roman"/>
                <w:sz w:val="20"/>
                <w:szCs w:val="20"/>
              </w:rPr>
              <w:t>.</w:t>
            </w:r>
          </w:p>
        </w:tc>
        <w:tc>
          <w:tcPr>
            <w:tcW w:w="1705" w:type="dxa"/>
          </w:tcPr>
          <w:p w:rsidR="00CA6D5F" w:rsidRPr="00A27D9E" w:rsidRDefault="00A27D9E" w:rsidP="005C4599">
            <w:pPr>
              <w:pStyle w:val="ListParagraph"/>
              <w:ind w:left="0"/>
              <w:rPr>
                <w:rFonts w:ascii="Times New Roman" w:hAnsi="Times New Roman"/>
              </w:rPr>
            </w:pPr>
            <w:proofErr w:type="spellStart"/>
            <w:r w:rsidRPr="00A27D9E">
              <w:rPr>
                <w:rFonts w:ascii="Times New Roman" w:hAnsi="Times New Roman"/>
              </w:rPr>
              <w:lastRenderedPageBreak/>
              <w:t>Documente</w:t>
            </w:r>
            <w:proofErr w:type="spellEnd"/>
            <w:r w:rsidRPr="00A27D9E">
              <w:rPr>
                <w:rFonts w:ascii="Times New Roman" w:hAnsi="Times New Roman"/>
              </w:rPr>
              <w:t xml:space="preserve"> </w:t>
            </w:r>
            <w:proofErr w:type="spellStart"/>
            <w:r w:rsidRPr="00A27D9E">
              <w:rPr>
                <w:rFonts w:ascii="Times New Roman" w:hAnsi="Times New Roman"/>
              </w:rPr>
              <w:lastRenderedPageBreak/>
              <w:t>privind</w:t>
            </w:r>
            <w:proofErr w:type="spellEnd"/>
            <w:r w:rsidRPr="00A27D9E">
              <w:rPr>
                <w:rFonts w:ascii="Times New Roman" w:hAnsi="Times New Roman"/>
              </w:rPr>
              <w:t xml:space="preserve"> </w:t>
            </w:r>
            <w:proofErr w:type="spellStart"/>
            <w:r w:rsidRPr="00A27D9E">
              <w:rPr>
                <w:rFonts w:ascii="Times New Roman" w:hAnsi="Times New Roman"/>
              </w:rPr>
              <w:t>identificarea</w:t>
            </w:r>
            <w:proofErr w:type="spellEnd"/>
            <w:r w:rsidRPr="00A27D9E">
              <w:rPr>
                <w:rFonts w:ascii="Times New Roman" w:hAnsi="Times New Roman"/>
              </w:rPr>
              <w:t xml:space="preserve"> </w:t>
            </w:r>
            <w:proofErr w:type="spellStart"/>
            <w:r w:rsidRPr="00A27D9E">
              <w:rPr>
                <w:rFonts w:ascii="Times New Roman" w:hAnsi="Times New Roman"/>
              </w:rPr>
              <w:t>terenului</w:t>
            </w:r>
            <w:proofErr w:type="spellEnd"/>
            <w:r w:rsidRPr="00A27D9E">
              <w:rPr>
                <w:rFonts w:ascii="Times New Roman" w:hAnsi="Times New Roman"/>
              </w:rPr>
              <w:t xml:space="preserve"> </w:t>
            </w:r>
            <w:proofErr w:type="spellStart"/>
            <w:r w:rsidRPr="00A27D9E">
              <w:rPr>
                <w:rFonts w:ascii="Times New Roman" w:hAnsi="Times New Roman"/>
              </w:rPr>
              <w:t>forestier</w:t>
            </w:r>
            <w:proofErr w:type="spellEnd"/>
            <w:r w:rsidRPr="00A27D9E">
              <w:rPr>
                <w:rFonts w:ascii="Times New Roman" w:hAnsi="Times New Roman"/>
              </w:rPr>
              <w:t>*</w:t>
            </w:r>
          </w:p>
        </w:tc>
        <w:tc>
          <w:tcPr>
            <w:tcW w:w="2510" w:type="dxa"/>
          </w:tcPr>
          <w:p w:rsidR="00CA6D5F" w:rsidRPr="00A27D9E" w:rsidRDefault="00A27D9E" w:rsidP="005C4599">
            <w:pPr>
              <w:pStyle w:val="ListParagraph"/>
              <w:ind w:left="0"/>
              <w:rPr>
                <w:rFonts w:ascii="Times New Roman" w:hAnsi="Times New Roman"/>
              </w:rPr>
            </w:pPr>
            <w:r>
              <w:rPr>
                <w:rFonts w:ascii="Times New Roman" w:hAnsi="Times New Roman"/>
                <w:sz w:val="20"/>
                <w:szCs w:val="20"/>
              </w:rPr>
              <w:lastRenderedPageBreak/>
              <w:t xml:space="preserve"> </w:t>
            </w:r>
            <w:proofErr w:type="spellStart"/>
            <w:r w:rsidRPr="00A27D9E">
              <w:rPr>
                <w:rFonts w:ascii="Times New Roman" w:hAnsi="Times New Roman"/>
              </w:rPr>
              <w:t>Titularul</w:t>
            </w:r>
            <w:proofErr w:type="spellEnd"/>
            <w:r w:rsidRPr="00A27D9E">
              <w:rPr>
                <w:rFonts w:ascii="Times New Roman" w:hAnsi="Times New Roman"/>
              </w:rPr>
              <w:t xml:space="preserve"> </w:t>
            </w:r>
            <w:proofErr w:type="spellStart"/>
            <w:r w:rsidRPr="00A27D9E">
              <w:rPr>
                <w:rFonts w:ascii="Times New Roman" w:hAnsi="Times New Roman"/>
              </w:rPr>
              <w:t>documentelor</w:t>
            </w:r>
            <w:proofErr w:type="spellEnd"/>
            <w:r w:rsidRPr="00A27D9E">
              <w:rPr>
                <w:rFonts w:ascii="Times New Roman" w:hAnsi="Times New Roman"/>
              </w:rPr>
              <w:t xml:space="preserve"> </w:t>
            </w:r>
            <w:proofErr w:type="spellStart"/>
            <w:r w:rsidRPr="00A27D9E">
              <w:rPr>
                <w:rFonts w:ascii="Times New Roman" w:hAnsi="Times New Roman"/>
              </w:rPr>
              <w:lastRenderedPageBreak/>
              <w:t>privind</w:t>
            </w:r>
            <w:proofErr w:type="spellEnd"/>
            <w:r w:rsidRPr="00A27D9E">
              <w:rPr>
                <w:rFonts w:ascii="Times New Roman" w:hAnsi="Times New Roman"/>
              </w:rPr>
              <w:t xml:space="preserve"> </w:t>
            </w:r>
            <w:proofErr w:type="spellStart"/>
            <w:r w:rsidRPr="00A27D9E">
              <w:rPr>
                <w:rFonts w:ascii="Times New Roman" w:hAnsi="Times New Roman"/>
              </w:rPr>
              <w:t>identificarea</w:t>
            </w:r>
            <w:proofErr w:type="spellEnd"/>
            <w:r w:rsidRPr="00A27D9E">
              <w:rPr>
                <w:rFonts w:ascii="Times New Roman" w:hAnsi="Times New Roman"/>
              </w:rPr>
              <w:t xml:space="preserve"> </w:t>
            </w:r>
            <w:proofErr w:type="spellStart"/>
            <w:r w:rsidRPr="00A27D9E">
              <w:rPr>
                <w:rFonts w:ascii="Times New Roman" w:hAnsi="Times New Roman"/>
              </w:rPr>
              <w:t>terenului</w:t>
            </w:r>
            <w:proofErr w:type="spellEnd"/>
            <w:r w:rsidRPr="00A27D9E">
              <w:rPr>
                <w:rFonts w:ascii="Times New Roman" w:hAnsi="Times New Roman"/>
              </w:rPr>
              <w:t xml:space="preserve"> </w:t>
            </w:r>
            <w:proofErr w:type="spellStart"/>
            <w:r w:rsidRPr="00A27D9E">
              <w:rPr>
                <w:rFonts w:ascii="Times New Roman" w:hAnsi="Times New Roman"/>
              </w:rPr>
              <w:t>forestier</w:t>
            </w:r>
            <w:proofErr w:type="spellEnd"/>
          </w:p>
        </w:tc>
        <w:tc>
          <w:tcPr>
            <w:tcW w:w="1541" w:type="dxa"/>
          </w:tcPr>
          <w:p w:rsidR="00CA6D5F" w:rsidRPr="00A27D9E" w:rsidRDefault="00CA6D5F" w:rsidP="005C4599">
            <w:pPr>
              <w:pStyle w:val="ListParagraph"/>
              <w:ind w:left="0"/>
              <w:rPr>
                <w:rFonts w:ascii="Times New Roman" w:hAnsi="Times New Roman"/>
              </w:rPr>
            </w:pPr>
            <w:proofErr w:type="spellStart"/>
            <w:r w:rsidRPr="00A27D9E">
              <w:rPr>
                <w:rFonts w:ascii="Times New Roman" w:hAnsi="Times New Roman"/>
              </w:rPr>
              <w:lastRenderedPageBreak/>
              <w:t>Nr.şi</w:t>
            </w:r>
            <w:proofErr w:type="spellEnd"/>
            <w:r w:rsidRPr="00A27D9E">
              <w:rPr>
                <w:rFonts w:ascii="Times New Roman" w:hAnsi="Times New Roman"/>
              </w:rPr>
              <w:t xml:space="preserve"> data </w:t>
            </w:r>
            <w:proofErr w:type="spellStart"/>
            <w:r w:rsidRPr="00A27D9E">
              <w:rPr>
                <w:rFonts w:ascii="Times New Roman" w:hAnsi="Times New Roman"/>
              </w:rPr>
              <w:lastRenderedPageBreak/>
              <w:t>actului</w:t>
            </w:r>
            <w:proofErr w:type="spellEnd"/>
            <w:r w:rsidRPr="00A27D9E">
              <w:rPr>
                <w:rFonts w:ascii="Times New Roman" w:hAnsi="Times New Roman"/>
              </w:rPr>
              <w:t xml:space="preserve"> de </w:t>
            </w:r>
            <w:proofErr w:type="spellStart"/>
            <w:r w:rsidRPr="00A27D9E">
              <w:rPr>
                <w:rFonts w:ascii="Times New Roman" w:hAnsi="Times New Roman"/>
              </w:rPr>
              <w:t>constatare</w:t>
            </w:r>
            <w:proofErr w:type="spellEnd"/>
            <w:r w:rsidRPr="00A27D9E">
              <w:rPr>
                <w:rFonts w:ascii="Times New Roman" w:hAnsi="Times New Roman"/>
              </w:rPr>
              <w:t xml:space="preserve"> </w:t>
            </w:r>
            <w:proofErr w:type="spellStart"/>
            <w:r w:rsidRPr="00A27D9E">
              <w:rPr>
                <w:rFonts w:ascii="Times New Roman" w:hAnsi="Times New Roman"/>
              </w:rPr>
              <w:t>potrivit</w:t>
            </w:r>
            <w:proofErr w:type="spellEnd"/>
            <w:r w:rsidRPr="00A27D9E">
              <w:rPr>
                <w:rFonts w:ascii="Times New Roman" w:hAnsi="Times New Roman"/>
              </w:rPr>
              <w:t xml:space="preserve"> art. 16 </w:t>
            </w:r>
            <w:proofErr w:type="spellStart"/>
            <w:r w:rsidRPr="00A27D9E">
              <w:rPr>
                <w:rFonts w:ascii="Times New Roman" w:hAnsi="Times New Roman"/>
              </w:rPr>
              <w:t>alin</w:t>
            </w:r>
            <w:proofErr w:type="spellEnd"/>
            <w:r w:rsidRPr="00A27D9E">
              <w:rPr>
                <w:rFonts w:ascii="Times New Roman" w:hAnsi="Times New Roman"/>
              </w:rPr>
              <w:t>.(7)</w:t>
            </w:r>
          </w:p>
        </w:tc>
        <w:tc>
          <w:tcPr>
            <w:tcW w:w="536" w:type="dxa"/>
          </w:tcPr>
          <w:p w:rsidR="00CA6D5F" w:rsidRPr="00744CAF" w:rsidRDefault="00CA6D5F" w:rsidP="005C4599">
            <w:pPr>
              <w:pStyle w:val="ListParagraph"/>
              <w:ind w:left="0"/>
              <w:rPr>
                <w:rFonts w:ascii="Times New Roman" w:hAnsi="Times New Roman"/>
                <w:sz w:val="20"/>
                <w:szCs w:val="20"/>
              </w:rPr>
            </w:pPr>
            <w:r w:rsidRPr="00744CAF">
              <w:rPr>
                <w:rFonts w:ascii="Times New Roman" w:hAnsi="Times New Roman"/>
                <w:sz w:val="20"/>
                <w:szCs w:val="20"/>
              </w:rPr>
              <w:lastRenderedPageBreak/>
              <w:t>UP</w:t>
            </w:r>
          </w:p>
        </w:tc>
        <w:tc>
          <w:tcPr>
            <w:tcW w:w="590" w:type="dxa"/>
          </w:tcPr>
          <w:p w:rsidR="00CA6D5F" w:rsidRPr="00A27D9E" w:rsidRDefault="00CA6D5F" w:rsidP="005C4599">
            <w:pPr>
              <w:pStyle w:val="ListParagraph"/>
              <w:ind w:left="0"/>
              <w:rPr>
                <w:rFonts w:ascii="Times New Roman" w:hAnsi="Times New Roman"/>
              </w:rPr>
            </w:pPr>
            <w:proofErr w:type="spellStart"/>
            <w:r w:rsidRPr="00A27D9E">
              <w:rPr>
                <w:rFonts w:ascii="Times New Roman" w:hAnsi="Times New Roman"/>
              </w:rPr>
              <w:t>ua</w:t>
            </w:r>
            <w:proofErr w:type="spellEnd"/>
          </w:p>
        </w:tc>
        <w:tc>
          <w:tcPr>
            <w:tcW w:w="918" w:type="dxa"/>
          </w:tcPr>
          <w:p w:rsidR="00CA6D5F" w:rsidRPr="00744CAF" w:rsidRDefault="00CA6D5F" w:rsidP="005C4599">
            <w:pPr>
              <w:pStyle w:val="ListParagraph"/>
              <w:ind w:left="0"/>
              <w:rPr>
                <w:rFonts w:ascii="Times New Roman" w:hAnsi="Times New Roman"/>
                <w:sz w:val="20"/>
                <w:szCs w:val="20"/>
              </w:rPr>
            </w:pPr>
            <w:r w:rsidRPr="00744CAF">
              <w:rPr>
                <w:rFonts w:ascii="Times New Roman" w:hAnsi="Times New Roman"/>
                <w:sz w:val="20"/>
                <w:szCs w:val="20"/>
              </w:rPr>
              <w:t xml:space="preserve">Forma </w:t>
            </w:r>
            <w:r w:rsidRPr="00744CAF">
              <w:rPr>
                <w:rFonts w:ascii="Times New Roman" w:hAnsi="Times New Roman"/>
                <w:sz w:val="20"/>
                <w:szCs w:val="20"/>
              </w:rPr>
              <w:lastRenderedPageBreak/>
              <w:t>de relief</w:t>
            </w:r>
          </w:p>
        </w:tc>
        <w:tc>
          <w:tcPr>
            <w:tcW w:w="993" w:type="dxa"/>
          </w:tcPr>
          <w:p w:rsidR="00CA6D5F" w:rsidRPr="00744CAF" w:rsidRDefault="00CA6D5F" w:rsidP="005C4599">
            <w:pPr>
              <w:pStyle w:val="ListParagraph"/>
              <w:ind w:left="0"/>
              <w:rPr>
                <w:rFonts w:ascii="Times New Roman" w:hAnsi="Times New Roman"/>
                <w:sz w:val="20"/>
                <w:szCs w:val="20"/>
              </w:rPr>
            </w:pPr>
            <w:proofErr w:type="spellStart"/>
            <w:r w:rsidRPr="00744CAF">
              <w:rPr>
                <w:rFonts w:ascii="Times New Roman" w:hAnsi="Times New Roman"/>
                <w:sz w:val="20"/>
                <w:szCs w:val="20"/>
              </w:rPr>
              <w:lastRenderedPageBreak/>
              <w:t>Suprafaţa</w:t>
            </w:r>
            <w:proofErr w:type="spellEnd"/>
          </w:p>
          <w:p w:rsidR="00CA6D5F" w:rsidRPr="00744CAF" w:rsidRDefault="00CA6D5F" w:rsidP="005C4599">
            <w:pPr>
              <w:pStyle w:val="ListParagraph"/>
              <w:ind w:left="0"/>
              <w:rPr>
                <w:rFonts w:ascii="Times New Roman" w:hAnsi="Times New Roman"/>
                <w:sz w:val="20"/>
                <w:szCs w:val="20"/>
              </w:rPr>
            </w:pPr>
            <w:r w:rsidRPr="00744CAF">
              <w:rPr>
                <w:rFonts w:ascii="Times New Roman" w:hAnsi="Times New Roman"/>
                <w:sz w:val="20"/>
                <w:szCs w:val="20"/>
              </w:rPr>
              <w:lastRenderedPageBreak/>
              <w:t xml:space="preserve">       -ha-</w:t>
            </w:r>
          </w:p>
        </w:tc>
        <w:tc>
          <w:tcPr>
            <w:tcW w:w="2268" w:type="dxa"/>
          </w:tcPr>
          <w:p w:rsidR="00CA6D5F" w:rsidRPr="00A27D9E" w:rsidRDefault="00CA6D5F" w:rsidP="005C4599">
            <w:pPr>
              <w:pStyle w:val="ListParagraph"/>
              <w:ind w:left="0"/>
              <w:rPr>
                <w:rFonts w:ascii="Times New Roman" w:hAnsi="Times New Roman"/>
              </w:rPr>
            </w:pPr>
            <w:proofErr w:type="spellStart"/>
            <w:r w:rsidRPr="00A27D9E">
              <w:rPr>
                <w:rFonts w:ascii="Times New Roman" w:hAnsi="Times New Roman"/>
              </w:rPr>
              <w:lastRenderedPageBreak/>
              <w:t>Valoarea</w:t>
            </w:r>
            <w:proofErr w:type="spellEnd"/>
            <w:r w:rsidRPr="00A27D9E">
              <w:rPr>
                <w:rFonts w:ascii="Times New Roman" w:hAnsi="Times New Roman"/>
              </w:rPr>
              <w:t xml:space="preserve"> </w:t>
            </w:r>
            <w:proofErr w:type="spellStart"/>
            <w:r w:rsidRPr="00A27D9E">
              <w:rPr>
                <w:rFonts w:ascii="Times New Roman" w:hAnsi="Times New Roman"/>
              </w:rPr>
              <w:t>unitară</w:t>
            </w:r>
            <w:proofErr w:type="spellEnd"/>
            <w:r w:rsidRPr="00A27D9E">
              <w:rPr>
                <w:rFonts w:ascii="Times New Roman" w:hAnsi="Times New Roman"/>
              </w:rPr>
              <w:t xml:space="preserve"> </w:t>
            </w:r>
            <w:proofErr w:type="spellStart"/>
            <w:r w:rsidRPr="00A27D9E">
              <w:rPr>
                <w:rFonts w:ascii="Times New Roman" w:hAnsi="Times New Roman"/>
              </w:rPr>
              <w:lastRenderedPageBreak/>
              <w:t>calculată</w:t>
            </w:r>
            <w:proofErr w:type="spellEnd"/>
            <w:r w:rsidRPr="00A27D9E">
              <w:rPr>
                <w:rFonts w:ascii="Times New Roman" w:hAnsi="Times New Roman"/>
              </w:rPr>
              <w:t xml:space="preserve"> conform </w:t>
            </w:r>
            <w:proofErr w:type="spellStart"/>
            <w:r w:rsidRPr="00A27D9E">
              <w:rPr>
                <w:rFonts w:ascii="Times New Roman" w:hAnsi="Times New Roman"/>
              </w:rPr>
              <w:t>metodologiei</w:t>
            </w:r>
            <w:proofErr w:type="spellEnd"/>
            <w:r w:rsidRPr="00A27D9E">
              <w:rPr>
                <w:rFonts w:ascii="Times New Roman" w:hAnsi="Times New Roman"/>
              </w:rPr>
              <w:t xml:space="preserve"> lei/an/ha/</w:t>
            </w:r>
            <w:proofErr w:type="spellStart"/>
            <w:r w:rsidRPr="00A27D9E">
              <w:rPr>
                <w:rFonts w:ascii="Times New Roman" w:hAnsi="Times New Roman"/>
              </w:rPr>
              <w:t>forme</w:t>
            </w:r>
            <w:proofErr w:type="spellEnd"/>
            <w:r w:rsidRPr="00A27D9E">
              <w:rPr>
                <w:rFonts w:ascii="Times New Roman" w:hAnsi="Times New Roman"/>
              </w:rPr>
              <w:t xml:space="preserve"> de relief</w:t>
            </w:r>
            <w:r w:rsidR="008E7A33">
              <w:rPr>
                <w:rFonts w:ascii="Times New Roman" w:hAnsi="Times New Roman"/>
              </w:rPr>
              <w:t>**</w:t>
            </w:r>
          </w:p>
        </w:tc>
        <w:tc>
          <w:tcPr>
            <w:tcW w:w="1134" w:type="dxa"/>
          </w:tcPr>
          <w:p w:rsidR="00CA6D5F" w:rsidRPr="008E7A33" w:rsidRDefault="00CA6D5F" w:rsidP="005C4599">
            <w:pPr>
              <w:pStyle w:val="ListParagraph"/>
              <w:ind w:left="0"/>
              <w:rPr>
                <w:rFonts w:ascii="Times New Roman" w:hAnsi="Times New Roman"/>
              </w:rPr>
            </w:pPr>
            <w:proofErr w:type="spellStart"/>
            <w:r w:rsidRPr="008E7A33">
              <w:rPr>
                <w:rFonts w:ascii="Times New Roman" w:hAnsi="Times New Roman"/>
              </w:rPr>
              <w:lastRenderedPageBreak/>
              <w:t>Număr</w:t>
            </w:r>
            <w:proofErr w:type="spellEnd"/>
            <w:r w:rsidRPr="008E7A33">
              <w:rPr>
                <w:rFonts w:ascii="Times New Roman" w:hAnsi="Times New Roman"/>
              </w:rPr>
              <w:t xml:space="preserve"> </w:t>
            </w:r>
            <w:proofErr w:type="spellStart"/>
            <w:r w:rsidRPr="008E7A33">
              <w:rPr>
                <w:rFonts w:ascii="Times New Roman" w:hAnsi="Times New Roman"/>
              </w:rPr>
              <w:lastRenderedPageBreak/>
              <w:t>zile</w:t>
            </w:r>
            <w:proofErr w:type="spellEnd"/>
            <w:r w:rsidRPr="008E7A33">
              <w:rPr>
                <w:rFonts w:ascii="Times New Roman" w:hAnsi="Times New Roman"/>
              </w:rPr>
              <w:t xml:space="preserve"> </w:t>
            </w:r>
            <w:proofErr w:type="spellStart"/>
            <w:r w:rsidRPr="008E7A33">
              <w:rPr>
                <w:rFonts w:ascii="Times New Roman" w:hAnsi="Times New Roman"/>
              </w:rPr>
              <w:t>asigurare</w:t>
            </w:r>
            <w:proofErr w:type="spellEnd"/>
            <w:r w:rsidRPr="008E7A33">
              <w:rPr>
                <w:rFonts w:ascii="Times New Roman" w:hAnsi="Times New Roman"/>
              </w:rPr>
              <w:t xml:space="preserve"> </w:t>
            </w:r>
            <w:proofErr w:type="spellStart"/>
            <w:r w:rsidRPr="008E7A33">
              <w:rPr>
                <w:rFonts w:ascii="Times New Roman" w:hAnsi="Times New Roman"/>
              </w:rPr>
              <w:t>servicii</w:t>
            </w:r>
            <w:proofErr w:type="spellEnd"/>
            <w:r w:rsidRPr="008E7A33">
              <w:rPr>
                <w:rFonts w:ascii="Times New Roman" w:hAnsi="Times New Roman"/>
              </w:rPr>
              <w:t xml:space="preserve"> </w:t>
            </w:r>
            <w:proofErr w:type="spellStart"/>
            <w:r w:rsidRPr="008E7A33">
              <w:rPr>
                <w:rFonts w:ascii="Times New Roman" w:hAnsi="Times New Roman"/>
              </w:rPr>
              <w:t>silvice</w:t>
            </w:r>
            <w:proofErr w:type="spellEnd"/>
          </w:p>
        </w:tc>
        <w:tc>
          <w:tcPr>
            <w:tcW w:w="1701" w:type="dxa"/>
          </w:tcPr>
          <w:p w:rsidR="00CA6D5F" w:rsidRPr="008E7A33" w:rsidRDefault="00CA6D5F" w:rsidP="005C4599">
            <w:pPr>
              <w:pStyle w:val="ListParagraph"/>
              <w:ind w:left="0"/>
              <w:jc w:val="both"/>
              <w:rPr>
                <w:rFonts w:ascii="Times New Roman" w:hAnsi="Times New Roman"/>
              </w:rPr>
            </w:pPr>
            <w:proofErr w:type="spellStart"/>
            <w:r w:rsidRPr="008E7A33">
              <w:rPr>
                <w:rFonts w:ascii="Times New Roman" w:hAnsi="Times New Roman"/>
              </w:rPr>
              <w:lastRenderedPageBreak/>
              <w:t>Valoare</w:t>
            </w:r>
            <w:proofErr w:type="spellEnd"/>
            <w:r w:rsidRPr="008E7A33">
              <w:rPr>
                <w:rFonts w:ascii="Times New Roman" w:hAnsi="Times New Roman"/>
              </w:rPr>
              <w:t xml:space="preserve">  </w:t>
            </w:r>
            <w:proofErr w:type="spellStart"/>
            <w:r w:rsidRPr="008E7A33">
              <w:rPr>
                <w:rFonts w:ascii="Times New Roman" w:hAnsi="Times New Roman"/>
              </w:rPr>
              <w:t>totală</w:t>
            </w:r>
            <w:proofErr w:type="spellEnd"/>
            <w:r w:rsidRPr="008E7A33">
              <w:rPr>
                <w:rFonts w:ascii="Times New Roman" w:hAnsi="Times New Roman"/>
              </w:rPr>
              <w:t xml:space="preserve">           </w:t>
            </w:r>
          </w:p>
          <w:p w:rsidR="00CA6D5F" w:rsidRPr="00744CAF" w:rsidRDefault="00CA6D5F" w:rsidP="008E7A33">
            <w:pPr>
              <w:pStyle w:val="ListParagraph"/>
              <w:ind w:left="0"/>
              <w:jc w:val="center"/>
              <w:rPr>
                <w:rFonts w:ascii="Times New Roman" w:hAnsi="Times New Roman"/>
                <w:sz w:val="20"/>
                <w:szCs w:val="20"/>
              </w:rPr>
            </w:pPr>
            <w:r w:rsidRPr="008E7A33">
              <w:rPr>
                <w:rFonts w:ascii="Times New Roman" w:hAnsi="Times New Roman"/>
              </w:rPr>
              <w:lastRenderedPageBreak/>
              <w:t>-lei-</w:t>
            </w:r>
          </w:p>
        </w:tc>
      </w:tr>
      <w:tr w:rsidR="00CA6D5F" w:rsidRPr="00744CAF" w:rsidTr="005C4599">
        <w:trPr>
          <w:trHeight w:val="402"/>
          <w:jc w:val="center"/>
        </w:trPr>
        <w:tc>
          <w:tcPr>
            <w:tcW w:w="660" w:type="dxa"/>
          </w:tcPr>
          <w:p w:rsidR="00CA6D5F" w:rsidRPr="008E7A33" w:rsidRDefault="00CA6D5F" w:rsidP="005C4599">
            <w:pPr>
              <w:pStyle w:val="ListParagraph"/>
              <w:ind w:left="0"/>
              <w:rPr>
                <w:rFonts w:ascii="Times New Roman" w:hAnsi="Times New Roman"/>
              </w:rPr>
            </w:pPr>
            <w:r w:rsidRPr="008E7A33">
              <w:rPr>
                <w:rFonts w:ascii="Times New Roman" w:hAnsi="Times New Roman"/>
              </w:rPr>
              <w:lastRenderedPageBreak/>
              <w:t>0</w:t>
            </w:r>
          </w:p>
        </w:tc>
        <w:tc>
          <w:tcPr>
            <w:tcW w:w="1705" w:type="dxa"/>
          </w:tcPr>
          <w:p w:rsidR="00CA6D5F" w:rsidRPr="008E7A33" w:rsidRDefault="00CA6D5F" w:rsidP="005C4599">
            <w:pPr>
              <w:pStyle w:val="ListParagraph"/>
              <w:ind w:left="0"/>
              <w:rPr>
                <w:rFonts w:ascii="Times New Roman" w:hAnsi="Times New Roman"/>
              </w:rPr>
            </w:pPr>
            <w:r w:rsidRPr="008E7A33">
              <w:rPr>
                <w:rFonts w:ascii="Times New Roman" w:hAnsi="Times New Roman"/>
              </w:rPr>
              <w:t>1</w:t>
            </w:r>
          </w:p>
        </w:tc>
        <w:tc>
          <w:tcPr>
            <w:tcW w:w="2510" w:type="dxa"/>
          </w:tcPr>
          <w:p w:rsidR="00CA6D5F" w:rsidRPr="008E7A33" w:rsidRDefault="00CA6D5F" w:rsidP="005C4599">
            <w:pPr>
              <w:pStyle w:val="ListParagraph"/>
              <w:ind w:left="0"/>
              <w:rPr>
                <w:rFonts w:ascii="Times New Roman" w:hAnsi="Times New Roman"/>
              </w:rPr>
            </w:pPr>
            <w:r w:rsidRPr="008E7A33">
              <w:rPr>
                <w:rFonts w:ascii="Times New Roman" w:hAnsi="Times New Roman"/>
              </w:rPr>
              <w:t>2</w:t>
            </w:r>
          </w:p>
        </w:tc>
        <w:tc>
          <w:tcPr>
            <w:tcW w:w="1541" w:type="dxa"/>
          </w:tcPr>
          <w:p w:rsidR="00CA6D5F" w:rsidRPr="008E7A33" w:rsidRDefault="00CA6D5F" w:rsidP="005C4599">
            <w:pPr>
              <w:pStyle w:val="ListParagraph"/>
              <w:ind w:left="0"/>
              <w:rPr>
                <w:rFonts w:ascii="Times New Roman" w:hAnsi="Times New Roman"/>
              </w:rPr>
            </w:pPr>
            <w:r w:rsidRPr="008E7A33">
              <w:rPr>
                <w:rFonts w:ascii="Times New Roman" w:hAnsi="Times New Roman"/>
              </w:rPr>
              <w:t>3</w:t>
            </w:r>
          </w:p>
        </w:tc>
        <w:tc>
          <w:tcPr>
            <w:tcW w:w="536" w:type="dxa"/>
          </w:tcPr>
          <w:p w:rsidR="00CA6D5F" w:rsidRPr="008E7A33" w:rsidRDefault="00CA6D5F" w:rsidP="005C4599">
            <w:pPr>
              <w:pStyle w:val="ListParagraph"/>
              <w:ind w:left="0"/>
              <w:rPr>
                <w:rFonts w:ascii="Times New Roman" w:hAnsi="Times New Roman"/>
              </w:rPr>
            </w:pPr>
            <w:r w:rsidRPr="008E7A33">
              <w:rPr>
                <w:rFonts w:ascii="Times New Roman" w:hAnsi="Times New Roman"/>
              </w:rPr>
              <w:t>4</w:t>
            </w:r>
          </w:p>
        </w:tc>
        <w:tc>
          <w:tcPr>
            <w:tcW w:w="590" w:type="dxa"/>
          </w:tcPr>
          <w:p w:rsidR="00CA6D5F" w:rsidRPr="008E7A33" w:rsidRDefault="00CA6D5F" w:rsidP="005C4599">
            <w:pPr>
              <w:pStyle w:val="ListParagraph"/>
              <w:ind w:left="0"/>
              <w:rPr>
                <w:rFonts w:ascii="Times New Roman" w:hAnsi="Times New Roman"/>
              </w:rPr>
            </w:pPr>
            <w:r w:rsidRPr="008E7A33">
              <w:rPr>
                <w:rFonts w:ascii="Times New Roman" w:hAnsi="Times New Roman"/>
              </w:rPr>
              <w:t>5</w:t>
            </w:r>
          </w:p>
        </w:tc>
        <w:tc>
          <w:tcPr>
            <w:tcW w:w="918" w:type="dxa"/>
          </w:tcPr>
          <w:p w:rsidR="00CA6D5F" w:rsidRPr="008E7A33" w:rsidRDefault="00CA6D5F" w:rsidP="005C4599">
            <w:pPr>
              <w:pStyle w:val="ListParagraph"/>
              <w:ind w:left="0"/>
              <w:rPr>
                <w:rFonts w:ascii="Times New Roman" w:hAnsi="Times New Roman"/>
              </w:rPr>
            </w:pPr>
            <w:r w:rsidRPr="008E7A33">
              <w:rPr>
                <w:rFonts w:ascii="Times New Roman" w:hAnsi="Times New Roman"/>
              </w:rPr>
              <w:t>6</w:t>
            </w:r>
          </w:p>
        </w:tc>
        <w:tc>
          <w:tcPr>
            <w:tcW w:w="993" w:type="dxa"/>
          </w:tcPr>
          <w:p w:rsidR="00CA6D5F" w:rsidRPr="008E7A33" w:rsidRDefault="00CA6D5F" w:rsidP="005C4599">
            <w:pPr>
              <w:pStyle w:val="ListParagraph"/>
              <w:ind w:left="0"/>
              <w:rPr>
                <w:rFonts w:ascii="Times New Roman" w:hAnsi="Times New Roman"/>
              </w:rPr>
            </w:pPr>
            <w:r w:rsidRPr="008E7A33">
              <w:rPr>
                <w:rFonts w:ascii="Times New Roman" w:hAnsi="Times New Roman"/>
              </w:rPr>
              <w:t>7</w:t>
            </w:r>
          </w:p>
        </w:tc>
        <w:tc>
          <w:tcPr>
            <w:tcW w:w="2268" w:type="dxa"/>
          </w:tcPr>
          <w:p w:rsidR="00CA6D5F" w:rsidRPr="008E7A33" w:rsidRDefault="00CA6D5F" w:rsidP="005C4599">
            <w:pPr>
              <w:pStyle w:val="ListParagraph"/>
              <w:ind w:left="0"/>
              <w:rPr>
                <w:rFonts w:ascii="Times New Roman" w:hAnsi="Times New Roman"/>
              </w:rPr>
            </w:pPr>
            <w:r w:rsidRPr="008E7A33">
              <w:rPr>
                <w:rFonts w:ascii="Times New Roman" w:hAnsi="Times New Roman"/>
              </w:rPr>
              <w:t>8</w:t>
            </w:r>
            <w:r w:rsidRPr="008E7A33">
              <w:rPr>
                <w:rFonts w:ascii="Times New Roman" w:hAnsi="Times New Roman"/>
                <w:vertAlign w:val="superscript"/>
              </w:rPr>
              <w:t>**</w:t>
            </w:r>
          </w:p>
        </w:tc>
        <w:tc>
          <w:tcPr>
            <w:tcW w:w="1134" w:type="dxa"/>
          </w:tcPr>
          <w:p w:rsidR="00CA6D5F" w:rsidRPr="008E7A33" w:rsidRDefault="00CA6D5F" w:rsidP="005C4599">
            <w:pPr>
              <w:pStyle w:val="ListParagraph"/>
              <w:ind w:left="0"/>
              <w:rPr>
                <w:rFonts w:ascii="Times New Roman" w:hAnsi="Times New Roman"/>
              </w:rPr>
            </w:pPr>
            <w:r w:rsidRPr="008E7A33">
              <w:rPr>
                <w:rFonts w:ascii="Times New Roman" w:hAnsi="Times New Roman"/>
              </w:rPr>
              <w:t>9</w:t>
            </w:r>
          </w:p>
        </w:tc>
        <w:tc>
          <w:tcPr>
            <w:tcW w:w="1701" w:type="dxa"/>
          </w:tcPr>
          <w:p w:rsidR="00CA6D5F" w:rsidRPr="008E7A33" w:rsidRDefault="00CA6D5F" w:rsidP="005C4599">
            <w:pPr>
              <w:pStyle w:val="ListParagraph"/>
              <w:ind w:left="0"/>
              <w:jc w:val="center"/>
              <w:rPr>
                <w:rFonts w:ascii="Times New Roman" w:hAnsi="Times New Roman"/>
              </w:rPr>
            </w:pPr>
            <w:r w:rsidRPr="008E7A33">
              <w:rPr>
                <w:rFonts w:ascii="Times New Roman" w:hAnsi="Times New Roman"/>
              </w:rPr>
              <w:t>10=7x8x9/</w:t>
            </w:r>
            <w:proofErr w:type="spellStart"/>
            <w:r w:rsidRPr="008E7A33">
              <w:rPr>
                <w:rFonts w:ascii="Times New Roman" w:hAnsi="Times New Roman"/>
              </w:rPr>
              <w:t>nr.zile</w:t>
            </w:r>
            <w:proofErr w:type="spellEnd"/>
            <w:r w:rsidRPr="008E7A33">
              <w:rPr>
                <w:rFonts w:ascii="Times New Roman" w:hAnsi="Times New Roman"/>
              </w:rPr>
              <w:t xml:space="preserve"> an</w:t>
            </w:r>
          </w:p>
        </w:tc>
      </w:tr>
      <w:tr w:rsidR="00CA6D5F" w:rsidRPr="00744CAF" w:rsidTr="005C4599">
        <w:trPr>
          <w:jc w:val="center"/>
        </w:trPr>
        <w:tc>
          <w:tcPr>
            <w:tcW w:w="660" w:type="dxa"/>
          </w:tcPr>
          <w:p w:rsidR="00CA6D5F" w:rsidRPr="00744CAF" w:rsidRDefault="00CA6D5F" w:rsidP="005C4599">
            <w:pPr>
              <w:pStyle w:val="ListParagraph"/>
              <w:ind w:left="0"/>
              <w:rPr>
                <w:rFonts w:ascii="Times New Roman" w:hAnsi="Times New Roman"/>
                <w:sz w:val="20"/>
                <w:szCs w:val="20"/>
              </w:rPr>
            </w:pPr>
          </w:p>
        </w:tc>
        <w:tc>
          <w:tcPr>
            <w:tcW w:w="1705" w:type="dxa"/>
          </w:tcPr>
          <w:p w:rsidR="00CA6D5F" w:rsidRPr="00744CAF" w:rsidRDefault="00CA6D5F" w:rsidP="005C4599">
            <w:pPr>
              <w:pStyle w:val="ListParagraph"/>
              <w:ind w:left="0"/>
              <w:rPr>
                <w:rFonts w:ascii="Times New Roman" w:hAnsi="Times New Roman"/>
                <w:sz w:val="20"/>
                <w:szCs w:val="20"/>
              </w:rPr>
            </w:pPr>
          </w:p>
        </w:tc>
        <w:tc>
          <w:tcPr>
            <w:tcW w:w="2510" w:type="dxa"/>
          </w:tcPr>
          <w:p w:rsidR="00CA6D5F" w:rsidRPr="00744CAF" w:rsidRDefault="00CA6D5F" w:rsidP="005C4599">
            <w:pPr>
              <w:pStyle w:val="ListParagraph"/>
              <w:ind w:left="0"/>
              <w:rPr>
                <w:rFonts w:ascii="Times New Roman" w:hAnsi="Times New Roman"/>
                <w:sz w:val="20"/>
                <w:szCs w:val="20"/>
              </w:rPr>
            </w:pPr>
          </w:p>
        </w:tc>
        <w:tc>
          <w:tcPr>
            <w:tcW w:w="1541" w:type="dxa"/>
          </w:tcPr>
          <w:p w:rsidR="00CA6D5F" w:rsidRPr="00744CAF" w:rsidRDefault="00CA6D5F" w:rsidP="005C4599">
            <w:pPr>
              <w:pStyle w:val="ListParagraph"/>
              <w:ind w:left="0"/>
              <w:rPr>
                <w:rFonts w:ascii="Times New Roman" w:hAnsi="Times New Roman"/>
                <w:sz w:val="20"/>
                <w:szCs w:val="20"/>
              </w:rPr>
            </w:pPr>
          </w:p>
        </w:tc>
        <w:tc>
          <w:tcPr>
            <w:tcW w:w="536" w:type="dxa"/>
          </w:tcPr>
          <w:p w:rsidR="00CA6D5F" w:rsidRPr="00744CAF" w:rsidRDefault="00CA6D5F" w:rsidP="005C4599">
            <w:pPr>
              <w:pStyle w:val="ListParagraph"/>
              <w:ind w:left="0"/>
              <w:rPr>
                <w:rFonts w:ascii="Times New Roman" w:hAnsi="Times New Roman"/>
                <w:sz w:val="20"/>
                <w:szCs w:val="20"/>
              </w:rPr>
            </w:pPr>
          </w:p>
        </w:tc>
        <w:tc>
          <w:tcPr>
            <w:tcW w:w="590" w:type="dxa"/>
          </w:tcPr>
          <w:p w:rsidR="00CA6D5F" w:rsidRPr="00744CAF" w:rsidRDefault="00CA6D5F" w:rsidP="005C4599">
            <w:pPr>
              <w:pStyle w:val="ListParagraph"/>
              <w:ind w:left="0"/>
              <w:rPr>
                <w:rFonts w:ascii="Times New Roman" w:hAnsi="Times New Roman"/>
                <w:sz w:val="20"/>
                <w:szCs w:val="20"/>
              </w:rPr>
            </w:pPr>
          </w:p>
        </w:tc>
        <w:tc>
          <w:tcPr>
            <w:tcW w:w="918" w:type="dxa"/>
          </w:tcPr>
          <w:p w:rsidR="00CA6D5F" w:rsidRPr="00744CAF" w:rsidRDefault="00CA6D5F" w:rsidP="005C4599">
            <w:pPr>
              <w:pStyle w:val="ListParagraph"/>
              <w:ind w:left="0"/>
              <w:rPr>
                <w:rFonts w:ascii="Times New Roman" w:hAnsi="Times New Roman"/>
                <w:sz w:val="20"/>
                <w:szCs w:val="20"/>
              </w:rPr>
            </w:pPr>
          </w:p>
        </w:tc>
        <w:tc>
          <w:tcPr>
            <w:tcW w:w="993" w:type="dxa"/>
          </w:tcPr>
          <w:p w:rsidR="00CA6D5F" w:rsidRPr="00744CAF" w:rsidRDefault="00CA6D5F" w:rsidP="005C4599">
            <w:pPr>
              <w:pStyle w:val="ListParagraph"/>
              <w:ind w:left="0"/>
              <w:rPr>
                <w:rFonts w:ascii="Times New Roman" w:hAnsi="Times New Roman"/>
                <w:sz w:val="20"/>
                <w:szCs w:val="20"/>
              </w:rPr>
            </w:pPr>
          </w:p>
        </w:tc>
        <w:tc>
          <w:tcPr>
            <w:tcW w:w="2268" w:type="dxa"/>
          </w:tcPr>
          <w:p w:rsidR="00CA6D5F" w:rsidRPr="00744CAF" w:rsidRDefault="00CA6D5F" w:rsidP="005C4599">
            <w:pPr>
              <w:pStyle w:val="ListParagraph"/>
              <w:ind w:left="0"/>
              <w:rPr>
                <w:rFonts w:ascii="Times New Roman" w:hAnsi="Times New Roman"/>
                <w:sz w:val="20"/>
                <w:szCs w:val="20"/>
              </w:rPr>
            </w:pPr>
          </w:p>
        </w:tc>
        <w:tc>
          <w:tcPr>
            <w:tcW w:w="1134" w:type="dxa"/>
          </w:tcPr>
          <w:p w:rsidR="00CA6D5F" w:rsidRPr="00744CAF" w:rsidRDefault="00CA6D5F" w:rsidP="005C4599">
            <w:pPr>
              <w:pStyle w:val="ListParagraph"/>
              <w:ind w:left="0"/>
              <w:rPr>
                <w:rFonts w:ascii="Times New Roman" w:hAnsi="Times New Roman"/>
                <w:sz w:val="20"/>
                <w:szCs w:val="20"/>
              </w:rPr>
            </w:pPr>
          </w:p>
        </w:tc>
        <w:tc>
          <w:tcPr>
            <w:tcW w:w="1701" w:type="dxa"/>
          </w:tcPr>
          <w:p w:rsidR="00CA6D5F" w:rsidRPr="00744CAF" w:rsidRDefault="00CA6D5F" w:rsidP="005C4599">
            <w:pPr>
              <w:pStyle w:val="ListParagraph"/>
              <w:ind w:left="0"/>
              <w:rPr>
                <w:rFonts w:ascii="Times New Roman" w:hAnsi="Times New Roman"/>
                <w:sz w:val="20"/>
                <w:szCs w:val="20"/>
              </w:rPr>
            </w:pPr>
          </w:p>
        </w:tc>
      </w:tr>
      <w:tr w:rsidR="00CA6D5F" w:rsidRPr="00744CAF" w:rsidTr="005C4599">
        <w:trPr>
          <w:jc w:val="center"/>
        </w:trPr>
        <w:tc>
          <w:tcPr>
            <w:tcW w:w="660" w:type="dxa"/>
          </w:tcPr>
          <w:p w:rsidR="00CA6D5F" w:rsidRPr="00744CAF" w:rsidRDefault="00CA6D5F" w:rsidP="005C4599">
            <w:pPr>
              <w:pStyle w:val="ListParagraph"/>
              <w:ind w:left="0"/>
              <w:rPr>
                <w:rFonts w:ascii="Times New Roman" w:hAnsi="Times New Roman"/>
                <w:sz w:val="20"/>
                <w:szCs w:val="20"/>
              </w:rPr>
            </w:pPr>
          </w:p>
        </w:tc>
        <w:tc>
          <w:tcPr>
            <w:tcW w:w="1705" w:type="dxa"/>
          </w:tcPr>
          <w:p w:rsidR="00CA6D5F" w:rsidRPr="00744CAF" w:rsidRDefault="00CA6D5F" w:rsidP="005C4599">
            <w:pPr>
              <w:pStyle w:val="ListParagraph"/>
              <w:ind w:left="0"/>
              <w:rPr>
                <w:rFonts w:ascii="Times New Roman" w:hAnsi="Times New Roman"/>
                <w:sz w:val="20"/>
                <w:szCs w:val="20"/>
              </w:rPr>
            </w:pPr>
          </w:p>
        </w:tc>
        <w:tc>
          <w:tcPr>
            <w:tcW w:w="2510" w:type="dxa"/>
          </w:tcPr>
          <w:p w:rsidR="00CA6D5F" w:rsidRPr="00744CAF" w:rsidRDefault="00CA6D5F" w:rsidP="005C4599">
            <w:pPr>
              <w:pStyle w:val="ListParagraph"/>
              <w:ind w:left="0"/>
              <w:rPr>
                <w:rFonts w:ascii="Times New Roman" w:hAnsi="Times New Roman"/>
                <w:sz w:val="20"/>
                <w:szCs w:val="20"/>
              </w:rPr>
            </w:pPr>
          </w:p>
        </w:tc>
        <w:tc>
          <w:tcPr>
            <w:tcW w:w="1541" w:type="dxa"/>
          </w:tcPr>
          <w:p w:rsidR="00CA6D5F" w:rsidRPr="00744CAF" w:rsidRDefault="00CA6D5F" w:rsidP="005C4599">
            <w:pPr>
              <w:pStyle w:val="ListParagraph"/>
              <w:ind w:left="0"/>
              <w:rPr>
                <w:rFonts w:ascii="Times New Roman" w:hAnsi="Times New Roman"/>
                <w:sz w:val="20"/>
                <w:szCs w:val="20"/>
              </w:rPr>
            </w:pPr>
          </w:p>
        </w:tc>
        <w:tc>
          <w:tcPr>
            <w:tcW w:w="536" w:type="dxa"/>
          </w:tcPr>
          <w:p w:rsidR="00CA6D5F" w:rsidRPr="00744CAF" w:rsidRDefault="00CA6D5F" w:rsidP="005C4599">
            <w:pPr>
              <w:pStyle w:val="ListParagraph"/>
              <w:ind w:left="0"/>
              <w:rPr>
                <w:rFonts w:ascii="Times New Roman" w:hAnsi="Times New Roman"/>
                <w:sz w:val="20"/>
                <w:szCs w:val="20"/>
              </w:rPr>
            </w:pPr>
          </w:p>
        </w:tc>
        <w:tc>
          <w:tcPr>
            <w:tcW w:w="590" w:type="dxa"/>
          </w:tcPr>
          <w:p w:rsidR="00CA6D5F" w:rsidRPr="00744CAF" w:rsidRDefault="00CA6D5F" w:rsidP="005C4599">
            <w:pPr>
              <w:pStyle w:val="ListParagraph"/>
              <w:ind w:left="0"/>
              <w:rPr>
                <w:rFonts w:ascii="Times New Roman" w:hAnsi="Times New Roman"/>
                <w:sz w:val="20"/>
                <w:szCs w:val="20"/>
              </w:rPr>
            </w:pPr>
          </w:p>
        </w:tc>
        <w:tc>
          <w:tcPr>
            <w:tcW w:w="918" w:type="dxa"/>
          </w:tcPr>
          <w:p w:rsidR="00CA6D5F" w:rsidRPr="00744CAF" w:rsidRDefault="00CA6D5F" w:rsidP="005C4599">
            <w:pPr>
              <w:pStyle w:val="ListParagraph"/>
              <w:ind w:left="0"/>
              <w:rPr>
                <w:rFonts w:ascii="Times New Roman" w:hAnsi="Times New Roman"/>
                <w:sz w:val="20"/>
                <w:szCs w:val="20"/>
              </w:rPr>
            </w:pPr>
          </w:p>
        </w:tc>
        <w:tc>
          <w:tcPr>
            <w:tcW w:w="993" w:type="dxa"/>
          </w:tcPr>
          <w:p w:rsidR="00CA6D5F" w:rsidRPr="00744CAF" w:rsidRDefault="00CA6D5F" w:rsidP="005C4599">
            <w:pPr>
              <w:pStyle w:val="ListParagraph"/>
              <w:ind w:left="0"/>
              <w:rPr>
                <w:rFonts w:ascii="Times New Roman" w:hAnsi="Times New Roman"/>
                <w:sz w:val="20"/>
                <w:szCs w:val="20"/>
              </w:rPr>
            </w:pPr>
          </w:p>
        </w:tc>
        <w:tc>
          <w:tcPr>
            <w:tcW w:w="2268" w:type="dxa"/>
          </w:tcPr>
          <w:p w:rsidR="00CA6D5F" w:rsidRPr="00744CAF" w:rsidRDefault="00CA6D5F" w:rsidP="005C4599">
            <w:pPr>
              <w:pStyle w:val="ListParagraph"/>
              <w:ind w:left="0"/>
              <w:rPr>
                <w:rFonts w:ascii="Times New Roman" w:hAnsi="Times New Roman"/>
                <w:sz w:val="20"/>
                <w:szCs w:val="20"/>
              </w:rPr>
            </w:pPr>
          </w:p>
        </w:tc>
        <w:tc>
          <w:tcPr>
            <w:tcW w:w="1134" w:type="dxa"/>
          </w:tcPr>
          <w:p w:rsidR="00CA6D5F" w:rsidRPr="00744CAF" w:rsidRDefault="00CA6D5F" w:rsidP="005C4599">
            <w:pPr>
              <w:pStyle w:val="ListParagraph"/>
              <w:ind w:left="0"/>
              <w:rPr>
                <w:rFonts w:ascii="Times New Roman" w:hAnsi="Times New Roman"/>
                <w:sz w:val="20"/>
                <w:szCs w:val="20"/>
              </w:rPr>
            </w:pPr>
          </w:p>
        </w:tc>
        <w:tc>
          <w:tcPr>
            <w:tcW w:w="1701" w:type="dxa"/>
          </w:tcPr>
          <w:p w:rsidR="00CA6D5F" w:rsidRPr="00744CAF" w:rsidRDefault="00CA6D5F" w:rsidP="005C4599">
            <w:pPr>
              <w:pStyle w:val="ListParagraph"/>
              <w:ind w:left="0"/>
              <w:rPr>
                <w:rFonts w:ascii="Times New Roman" w:hAnsi="Times New Roman"/>
                <w:sz w:val="20"/>
                <w:szCs w:val="20"/>
              </w:rPr>
            </w:pPr>
          </w:p>
        </w:tc>
      </w:tr>
      <w:tr w:rsidR="00CA6D5F" w:rsidRPr="00744CAF" w:rsidTr="005C4599">
        <w:trPr>
          <w:jc w:val="center"/>
        </w:trPr>
        <w:tc>
          <w:tcPr>
            <w:tcW w:w="660" w:type="dxa"/>
          </w:tcPr>
          <w:p w:rsidR="00CA6D5F" w:rsidRPr="00744CAF" w:rsidRDefault="00CA6D5F" w:rsidP="005C4599">
            <w:pPr>
              <w:pStyle w:val="ListParagraph"/>
              <w:ind w:left="0"/>
              <w:rPr>
                <w:rFonts w:ascii="Times New Roman" w:hAnsi="Times New Roman"/>
                <w:sz w:val="20"/>
                <w:szCs w:val="20"/>
              </w:rPr>
            </w:pPr>
          </w:p>
        </w:tc>
        <w:tc>
          <w:tcPr>
            <w:tcW w:w="1705" w:type="dxa"/>
          </w:tcPr>
          <w:p w:rsidR="00CA6D5F" w:rsidRPr="00744CAF" w:rsidRDefault="00CA6D5F" w:rsidP="005C4599">
            <w:pPr>
              <w:pStyle w:val="ListParagraph"/>
              <w:ind w:left="0"/>
              <w:rPr>
                <w:rFonts w:ascii="Times New Roman" w:hAnsi="Times New Roman"/>
                <w:sz w:val="20"/>
                <w:szCs w:val="20"/>
              </w:rPr>
            </w:pPr>
          </w:p>
        </w:tc>
        <w:tc>
          <w:tcPr>
            <w:tcW w:w="2510" w:type="dxa"/>
          </w:tcPr>
          <w:p w:rsidR="00CA6D5F" w:rsidRPr="00744CAF" w:rsidRDefault="00CA6D5F" w:rsidP="005C4599">
            <w:pPr>
              <w:pStyle w:val="ListParagraph"/>
              <w:ind w:left="0"/>
              <w:rPr>
                <w:rFonts w:ascii="Times New Roman" w:hAnsi="Times New Roman"/>
                <w:sz w:val="20"/>
                <w:szCs w:val="20"/>
              </w:rPr>
            </w:pPr>
          </w:p>
        </w:tc>
        <w:tc>
          <w:tcPr>
            <w:tcW w:w="1541" w:type="dxa"/>
          </w:tcPr>
          <w:p w:rsidR="00CA6D5F" w:rsidRPr="00744CAF" w:rsidRDefault="00CA6D5F" w:rsidP="005C4599">
            <w:pPr>
              <w:pStyle w:val="ListParagraph"/>
              <w:ind w:left="0"/>
              <w:rPr>
                <w:rFonts w:ascii="Times New Roman" w:hAnsi="Times New Roman"/>
                <w:sz w:val="20"/>
                <w:szCs w:val="20"/>
              </w:rPr>
            </w:pPr>
          </w:p>
        </w:tc>
        <w:tc>
          <w:tcPr>
            <w:tcW w:w="536" w:type="dxa"/>
          </w:tcPr>
          <w:p w:rsidR="00CA6D5F" w:rsidRPr="00744CAF" w:rsidRDefault="00CA6D5F" w:rsidP="005C4599">
            <w:pPr>
              <w:pStyle w:val="ListParagraph"/>
              <w:ind w:left="0"/>
              <w:rPr>
                <w:rFonts w:ascii="Times New Roman" w:hAnsi="Times New Roman"/>
                <w:sz w:val="20"/>
                <w:szCs w:val="20"/>
              </w:rPr>
            </w:pPr>
          </w:p>
        </w:tc>
        <w:tc>
          <w:tcPr>
            <w:tcW w:w="590" w:type="dxa"/>
          </w:tcPr>
          <w:p w:rsidR="00CA6D5F" w:rsidRPr="00744CAF" w:rsidRDefault="00CA6D5F" w:rsidP="005C4599">
            <w:pPr>
              <w:pStyle w:val="ListParagraph"/>
              <w:ind w:left="0"/>
              <w:rPr>
                <w:rFonts w:ascii="Times New Roman" w:hAnsi="Times New Roman"/>
                <w:sz w:val="20"/>
                <w:szCs w:val="20"/>
              </w:rPr>
            </w:pPr>
          </w:p>
        </w:tc>
        <w:tc>
          <w:tcPr>
            <w:tcW w:w="918" w:type="dxa"/>
          </w:tcPr>
          <w:p w:rsidR="00CA6D5F" w:rsidRPr="00744CAF" w:rsidRDefault="00CA6D5F" w:rsidP="005C4599">
            <w:pPr>
              <w:pStyle w:val="ListParagraph"/>
              <w:ind w:left="0"/>
              <w:rPr>
                <w:rFonts w:ascii="Times New Roman" w:hAnsi="Times New Roman"/>
                <w:sz w:val="20"/>
                <w:szCs w:val="20"/>
              </w:rPr>
            </w:pPr>
          </w:p>
        </w:tc>
        <w:tc>
          <w:tcPr>
            <w:tcW w:w="993" w:type="dxa"/>
          </w:tcPr>
          <w:p w:rsidR="00CA6D5F" w:rsidRPr="00744CAF" w:rsidRDefault="00CA6D5F" w:rsidP="005C4599">
            <w:pPr>
              <w:pStyle w:val="ListParagraph"/>
              <w:ind w:left="0"/>
              <w:rPr>
                <w:rFonts w:ascii="Times New Roman" w:hAnsi="Times New Roman"/>
                <w:sz w:val="20"/>
                <w:szCs w:val="20"/>
              </w:rPr>
            </w:pPr>
          </w:p>
        </w:tc>
        <w:tc>
          <w:tcPr>
            <w:tcW w:w="2268" w:type="dxa"/>
          </w:tcPr>
          <w:p w:rsidR="00CA6D5F" w:rsidRPr="00744CAF" w:rsidRDefault="00CA6D5F" w:rsidP="005C4599">
            <w:pPr>
              <w:pStyle w:val="ListParagraph"/>
              <w:ind w:left="0"/>
              <w:rPr>
                <w:rFonts w:ascii="Times New Roman" w:hAnsi="Times New Roman"/>
                <w:sz w:val="20"/>
                <w:szCs w:val="20"/>
              </w:rPr>
            </w:pPr>
          </w:p>
        </w:tc>
        <w:tc>
          <w:tcPr>
            <w:tcW w:w="1134" w:type="dxa"/>
          </w:tcPr>
          <w:p w:rsidR="00CA6D5F" w:rsidRPr="00744CAF" w:rsidRDefault="00CA6D5F" w:rsidP="005C4599">
            <w:pPr>
              <w:pStyle w:val="ListParagraph"/>
              <w:ind w:left="0"/>
              <w:rPr>
                <w:rFonts w:ascii="Times New Roman" w:hAnsi="Times New Roman"/>
                <w:sz w:val="20"/>
                <w:szCs w:val="20"/>
              </w:rPr>
            </w:pPr>
          </w:p>
        </w:tc>
        <w:tc>
          <w:tcPr>
            <w:tcW w:w="1701" w:type="dxa"/>
          </w:tcPr>
          <w:p w:rsidR="00CA6D5F" w:rsidRPr="00744CAF" w:rsidRDefault="00CA6D5F" w:rsidP="005C4599">
            <w:pPr>
              <w:pStyle w:val="ListParagraph"/>
              <w:ind w:left="0"/>
              <w:rPr>
                <w:rFonts w:ascii="Times New Roman" w:hAnsi="Times New Roman"/>
                <w:sz w:val="20"/>
                <w:szCs w:val="20"/>
              </w:rPr>
            </w:pPr>
          </w:p>
        </w:tc>
      </w:tr>
      <w:tr w:rsidR="00CA6D5F" w:rsidRPr="00744CAF" w:rsidTr="005C4599">
        <w:trPr>
          <w:trHeight w:val="396"/>
          <w:jc w:val="center"/>
        </w:trPr>
        <w:tc>
          <w:tcPr>
            <w:tcW w:w="660" w:type="dxa"/>
          </w:tcPr>
          <w:p w:rsidR="00CA6D5F" w:rsidRPr="00744CAF" w:rsidRDefault="00CA6D5F" w:rsidP="005C4599">
            <w:pPr>
              <w:pStyle w:val="ListParagraph"/>
              <w:ind w:left="0"/>
              <w:rPr>
                <w:rFonts w:ascii="Times New Roman" w:hAnsi="Times New Roman"/>
                <w:sz w:val="20"/>
                <w:szCs w:val="20"/>
              </w:rPr>
            </w:pPr>
          </w:p>
        </w:tc>
        <w:tc>
          <w:tcPr>
            <w:tcW w:w="1705" w:type="dxa"/>
          </w:tcPr>
          <w:p w:rsidR="00CA6D5F" w:rsidRPr="00744CAF" w:rsidRDefault="00CA6D5F" w:rsidP="005C4599">
            <w:pPr>
              <w:pStyle w:val="ListParagraph"/>
              <w:ind w:left="0"/>
              <w:jc w:val="center"/>
              <w:rPr>
                <w:rFonts w:ascii="Times New Roman" w:hAnsi="Times New Roman"/>
                <w:sz w:val="20"/>
                <w:szCs w:val="20"/>
              </w:rPr>
            </w:pPr>
            <w:r w:rsidRPr="00744CAF">
              <w:rPr>
                <w:rFonts w:ascii="Times New Roman" w:hAnsi="Times New Roman"/>
                <w:sz w:val="20"/>
                <w:szCs w:val="20"/>
              </w:rPr>
              <w:t>TOTAL OCOL</w:t>
            </w:r>
          </w:p>
        </w:tc>
        <w:tc>
          <w:tcPr>
            <w:tcW w:w="2510" w:type="dxa"/>
          </w:tcPr>
          <w:p w:rsidR="00CA6D5F" w:rsidRPr="00744CAF" w:rsidRDefault="00CA6D5F" w:rsidP="005C4599">
            <w:pPr>
              <w:pStyle w:val="ListParagraph"/>
              <w:ind w:left="0"/>
              <w:jc w:val="center"/>
              <w:rPr>
                <w:rFonts w:ascii="Times New Roman" w:hAnsi="Times New Roman"/>
                <w:sz w:val="20"/>
                <w:szCs w:val="20"/>
              </w:rPr>
            </w:pPr>
            <w:r w:rsidRPr="00744CAF">
              <w:rPr>
                <w:rFonts w:ascii="Times New Roman" w:hAnsi="Times New Roman"/>
                <w:sz w:val="20"/>
                <w:szCs w:val="20"/>
              </w:rPr>
              <w:t>X</w:t>
            </w:r>
          </w:p>
        </w:tc>
        <w:tc>
          <w:tcPr>
            <w:tcW w:w="1541" w:type="dxa"/>
          </w:tcPr>
          <w:p w:rsidR="00CA6D5F" w:rsidRPr="00744CAF" w:rsidRDefault="00CA6D5F" w:rsidP="005C4599">
            <w:pPr>
              <w:pStyle w:val="ListParagraph"/>
              <w:ind w:left="0"/>
              <w:jc w:val="center"/>
              <w:rPr>
                <w:rFonts w:ascii="Times New Roman" w:hAnsi="Times New Roman"/>
                <w:sz w:val="20"/>
                <w:szCs w:val="20"/>
              </w:rPr>
            </w:pPr>
            <w:r w:rsidRPr="00744CAF">
              <w:rPr>
                <w:rFonts w:ascii="Times New Roman" w:hAnsi="Times New Roman"/>
                <w:sz w:val="20"/>
                <w:szCs w:val="20"/>
              </w:rPr>
              <w:t>X</w:t>
            </w:r>
          </w:p>
        </w:tc>
        <w:tc>
          <w:tcPr>
            <w:tcW w:w="536" w:type="dxa"/>
          </w:tcPr>
          <w:p w:rsidR="00CA6D5F" w:rsidRPr="00744CAF" w:rsidRDefault="00CA6D5F" w:rsidP="005C4599">
            <w:pPr>
              <w:pStyle w:val="ListParagraph"/>
              <w:ind w:left="0"/>
              <w:jc w:val="center"/>
              <w:rPr>
                <w:rFonts w:ascii="Times New Roman" w:hAnsi="Times New Roman"/>
                <w:sz w:val="20"/>
                <w:szCs w:val="20"/>
              </w:rPr>
            </w:pPr>
            <w:r w:rsidRPr="00744CAF">
              <w:rPr>
                <w:rFonts w:ascii="Times New Roman" w:hAnsi="Times New Roman"/>
                <w:sz w:val="20"/>
                <w:szCs w:val="20"/>
              </w:rPr>
              <w:t>X</w:t>
            </w:r>
          </w:p>
        </w:tc>
        <w:tc>
          <w:tcPr>
            <w:tcW w:w="590" w:type="dxa"/>
          </w:tcPr>
          <w:p w:rsidR="00CA6D5F" w:rsidRPr="00744CAF" w:rsidRDefault="00CA6D5F" w:rsidP="005C4599">
            <w:pPr>
              <w:pStyle w:val="ListParagraph"/>
              <w:ind w:left="0"/>
              <w:jc w:val="center"/>
              <w:rPr>
                <w:rFonts w:ascii="Times New Roman" w:hAnsi="Times New Roman"/>
                <w:sz w:val="20"/>
                <w:szCs w:val="20"/>
              </w:rPr>
            </w:pPr>
            <w:r w:rsidRPr="00744CAF">
              <w:rPr>
                <w:rFonts w:ascii="Times New Roman" w:hAnsi="Times New Roman"/>
                <w:sz w:val="20"/>
                <w:szCs w:val="20"/>
              </w:rPr>
              <w:t>X</w:t>
            </w:r>
          </w:p>
        </w:tc>
        <w:tc>
          <w:tcPr>
            <w:tcW w:w="918" w:type="dxa"/>
          </w:tcPr>
          <w:p w:rsidR="00CA6D5F" w:rsidRPr="00744CAF" w:rsidRDefault="00CA6D5F" w:rsidP="005C4599">
            <w:pPr>
              <w:pStyle w:val="ListParagraph"/>
              <w:ind w:left="0"/>
              <w:jc w:val="center"/>
              <w:rPr>
                <w:rFonts w:ascii="Times New Roman" w:hAnsi="Times New Roman"/>
                <w:sz w:val="20"/>
                <w:szCs w:val="20"/>
              </w:rPr>
            </w:pPr>
            <w:r w:rsidRPr="00744CAF">
              <w:rPr>
                <w:rFonts w:ascii="Times New Roman" w:hAnsi="Times New Roman"/>
                <w:sz w:val="20"/>
                <w:szCs w:val="20"/>
              </w:rPr>
              <w:t>X</w:t>
            </w:r>
          </w:p>
        </w:tc>
        <w:tc>
          <w:tcPr>
            <w:tcW w:w="993" w:type="dxa"/>
          </w:tcPr>
          <w:p w:rsidR="00CA6D5F" w:rsidRPr="00744CAF" w:rsidRDefault="00CA6D5F" w:rsidP="005C4599">
            <w:pPr>
              <w:pStyle w:val="ListParagraph"/>
              <w:ind w:left="0"/>
              <w:rPr>
                <w:rFonts w:ascii="Times New Roman" w:hAnsi="Times New Roman"/>
                <w:sz w:val="20"/>
                <w:szCs w:val="20"/>
              </w:rPr>
            </w:pPr>
          </w:p>
        </w:tc>
        <w:tc>
          <w:tcPr>
            <w:tcW w:w="2268" w:type="dxa"/>
          </w:tcPr>
          <w:p w:rsidR="00CA6D5F" w:rsidRPr="00744CAF" w:rsidRDefault="00CA6D5F" w:rsidP="005C4599">
            <w:pPr>
              <w:pStyle w:val="ListParagraph"/>
              <w:ind w:left="0"/>
              <w:jc w:val="center"/>
              <w:rPr>
                <w:rFonts w:ascii="Times New Roman" w:hAnsi="Times New Roman"/>
                <w:sz w:val="20"/>
                <w:szCs w:val="20"/>
              </w:rPr>
            </w:pPr>
            <w:r w:rsidRPr="00744CAF">
              <w:rPr>
                <w:rFonts w:ascii="Times New Roman" w:hAnsi="Times New Roman"/>
                <w:sz w:val="20"/>
                <w:szCs w:val="20"/>
              </w:rPr>
              <w:t>X</w:t>
            </w:r>
          </w:p>
        </w:tc>
        <w:tc>
          <w:tcPr>
            <w:tcW w:w="1134" w:type="dxa"/>
          </w:tcPr>
          <w:p w:rsidR="00CA6D5F" w:rsidRPr="00744CAF" w:rsidRDefault="00CA6D5F" w:rsidP="005C4599">
            <w:pPr>
              <w:pStyle w:val="ListParagraph"/>
              <w:ind w:left="0"/>
              <w:rPr>
                <w:rFonts w:ascii="Times New Roman" w:hAnsi="Times New Roman"/>
                <w:sz w:val="20"/>
                <w:szCs w:val="20"/>
              </w:rPr>
            </w:pPr>
          </w:p>
        </w:tc>
        <w:tc>
          <w:tcPr>
            <w:tcW w:w="1701" w:type="dxa"/>
          </w:tcPr>
          <w:p w:rsidR="00CA6D5F" w:rsidRPr="00744CAF" w:rsidRDefault="00CA6D5F" w:rsidP="005C4599">
            <w:pPr>
              <w:pStyle w:val="ListParagraph"/>
              <w:ind w:left="0"/>
              <w:rPr>
                <w:rFonts w:ascii="Times New Roman" w:hAnsi="Times New Roman"/>
                <w:sz w:val="20"/>
                <w:szCs w:val="20"/>
              </w:rPr>
            </w:pPr>
          </w:p>
        </w:tc>
      </w:tr>
      <w:tr w:rsidR="00CA6D5F" w:rsidRPr="00744CAF" w:rsidTr="005C4599">
        <w:trPr>
          <w:jc w:val="center"/>
        </w:trPr>
        <w:tc>
          <w:tcPr>
            <w:tcW w:w="660" w:type="dxa"/>
          </w:tcPr>
          <w:p w:rsidR="00CA6D5F" w:rsidRPr="00744CAF" w:rsidRDefault="00CA6D5F" w:rsidP="005C4599">
            <w:pPr>
              <w:pStyle w:val="ListParagraph"/>
              <w:ind w:left="0"/>
              <w:rPr>
                <w:rFonts w:ascii="Times New Roman" w:hAnsi="Times New Roman"/>
                <w:sz w:val="20"/>
                <w:szCs w:val="20"/>
              </w:rPr>
            </w:pPr>
          </w:p>
        </w:tc>
        <w:tc>
          <w:tcPr>
            <w:tcW w:w="1705" w:type="dxa"/>
          </w:tcPr>
          <w:p w:rsidR="00CA6D5F" w:rsidRPr="00744CAF" w:rsidRDefault="00CA6D5F" w:rsidP="005C4599">
            <w:pPr>
              <w:pStyle w:val="ListParagraph"/>
              <w:ind w:left="0"/>
              <w:jc w:val="center"/>
              <w:rPr>
                <w:rFonts w:ascii="Times New Roman" w:hAnsi="Times New Roman"/>
                <w:sz w:val="20"/>
                <w:szCs w:val="20"/>
              </w:rPr>
            </w:pPr>
            <w:r w:rsidRPr="00744CAF">
              <w:rPr>
                <w:rFonts w:ascii="Times New Roman" w:hAnsi="Times New Roman"/>
                <w:sz w:val="20"/>
                <w:szCs w:val="20"/>
              </w:rPr>
              <w:t>Din care:</w:t>
            </w:r>
          </w:p>
          <w:p w:rsidR="00CA6D5F" w:rsidRPr="00744CAF" w:rsidRDefault="00CA6D5F" w:rsidP="005C4599">
            <w:pPr>
              <w:pStyle w:val="ListParagraph"/>
              <w:ind w:left="0"/>
              <w:jc w:val="center"/>
              <w:rPr>
                <w:rFonts w:ascii="Times New Roman" w:hAnsi="Times New Roman"/>
                <w:sz w:val="20"/>
                <w:szCs w:val="20"/>
              </w:rPr>
            </w:pPr>
          </w:p>
        </w:tc>
        <w:tc>
          <w:tcPr>
            <w:tcW w:w="2510" w:type="dxa"/>
          </w:tcPr>
          <w:p w:rsidR="00CA6D5F" w:rsidRPr="00744CAF" w:rsidRDefault="00CA6D5F" w:rsidP="005C4599">
            <w:pPr>
              <w:pStyle w:val="ListParagraph"/>
              <w:ind w:left="0"/>
              <w:jc w:val="center"/>
              <w:rPr>
                <w:rFonts w:ascii="Times New Roman" w:hAnsi="Times New Roman"/>
                <w:sz w:val="20"/>
                <w:szCs w:val="20"/>
              </w:rPr>
            </w:pPr>
            <w:proofErr w:type="spellStart"/>
            <w:r w:rsidRPr="00744CAF">
              <w:rPr>
                <w:rFonts w:ascii="Times New Roman" w:hAnsi="Times New Roman"/>
                <w:sz w:val="20"/>
                <w:szCs w:val="20"/>
              </w:rPr>
              <w:t>Câmpie</w:t>
            </w:r>
            <w:proofErr w:type="spellEnd"/>
          </w:p>
        </w:tc>
        <w:tc>
          <w:tcPr>
            <w:tcW w:w="1541" w:type="dxa"/>
          </w:tcPr>
          <w:p w:rsidR="00CA6D5F" w:rsidRPr="00744CAF" w:rsidRDefault="00CA6D5F" w:rsidP="005C4599">
            <w:pPr>
              <w:pStyle w:val="ListParagraph"/>
              <w:ind w:left="0"/>
              <w:rPr>
                <w:rFonts w:ascii="Times New Roman" w:hAnsi="Times New Roman"/>
                <w:sz w:val="20"/>
                <w:szCs w:val="20"/>
              </w:rPr>
            </w:pPr>
          </w:p>
        </w:tc>
        <w:tc>
          <w:tcPr>
            <w:tcW w:w="536" w:type="dxa"/>
          </w:tcPr>
          <w:p w:rsidR="00CA6D5F" w:rsidRPr="00744CAF" w:rsidRDefault="00CA6D5F" w:rsidP="005C4599">
            <w:pPr>
              <w:pStyle w:val="ListParagraph"/>
              <w:ind w:left="0"/>
              <w:rPr>
                <w:rFonts w:ascii="Times New Roman" w:hAnsi="Times New Roman"/>
                <w:sz w:val="20"/>
                <w:szCs w:val="20"/>
              </w:rPr>
            </w:pPr>
          </w:p>
        </w:tc>
        <w:tc>
          <w:tcPr>
            <w:tcW w:w="590" w:type="dxa"/>
          </w:tcPr>
          <w:p w:rsidR="00CA6D5F" w:rsidRPr="00744CAF" w:rsidRDefault="00CA6D5F" w:rsidP="005C4599">
            <w:pPr>
              <w:pStyle w:val="ListParagraph"/>
              <w:ind w:left="0"/>
              <w:rPr>
                <w:rFonts w:ascii="Times New Roman" w:hAnsi="Times New Roman"/>
                <w:sz w:val="20"/>
                <w:szCs w:val="20"/>
              </w:rPr>
            </w:pPr>
          </w:p>
        </w:tc>
        <w:tc>
          <w:tcPr>
            <w:tcW w:w="918" w:type="dxa"/>
          </w:tcPr>
          <w:p w:rsidR="00CA6D5F" w:rsidRPr="00744CAF" w:rsidRDefault="00CA6D5F" w:rsidP="005C4599">
            <w:pPr>
              <w:pStyle w:val="ListParagraph"/>
              <w:ind w:left="0"/>
              <w:rPr>
                <w:rFonts w:ascii="Times New Roman" w:hAnsi="Times New Roman"/>
                <w:sz w:val="20"/>
                <w:szCs w:val="20"/>
              </w:rPr>
            </w:pPr>
          </w:p>
        </w:tc>
        <w:tc>
          <w:tcPr>
            <w:tcW w:w="993" w:type="dxa"/>
          </w:tcPr>
          <w:p w:rsidR="00CA6D5F" w:rsidRPr="00744CAF" w:rsidRDefault="00CA6D5F" w:rsidP="005C4599">
            <w:pPr>
              <w:pStyle w:val="ListParagraph"/>
              <w:ind w:left="0"/>
              <w:rPr>
                <w:rFonts w:ascii="Times New Roman" w:hAnsi="Times New Roman"/>
                <w:sz w:val="20"/>
                <w:szCs w:val="20"/>
              </w:rPr>
            </w:pPr>
          </w:p>
        </w:tc>
        <w:tc>
          <w:tcPr>
            <w:tcW w:w="2268" w:type="dxa"/>
          </w:tcPr>
          <w:p w:rsidR="00CA6D5F" w:rsidRPr="00744CAF" w:rsidRDefault="00CA6D5F" w:rsidP="005C4599">
            <w:pPr>
              <w:pStyle w:val="ListParagraph"/>
              <w:ind w:left="0"/>
              <w:rPr>
                <w:rFonts w:ascii="Times New Roman" w:hAnsi="Times New Roman"/>
                <w:sz w:val="20"/>
                <w:szCs w:val="20"/>
              </w:rPr>
            </w:pPr>
          </w:p>
        </w:tc>
        <w:tc>
          <w:tcPr>
            <w:tcW w:w="1134" w:type="dxa"/>
          </w:tcPr>
          <w:p w:rsidR="00CA6D5F" w:rsidRPr="00744CAF" w:rsidRDefault="00CA6D5F" w:rsidP="005C4599">
            <w:pPr>
              <w:pStyle w:val="ListParagraph"/>
              <w:ind w:left="0"/>
              <w:rPr>
                <w:rFonts w:ascii="Times New Roman" w:hAnsi="Times New Roman"/>
                <w:sz w:val="20"/>
                <w:szCs w:val="20"/>
              </w:rPr>
            </w:pPr>
          </w:p>
        </w:tc>
        <w:tc>
          <w:tcPr>
            <w:tcW w:w="1701" w:type="dxa"/>
          </w:tcPr>
          <w:p w:rsidR="00CA6D5F" w:rsidRPr="00744CAF" w:rsidRDefault="00CA6D5F" w:rsidP="005C4599">
            <w:pPr>
              <w:pStyle w:val="ListParagraph"/>
              <w:ind w:left="0"/>
              <w:rPr>
                <w:rFonts w:ascii="Times New Roman" w:hAnsi="Times New Roman"/>
                <w:sz w:val="20"/>
                <w:szCs w:val="20"/>
              </w:rPr>
            </w:pPr>
          </w:p>
        </w:tc>
      </w:tr>
      <w:tr w:rsidR="00CA6D5F" w:rsidRPr="00744CAF" w:rsidTr="005C4599">
        <w:trPr>
          <w:jc w:val="center"/>
        </w:trPr>
        <w:tc>
          <w:tcPr>
            <w:tcW w:w="660" w:type="dxa"/>
          </w:tcPr>
          <w:p w:rsidR="00CA6D5F" w:rsidRPr="00744CAF" w:rsidRDefault="00CA6D5F" w:rsidP="005C4599">
            <w:pPr>
              <w:pStyle w:val="ListParagraph"/>
              <w:ind w:left="0"/>
              <w:rPr>
                <w:rFonts w:ascii="Times New Roman" w:hAnsi="Times New Roman"/>
                <w:sz w:val="20"/>
                <w:szCs w:val="20"/>
              </w:rPr>
            </w:pPr>
          </w:p>
        </w:tc>
        <w:tc>
          <w:tcPr>
            <w:tcW w:w="1705" w:type="dxa"/>
          </w:tcPr>
          <w:p w:rsidR="00CA6D5F" w:rsidRPr="00744CAF" w:rsidRDefault="00CA6D5F" w:rsidP="005C4599">
            <w:pPr>
              <w:pStyle w:val="ListParagraph"/>
              <w:ind w:left="0"/>
              <w:rPr>
                <w:rFonts w:ascii="Times New Roman" w:hAnsi="Times New Roman"/>
                <w:sz w:val="20"/>
                <w:szCs w:val="20"/>
              </w:rPr>
            </w:pPr>
          </w:p>
        </w:tc>
        <w:tc>
          <w:tcPr>
            <w:tcW w:w="2510" w:type="dxa"/>
          </w:tcPr>
          <w:p w:rsidR="00CA6D5F" w:rsidRPr="00744CAF" w:rsidRDefault="00CA6D5F" w:rsidP="005C4599">
            <w:pPr>
              <w:pStyle w:val="ListParagraph"/>
              <w:ind w:left="0"/>
              <w:jc w:val="center"/>
              <w:rPr>
                <w:rFonts w:ascii="Times New Roman" w:hAnsi="Times New Roman"/>
                <w:sz w:val="20"/>
                <w:szCs w:val="20"/>
              </w:rPr>
            </w:pPr>
            <w:r w:rsidRPr="00744CAF">
              <w:rPr>
                <w:rFonts w:ascii="Times New Roman" w:hAnsi="Times New Roman"/>
                <w:sz w:val="20"/>
                <w:szCs w:val="20"/>
              </w:rPr>
              <w:t>Deal</w:t>
            </w:r>
          </w:p>
        </w:tc>
        <w:tc>
          <w:tcPr>
            <w:tcW w:w="1541" w:type="dxa"/>
          </w:tcPr>
          <w:p w:rsidR="00CA6D5F" w:rsidRPr="00744CAF" w:rsidRDefault="00CA6D5F" w:rsidP="005C4599">
            <w:pPr>
              <w:pStyle w:val="ListParagraph"/>
              <w:ind w:left="0"/>
              <w:rPr>
                <w:rFonts w:ascii="Times New Roman" w:hAnsi="Times New Roman"/>
                <w:sz w:val="20"/>
                <w:szCs w:val="20"/>
              </w:rPr>
            </w:pPr>
          </w:p>
        </w:tc>
        <w:tc>
          <w:tcPr>
            <w:tcW w:w="536" w:type="dxa"/>
          </w:tcPr>
          <w:p w:rsidR="00CA6D5F" w:rsidRPr="00744CAF" w:rsidRDefault="00CA6D5F" w:rsidP="005C4599">
            <w:pPr>
              <w:pStyle w:val="ListParagraph"/>
              <w:ind w:left="0"/>
              <w:rPr>
                <w:rFonts w:ascii="Times New Roman" w:hAnsi="Times New Roman"/>
                <w:sz w:val="20"/>
                <w:szCs w:val="20"/>
              </w:rPr>
            </w:pPr>
          </w:p>
        </w:tc>
        <w:tc>
          <w:tcPr>
            <w:tcW w:w="590" w:type="dxa"/>
          </w:tcPr>
          <w:p w:rsidR="00CA6D5F" w:rsidRPr="00744CAF" w:rsidRDefault="00CA6D5F" w:rsidP="005C4599">
            <w:pPr>
              <w:pStyle w:val="ListParagraph"/>
              <w:ind w:left="0"/>
              <w:rPr>
                <w:rFonts w:ascii="Times New Roman" w:hAnsi="Times New Roman"/>
                <w:sz w:val="20"/>
                <w:szCs w:val="20"/>
              </w:rPr>
            </w:pPr>
          </w:p>
        </w:tc>
        <w:tc>
          <w:tcPr>
            <w:tcW w:w="918" w:type="dxa"/>
          </w:tcPr>
          <w:p w:rsidR="00CA6D5F" w:rsidRPr="00744CAF" w:rsidRDefault="00CA6D5F" w:rsidP="005C4599">
            <w:pPr>
              <w:pStyle w:val="ListParagraph"/>
              <w:ind w:left="0"/>
              <w:rPr>
                <w:rFonts w:ascii="Times New Roman" w:hAnsi="Times New Roman"/>
                <w:sz w:val="20"/>
                <w:szCs w:val="20"/>
              </w:rPr>
            </w:pPr>
          </w:p>
        </w:tc>
        <w:tc>
          <w:tcPr>
            <w:tcW w:w="993" w:type="dxa"/>
          </w:tcPr>
          <w:p w:rsidR="00CA6D5F" w:rsidRPr="00744CAF" w:rsidRDefault="00CA6D5F" w:rsidP="005C4599">
            <w:pPr>
              <w:pStyle w:val="ListParagraph"/>
              <w:ind w:left="0"/>
              <w:rPr>
                <w:rFonts w:ascii="Times New Roman" w:hAnsi="Times New Roman"/>
                <w:sz w:val="20"/>
                <w:szCs w:val="20"/>
              </w:rPr>
            </w:pPr>
          </w:p>
        </w:tc>
        <w:tc>
          <w:tcPr>
            <w:tcW w:w="2268" w:type="dxa"/>
          </w:tcPr>
          <w:p w:rsidR="00CA6D5F" w:rsidRPr="00744CAF" w:rsidRDefault="00CA6D5F" w:rsidP="005C4599">
            <w:pPr>
              <w:pStyle w:val="ListParagraph"/>
              <w:ind w:left="0"/>
              <w:rPr>
                <w:rFonts w:ascii="Times New Roman" w:hAnsi="Times New Roman"/>
                <w:sz w:val="20"/>
                <w:szCs w:val="20"/>
              </w:rPr>
            </w:pPr>
          </w:p>
        </w:tc>
        <w:tc>
          <w:tcPr>
            <w:tcW w:w="1134" w:type="dxa"/>
          </w:tcPr>
          <w:p w:rsidR="00CA6D5F" w:rsidRPr="00744CAF" w:rsidRDefault="00CA6D5F" w:rsidP="005C4599">
            <w:pPr>
              <w:pStyle w:val="ListParagraph"/>
              <w:ind w:left="0"/>
              <w:rPr>
                <w:rFonts w:ascii="Times New Roman" w:hAnsi="Times New Roman"/>
                <w:sz w:val="20"/>
                <w:szCs w:val="20"/>
              </w:rPr>
            </w:pPr>
          </w:p>
        </w:tc>
        <w:tc>
          <w:tcPr>
            <w:tcW w:w="1701" w:type="dxa"/>
          </w:tcPr>
          <w:p w:rsidR="00CA6D5F" w:rsidRPr="00744CAF" w:rsidRDefault="00CA6D5F" w:rsidP="005C4599">
            <w:pPr>
              <w:pStyle w:val="ListParagraph"/>
              <w:ind w:left="0"/>
              <w:rPr>
                <w:rFonts w:ascii="Times New Roman" w:hAnsi="Times New Roman"/>
                <w:sz w:val="20"/>
                <w:szCs w:val="20"/>
              </w:rPr>
            </w:pPr>
          </w:p>
        </w:tc>
      </w:tr>
      <w:tr w:rsidR="00CA6D5F" w:rsidRPr="00744CAF" w:rsidTr="005C4599">
        <w:trPr>
          <w:trHeight w:val="363"/>
          <w:jc w:val="center"/>
        </w:trPr>
        <w:tc>
          <w:tcPr>
            <w:tcW w:w="660" w:type="dxa"/>
          </w:tcPr>
          <w:p w:rsidR="00CA6D5F" w:rsidRPr="00744CAF" w:rsidRDefault="00CA6D5F" w:rsidP="005C4599">
            <w:pPr>
              <w:pStyle w:val="ListParagraph"/>
              <w:ind w:left="0"/>
              <w:rPr>
                <w:rFonts w:ascii="Times New Roman" w:hAnsi="Times New Roman"/>
                <w:sz w:val="20"/>
                <w:szCs w:val="20"/>
              </w:rPr>
            </w:pPr>
          </w:p>
        </w:tc>
        <w:tc>
          <w:tcPr>
            <w:tcW w:w="1705" w:type="dxa"/>
          </w:tcPr>
          <w:p w:rsidR="00CA6D5F" w:rsidRPr="00744CAF" w:rsidRDefault="00CA6D5F" w:rsidP="005C4599">
            <w:pPr>
              <w:pStyle w:val="ListParagraph"/>
              <w:ind w:left="0"/>
              <w:rPr>
                <w:rFonts w:ascii="Times New Roman" w:hAnsi="Times New Roman"/>
                <w:sz w:val="20"/>
                <w:szCs w:val="20"/>
              </w:rPr>
            </w:pPr>
          </w:p>
        </w:tc>
        <w:tc>
          <w:tcPr>
            <w:tcW w:w="2510" w:type="dxa"/>
          </w:tcPr>
          <w:p w:rsidR="00CA6D5F" w:rsidRPr="00744CAF" w:rsidRDefault="00CA6D5F" w:rsidP="005C4599">
            <w:pPr>
              <w:pStyle w:val="ListParagraph"/>
              <w:ind w:left="0"/>
              <w:jc w:val="center"/>
              <w:rPr>
                <w:rFonts w:ascii="Times New Roman" w:hAnsi="Times New Roman"/>
                <w:sz w:val="20"/>
                <w:szCs w:val="20"/>
              </w:rPr>
            </w:pPr>
            <w:proofErr w:type="spellStart"/>
            <w:r w:rsidRPr="00744CAF">
              <w:rPr>
                <w:rFonts w:ascii="Times New Roman" w:hAnsi="Times New Roman"/>
                <w:sz w:val="20"/>
                <w:szCs w:val="20"/>
              </w:rPr>
              <w:t>Munte</w:t>
            </w:r>
            <w:proofErr w:type="spellEnd"/>
          </w:p>
        </w:tc>
        <w:tc>
          <w:tcPr>
            <w:tcW w:w="1541" w:type="dxa"/>
          </w:tcPr>
          <w:p w:rsidR="00CA6D5F" w:rsidRPr="00744CAF" w:rsidRDefault="00CA6D5F" w:rsidP="005C4599">
            <w:pPr>
              <w:pStyle w:val="ListParagraph"/>
              <w:ind w:left="0"/>
              <w:rPr>
                <w:rFonts w:ascii="Times New Roman" w:hAnsi="Times New Roman"/>
                <w:sz w:val="20"/>
                <w:szCs w:val="20"/>
              </w:rPr>
            </w:pPr>
          </w:p>
        </w:tc>
        <w:tc>
          <w:tcPr>
            <w:tcW w:w="536" w:type="dxa"/>
          </w:tcPr>
          <w:p w:rsidR="00CA6D5F" w:rsidRPr="00744CAF" w:rsidRDefault="00CA6D5F" w:rsidP="005C4599">
            <w:pPr>
              <w:pStyle w:val="ListParagraph"/>
              <w:ind w:left="0"/>
              <w:rPr>
                <w:rFonts w:ascii="Times New Roman" w:hAnsi="Times New Roman"/>
                <w:sz w:val="20"/>
                <w:szCs w:val="20"/>
              </w:rPr>
            </w:pPr>
          </w:p>
        </w:tc>
        <w:tc>
          <w:tcPr>
            <w:tcW w:w="590" w:type="dxa"/>
          </w:tcPr>
          <w:p w:rsidR="00CA6D5F" w:rsidRPr="00744CAF" w:rsidRDefault="00CA6D5F" w:rsidP="005C4599">
            <w:pPr>
              <w:pStyle w:val="ListParagraph"/>
              <w:ind w:left="0"/>
              <w:rPr>
                <w:rFonts w:ascii="Times New Roman" w:hAnsi="Times New Roman"/>
                <w:sz w:val="20"/>
                <w:szCs w:val="20"/>
              </w:rPr>
            </w:pPr>
          </w:p>
        </w:tc>
        <w:tc>
          <w:tcPr>
            <w:tcW w:w="918" w:type="dxa"/>
          </w:tcPr>
          <w:p w:rsidR="00CA6D5F" w:rsidRPr="00744CAF" w:rsidRDefault="00CA6D5F" w:rsidP="005C4599">
            <w:pPr>
              <w:pStyle w:val="ListParagraph"/>
              <w:ind w:left="0"/>
              <w:rPr>
                <w:rFonts w:ascii="Times New Roman" w:hAnsi="Times New Roman"/>
                <w:sz w:val="20"/>
                <w:szCs w:val="20"/>
              </w:rPr>
            </w:pPr>
          </w:p>
        </w:tc>
        <w:tc>
          <w:tcPr>
            <w:tcW w:w="993" w:type="dxa"/>
          </w:tcPr>
          <w:p w:rsidR="00CA6D5F" w:rsidRPr="00744CAF" w:rsidRDefault="00CA6D5F" w:rsidP="005C4599">
            <w:pPr>
              <w:pStyle w:val="ListParagraph"/>
              <w:ind w:left="0"/>
              <w:rPr>
                <w:rFonts w:ascii="Times New Roman" w:hAnsi="Times New Roman"/>
                <w:sz w:val="20"/>
                <w:szCs w:val="20"/>
              </w:rPr>
            </w:pPr>
          </w:p>
        </w:tc>
        <w:tc>
          <w:tcPr>
            <w:tcW w:w="2268" w:type="dxa"/>
          </w:tcPr>
          <w:p w:rsidR="00CA6D5F" w:rsidRPr="00744CAF" w:rsidRDefault="00CA6D5F" w:rsidP="005C4599">
            <w:pPr>
              <w:pStyle w:val="ListParagraph"/>
              <w:ind w:left="0"/>
              <w:rPr>
                <w:rFonts w:ascii="Times New Roman" w:hAnsi="Times New Roman"/>
                <w:sz w:val="20"/>
                <w:szCs w:val="20"/>
              </w:rPr>
            </w:pPr>
          </w:p>
        </w:tc>
        <w:tc>
          <w:tcPr>
            <w:tcW w:w="1134" w:type="dxa"/>
          </w:tcPr>
          <w:p w:rsidR="00CA6D5F" w:rsidRPr="00744CAF" w:rsidRDefault="00CA6D5F" w:rsidP="005C4599">
            <w:pPr>
              <w:pStyle w:val="ListParagraph"/>
              <w:ind w:left="0"/>
              <w:rPr>
                <w:rFonts w:ascii="Times New Roman" w:hAnsi="Times New Roman"/>
                <w:sz w:val="20"/>
                <w:szCs w:val="20"/>
              </w:rPr>
            </w:pPr>
          </w:p>
        </w:tc>
        <w:tc>
          <w:tcPr>
            <w:tcW w:w="1701" w:type="dxa"/>
          </w:tcPr>
          <w:p w:rsidR="00CA6D5F" w:rsidRPr="00744CAF" w:rsidRDefault="00CA6D5F" w:rsidP="005C4599">
            <w:pPr>
              <w:pStyle w:val="ListParagraph"/>
              <w:ind w:left="0"/>
              <w:rPr>
                <w:rFonts w:ascii="Times New Roman" w:hAnsi="Times New Roman"/>
                <w:sz w:val="20"/>
                <w:szCs w:val="20"/>
              </w:rPr>
            </w:pPr>
          </w:p>
        </w:tc>
      </w:tr>
    </w:tbl>
    <w:p w:rsidR="00CA6D5F" w:rsidRPr="00A27D9E" w:rsidRDefault="00A27D9E" w:rsidP="00CA6D5F">
      <w:pPr>
        <w:pStyle w:val="ListParagraph"/>
        <w:shd w:val="clear" w:color="auto" w:fill="FFFFFF"/>
        <w:rPr>
          <w:rFonts w:ascii="Times New Roman" w:hAnsi="Times New Roman"/>
          <w:i/>
          <w:sz w:val="28"/>
          <w:szCs w:val="28"/>
        </w:rPr>
      </w:pPr>
      <w:r w:rsidRPr="00A27D9E">
        <w:rPr>
          <w:rFonts w:ascii="Times New Roman" w:hAnsi="Times New Roman"/>
          <w:i/>
          <w:sz w:val="28"/>
          <w:szCs w:val="28"/>
        </w:rPr>
        <w:t>*Identificarea terenului se face prin : proces-verbal de punere în posesie/titlu de proprietate/act administrativ, în original, emis de unitatea administrativ-teritorială prin care se face dovada înregistrării terenului forestier, în care este înscrisă şi suprafaţa.</w:t>
      </w:r>
    </w:p>
    <w:p w:rsidR="00CA6D5F" w:rsidRDefault="00A27D9E" w:rsidP="00CA6D5F">
      <w:pPr>
        <w:pStyle w:val="ListParagraph"/>
        <w:shd w:val="clear" w:color="auto" w:fill="FFFFFF"/>
        <w:rPr>
          <w:rFonts w:ascii="Times New Roman" w:hAnsi="Times New Roman"/>
          <w:i/>
          <w:sz w:val="28"/>
          <w:szCs w:val="28"/>
        </w:rPr>
      </w:pPr>
      <w:r>
        <w:rPr>
          <w:rFonts w:ascii="Times New Roman" w:hAnsi="Times New Roman"/>
          <w:i/>
          <w:sz w:val="28"/>
          <w:szCs w:val="28"/>
          <w:vertAlign w:val="superscript"/>
        </w:rPr>
        <w:t>**</w:t>
      </w:r>
      <w:r w:rsidR="00CA6D5F" w:rsidRPr="00650849">
        <w:rPr>
          <w:rFonts w:ascii="Times New Roman" w:hAnsi="Times New Roman"/>
          <w:i/>
          <w:sz w:val="28"/>
          <w:szCs w:val="28"/>
        </w:rPr>
        <w:t xml:space="preserve"> La prima decontare, col.8 se calculează de la data din col. 3 până la sfârşitul perioadei pentru care se întocmeşte </w:t>
      </w:r>
    </w:p>
    <w:p w:rsidR="00CA6D5F" w:rsidRDefault="00CA6D5F" w:rsidP="00CA6D5F">
      <w:pPr>
        <w:pStyle w:val="ListParagraph"/>
        <w:shd w:val="clear" w:color="auto" w:fill="FFFFFF"/>
        <w:rPr>
          <w:rFonts w:ascii="Times New Roman" w:hAnsi="Times New Roman"/>
          <w:i/>
          <w:sz w:val="28"/>
          <w:szCs w:val="28"/>
        </w:rPr>
      </w:pPr>
      <w:r>
        <w:rPr>
          <w:rFonts w:ascii="Times New Roman" w:hAnsi="Times New Roman"/>
          <w:i/>
          <w:sz w:val="28"/>
          <w:szCs w:val="28"/>
        </w:rPr>
        <w:t>d</w:t>
      </w:r>
      <w:r w:rsidRPr="00650849">
        <w:rPr>
          <w:rFonts w:ascii="Times New Roman" w:hAnsi="Times New Roman"/>
          <w:i/>
          <w:sz w:val="28"/>
          <w:szCs w:val="28"/>
        </w:rPr>
        <w:t>econtul</w:t>
      </w:r>
    </w:p>
    <w:p w:rsidR="00CA6D5F" w:rsidRDefault="00CA6D5F" w:rsidP="00CA6D5F">
      <w:pPr>
        <w:pStyle w:val="ListParagraph"/>
        <w:shd w:val="clear" w:color="auto" w:fill="FFFFFF"/>
        <w:rPr>
          <w:rFonts w:ascii="Times New Roman" w:hAnsi="Times New Roman"/>
          <w:i/>
          <w:sz w:val="28"/>
          <w:szCs w:val="28"/>
        </w:rPr>
      </w:pPr>
    </w:p>
    <w:p w:rsidR="00CA6D5F" w:rsidRPr="00650849" w:rsidRDefault="00CA6D5F" w:rsidP="00CA6D5F">
      <w:pPr>
        <w:pStyle w:val="ListParagraph"/>
        <w:numPr>
          <w:ilvl w:val="0"/>
          <w:numId w:val="1"/>
        </w:numPr>
        <w:shd w:val="clear" w:color="auto" w:fill="FFFFFF"/>
        <w:rPr>
          <w:rFonts w:ascii="Times New Roman" w:hAnsi="Times New Roman"/>
          <w:i/>
          <w:sz w:val="28"/>
          <w:szCs w:val="28"/>
        </w:rPr>
      </w:pPr>
      <w:r w:rsidRPr="00650849">
        <w:rPr>
          <w:rFonts w:ascii="Times New Roman" w:hAnsi="Times New Roman"/>
          <w:sz w:val="28"/>
          <w:szCs w:val="28"/>
        </w:rPr>
        <w:t>Ocolul silvic  care realizează serviciile silvice:</w:t>
      </w:r>
    </w:p>
    <w:p w:rsidR="00CA6D5F" w:rsidRDefault="00CA6D5F" w:rsidP="00CA6D5F">
      <w:pPr>
        <w:pStyle w:val="ListParagraph"/>
        <w:shd w:val="clear" w:color="auto" w:fill="FFFFFF"/>
        <w:rPr>
          <w:rFonts w:ascii="Times New Roman" w:hAnsi="Times New Roman"/>
          <w:sz w:val="28"/>
          <w:szCs w:val="28"/>
        </w:rPr>
      </w:pPr>
      <w:r>
        <w:rPr>
          <w:rFonts w:ascii="Times New Roman" w:hAnsi="Times New Roman"/>
          <w:sz w:val="28"/>
          <w:szCs w:val="28"/>
        </w:rPr>
        <w:t>Denumirea.................................................</w:t>
      </w:r>
    </w:p>
    <w:p w:rsidR="00CA6D5F" w:rsidRDefault="00CA6D5F" w:rsidP="00CA6D5F">
      <w:pPr>
        <w:pStyle w:val="ListParagraph"/>
        <w:shd w:val="clear" w:color="auto" w:fill="FFFFFF"/>
        <w:rPr>
          <w:rFonts w:ascii="Times New Roman" w:hAnsi="Times New Roman"/>
          <w:sz w:val="28"/>
          <w:szCs w:val="28"/>
        </w:rPr>
      </w:pPr>
      <w:r>
        <w:rPr>
          <w:rFonts w:ascii="Times New Roman" w:hAnsi="Times New Roman"/>
          <w:sz w:val="28"/>
          <w:szCs w:val="28"/>
        </w:rPr>
        <w:t>Sediul:comuna/oraşul......str........nr.......</w:t>
      </w:r>
    </w:p>
    <w:p w:rsidR="00CA6D5F" w:rsidRDefault="00CA6D5F" w:rsidP="00CA6D5F">
      <w:pPr>
        <w:pStyle w:val="ListParagraph"/>
        <w:shd w:val="clear" w:color="auto" w:fill="FFFFFF"/>
        <w:rPr>
          <w:rFonts w:ascii="Times New Roman" w:hAnsi="Times New Roman"/>
          <w:sz w:val="28"/>
          <w:szCs w:val="28"/>
        </w:rPr>
      </w:pPr>
      <w:r>
        <w:rPr>
          <w:rFonts w:ascii="Times New Roman" w:hAnsi="Times New Roman"/>
          <w:sz w:val="28"/>
          <w:szCs w:val="28"/>
        </w:rPr>
        <w:t xml:space="preserve">Numărul de înmatriculare în registrul comerţului/Numărul de înregistrare în Registrul asociaţiilor şi </w:t>
      </w:r>
    </w:p>
    <w:p w:rsidR="00CA6D5F" w:rsidRDefault="00CA6D5F" w:rsidP="00CA6D5F">
      <w:pPr>
        <w:pStyle w:val="ListParagraph"/>
        <w:shd w:val="clear" w:color="auto" w:fill="FFFFFF"/>
        <w:rPr>
          <w:rFonts w:ascii="Times New Roman" w:hAnsi="Times New Roman"/>
          <w:sz w:val="28"/>
          <w:szCs w:val="28"/>
        </w:rPr>
      </w:pPr>
      <w:r>
        <w:rPr>
          <w:rFonts w:ascii="Times New Roman" w:hAnsi="Times New Roman"/>
          <w:sz w:val="28"/>
          <w:szCs w:val="28"/>
        </w:rPr>
        <w:lastRenderedPageBreak/>
        <w:t xml:space="preserve">fundaţiilor........ </w:t>
      </w:r>
    </w:p>
    <w:p w:rsidR="00CA6D5F" w:rsidRDefault="00CA6D5F" w:rsidP="00CA6D5F">
      <w:pPr>
        <w:pStyle w:val="ListParagraph"/>
        <w:shd w:val="clear" w:color="auto" w:fill="FFFFFF"/>
        <w:rPr>
          <w:rFonts w:ascii="Times New Roman" w:hAnsi="Times New Roman"/>
          <w:sz w:val="28"/>
          <w:szCs w:val="28"/>
        </w:rPr>
      </w:pPr>
      <w:r>
        <w:rPr>
          <w:rFonts w:ascii="Times New Roman" w:hAnsi="Times New Roman"/>
          <w:sz w:val="28"/>
          <w:szCs w:val="28"/>
        </w:rPr>
        <w:t>Codul unic de înregistare............</w:t>
      </w:r>
    </w:p>
    <w:p w:rsidR="00A27D9E" w:rsidRPr="00DE16CC" w:rsidRDefault="00CA6D5F" w:rsidP="00DE16CC">
      <w:pPr>
        <w:pStyle w:val="ListParagraph"/>
        <w:shd w:val="clear" w:color="auto" w:fill="FFFFFF"/>
        <w:rPr>
          <w:rFonts w:ascii="Times New Roman" w:hAnsi="Times New Roman"/>
          <w:sz w:val="28"/>
          <w:szCs w:val="28"/>
        </w:rPr>
      </w:pPr>
      <w:r>
        <w:rPr>
          <w:rFonts w:ascii="Times New Roman" w:hAnsi="Times New Roman"/>
          <w:sz w:val="28"/>
          <w:szCs w:val="28"/>
        </w:rPr>
        <w:t>Contul ocolului silvic în care se transmit sumele.......</w:t>
      </w:r>
    </w:p>
    <w:p w:rsidR="00CA6D5F" w:rsidRPr="00650849" w:rsidRDefault="00CA6D5F" w:rsidP="00CA6D5F">
      <w:pPr>
        <w:shd w:val="clear" w:color="auto" w:fill="FFFFFF"/>
        <w:rPr>
          <w:szCs w:val="28"/>
        </w:rPr>
      </w:pPr>
      <w:r>
        <w:rPr>
          <w:szCs w:val="28"/>
        </w:rPr>
        <w:t xml:space="preserve">                                        </w:t>
      </w:r>
      <w:r w:rsidRPr="00650849">
        <w:rPr>
          <w:szCs w:val="28"/>
        </w:rPr>
        <w:t>Inspector-şef,</w:t>
      </w:r>
      <w:r>
        <w:rPr>
          <w:szCs w:val="28"/>
        </w:rPr>
        <w:t xml:space="preserve">                                                                       Şeful serviciului financiar-contabil</w:t>
      </w:r>
    </w:p>
    <w:p w:rsidR="00CA6D5F" w:rsidRPr="00750F1C" w:rsidRDefault="00CA6D5F" w:rsidP="00CA6D5F">
      <w:pPr>
        <w:pStyle w:val="ListParagraph"/>
        <w:shd w:val="clear" w:color="auto" w:fill="FFFFFF"/>
        <w:rPr>
          <w:rFonts w:ascii="Times New Roman" w:hAnsi="Times New Roman"/>
          <w:sz w:val="28"/>
          <w:szCs w:val="28"/>
        </w:rPr>
      </w:pPr>
      <w:r>
        <w:rPr>
          <w:rFonts w:ascii="Times New Roman" w:hAnsi="Times New Roman"/>
          <w:sz w:val="28"/>
          <w:szCs w:val="28"/>
        </w:rPr>
        <w:t xml:space="preserve">                       .....................................                                                                        </w:t>
      </w:r>
      <w:r w:rsidRPr="00750F1C">
        <w:rPr>
          <w:rFonts w:ascii="Times New Roman" w:hAnsi="Times New Roman"/>
          <w:sz w:val="28"/>
          <w:szCs w:val="28"/>
        </w:rPr>
        <w:t>.....................................</w:t>
      </w:r>
    </w:p>
    <w:p w:rsidR="00CA6D5F" w:rsidRDefault="00CA6D5F" w:rsidP="00CA6D5F">
      <w:pPr>
        <w:pStyle w:val="ListParagraph"/>
        <w:shd w:val="clear" w:color="auto" w:fill="FFFFFF"/>
        <w:rPr>
          <w:rFonts w:ascii="Times New Roman" w:hAnsi="Times New Roman"/>
          <w:i/>
          <w:sz w:val="28"/>
          <w:szCs w:val="28"/>
        </w:rPr>
      </w:pPr>
      <w:r>
        <w:rPr>
          <w:rFonts w:ascii="Times New Roman" w:hAnsi="Times New Roman"/>
          <w:sz w:val="28"/>
          <w:szCs w:val="28"/>
        </w:rPr>
        <w:t xml:space="preserve">               (numele şi prenumele, semnătura)                                                      (numele şi prenumele, semnătura)                                                       </w:t>
      </w:r>
    </w:p>
    <w:p w:rsidR="009B7E41" w:rsidRDefault="00CA6D5F" w:rsidP="00CA6D5F">
      <w:pPr>
        <w:pStyle w:val="ListParagraph"/>
        <w:shd w:val="clear" w:color="auto" w:fill="FFFFFF"/>
        <w:rPr>
          <w:rFonts w:ascii="Times New Roman" w:hAnsi="Times New Roman"/>
          <w:i/>
          <w:sz w:val="28"/>
          <w:szCs w:val="28"/>
        </w:rPr>
      </w:pPr>
      <w:r>
        <w:rPr>
          <w:rFonts w:ascii="Times New Roman" w:hAnsi="Times New Roman"/>
          <w:i/>
          <w:sz w:val="28"/>
          <w:szCs w:val="28"/>
        </w:rPr>
        <w:t xml:space="preserve">                                 LS./S</w:t>
      </w:r>
      <w:r w:rsidR="009B7E41">
        <w:rPr>
          <w:rFonts w:ascii="Times New Roman" w:hAnsi="Times New Roman"/>
          <w:i/>
          <w:sz w:val="28"/>
          <w:szCs w:val="28"/>
        </w:rPr>
        <w:tab/>
      </w:r>
      <w:r w:rsidR="009B7E41">
        <w:rPr>
          <w:rFonts w:ascii="Times New Roman" w:hAnsi="Times New Roman"/>
          <w:i/>
          <w:sz w:val="28"/>
          <w:szCs w:val="28"/>
        </w:rPr>
        <w:tab/>
      </w:r>
      <w:r w:rsidR="009B7E41">
        <w:rPr>
          <w:rFonts w:ascii="Times New Roman" w:hAnsi="Times New Roman"/>
          <w:i/>
          <w:sz w:val="28"/>
          <w:szCs w:val="28"/>
        </w:rPr>
        <w:tab/>
      </w:r>
    </w:p>
    <w:p w:rsidR="009B7E41" w:rsidRDefault="009B7E41">
      <w:pPr>
        <w:spacing w:after="160" w:line="259" w:lineRule="auto"/>
        <w:rPr>
          <w:rFonts w:eastAsia="Calibri"/>
          <w:i/>
          <w:szCs w:val="28"/>
        </w:rPr>
      </w:pPr>
      <w:r>
        <w:rPr>
          <w:i/>
          <w:szCs w:val="28"/>
        </w:rPr>
        <w:br w:type="page"/>
      </w:r>
    </w:p>
    <w:p w:rsidR="009B7E41" w:rsidRDefault="009B7E41" w:rsidP="009B7E41">
      <w:pPr>
        <w:rPr>
          <w:b/>
        </w:rPr>
      </w:pPr>
    </w:p>
    <w:p w:rsidR="009B7E41" w:rsidRPr="00673903" w:rsidRDefault="009B7E41" w:rsidP="009B7E41">
      <w:pPr>
        <w:jc w:val="right"/>
      </w:pPr>
      <w:r w:rsidRPr="00673903">
        <w:t>ANEXA</w:t>
      </w:r>
      <w:r>
        <w:t xml:space="preserve"> nr. 2</w:t>
      </w:r>
    </w:p>
    <w:p w:rsidR="009B7E41" w:rsidRDefault="009B7E41" w:rsidP="009B7E41">
      <w:pPr>
        <w:jc w:val="center"/>
        <w:rPr>
          <w:b/>
          <w:szCs w:val="24"/>
        </w:rPr>
      </w:pPr>
      <w:r w:rsidRPr="00E91211">
        <w:rPr>
          <w:b/>
        </w:rPr>
        <w:t>AMENDAMENT</w:t>
      </w:r>
      <w:r>
        <w:rPr>
          <w:b/>
        </w:rPr>
        <w:t xml:space="preserve">E RESPINSE -  </w:t>
      </w:r>
      <w:r w:rsidRPr="008C0340">
        <w:rPr>
          <w:b/>
          <w:szCs w:val="24"/>
        </w:rPr>
        <w:t>PL-x nr. 55/2018</w:t>
      </w:r>
      <w:r>
        <w:rPr>
          <w:b/>
          <w:szCs w:val="24"/>
        </w:rPr>
        <w:t xml:space="preserve">         </w:t>
      </w:r>
    </w:p>
    <w:p w:rsidR="009B7E41" w:rsidRPr="008C0340" w:rsidRDefault="009B7E41" w:rsidP="009B7E41">
      <w:pPr>
        <w:jc w:val="center"/>
        <w:rPr>
          <w:b/>
          <w:szCs w:val="24"/>
        </w:rPr>
      </w:pPr>
    </w:p>
    <w:tbl>
      <w:tblPr>
        <w:tblW w:w="1573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76"/>
        <w:gridCol w:w="4394"/>
        <w:gridCol w:w="3544"/>
        <w:gridCol w:w="4678"/>
        <w:gridCol w:w="1843"/>
      </w:tblGrid>
      <w:tr w:rsidR="009B7E41" w:rsidRPr="00E91211" w:rsidTr="00CE3354">
        <w:trPr>
          <w:trHeight w:val="614"/>
        </w:trPr>
        <w:tc>
          <w:tcPr>
            <w:tcW w:w="1276" w:type="dxa"/>
            <w:vAlign w:val="center"/>
          </w:tcPr>
          <w:p w:rsidR="009B7E41" w:rsidRPr="008C0340" w:rsidRDefault="009B7E41" w:rsidP="00B01B78">
            <w:pPr>
              <w:jc w:val="center"/>
              <w:rPr>
                <w:b/>
                <w:i/>
                <w:sz w:val="24"/>
                <w:szCs w:val="24"/>
              </w:rPr>
            </w:pPr>
            <w:r w:rsidRPr="008C0340">
              <w:rPr>
                <w:b/>
                <w:i/>
                <w:sz w:val="24"/>
                <w:szCs w:val="24"/>
              </w:rPr>
              <w:t>Nr.</w:t>
            </w:r>
          </w:p>
          <w:p w:rsidR="009B7E41" w:rsidRPr="00E91211" w:rsidRDefault="009B7E41" w:rsidP="00B01B78">
            <w:pPr>
              <w:jc w:val="center"/>
              <w:rPr>
                <w:i/>
                <w:sz w:val="24"/>
                <w:szCs w:val="24"/>
              </w:rPr>
            </w:pPr>
            <w:r w:rsidRPr="008C0340">
              <w:rPr>
                <w:b/>
                <w:i/>
                <w:sz w:val="24"/>
                <w:szCs w:val="24"/>
              </w:rPr>
              <w:t>Crt.</w:t>
            </w:r>
          </w:p>
        </w:tc>
        <w:tc>
          <w:tcPr>
            <w:tcW w:w="4394" w:type="dxa"/>
          </w:tcPr>
          <w:p w:rsidR="009B7E41" w:rsidRPr="00E91211" w:rsidRDefault="009B7E41" w:rsidP="00B01B78">
            <w:pPr>
              <w:jc w:val="center"/>
              <w:rPr>
                <w:i/>
                <w:sz w:val="24"/>
                <w:szCs w:val="24"/>
              </w:rPr>
            </w:pPr>
            <w:r>
              <w:rPr>
                <w:i/>
                <w:sz w:val="24"/>
                <w:szCs w:val="24"/>
              </w:rPr>
              <w:t>Text Legea 46/2008-Codul Silvic</w:t>
            </w:r>
          </w:p>
        </w:tc>
        <w:tc>
          <w:tcPr>
            <w:tcW w:w="3544" w:type="dxa"/>
            <w:vAlign w:val="center"/>
          </w:tcPr>
          <w:p w:rsidR="009B7E41" w:rsidRPr="00E91211" w:rsidRDefault="009B7E41" w:rsidP="00B01B78">
            <w:pPr>
              <w:jc w:val="center"/>
              <w:rPr>
                <w:i/>
                <w:sz w:val="24"/>
                <w:szCs w:val="24"/>
              </w:rPr>
            </w:pPr>
            <w:r w:rsidRPr="00E91211">
              <w:rPr>
                <w:i/>
                <w:sz w:val="24"/>
                <w:szCs w:val="24"/>
              </w:rPr>
              <w:t>Text Senat</w:t>
            </w:r>
          </w:p>
        </w:tc>
        <w:tc>
          <w:tcPr>
            <w:tcW w:w="4678" w:type="dxa"/>
            <w:vAlign w:val="center"/>
          </w:tcPr>
          <w:p w:rsidR="009B7E41" w:rsidRPr="00E91211" w:rsidRDefault="009B7E41" w:rsidP="00B01B78">
            <w:pPr>
              <w:jc w:val="center"/>
              <w:rPr>
                <w:i/>
                <w:sz w:val="24"/>
                <w:szCs w:val="24"/>
              </w:rPr>
            </w:pPr>
            <w:r>
              <w:rPr>
                <w:i/>
                <w:sz w:val="24"/>
                <w:szCs w:val="24"/>
              </w:rPr>
              <w:t>Text propus de C</w:t>
            </w:r>
            <w:r w:rsidRPr="00E91211">
              <w:rPr>
                <w:i/>
                <w:sz w:val="24"/>
                <w:szCs w:val="24"/>
              </w:rPr>
              <w:t>omisie</w:t>
            </w:r>
          </w:p>
          <w:p w:rsidR="009B7E41" w:rsidRPr="00E91211" w:rsidRDefault="009B7E41" w:rsidP="00B01B78">
            <w:pPr>
              <w:jc w:val="center"/>
              <w:rPr>
                <w:i/>
                <w:sz w:val="24"/>
                <w:szCs w:val="24"/>
              </w:rPr>
            </w:pPr>
            <w:r w:rsidRPr="00E91211">
              <w:rPr>
                <w:i/>
                <w:sz w:val="24"/>
                <w:szCs w:val="24"/>
              </w:rPr>
              <w:t>(autorul amendamentului)</w:t>
            </w:r>
          </w:p>
        </w:tc>
        <w:tc>
          <w:tcPr>
            <w:tcW w:w="1843" w:type="dxa"/>
            <w:vAlign w:val="center"/>
          </w:tcPr>
          <w:p w:rsidR="009B7E41" w:rsidRPr="00E91211" w:rsidRDefault="009B7E41" w:rsidP="00B01B78">
            <w:pPr>
              <w:jc w:val="center"/>
              <w:rPr>
                <w:i/>
                <w:sz w:val="24"/>
                <w:szCs w:val="24"/>
              </w:rPr>
            </w:pPr>
            <w:r>
              <w:rPr>
                <w:i/>
                <w:sz w:val="24"/>
                <w:szCs w:val="24"/>
              </w:rPr>
              <w:t xml:space="preserve">  Motivarea amendamentelor</w:t>
            </w:r>
          </w:p>
        </w:tc>
      </w:tr>
      <w:tr w:rsidR="009B7E41" w:rsidRPr="00E91211" w:rsidTr="00CE3354">
        <w:trPr>
          <w:trHeight w:val="266"/>
        </w:trPr>
        <w:tc>
          <w:tcPr>
            <w:tcW w:w="1276" w:type="dxa"/>
            <w:vAlign w:val="center"/>
          </w:tcPr>
          <w:p w:rsidR="009B7E41" w:rsidRPr="008C0340" w:rsidRDefault="009B7E41" w:rsidP="00B01B78">
            <w:pPr>
              <w:jc w:val="center"/>
              <w:rPr>
                <w:b/>
                <w:i/>
                <w:sz w:val="24"/>
                <w:szCs w:val="24"/>
              </w:rPr>
            </w:pPr>
            <w:r>
              <w:rPr>
                <w:b/>
                <w:i/>
                <w:sz w:val="24"/>
                <w:szCs w:val="24"/>
              </w:rPr>
              <w:t>0</w:t>
            </w:r>
          </w:p>
        </w:tc>
        <w:tc>
          <w:tcPr>
            <w:tcW w:w="4394" w:type="dxa"/>
          </w:tcPr>
          <w:p w:rsidR="009B7E41" w:rsidRDefault="009B7E41" w:rsidP="00B01B78">
            <w:pPr>
              <w:jc w:val="center"/>
              <w:rPr>
                <w:i/>
                <w:sz w:val="24"/>
                <w:szCs w:val="24"/>
              </w:rPr>
            </w:pPr>
            <w:r>
              <w:rPr>
                <w:i/>
                <w:sz w:val="24"/>
                <w:szCs w:val="24"/>
              </w:rPr>
              <w:t>1</w:t>
            </w:r>
          </w:p>
        </w:tc>
        <w:tc>
          <w:tcPr>
            <w:tcW w:w="3544" w:type="dxa"/>
            <w:vAlign w:val="center"/>
          </w:tcPr>
          <w:p w:rsidR="009B7E41" w:rsidRPr="00E91211" w:rsidRDefault="009B7E41" w:rsidP="00B01B78">
            <w:pPr>
              <w:jc w:val="center"/>
              <w:rPr>
                <w:i/>
                <w:sz w:val="24"/>
                <w:szCs w:val="24"/>
              </w:rPr>
            </w:pPr>
            <w:r>
              <w:rPr>
                <w:i/>
                <w:sz w:val="24"/>
                <w:szCs w:val="24"/>
              </w:rPr>
              <w:t>2</w:t>
            </w:r>
          </w:p>
        </w:tc>
        <w:tc>
          <w:tcPr>
            <w:tcW w:w="4678" w:type="dxa"/>
            <w:vAlign w:val="center"/>
          </w:tcPr>
          <w:p w:rsidR="009B7E41" w:rsidRPr="00E91211" w:rsidRDefault="009B7E41" w:rsidP="00B01B78">
            <w:pPr>
              <w:jc w:val="center"/>
              <w:rPr>
                <w:i/>
                <w:sz w:val="24"/>
                <w:szCs w:val="24"/>
              </w:rPr>
            </w:pPr>
            <w:r>
              <w:rPr>
                <w:i/>
                <w:sz w:val="24"/>
                <w:szCs w:val="24"/>
              </w:rPr>
              <w:t>3</w:t>
            </w:r>
          </w:p>
        </w:tc>
        <w:tc>
          <w:tcPr>
            <w:tcW w:w="1843" w:type="dxa"/>
            <w:vAlign w:val="center"/>
          </w:tcPr>
          <w:p w:rsidR="009B7E41" w:rsidRDefault="009B7E41" w:rsidP="00B01B78">
            <w:pPr>
              <w:jc w:val="center"/>
              <w:rPr>
                <w:i/>
                <w:sz w:val="24"/>
                <w:szCs w:val="24"/>
              </w:rPr>
            </w:pPr>
            <w:r>
              <w:rPr>
                <w:i/>
                <w:sz w:val="24"/>
                <w:szCs w:val="24"/>
              </w:rPr>
              <w:t>4</w:t>
            </w:r>
          </w:p>
        </w:tc>
      </w:tr>
      <w:tr w:rsidR="009B7E41" w:rsidRPr="00E91211" w:rsidTr="00CE3354">
        <w:trPr>
          <w:trHeight w:val="300"/>
        </w:trPr>
        <w:tc>
          <w:tcPr>
            <w:tcW w:w="1276" w:type="dxa"/>
            <w:tcBorders>
              <w:top w:val="single" w:sz="4" w:space="0" w:color="auto"/>
              <w:left w:val="single" w:sz="4" w:space="0" w:color="auto"/>
              <w:bottom w:val="single" w:sz="4" w:space="0" w:color="auto"/>
              <w:right w:val="single" w:sz="4" w:space="0" w:color="auto"/>
            </w:tcBorders>
          </w:tcPr>
          <w:p w:rsidR="009B7E41" w:rsidRPr="00750F1C" w:rsidRDefault="009B7E41" w:rsidP="009B7E41">
            <w:pPr>
              <w:pStyle w:val="ListParagraph"/>
              <w:numPr>
                <w:ilvl w:val="0"/>
                <w:numId w:val="5"/>
              </w:numPr>
              <w:rPr>
                <w:sz w:val="28"/>
                <w:szCs w:val="18"/>
              </w:rPr>
            </w:pPr>
          </w:p>
        </w:tc>
        <w:tc>
          <w:tcPr>
            <w:tcW w:w="4394" w:type="dxa"/>
            <w:tcBorders>
              <w:top w:val="single" w:sz="4" w:space="0" w:color="auto"/>
              <w:left w:val="single" w:sz="4" w:space="0" w:color="auto"/>
              <w:bottom w:val="single" w:sz="4" w:space="0" w:color="auto"/>
              <w:right w:val="single" w:sz="4" w:space="0" w:color="auto"/>
            </w:tcBorders>
          </w:tcPr>
          <w:p w:rsidR="00B01B78" w:rsidRDefault="00B01B78" w:rsidP="00B01B78">
            <w:pPr>
              <w:rPr>
                <w:b/>
                <w:szCs w:val="28"/>
              </w:rPr>
            </w:pPr>
            <w:r>
              <w:rPr>
                <w:b/>
                <w:szCs w:val="28"/>
              </w:rPr>
              <w:t>Art. 59</w:t>
            </w:r>
          </w:p>
          <w:p w:rsidR="00B01B78" w:rsidRPr="0007290C" w:rsidRDefault="00B01B78" w:rsidP="00B01B78">
            <w:pPr>
              <w:rPr>
                <w:b/>
                <w:szCs w:val="28"/>
              </w:rPr>
            </w:pPr>
          </w:p>
          <w:p w:rsidR="00B01B78" w:rsidRDefault="00B01B78" w:rsidP="00B01B78">
            <w:pPr>
              <w:rPr>
                <w:szCs w:val="28"/>
              </w:rPr>
            </w:pPr>
            <w:r>
              <w:rPr>
                <w:szCs w:val="28"/>
              </w:rPr>
              <w:t>,,(5</w:t>
            </w:r>
            <w:r w:rsidRPr="00B65538">
              <w:rPr>
                <w:szCs w:val="28"/>
                <w:vertAlign w:val="superscript"/>
              </w:rPr>
              <w:t>1</w:t>
            </w:r>
            <w:r>
              <w:rPr>
                <w:szCs w:val="28"/>
              </w:rPr>
              <w:t xml:space="preserve">) </w:t>
            </w:r>
            <w:r w:rsidRPr="00245CFD">
              <w:rPr>
                <w:szCs w:val="28"/>
              </w:rPr>
              <w:t>Lucrările de îngrijire şi conducere a arboretelor, tăierile de igienă, precum şi tăierile de produse accidentale dispersate sau realizate pe suprafeţe compacte de maximum 3 ha, executate în fondul forestier proprietate publică a statului, se realizează de către administratorii prevăzuţi de lege, prin exploatare în regie proprie, cu forţe proprii sau prin prestări servicii cu operatori economici atestaţi pentru lucrări de exploatare forestieră</w:t>
            </w:r>
            <w:r w:rsidRPr="00717070">
              <w:rPr>
                <w:color w:val="000000" w:themeColor="text1"/>
                <w:szCs w:val="28"/>
              </w:rPr>
              <w:t>. ”</w:t>
            </w:r>
            <w:r w:rsidRPr="00245CFD">
              <w:rPr>
                <w:szCs w:val="28"/>
              </w:rPr>
              <w:t xml:space="preserve">  </w:t>
            </w:r>
          </w:p>
          <w:p w:rsidR="00B01B78" w:rsidRDefault="00B01B78" w:rsidP="00B01B78">
            <w:pPr>
              <w:jc w:val="both"/>
              <w:rPr>
                <w:b/>
                <w:bCs/>
                <w:szCs w:val="28"/>
              </w:rPr>
            </w:pPr>
          </w:p>
          <w:p w:rsidR="00B01B78" w:rsidRDefault="00B01B78" w:rsidP="00B01B78">
            <w:pPr>
              <w:jc w:val="both"/>
              <w:rPr>
                <w:b/>
                <w:bCs/>
                <w:szCs w:val="28"/>
              </w:rPr>
            </w:pPr>
          </w:p>
          <w:p w:rsidR="009B7E41" w:rsidRPr="008C0340" w:rsidRDefault="009B7E41" w:rsidP="00B01B78">
            <w:pPr>
              <w:jc w:val="center"/>
              <w:rPr>
                <w:b/>
                <w:szCs w:val="24"/>
              </w:rPr>
            </w:pPr>
          </w:p>
        </w:tc>
        <w:tc>
          <w:tcPr>
            <w:tcW w:w="3544" w:type="dxa"/>
            <w:tcBorders>
              <w:top w:val="single" w:sz="4" w:space="0" w:color="auto"/>
              <w:left w:val="single" w:sz="4" w:space="0" w:color="auto"/>
              <w:bottom w:val="single" w:sz="4" w:space="0" w:color="auto"/>
              <w:right w:val="single" w:sz="4" w:space="0" w:color="auto"/>
            </w:tcBorders>
          </w:tcPr>
          <w:p w:rsidR="009B7E41" w:rsidRPr="008816E9" w:rsidRDefault="009B7E41" w:rsidP="00B01B78">
            <w:pPr>
              <w:jc w:val="center"/>
              <w:rPr>
                <w:rStyle w:val="tal1"/>
                <w:b/>
                <w:szCs w:val="24"/>
              </w:rPr>
            </w:pPr>
            <w:r>
              <w:rPr>
                <w:b/>
                <w:szCs w:val="24"/>
              </w:rPr>
              <w:t xml:space="preserve"> </w:t>
            </w:r>
          </w:p>
        </w:tc>
        <w:tc>
          <w:tcPr>
            <w:tcW w:w="4678" w:type="dxa"/>
            <w:tcBorders>
              <w:top w:val="single" w:sz="4" w:space="0" w:color="auto"/>
              <w:left w:val="single" w:sz="4" w:space="0" w:color="auto"/>
              <w:bottom w:val="single" w:sz="4" w:space="0" w:color="auto"/>
              <w:right w:val="single" w:sz="4" w:space="0" w:color="auto"/>
            </w:tcBorders>
          </w:tcPr>
          <w:p w:rsidR="00B01B78" w:rsidRPr="00245CFD" w:rsidRDefault="00B01B78" w:rsidP="00B01B78">
            <w:pPr>
              <w:jc w:val="both"/>
              <w:rPr>
                <w:b/>
                <w:szCs w:val="28"/>
              </w:rPr>
            </w:pPr>
            <w:r>
              <w:rPr>
                <w:b/>
                <w:szCs w:val="28"/>
              </w:rPr>
              <w:t>1</w:t>
            </w:r>
            <w:r w:rsidRPr="00245CFD">
              <w:rPr>
                <w:b/>
                <w:szCs w:val="28"/>
              </w:rPr>
              <w:t>. La articolul 59 alineat</w:t>
            </w:r>
            <w:r>
              <w:rPr>
                <w:b/>
                <w:szCs w:val="28"/>
              </w:rPr>
              <w:t>ul</w:t>
            </w:r>
            <w:r w:rsidRPr="00245CFD">
              <w:rPr>
                <w:b/>
                <w:szCs w:val="28"/>
              </w:rPr>
              <w:t xml:space="preserve"> (5</w:t>
            </w:r>
            <w:r w:rsidRPr="00245CFD">
              <w:rPr>
                <w:b/>
                <w:szCs w:val="28"/>
                <w:vertAlign w:val="superscript"/>
              </w:rPr>
              <w:t>1</w:t>
            </w:r>
            <w:r w:rsidRPr="00245CFD">
              <w:rPr>
                <w:b/>
                <w:szCs w:val="28"/>
              </w:rPr>
              <w:t>)</w:t>
            </w:r>
            <w:r>
              <w:rPr>
                <w:b/>
                <w:szCs w:val="28"/>
              </w:rPr>
              <w:t>, literele a) ş</w:t>
            </w:r>
            <w:r w:rsidRPr="00206EFE">
              <w:rPr>
                <w:b/>
                <w:szCs w:val="28"/>
              </w:rPr>
              <w:t>i b) ale alineatului (5</w:t>
            </w:r>
            <w:r w:rsidRPr="00206EFE">
              <w:rPr>
                <w:b/>
                <w:szCs w:val="28"/>
                <w:vertAlign w:val="superscript"/>
              </w:rPr>
              <w:t>2</w:t>
            </w:r>
            <w:r w:rsidRPr="00206EFE">
              <w:rPr>
                <w:b/>
                <w:szCs w:val="28"/>
              </w:rPr>
              <w:t>)</w:t>
            </w:r>
            <w:r>
              <w:rPr>
                <w:b/>
                <w:szCs w:val="28"/>
              </w:rPr>
              <w:t xml:space="preserve"> şi alineatul </w:t>
            </w:r>
            <w:r w:rsidRPr="0076398B">
              <w:rPr>
                <w:b/>
                <w:color w:val="000000" w:themeColor="text1"/>
                <w:szCs w:val="28"/>
              </w:rPr>
              <w:t>(5</w:t>
            </w:r>
            <w:r w:rsidRPr="0076398B">
              <w:rPr>
                <w:b/>
                <w:color w:val="000000" w:themeColor="text1"/>
                <w:szCs w:val="28"/>
                <w:vertAlign w:val="superscript"/>
              </w:rPr>
              <w:t>5</w:t>
            </w:r>
            <w:r w:rsidRPr="0076398B">
              <w:rPr>
                <w:b/>
                <w:color w:val="000000" w:themeColor="text1"/>
                <w:szCs w:val="28"/>
              </w:rPr>
              <w:t>)</w:t>
            </w:r>
            <w:r>
              <w:rPr>
                <w:b/>
                <w:szCs w:val="28"/>
              </w:rPr>
              <w:t>,  se modifică ş</w:t>
            </w:r>
            <w:r w:rsidRPr="00245CFD">
              <w:rPr>
                <w:b/>
                <w:szCs w:val="28"/>
              </w:rPr>
              <w:t>i v</w:t>
            </w:r>
            <w:r>
              <w:rPr>
                <w:b/>
                <w:szCs w:val="28"/>
              </w:rPr>
              <w:t>or</w:t>
            </w:r>
            <w:r w:rsidRPr="00245CFD">
              <w:rPr>
                <w:b/>
                <w:szCs w:val="28"/>
              </w:rPr>
              <w:t xml:space="preserve"> avea următorul cuprins:</w:t>
            </w:r>
          </w:p>
          <w:p w:rsidR="00B01B78" w:rsidRDefault="00B01B78" w:rsidP="00B01B78">
            <w:pPr>
              <w:jc w:val="both"/>
              <w:rPr>
                <w:szCs w:val="28"/>
              </w:rPr>
            </w:pPr>
            <w:r w:rsidRPr="00245CFD">
              <w:rPr>
                <w:b/>
                <w:szCs w:val="28"/>
              </w:rPr>
              <w:t xml:space="preserve">  </w:t>
            </w:r>
            <w:r>
              <w:rPr>
                <w:szCs w:val="28"/>
              </w:rPr>
              <w:t>,,(5</w:t>
            </w:r>
            <w:r w:rsidRPr="00B65538">
              <w:rPr>
                <w:szCs w:val="28"/>
                <w:vertAlign w:val="superscript"/>
              </w:rPr>
              <w:t>1</w:t>
            </w:r>
            <w:r>
              <w:rPr>
                <w:szCs w:val="28"/>
              </w:rPr>
              <w:t xml:space="preserve">) </w:t>
            </w:r>
            <w:r w:rsidRPr="00A37C41">
              <w:rPr>
                <w:szCs w:val="28"/>
              </w:rPr>
              <w:t>Lucrările de îngrijire şi conducere a arboretelor, tăierile de igienă, precum şi tăierile de produse accidentale dispersate sau realizate pe suprafeţele compacte de maximum 3 ha, executate în fond</w:t>
            </w:r>
            <w:r>
              <w:rPr>
                <w:szCs w:val="28"/>
              </w:rPr>
              <w:t>u</w:t>
            </w:r>
            <w:r w:rsidRPr="00A37C41">
              <w:rPr>
                <w:szCs w:val="28"/>
              </w:rPr>
              <w:t xml:space="preserve">l forestier proprietate publică a statului, se </w:t>
            </w:r>
            <w:r>
              <w:rPr>
                <w:szCs w:val="28"/>
              </w:rPr>
              <w:t>realizează de către administrato</w:t>
            </w:r>
            <w:r w:rsidRPr="00A37C41">
              <w:rPr>
                <w:szCs w:val="28"/>
              </w:rPr>
              <w:t>rii prevăzuţi de lege, în următoarea ordine:</w:t>
            </w:r>
          </w:p>
          <w:p w:rsidR="00B01B78" w:rsidRPr="00154A5B" w:rsidRDefault="00B01B78" w:rsidP="00B01B78">
            <w:pPr>
              <w:jc w:val="both"/>
              <w:rPr>
                <w:b/>
                <w:szCs w:val="28"/>
              </w:rPr>
            </w:pPr>
            <w:r w:rsidRPr="00154A5B">
              <w:rPr>
                <w:b/>
                <w:szCs w:val="28"/>
              </w:rPr>
              <w:t>a)prin exploatare în regie proprie, cu forţe proprii;</w:t>
            </w:r>
          </w:p>
          <w:p w:rsidR="00B01B78" w:rsidRPr="00154A5B" w:rsidRDefault="00B01B78" w:rsidP="00B01B78">
            <w:pPr>
              <w:jc w:val="both"/>
              <w:rPr>
                <w:b/>
                <w:szCs w:val="28"/>
              </w:rPr>
            </w:pPr>
            <w:r w:rsidRPr="00154A5B">
              <w:rPr>
                <w:b/>
                <w:szCs w:val="28"/>
              </w:rPr>
              <w:t xml:space="preserve">b) prin exploatare în </w:t>
            </w:r>
            <w:r>
              <w:rPr>
                <w:b/>
                <w:szCs w:val="28"/>
              </w:rPr>
              <w:t xml:space="preserve">regie proprie, prin prestări </w:t>
            </w:r>
            <w:r w:rsidRPr="00154A5B">
              <w:rPr>
                <w:b/>
                <w:szCs w:val="28"/>
              </w:rPr>
              <w:t>servicii cu operatori economici atestaţi pentru lucrări de exploatare forestieră;</w:t>
            </w:r>
          </w:p>
          <w:p w:rsidR="00B01B78" w:rsidRDefault="00B01B78" w:rsidP="00B01B78">
            <w:pPr>
              <w:jc w:val="both"/>
              <w:rPr>
                <w:b/>
                <w:szCs w:val="28"/>
              </w:rPr>
            </w:pPr>
            <w:r>
              <w:rPr>
                <w:szCs w:val="28"/>
              </w:rPr>
              <w:t>c</w:t>
            </w:r>
            <w:r w:rsidRPr="000823D8">
              <w:rPr>
                <w:b/>
                <w:szCs w:val="28"/>
              </w:rPr>
              <w:t xml:space="preserve">) prin valorificare ca masă </w:t>
            </w:r>
            <w:r w:rsidRPr="000823D8">
              <w:rPr>
                <w:b/>
                <w:szCs w:val="28"/>
              </w:rPr>
              <w:lastRenderedPageBreak/>
              <w:t>lemnoasă pe picior</w:t>
            </w:r>
            <w:r>
              <w:rPr>
                <w:b/>
                <w:szCs w:val="28"/>
              </w:rPr>
              <w:t>; valorificarea ca masă lemnoasă pe picior se poate face numai pentru volumul din actele de punere în valoare care depăşeşte capacitatea proprie de exploatare la nivelul ocolului silvic/bazei experimentale şi după organizare a cel puţin două proceduri de achiziţie publică, în condiţiile legii. Volumul lemnului de foc rezultat din masa lemnoasă valorificată pe picior se oferă spre valorificare în ordinea de priorităţi prevăzută la alin. (5</w:t>
            </w:r>
            <w:r>
              <w:rPr>
                <w:b/>
                <w:szCs w:val="28"/>
                <w:vertAlign w:val="superscript"/>
              </w:rPr>
              <w:t>2</w:t>
            </w:r>
            <w:r>
              <w:rPr>
                <w:b/>
                <w:szCs w:val="28"/>
              </w:rPr>
              <w:t>).”</w:t>
            </w:r>
          </w:p>
          <w:p w:rsidR="00B01B78" w:rsidRPr="00B01B78" w:rsidRDefault="00B01B78" w:rsidP="00B01B78">
            <w:pPr>
              <w:jc w:val="both"/>
              <w:rPr>
                <w:i/>
                <w:szCs w:val="28"/>
              </w:rPr>
            </w:pPr>
            <w:r w:rsidRPr="00B01B78">
              <w:rPr>
                <w:i/>
                <w:szCs w:val="28"/>
              </w:rPr>
              <w:t>Autor</w:t>
            </w:r>
            <w:r w:rsidRPr="00B01B78">
              <w:rPr>
                <w:szCs w:val="28"/>
              </w:rPr>
              <w:t>:</w:t>
            </w:r>
            <w:r>
              <w:rPr>
                <w:b/>
                <w:szCs w:val="28"/>
              </w:rPr>
              <w:t xml:space="preserve"> </w:t>
            </w:r>
            <w:r w:rsidRPr="00B01B78">
              <w:rPr>
                <w:i/>
                <w:szCs w:val="28"/>
              </w:rPr>
              <w:t>Emanuel Havrici, deputat PSD</w:t>
            </w:r>
          </w:p>
          <w:p w:rsidR="009B7E41" w:rsidRPr="00786B76" w:rsidRDefault="009B7E41" w:rsidP="00B01B78">
            <w:pPr>
              <w:jc w:val="both"/>
              <w:rPr>
                <w:b/>
                <w:szCs w:val="28"/>
              </w:rPr>
            </w:pPr>
          </w:p>
        </w:tc>
        <w:tc>
          <w:tcPr>
            <w:tcW w:w="1843" w:type="dxa"/>
            <w:tcBorders>
              <w:top w:val="single" w:sz="4" w:space="0" w:color="auto"/>
              <w:left w:val="single" w:sz="4" w:space="0" w:color="auto"/>
              <w:bottom w:val="single" w:sz="4" w:space="0" w:color="auto"/>
              <w:right w:val="single" w:sz="4" w:space="0" w:color="auto"/>
            </w:tcBorders>
          </w:tcPr>
          <w:p w:rsidR="009B7E41" w:rsidRDefault="00CE3354" w:rsidP="00B01B78">
            <w:pPr>
              <w:jc w:val="both"/>
              <w:rPr>
                <w:szCs w:val="28"/>
              </w:rPr>
            </w:pPr>
            <w:r>
              <w:rPr>
                <w:szCs w:val="28"/>
              </w:rPr>
              <w:lastRenderedPageBreak/>
              <w:t>1.</w:t>
            </w:r>
          </w:p>
          <w:p w:rsidR="00CE3354" w:rsidRDefault="00CE3354" w:rsidP="00B01B78">
            <w:pPr>
              <w:jc w:val="both"/>
              <w:rPr>
                <w:szCs w:val="28"/>
              </w:rPr>
            </w:pPr>
          </w:p>
          <w:p w:rsidR="00CE3354" w:rsidRDefault="00CE3354" w:rsidP="00B01B78">
            <w:pPr>
              <w:jc w:val="both"/>
              <w:rPr>
                <w:szCs w:val="28"/>
              </w:rPr>
            </w:pPr>
          </w:p>
          <w:p w:rsidR="00CE3354" w:rsidRDefault="00CE3354" w:rsidP="00B01B78">
            <w:pPr>
              <w:jc w:val="both"/>
              <w:rPr>
                <w:szCs w:val="28"/>
              </w:rPr>
            </w:pPr>
          </w:p>
          <w:p w:rsidR="00CE3354" w:rsidRDefault="00CE3354" w:rsidP="00B01B78">
            <w:pPr>
              <w:jc w:val="both"/>
              <w:rPr>
                <w:szCs w:val="28"/>
              </w:rPr>
            </w:pPr>
          </w:p>
          <w:p w:rsidR="00CE3354" w:rsidRDefault="00CE3354" w:rsidP="00B01B78">
            <w:pPr>
              <w:jc w:val="both"/>
              <w:rPr>
                <w:szCs w:val="28"/>
              </w:rPr>
            </w:pPr>
          </w:p>
          <w:p w:rsidR="00CE3354" w:rsidRDefault="00CE3354" w:rsidP="00B01B78">
            <w:pPr>
              <w:jc w:val="both"/>
              <w:rPr>
                <w:szCs w:val="28"/>
              </w:rPr>
            </w:pPr>
          </w:p>
          <w:p w:rsidR="00CE3354" w:rsidRDefault="00CE3354" w:rsidP="00B01B78">
            <w:pPr>
              <w:jc w:val="both"/>
              <w:rPr>
                <w:szCs w:val="28"/>
              </w:rPr>
            </w:pPr>
          </w:p>
          <w:p w:rsidR="00CE3354" w:rsidRDefault="00CE3354" w:rsidP="00B01B78">
            <w:pPr>
              <w:jc w:val="both"/>
              <w:rPr>
                <w:szCs w:val="28"/>
              </w:rPr>
            </w:pPr>
          </w:p>
          <w:p w:rsidR="00CE3354" w:rsidRDefault="00CE3354" w:rsidP="00B01B78">
            <w:pPr>
              <w:jc w:val="both"/>
              <w:rPr>
                <w:szCs w:val="28"/>
              </w:rPr>
            </w:pPr>
          </w:p>
          <w:p w:rsidR="00CE3354" w:rsidRDefault="00CE3354" w:rsidP="00B01B78">
            <w:pPr>
              <w:jc w:val="both"/>
              <w:rPr>
                <w:szCs w:val="28"/>
              </w:rPr>
            </w:pPr>
          </w:p>
          <w:p w:rsidR="00CE3354" w:rsidRDefault="00CE3354" w:rsidP="00B01B78">
            <w:pPr>
              <w:jc w:val="both"/>
              <w:rPr>
                <w:szCs w:val="28"/>
              </w:rPr>
            </w:pPr>
          </w:p>
          <w:p w:rsidR="00CE3354" w:rsidRPr="00786B76" w:rsidRDefault="00CE3354" w:rsidP="00B01B78">
            <w:pPr>
              <w:jc w:val="both"/>
              <w:rPr>
                <w:szCs w:val="28"/>
              </w:rPr>
            </w:pPr>
            <w:r>
              <w:rPr>
                <w:szCs w:val="28"/>
              </w:rPr>
              <w:t>2.</w:t>
            </w:r>
          </w:p>
        </w:tc>
      </w:tr>
    </w:tbl>
    <w:p w:rsidR="00CA6D5F" w:rsidRDefault="00CA6D5F" w:rsidP="00CA6D5F">
      <w:pPr>
        <w:pStyle w:val="ListParagraph"/>
        <w:shd w:val="clear" w:color="auto" w:fill="FFFFFF"/>
        <w:rPr>
          <w:rFonts w:ascii="Times New Roman" w:hAnsi="Times New Roman"/>
          <w:i/>
          <w:sz w:val="28"/>
          <w:szCs w:val="28"/>
        </w:rPr>
      </w:pPr>
    </w:p>
    <w:sectPr w:rsidR="00CA6D5F" w:rsidSect="00B033F9">
      <w:pgSz w:w="16838" w:h="11906" w:orient="landscape"/>
      <w:pgMar w:top="1440" w:right="1440" w:bottom="1440" w:left="1440" w:header="708" w:footer="708"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6529" w:rsidRDefault="00286529" w:rsidP="00990F10">
      <w:r>
        <w:separator/>
      </w:r>
    </w:p>
  </w:endnote>
  <w:endnote w:type="continuationSeparator" w:id="0">
    <w:p w:rsidR="00286529" w:rsidRDefault="00286529" w:rsidP="00990F1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altName w:val="Segoe UI"/>
    <w:charset w:val="00"/>
    <w:family w:val="swiss"/>
    <w:pitch w:val="variable"/>
    <w:sig w:usb0="A00002EF" w:usb1="4000207B" w:usb2="00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B78" w:rsidRDefault="00B01B78" w:rsidP="005C459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01B78" w:rsidRDefault="00B01B78" w:rsidP="005C4599">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49374368"/>
      <w:docPartObj>
        <w:docPartGallery w:val="Page Numbers (Bottom of Page)"/>
        <w:docPartUnique/>
      </w:docPartObj>
    </w:sdtPr>
    <w:sdtContent>
      <w:p w:rsidR="00B01B78" w:rsidRDefault="00B01B78">
        <w:pPr>
          <w:pStyle w:val="Footer"/>
          <w:jc w:val="right"/>
        </w:pPr>
        <w:fldSimple w:instr=" PAGE   \* MERGEFORMAT ">
          <w:r w:rsidR="00BB7E7A">
            <w:rPr>
              <w:noProof/>
            </w:rPr>
            <w:t>3</w:t>
          </w:r>
        </w:fldSimple>
      </w:p>
    </w:sdtContent>
  </w:sdt>
  <w:p w:rsidR="00B01B78" w:rsidRDefault="00B01B78" w:rsidP="005C4599">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B78" w:rsidRDefault="00B01B78" w:rsidP="005C4599">
    <w:pPr>
      <w:pStyle w:val="Footer"/>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6529" w:rsidRDefault="00286529" w:rsidP="00990F10">
      <w:r>
        <w:separator/>
      </w:r>
    </w:p>
  </w:footnote>
  <w:footnote w:type="continuationSeparator" w:id="0">
    <w:p w:rsidR="00286529" w:rsidRDefault="00286529" w:rsidP="00990F1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FD5862"/>
    <w:multiLevelType w:val="hybridMultilevel"/>
    <w:tmpl w:val="B606AFA4"/>
    <w:lvl w:ilvl="0" w:tplc="6A768F94">
      <w:numFmt w:val="bullet"/>
      <w:lvlText w:val="-"/>
      <w:lvlJc w:val="left"/>
      <w:pPr>
        <w:ind w:left="735" w:hanging="360"/>
      </w:pPr>
      <w:rPr>
        <w:rFonts w:ascii="Times New Roman" w:eastAsia="Times New Roman" w:hAnsi="Times New Roman" w:cs="Times New Roman" w:hint="default"/>
      </w:rPr>
    </w:lvl>
    <w:lvl w:ilvl="1" w:tplc="04090003" w:tentative="1">
      <w:start w:val="1"/>
      <w:numFmt w:val="bullet"/>
      <w:lvlText w:val="o"/>
      <w:lvlJc w:val="left"/>
      <w:pPr>
        <w:ind w:left="1455" w:hanging="360"/>
      </w:pPr>
      <w:rPr>
        <w:rFonts w:ascii="Courier New" w:hAnsi="Courier New" w:cs="Courier New" w:hint="default"/>
      </w:rPr>
    </w:lvl>
    <w:lvl w:ilvl="2" w:tplc="04090005" w:tentative="1">
      <w:start w:val="1"/>
      <w:numFmt w:val="bullet"/>
      <w:lvlText w:val=""/>
      <w:lvlJc w:val="left"/>
      <w:pPr>
        <w:ind w:left="2175" w:hanging="360"/>
      </w:pPr>
      <w:rPr>
        <w:rFonts w:ascii="Wingdings" w:hAnsi="Wingdings" w:hint="default"/>
      </w:rPr>
    </w:lvl>
    <w:lvl w:ilvl="3" w:tplc="04090001" w:tentative="1">
      <w:start w:val="1"/>
      <w:numFmt w:val="bullet"/>
      <w:lvlText w:val=""/>
      <w:lvlJc w:val="left"/>
      <w:pPr>
        <w:ind w:left="2895" w:hanging="360"/>
      </w:pPr>
      <w:rPr>
        <w:rFonts w:ascii="Symbol" w:hAnsi="Symbol" w:hint="default"/>
      </w:rPr>
    </w:lvl>
    <w:lvl w:ilvl="4" w:tplc="04090003" w:tentative="1">
      <w:start w:val="1"/>
      <w:numFmt w:val="bullet"/>
      <w:lvlText w:val="o"/>
      <w:lvlJc w:val="left"/>
      <w:pPr>
        <w:ind w:left="3615" w:hanging="360"/>
      </w:pPr>
      <w:rPr>
        <w:rFonts w:ascii="Courier New" w:hAnsi="Courier New" w:cs="Courier New" w:hint="default"/>
      </w:rPr>
    </w:lvl>
    <w:lvl w:ilvl="5" w:tplc="04090005" w:tentative="1">
      <w:start w:val="1"/>
      <w:numFmt w:val="bullet"/>
      <w:lvlText w:val=""/>
      <w:lvlJc w:val="left"/>
      <w:pPr>
        <w:ind w:left="4335" w:hanging="360"/>
      </w:pPr>
      <w:rPr>
        <w:rFonts w:ascii="Wingdings" w:hAnsi="Wingdings" w:hint="default"/>
      </w:rPr>
    </w:lvl>
    <w:lvl w:ilvl="6" w:tplc="04090001" w:tentative="1">
      <w:start w:val="1"/>
      <w:numFmt w:val="bullet"/>
      <w:lvlText w:val=""/>
      <w:lvlJc w:val="left"/>
      <w:pPr>
        <w:ind w:left="5055" w:hanging="360"/>
      </w:pPr>
      <w:rPr>
        <w:rFonts w:ascii="Symbol" w:hAnsi="Symbol" w:hint="default"/>
      </w:rPr>
    </w:lvl>
    <w:lvl w:ilvl="7" w:tplc="04090003" w:tentative="1">
      <w:start w:val="1"/>
      <w:numFmt w:val="bullet"/>
      <w:lvlText w:val="o"/>
      <w:lvlJc w:val="left"/>
      <w:pPr>
        <w:ind w:left="5775" w:hanging="360"/>
      </w:pPr>
      <w:rPr>
        <w:rFonts w:ascii="Courier New" w:hAnsi="Courier New" w:cs="Courier New" w:hint="default"/>
      </w:rPr>
    </w:lvl>
    <w:lvl w:ilvl="8" w:tplc="04090005" w:tentative="1">
      <w:start w:val="1"/>
      <w:numFmt w:val="bullet"/>
      <w:lvlText w:val=""/>
      <w:lvlJc w:val="left"/>
      <w:pPr>
        <w:ind w:left="6495" w:hanging="360"/>
      </w:pPr>
      <w:rPr>
        <w:rFonts w:ascii="Wingdings" w:hAnsi="Wingdings" w:hint="default"/>
      </w:rPr>
    </w:lvl>
  </w:abstractNum>
  <w:abstractNum w:abstractNumId="1">
    <w:nsid w:val="224433E6"/>
    <w:multiLevelType w:val="hybridMultilevel"/>
    <w:tmpl w:val="6E2C03F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40A3E19"/>
    <w:multiLevelType w:val="hybridMultilevel"/>
    <w:tmpl w:val="ECF8695C"/>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nsid w:val="24853B4F"/>
    <w:multiLevelType w:val="hybridMultilevel"/>
    <w:tmpl w:val="ECF8695C"/>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nsid w:val="6C536C84"/>
    <w:multiLevelType w:val="hybridMultilevel"/>
    <w:tmpl w:val="06CC16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1"/>
  </w:num>
  <w:num w:numId="4">
    <w:abstractNumId w:val="0"/>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hyphenationZone w:val="425"/>
  <w:drawingGridHorizontalSpacing w:val="140"/>
  <w:displayHorizontalDrawingGridEvery w:val="2"/>
  <w:characterSpacingControl w:val="doNotCompress"/>
  <w:footnotePr>
    <w:footnote w:id="-1"/>
    <w:footnote w:id="0"/>
  </w:footnotePr>
  <w:endnotePr>
    <w:endnote w:id="-1"/>
    <w:endnote w:id="0"/>
  </w:endnotePr>
  <w:compat/>
  <w:rsids>
    <w:rsidRoot w:val="00CA6D5F"/>
    <w:rsid w:val="00010D8D"/>
    <w:rsid w:val="0007290C"/>
    <w:rsid w:val="000823D8"/>
    <w:rsid w:val="000C02A2"/>
    <w:rsid w:val="000D3C61"/>
    <w:rsid w:val="000E0F22"/>
    <w:rsid w:val="000F6E00"/>
    <w:rsid w:val="00154A5B"/>
    <w:rsid w:val="00190B50"/>
    <w:rsid w:val="001913DB"/>
    <w:rsid w:val="00192AE9"/>
    <w:rsid w:val="001A1E08"/>
    <w:rsid w:val="00277C17"/>
    <w:rsid w:val="00286529"/>
    <w:rsid w:val="002F64BF"/>
    <w:rsid w:val="00314419"/>
    <w:rsid w:val="00387E99"/>
    <w:rsid w:val="003A6876"/>
    <w:rsid w:val="003A6DA5"/>
    <w:rsid w:val="003C7DC0"/>
    <w:rsid w:val="003D3102"/>
    <w:rsid w:val="003F55F5"/>
    <w:rsid w:val="0042522A"/>
    <w:rsid w:val="004331DE"/>
    <w:rsid w:val="0046264E"/>
    <w:rsid w:val="004E47C2"/>
    <w:rsid w:val="00567EF2"/>
    <w:rsid w:val="005A0362"/>
    <w:rsid w:val="005C03D6"/>
    <w:rsid w:val="005C4599"/>
    <w:rsid w:val="005D7945"/>
    <w:rsid w:val="005E7E27"/>
    <w:rsid w:val="006359C8"/>
    <w:rsid w:val="00673903"/>
    <w:rsid w:val="00710911"/>
    <w:rsid w:val="00763DDA"/>
    <w:rsid w:val="007C43C9"/>
    <w:rsid w:val="007E046E"/>
    <w:rsid w:val="007F7B3C"/>
    <w:rsid w:val="007F7C14"/>
    <w:rsid w:val="008330CC"/>
    <w:rsid w:val="00844211"/>
    <w:rsid w:val="008560EA"/>
    <w:rsid w:val="008E7A33"/>
    <w:rsid w:val="0091267C"/>
    <w:rsid w:val="00933B8A"/>
    <w:rsid w:val="009342CC"/>
    <w:rsid w:val="009430CB"/>
    <w:rsid w:val="00990F10"/>
    <w:rsid w:val="00991A32"/>
    <w:rsid w:val="009B65A5"/>
    <w:rsid w:val="009B7E41"/>
    <w:rsid w:val="009E0707"/>
    <w:rsid w:val="009F619C"/>
    <w:rsid w:val="00A13F6E"/>
    <w:rsid w:val="00A27D9E"/>
    <w:rsid w:val="00A3593C"/>
    <w:rsid w:val="00A37C41"/>
    <w:rsid w:val="00A64878"/>
    <w:rsid w:val="00AF0DA3"/>
    <w:rsid w:val="00B01B78"/>
    <w:rsid w:val="00B033F9"/>
    <w:rsid w:val="00B108D4"/>
    <w:rsid w:val="00B302C3"/>
    <w:rsid w:val="00B454AC"/>
    <w:rsid w:val="00B875F8"/>
    <w:rsid w:val="00BB7E7A"/>
    <w:rsid w:val="00C34C22"/>
    <w:rsid w:val="00C8170F"/>
    <w:rsid w:val="00CA6D5F"/>
    <w:rsid w:val="00CE3354"/>
    <w:rsid w:val="00D04097"/>
    <w:rsid w:val="00D115AB"/>
    <w:rsid w:val="00D23ECF"/>
    <w:rsid w:val="00D31B61"/>
    <w:rsid w:val="00D85D06"/>
    <w:rsid w:val="00DB2C5C"/>
    <w:rsid w:val="00DE16CC"/>
    <w:rsid w:val="00DE46A5"/>
    <w:rsid w:val="00E24CB8"/>
    <w:rsid w:val="00E41DB3"/>
    <w:rsid w:val="00EC6940"/>
    <w:rsid w:val="00ED1BD3"/>
    <w:rsid w:val="00EF4FBA"/>
    <w:rsid w:val="00F20CEF"/>
    <w:rsid w:val="00F8780F"/>
    <w:rsid w:val="00FD706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6D5F"/>
    <w:pPr>
      <w:spacing w:after="0" w:line="240" w:lineRule="auto"/>
    </w:pPr>
    <w:rPr>
      <w:rFonts w:ascii="Times New Roman" w:eastAsia="Times New Roman" w:hAnsi="Times New Roman" w:cs="Times New Roman"/>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A6D5F"/>
    <w:pPr>
      <w:tabs>
        <w:tab w:val="center" w:pos="4513"/>
        <w:tab w:val="right" w:pos="9026"/>
      </w:tabs>
    </w:pPr>
  </w:style>
  <w:style w:type="character" w:customStyle="1" w:styleId="FooterChar">
    <w:name w:val="Footer Char"/>
    <w:basedOn w:val="DefaultParagraphFont"/>
    <w:link w:val="Footer"/>
    <w:uiPriority w:val="99"/>
    <w:rsid w:val="00CA6D5F"/>
    <w:rPr>
      <w:rFonts w:ascii="Times New Roman" w:eastAsia="Times New Roman" w:hAnsi="Times New Roman" w:cs="Times New Roman"/>
      <w:sz w:val="28"/>
      <w:szCs w:val="20"/>
    </w:rPr>
  </w:style>
  <w:style w:type="character" w:styleId="PageNumber">
    <w:name w:val="page number"/>
    <w:basedOn w:val="DefaultParagraphFont"/>
    <w:uiPriority w:val="99"/>
    <w:rsid w:val="00CA6D5F"/>
  </w:style>
  <w:style w:type="table" w:styleId="TableGrid">
    <w:name w:val="Table Grid"/>
    <w:basedOn w:val="TableNormal"/>
    <w:uiPriority w:val="39"/>
    <w:rsid w:val="00CA6D5F"/>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l1">
    <w:name w:val="tal1"/>
    <w:basedOn w:val="DefaultParagraphFont"/>
    <w:rsid w:val="00CA6D5F"/>
  </w:style>
  <w:style w:type="paragraph" w:styleId="ListParagraph">
    <w:name w:val="List Paragraph"/>
    <w:basedOn w:val="Normal"/>
    <w:uiPriority w:val="34"/>
    <w:qFormat/>
    <w:rsid w:val="00CA6D5F"/>
    <w:pPr>
      <w:spacing w:after="200" w:line="276" w:lineRule="auto"/>
      <w:ind w:left="720"/>
      <w:contextualSpacing/>
    </w:pPr>
    <w:rPr>
      <w:rFonts w:ascii="Calibri" w:eastAsia="Calibri" w:hAnsi="Calibri"/>
      <w:sz w:val="22"/>
      <w:szCs w:val="22"/>
    </w:rPr>
  </w:style>
  <w:style w:type="paragraph" w:styleId="Header">
    <w:name w:val="header"/>
    <w:basedOn w:val="Normal"/>
    <w:link w:val="HeaderChar"/>
    <w:uiPriority w:val="99"/>
    <w:rsid w:val="00D23ECF"/>
    <w:pPr>
      <w:tabs>
        <w:tab w:val="center" w:pos="4320"/>
        <w:tab w:val="right" w:pos="8640"/>
      </w:tabs>
    </w:pPr>
    <w:rPr>
      <w:sz w:val="24"/>
      <w:lang w:eastAsia="ro-RO"/>
    </w:rPr>
  </w:style>
  <w:style w:type="character" w:customStyle="1" w:styleId="HeaderChar">
    <w:name w:val="Header Char"/>
    <w:basedOn w:val="DefaultParagraphFont"/>
    <w:link w:val="Header"/>
    <w:uiPriority w:val="99"/>
    <w:rsid w:val="00D23ECF"/>
    <w:rPr>
      <w:rFonts w:ascii="Times New Roman" w:eastAsia="Times New Roman" w:hAnsi="Times New Roman" w:cs="Times New Roman"/>
      <w:sz w:val="24"/>
      <w:szCs w:val="20"/>
      <w:lang w:eastAsia="ro-RO"/>
    </w:rPr>
  </w:style>
  <w:style w:type="paragraph" w:styleId="BodyTextIndent">
    <w:name w:val="Body Text Indent"/>
    <w:basedOn w:val="Normal"/>
    <w:link w:val="BodyTextIndentChar"/>
    <w:rsid w:val="00D23ECF"/>
    <w:pPr>
      <w:ind w:firstLine="720"/>
      <w:jc w:val="both"/>
    </w:pPr>
  </w:style>
  <w:style w:type="character" w:customStyle="1" w:styleId="BodyTextIndentChar">
    <w:name w:val="Body Text Indent Char"/>
    <w:basedOn w:val="DefaultParagraphFont"/>
    <w:link w:val="BodyTextIndent"/>
    <w:rsid w:val="00D23ECF"/>
    <w:rPr>
      <w:rFonts w:ascii="Times New Roman" w:eastAsia="Times New Roman" w:hAnsi="Times New Roman" w:cs="Times New Roman"/>
      <w:sz w:val="28"/>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16</Pages>
  <Words>3312</Words>
  <Characters>18884</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Codrut BILEA</dc:creator>
  <cp:keywords/>
  <dc:description/>
  <cp:lastModifiedBy>ionela.begam</cp:lastModifiedBy>
  <cp:revision>5</cp:revision>
  <cp:lastPrinted>2018-06-06T08:05:00Z</cp:lastPrinted>
  <dcterms:created xsi:type="dcterms:W3CDTF">2018-06-05T13:10:00Z</dcterms:created>
  <dcterms:modified xsi:type="dcterms:W3CDTF">2018-06-06T08:38:00Z</dcterms:modified>
</cp:coreProperties>
</file>