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066" w:rsidRPr="004A0141" w:rsidRDefault="00B37AE2" w:rsidP="00583066">
      <w:pPr>
        <w:jc w:val="center"/>
        <w:rPr>
          <w:i/>
        </w:rPr>
      </w:pPr>
      <w:r>
        <w:rPr>
          <w:noProof/>
          <w:lang w:eastAsia="ro-RO"/>
        </w:rPr>
        <w:drawing>
          <wp:inline distT="0" distB="0" distL="0" distR="0">
            <wp:extent cx="946150" cy="1137920"/>
            <wp:effectExtent l="19050" t="0" r="6350" b="0"/>
            <wp:docPr id="1" name="Picture 1" descr="stemaCDEPmi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CDEPmij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066" w:rsidRPr="004A0141" w:rsidRDefault="00583066" w:rsidP="00583066">
      <w:pPr>
        <w:jc w:val="center"/>
        <w:rPr>
          <w:sz w:val="20"/>
        </w:rPr>
      </w:pPr>
    </w:p>
    <w:p w:rsidR="00583066" w:rsidRPr="004A0141" w:rsidRDefault="00583066" w:rsidP="00583066">
      <w:pPr>
        <w:pStyle w:val="Header"/>
        <w:jc w:val="center"/>
        <w:rPr>
          <w:rFonts w:ascii="Monotype Corsiva" w:hAnsi="Monotype Corsiva"/>
          <w:b/>
          <w:sz w:val="36"/>
          <w:szCs w:val="28"/>
        </w:rPr>
      </w:pPr>
      <w:r w:rsidRPr="004A0141">
        <w:rPr>
          <w:rFonts w:ascii="Monotype Corsiva" w:hAnsi="Monotype Corsiva"/>
          <w:b/>
          <w:sz w:val="36"/>
          <w:szCs w:val="28"/>
        </w:rPr>
        <w:t>PARLAMENTUL ROMÂNIEI</w:t>
      </w:r>
    </w:p>
    <w:p w:rsidR="00583066" w:rsidRPr="004A0141" w:rsidRDefault="00583066" w:rsidP="00583066">
      <w:pPr>
        <w:pStyle w:val="Header"/>
        <w:jc w:val="center"/>
        <w:rPr>
          <w:rFonts w:ascii="Monotype Corsiva" w:hAnsi="Monotype Corsiva"/>
          <w:b/>
          <w:sz w:val="42"/>
          <w:szCs w:val="28"/>
        </w:rPr>
      </w:pPr>
      <w:r w:rsidRPr="004A0141">
        <w:rPr>
          <w:rFonts w:ascii="Monotype Corsiva" w:hAnsi="Monotype Corsiva"/>
          <w:b/>
          <w:sz w:val="32"/>
          <w:szCs w:val="28"/>
        </w:rPr>
        <w:t>CAMERA DEPUTAŢILOR</w:t>
      </w:r>
    </w:p>
    <w:p w:rsidR="00A81D04" w:rsidRPr="004A0141" w:rsidRDefault="00A81D04" w:rsidP="00A81D04">
      <w:pPr>
        <w:jc w:val="center"/>
      </w:pPr>
    </w:p>
    <w:tbl>
      <w:tblPr>
        <w:tblW w:w="15120" w:type="dxa"/>
        <w:tblInd w:w="108" w:type="dxa"/>
        <w:tblLayout w:type="fixed"/>
        <w:tblLook w:val="0000"/>
      </w:tblPr>
      <w:tblGrid>
        <w:gridCol w:w="6160"/>
        <w:gridCol w:w="3360"/>
        <w:gridCol w:w="5600"/>
      </w:tblGrid>
      <w:tr w:rsidR="00A81D04" w:rsidRPr="004A0141" w:rsidTr="00E16B94">
        <w:trPr>
          <w:trHeight w:val="722"/>
        </w:trPr>
        <w:tc>
          <w:tcPr>
            <w:tcW w:w="6160" w:type="dxa"/>
            <w:vAlign w:val="bottom"/>
          </w:tcPr>
          <w:p w:rsidR="00A81D04" w:rsidRPr="004A0141" w:rsidRDefault="00A81D04" w:rsidP="00E16B94">
            <w:pPr>
              <w:jc w:val="center"/>
              <w:rPr>
                <w:b/>
                <w:sz w:val="26"/>
                <w:szCs w:val="26"/>
              </w:rPr>
            </w:pPr>
            <w:r w:rsidRPr="004A0141">
              <w:rPr>
                <w:b/>
                <w:sz w:val="26"/>
                <w:szCs w:val="26"/>
              </w:rPr>
              <w:t>Comisia pentru agricultură, silvicultură, industrie alimentară şi servicii specifice</w:t>
            </w:r>
          </w:p>
          <w:p w:rsidR="006D5814" w:rsidRPr="004A0141" w:rsidRDefault="006D5814" w:rsidP="00E16B9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360" w:type="dxa"/>
            <w:vAlign w:val="bottom"/>
          </w:tcPr>
          <w:p w:rsidR="00A81D04" w:rsidRPr="004A0141" w:rsidRDefault="00A81D04" w:rsidP="00E16B94">
            <w:pPr>
              <w:pStyle w:val="Heading1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00" w:type="dxa"/>
            <w:vAlign w:val="center"/>
          </w:tcPr>
          <w:p w:rsidR="001841C1" w:rsidRPr="00823F13" w:rsidRDefault="008E58D2" w:rsidP="00E16B94">
            <w:pPr>
              <w:jc w:val="center"/>
              <w:rPr>
                <w:b/>
                <w:sz w:val="24"/>
              </w:rPr>
            </w:pPr>
            <w:r w:rsidRPr="00823F13">
              <w:rPr>
                <w:b/>
                <w:sz w:val="26"/>
                <w:szCs w:val="26"/>
              </w:rPr>
              <w:t>Bucureşti,</w:t>
            </w:r>
            <w:r w:rsidR="0079373E" w:rsidRPr="00823F13">
              <w:rPr>
                <w:b/>
                <w:sz w:val="26"/>
                <w:szCs w:val="26"/>
              </w:rPr>
              <w:t xml:space="preserve"> </w:t>
            </w:r>
            <w:r w:rsidR="0062482C" w:rsidRPr="00823F13">
              <w:rPr>
                <w:b/>
                <w:sz w:val="26"/>
                <w:szCs w:val="26"/>
              </w:rPr>
              <w:t>12</w:t>
            </w:r>
            <w:r w:rsidR="00AF77B0" w:rsidRPr="00823F13">
              <w:rPr>
                <w:b/>
                <w:sz w:val="26"/>
                <w:szCs w:val="26"/>
              </w:rPr>
              <w:t>.12</w:t>
            </w:r>
            <w:r w:rsidR="002812CF" w:rsidRPr="00823F13">
              <w:rPr>
                <w:b/>
                <w:sz w:val="26"/>
                <w:szCs w:val="26"/>
              </w:rPr>
              <w:t>.</w:t>
            </w:r>
            <w:r w:rsidR="00B92A2A" w:rsidRPr="00823F13">
              <w:rPr>
                <w:b/>
                <w:sz w:val="26"/>
                <w:szCs w:val="26"/>
              </w:rPr>
              <w:t>2018</w:t>
            </w:r>
          </w:p>
          <w:p w:rsidR="008E58D2" w:rsidRPr="00823F13" w:rsidRDefault="005B4301" w:rsidP="00E16B94">
            <w:pPr>
              <w:jc w:val="center"/>
              <w:rPr>
                <w:b/>
                <w:bCs/>
                <w:sz w:val="26"/>
                <w:szCs w:val="26"/>
              </w:rPr>
            </w:pPr>
            <w:r w:rsidRPr="00823F13">
              <w:rPr>
                <w:b/>
                <w:bCs/>
                <w:sz w:val="26"/>
                <w:szCs w:val="18"/>
              </w:rPr>
              <w:t>Nr. 4c-5</w:t>
            </w:r>
            <w:r w:rsidR="008E58D2" w:rsidRPr="00823F13">
              <w:rPr>
                <w:b/>
                <w:bCs/>
                <w:sz w:val="26"/>
                <w:szCs w:val="18"/>
              </w:rPr>
              <w:t>/</w:t>
            </w:r>
            <w:r w:rsidR="00F410CE">
              <w:rPr>
                <w:b/>
                <w:bCs/>
                <w:sz w:val="26"/>
                <w:szCs w:val="18"/>
              </w:rPr>
              <w:t>763</w:t>
            </w:r>
          </w:p>
          <w:p w:rsidR="006D5814" w:rsidRPr="004A0141" w:rsidRDefault="006D5814" w:rsidP="00E16B94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A0A36" w:rsidRPr="004A0141" w:rsidRDefault="004A0A36" w:rsidP="004A0A36">
      <w:pPr>
        <w:autoSpaceDE w:val="0"/>
        <w:autoSpaceDN w:val="0"/>
        <w:adjustRightInd w:val="0"/>
        <w:spacing w:line="276" w:lineRule="auto"/>
        <w:jc w:val="right"/>
        <w:rPr>
          <w:i/>
          <w:sz w:val="24"/>
          <w:szCs w:val="28"/>
        </w:rPr>
      </w:pPr>
    </w:p>
    <w:p w:rsidR="00E02D6B" w:rsidRPr="00BA6AD6" w:rsidRDefault="00E02D6B" w:rsidP="00BA6AD6">
      <w:pPr>
        <w:spacing w:line="276" w:lineRule="auto"/>
        <w:jc w:val="center"/>
        <w:rPr>
          <w:b/>
          <w:szCs w:val="28"/>
        </w:rPr>
      </w:pPr>
      <w:r w:rsidRPr="00BA6AD6">
        <w:rPr>
          <w:b/>
          <w:szCs w:val="28"/>
        </w:rPr>
        <w:t xml:space="preserve">RAPORT  </w:t>
      </w:r>
    </w:p>
    <w:p w:rsidR="00E02D6B" w:rsidRPr="00BA6AD6" w:rsidRDefault="00010627" w:rsidP="00BA6AD6">
      <w:pPr>
        <w:spacing w:line="276" w:lineRule="auto"/>
        <w:ind w:firstLine="720"/>
        <w:jc w:val="center"/>
        <w:rPr>
          <w:bCs/>
          <w:i/>
          <w:iCs/>
          <w:szCs w:val="28"/>
        </w:rPr>
      </w:pPr>
      <w:r w:rsidRPr="00BA6AD6">
        <w:rPr>
          <w:b/>
          <w:szCs w:val="28"/>
        </w:rPr>
        <w:t>asupra proiectului</w:t>
      </w:r>
      <w:r w:rsidR="005C3213" w:rsidRPr="00BA6AD6">
        <w:rPr>
          <w:b/>
          <w:szCs w:val="28"/>
        </w:rPr>
        <w:t xml:space="preserve"> </w:t>
      </w:r>
      <w:r w:rsidR="00CD76F0" w:rsidRPr="00BA6AD6">
        <w:rPr>
          <w:b/>
          <w:szCs w:val="28"/>
        </w:rPr>
        <w:t xml:space="preserve">de Lege pentru </w:t>
      </w:r>
      <w:r w:rsidR="008603AE" w:rsidRPr="00BA6AD6">
        <w:rPr>
          <w:b/>
          <w:szCs w:val="28"/>
        </w:rPr>
        <w:t xml:space="preserve">modificarea </w:t>
      </w:r>
      <w:r w:rsidR="00BA6AD6" w:rsidRPr="00BA6AD6">
        <w:rPr>
          <w:b/>
          <w:szCs w:val="28"/>
        </w:rPr>
        <w:t>și completarea Ordonanței de urgență a Guvernului nr. 139/2002 privind desființarea Societății Naționale „Cai de Rasă” – S.A. și preluarea patrimoniului acesteia de către Regia Națională a Pădurilor</w:t>
      </w:r>
    </w:p>
    <w:p w:rsidR="00E02D6B" w:rsidRPr="00BA6AD6" w:rsidRDefault="002812CF" w:rsidP="00BA6AD6">
      <w:pPr>
        <w:spacing w:line="276" w:lineRule="auto"/>
        <w:jc w:val="center"/>
        <w:rPr>
          <w:bCs/>
          <w:i/>
          <w:iCs/>
          <w:szCs w:val="28"/>
        </w:rPr>
      </w:pPr>
      <w:r w:rsidRPr="00BA6AD6">
        <w:rPr>
          <w:bCs/>
          <w:i/>
          <w:iCs/>
          <w:szCs w:val="28"/>
        </w:rPr>
        <w:t>(</w:t>
      </w:r>
      <w:proofErr w:type="spellStart"/>
      <w:r w:rsidRPr="00BA6AD6">
        <w:rPr>
          <w:bCs/>
          <w:i/>
          <w:iCs/>
          <w:szCs w:val="28"/>
        </w:rPr>
        <w:t>PL</w:t>
      </w:r>
      <w:r w:rsidR="00E02D6B" w:rsidRPr="00BA6AD6">
        <w:rPr>
          <w:bCs/>
          <w:i/>
          <w:iCs/>
          <w:szCs w:val="28"/>
        </w:rPr>
        <w:t>x</w:t>
      </w:r>
      <w:proofErr w:type="spellEnd"/>
      <w:r w:rsidR="00E02D6B" w:rsidRPr="00BA6AD6">
        <w:rPr>
          <w:bCs/>
          <w:i/>
          <w:iCs/>
          <w:szCs w:val="28"/>
        </w:rPr>
        <w:t xml:space="preserve"> </w:t>
      </w:r>
      <w:r w:rsidR="00BA6AD6" w:rsidRPr="00BA6AD6">
        <w:rPr>
          <w:bCs/>
          <w:i/>
          <w:iCs/>
          <w:szCs w:val="28"/>
        </w:rPr>
        <w:t>430</w:t>
      </w:r>
      <w:r w:rsidR="00010627" w:rsidRPr="00BA6AD6">
        <w:rPr>
          <w:bCs/>
          <w:i/>
          <w:iCs/>
          <w:szCs w:val="28"/>
        </w:rPr>
        <w:t>/2018</w:t>
      </w:r>
      <w:r w:rsidR="00E02D6B" w:rsidRPr="00BA6AD6">
        <w:rPr>
          <w:bCs/>
          <w:i/>
          <w:iCs/>
          <w:szCs w:val="28"/>
        </w:rPr>
        <w:t>)</w:t>
      </w:r>
    </w:p>
    <w:p w:rsidR="00E02D6B" w:rsidRPr="00BA6AD6" w:rsidRDefault="00E02D6B" w:rsidP="00BA6AD6">
      <w:pPr>
        <w:spacing w:line="276" w:lineRule="auto"/>
        <w:jc w:val="center"/>
        <w:rPr>
          <w:szCs w:val="28"/>
        </w:rPr>
      </w:pPr>
    </w:p>
    <w:p w:rsidR="00E02D6B" w:rsidRPr="00BA6AD6" w:rsidRDefault="00E02D6B" w:rsidP="00E02D6B">
      <w:pPr>
        <w:pStyle w:val="BodyText2"/>
        <w:spacing w:after="0" w:line="276" w:lineRule="auto"/>
        <w:ind w:firstLine="720"/>
        <w:jc w:val="both"/>
        <w:rPr>
          <w:sz w:val="28"/>
        </w:rPr>
      </w:pPr>
      <w:r w:rsidRPr="00BA6AD6">
        <w:rPr>
          <w:sz w:val="28"/>
        </w:rPr>
        <w:t>În conf</w:t>
      </w:r>
      <w:r w:rsidR="00757AA6" w:rsidRPr="00BA6AD6">
        <w:rPr>
          <w:sz w:val="28"/>
        </w:rPr>
        <w:t>ormitate cu prevederile art.95</w:t>
      </w:r>
      <w:r w:rsidR="00370834" w:rsidRPr="00BA6AD6">
        <w:rPr>
          <w:sz w:val="28"/>
        </w:rPr>
        <w:t xml:space="preserve"> </w:t>
      </w:r>
      <w:r w:rsidRPr="00BA6AD6">
        <w:rPr>
          <w:sz w:val="28"/>
        </w:rPr>
        <w:t xml:space="preserve">din Regulamentul Camerei Deputaţilor, </w:t>
      </w:r>
      <w:r w:rsidR="0062482C">
        <w:rPr>
          <w:sz w:val="28"/>
        </w:rPr>
        <w:t xml:space="preserve">cu modificările și completările ulterioare, </w:t>
      </w:r>
      <w:r w:rsidRPr="00BA6AD6">
        <w:rPr>
          <w:sz w:val="28"/>
        </w:rPr>
        <w:t xml:space="preserve">Comisia pentru agricultură, silvicultură, industrie alimentară şi servicii specifice </w:t>
      </w:r>
      <w:r w:rsidR="003E1DAB">
        <w:rPr>
          <w:sz w:val="28"/>
        </w:rPr>
        <w:t>a</w:t>
      </w:r>
      <w:r w:rsidR="00F72A6B" w:rsidRPr="00BA6AD6">
        <w:rPr>
          <w:sz w:val="28"/>
        </w:rPr>
        <w:t xml:space="preserve"> fost sesizat</w:t>
      </w:r>
      <w:r w:rsidR="003E1DAB">
        <w:rPr>
          <w:sz w:val="28"/>
        </w:rPr>
        <w:t>ă</w:t>
      </w:r>
      <w:r w:rsidRPr="00BA6AD6">
        <w:rPr>
          <w:sz w:val="28"/>
        </w:rPr>
        <w:t xml:space="preserve"> </w:t>
      </w:r>
      <w:r w:rsidR="008603AE" w:rsidRPr="00BA6AD6">
        <w:rPr>
          <w:sz w:val="28"/>
        </w:rPr>
        <w:t>în dezbatere</w:t>
      </w:r>
      <w:r w:rsidRPr="00BA6AD6">
        <w:rPr>
          <w:sz w:val="28"/>
        </w:rPr>
        <w:t xml:space="preserve"> pe fond, cu </w:t>
      </w:r>
      <w:r w:rsidRPr="00BA6AD6">
        <w:rPr>
          <w:b/>
          <w:sz w:val="28"/>
        </w:rPr>
        <w:t xml:space="preserve">proiectul </w:t>
      </w:r>
      <w:r w:rsidR="00CD76F0" w:rsidRPr="00BA6AD6">
        <w:rPr>
          <w:b/>
          <w:sz w:val="28"/>
        </w:rPr>
        <w:t xml:space="preserve">de </w:t>
      </w:r>
      <w:r w:rsidR="00BA6AD6" w:rsidRPr="00BA6AD6">
        <w:rPr>
          <w:b/>
          <w:sz w:val="28"/>
        </w:rPr>
        <w:t>Lege pentru modificarea și completarea Ordonanței de urgență a Guvernului nr. 139/2002 privind desființarea Societății Naționale „Cai de Rasă” – S.A. și preluarea patrimoniului acesteia de către Regia Națională a Pădurilor</w:t>
      </w:r>
      <w:r w:rsidR="00370834" w:rsidRPr="00BA6AD6">
        <w:rPr>
          <w:sz w:val="28"/>
        </w:rPr>
        <w:t>,</w:t>
      </w:r>
      <w:r w:rsidR="005C3213" w:rsidRPr="00BA6AD6">
        <w:rPr>
          <w:sz w:val="28"/>
        </w:rPr>
        <w:t xml:space="preserve"> transmis cu adresa nr</w:t>
      </w:r>
      <w:r w:rsidR="005C3213" w:rsidRPr="00BA6AD6">
        <w:rPr>
          <w:b/>
          <w:sz w:val="28"/>
        </w:rPr>
        <w:t xml:space="preserve">. </w:t>
      </w:r>
      <w:proofErr w:type="spellStart"/>
      <w:r w:rsidR="005C3213" w:rsidRPr="00BA6AD6">
        <w:rPr>
          <w:b/>
          <w:sz w:val="28"/>
        </w:rPr>
        <w:t>PLx</w:t>
      </w:r>
      <w:proofErr w:type="spellEnd"/>
      <w:r w:rsidR="005C3213" w:rsidRPr="00BA6AD6">
        <w:rPr>
          <w:b/>
          <w:sz w:val="28"/>
        </w:rPr>
        <w:t xml:space="preserve"> </w:t>
      </w:r>
      <w:r w:rsidR="00BA6AD6" w:rsidRPr="00BA6AD6">
        <w:rPr>
          <w:b/>
          <w:sz w:val="28"/>
        </w:rPr>
        <w:t>430</w:t>
      </w:r>
      <w:r w:rsidR="005C3213" w:rsidRPr="00BA6AD6">
        <w:rPr>
          <w:b/>
          <w:sz w:val="28"/>
        </w:rPr>
        <w:t xml:space="preserve"> </w:t>
      </w:r>
      <w:r w:rsidR="005C3213" w:rsidRPr="00BA6AD6">
        <w:rPr>
          <w:sz w:val="28"/>
        </w:rPr>
        <w:t>din</w:t>
      </w:r>
      <w:r w:rsidR="005C3213" w:rsidRPr="00BA6AD6">
        <w:rPr>
          <w:b/>
          <w:sz w:val="28"/>
        </w:rPr>
        <w:t xml:space="preserve"> </w:t>
      </w:r>
      <w:r w:rsidR="00BA6AD6" w:rsidRPr="00BA6AD6">
        <w:rPr>
          <w:b/>
          <w:sz w:val="28"/>
        </w:rPr>
        <w:t>3 septembrie</w:t>
      </w:r>
      <w:r w:rsidR="002812CF" w:rsidRPr="00BA6AD6">
        <w:rPr>
          <w:b/>
          <w:sz w:val="28"/>
        </w:rPr>
        <w:t xml:space="preserve"> 2018</w:t>
      </w:r>
      <w:r w:rsidR="005C3213" w:rsidRPr="00BA6AD6">
        <w:rPr>
          <w:sz w:val="28"/>
        </w:rPr>
        <w:t xml:space="preserve"> și înregistrat </w:t>
      </w:r>
      <w:r w:rsidR="00010627" w:rsidRPr="00BA6AD6">
        <w:rPr>
          <w:sz w:val="28"/>
        </w:rPr>
        <w:t>sub</w:t>
      </w:r>
      <w:r w:rsidR="00BA6AD6" w:rsidRPr="00BA6AD6">
        <w:rPr>
          <w:sz w:val="28"/>
        </w:rPr>
        <w:t xml:space="preserve"> nr. 4c-5</w:t>
      </w:r>
      <w:r w:rsidR="005C3213" w:rsidRPr="00BA6AD6">
        <w:rPr>
          <w:sz w:val="28"/>
        </w:rPr>
        <w:t>/</w:t>
      </w:r>
      <w:r w:rsidR="00BA6AD6" w:rsidRPr="00BA6AD6">
        <w:rPr>
          <w:sz w:val="28"/>
        </w:rPr>
        <w:t>502</w:t>
      </w:r>
      <w:r w:rsidR="008603AE" w:rsidRPr="00BA6AD6">
        <w:rPr>
          <w:sz w:val="28"/>
        </w:rPr>
        <w:t>/</w:t>
      </w:r>
      <w:r w:rsidR="00BA6AD6" w:rsidRPr="00BA6AD6">
        <w:rPr>
          <w:sz w:val="28"/>
        </w:rPr>
        <w:t>04</w:t>
      </w:r>
      <w:r w:rsidR="002812CF" w:rsidRPr="00BA6AD6">
        <w:rPr>
          <w:sz w:val="28"/>
        </w:rPr>
        <w:t>.0</w:t>
      </w:r>
      <w:r w:rsidR="00BA6AD6" w:rsidRPr="00BA6AD6">
        <w:rPr>
          <w:sz w:val="28"/>
        </w:rPr>
        <w:t>9</w:t>
      </w:r>
      <w:r w:rsidR="008603AE" w:rsidRPr="00BA6AD6">
        <w:rPr>
          <w:sz w:val="28"/>
        </w:rPr>
        <w:t>.2018</w:t>
      </w:r>
      <w:r w:rsidR="005C3213" w:rsidRPr="00BA6AD6">
        <w:rPr>
          <w:sz w:val="28"/>
        </w:rPr>
        <w:t>.</w:t>
      </w:r>
    </w:p>
    <w:p w:rsidR="00AF183A" w:rsidRPr="00BA6AD6" w:rsidRDefault="00AF183A" w:rsidP="00AF183A">
      <w:pPr>
        <w:pStyle w:val="BodyText2"/>
        <w:spacing w:after="0" w:line="276" w:lineRule="auto"/>
        <w:ind w:firstLine="720"/>
        <w:jc w:val="both"/>
        <w:rPr>
          <w:sz w:val="28"/>
        </w:rPr>
      </w:pPr>
      <w:r w:rsidRPr="00BA6AD6">
        <w:rPr>
          <w:sz w:val="28"/>
        </w:rPr>
        <w:t xml:space="preserve">Camera Deputaţilor este </w:t>
      </w:r>
      <w:r w:rsidRPr="00BA6AD6">
        <w:rPr>
          <w:b/>
          <w:sz w:val="28"/>
        </w:rPr>
        <w:t>Cameră decizională</w:t>
      </w:r>
      <w:r w:rsidRPr="00BA6AD6">
        <w:rPr>
          <w:sz w:val="28"/>
        </w:rPr>
        <w:t xml:space="preserve">, potrivit prevederilor art.75 din Constituţia României şi ale art.92 </w:t>
      </w:r>
      <w:r w:rsidR="00722DFC" w:rsidRPr="00BA6AD6">
        <w:rPr>
          <w:sz w:val="28"/>
        </w:rPr>
        <w:t>pct.</w:t>
      </w:r>
      <w:r w:rsidR="002812CF" w:rsidRPr="00BA6AD6">
        <w:rPr>
          <w:sz w:val="28"/>
        </w:rPr>
        <w:t>1</w:t>
      </w:r>
      <w:r w:rsidR="0087575F" w:rsidRPr="00BA6AD6">
        <w:rPr>
          <w:b/>
          <w:sz w:val="28"/>
        </w:rPr>
        <w:t xml:space="preserve"> </w:t>
      </w:r>
      <w:r w:rsidRPr="00BA6AD6">
        <w:rPr>
          <w:sz w:val="28"/>
        </w:rPr>
        <w:t>din Regulamentul Camerei Deputaţilor, republicat.</w:t>
      </w:r>
    </w:p>
    <w:p w:rsidR="00E02D6B" w:rsidRPr="00BA6AD6" w:rsidRDefault="00E02D6B" w:rsidP="00E02D6B">
      <w:pPr>
        <w:spacing w:line="276" w:lineRule="auto"/>
        <w:ind w:firstLine="720"/>
        <w:jc w:val="both"/>
        <w:rPr>
          <w:szCs w:val="28"/>
        </w:rPr>
      </w:pPr>
      <w:r w:rsidRPr="00BA6AD6">
        <w:rPr>
          <w:szCs w:val="28"/>
        </w:rPr>
        <w:t xml:space="preserve">Proiectul de lege a fost </w:t>
      </w:r>
      <w:r w:rsidRPr="00BA6AD6">
        <w:rPr>
          <w:b/>
          <w:szCs w:val="28"/>
        </w:rPr>
        <w:t xml:space="preserve">adoptat </w:t>
      </w:r>
      <w:r w:rsidRPr="00BA6AD6">
        <w:rPr>
          <w:szCs w:val="28"/>
        </w:rPr>
        <w:t xml:space="preserve">de Senat în şedinţa din </w:t>
      </w:r>
      <w:r w:rsidR="00BA6AD6" w:rsidRPr="00BA6AD6">
        <w:rPr>
          <w:b/>
          <w:szCs w:val="28"/>
        </w:rPr>
        <w:t>10 iulie</w:t>
      </w:r>
      <w:r w:rsidR="00010627" w:rsidRPr="00BA6AD6">
        <w:rPr>
          <w:b/>
          <w:szCs w:val="28"/>
        </w:rPr>
        <w:t xml:space="preserve"> 2018</w:t>
      </w:r>
      <w:r w:rsidR="004208F6" w:rsidRPr="00BA6AD6">
        <w:rPr>
          <w:szCs w:val="28"/>
        </w:rPr>
        <w:t>.</w:t>
      </w:r>
    </w:p>
    <w:p w:rsidR="00024EB2" w:rsidRPr="00BA6AD6" w:rsidRDefault="0087575F" w:rsidP="0087575F">
      <w:pPr>
        <w:spacing w:line="276" w:lineRule="auto"/>
        <w:ind w:firstLine="720"/>
        <w:jc w:val="both"/>
        <w:rPr>
          <w:szCs w:val="28"/>
        </w:rPr>
      </w:pPr>
      <w:r w:rsidRPr="00BA6AD6">
        <w:rPr>
          <w:szCs w:val="28"/>
        </w:rPr>
        <w:t xml:space="preserve">La întocmirea prezentului </w:t>
      </w:r>
      <w:r w:rsidRPr="00BA6AD6">
        <w:rPr>
          <w:b/>
          <w:szCs w:val="28"/>
        </w:rPr>
        <w:t>raport</w:t>
      </w:r>
      <w:r w:rsidRPr="00BA6AD6">
        <w:rPr>
          <w:szCs w:val="28"/>
        </w:rPr>
        <w:t>, comisia a avut în vedere</w:t>
      </w:r>
      <w:r w:rsidR="00024EB2" w:rsidRPr="00BA6AD6">
        <w:rPr>
          <w:szCs w:val="28"/>
        </w:rPr>
        <w:t>:</w:t>
      </w:r>
    </w:p>
    <w:p w:rsidR="00024EB2" w:rsidRPr="00BA6AD6" w:rsidRDefault="0087575F" w:rsidP="00F01417">
      <w:pPr>
        <w:numPr>
          <w:ilvl w:val="0"/>
          <w:numId w:val="2"/>
        </w:numPr>
        <w:spacing w:line="276" w:lineRule="auto"/>
        <w:jc w:val="both"/>
        <w:rPr>
          <w:szCs w:val="28"/>
        </w:rPr>
      </w:pPr>
      <w:r w:rsidRPr="00BA6AD6">
        <w:rPr>
          <w:szCs w:val="28"/>
        </w:rPr>
        <w:lastRenderedPageBreak/>
        <w:t xml:space="preserve"> </w:t>
      </w:r>
      <w:r w:rsidRPr="00BA6AD6">
        <w:rPr>
          <w:b/>
          <w:szCs w:val="28"/>
        </w:rPr>
        <w:t>avizul favorabil</w:t>
      </w:r>
      <w:r w:rsidRPr="00BA6AD6">
        <w:rPr>
          <w:szCs w:val="28"/>
        </w:rPr>
        <w:t xml:space="preserve"> al  Consiliului Legislativ (nr.</w:t>
      </w:r>
      <w:r w:rsidR="00BA6AD6" w:rsidRPr="00BA6AD6">
        <w:rPr>
          <w:szCs w:val="28"/>
        </w:rPr>
        <w:t>405/02.05</w:t>
      </w:r>
      <w:r w:rsidR="002812CF" w:rsidRPr="00BA6AD6">
        <w:rPr>
          <w:szCs w:val="28"/>
        </w:rPr>
        <w:t>.2018</w:t>
      </w:r>
      <w:r w:rsidRPr="00BA6AD6">
        <w:rPr>
          <w:szCs w:val="28"/>
        </w:rPr>
        <w:t>)</w:t>
      </w:r>
      <w:r w:rsidR="008603AE" w:rsidRPr="00BA6AD6">
        <w:rPr>
          <w:szCs w:val="28"/>
        </w:rPr>
        <w:t>.</w:t>
      </w:r>
    </w:p>
    <w:p w:rsidR="00BA6AD6" w:rsidRPr="00BA6AD6" w:rsidRDefault="00600318" w:rsidP="00010627">
      <w:pPr>
        <w:spacing w:line="276" w:lineRule="auto"/>
        <w:ind w:firstLine="720"/>
        <w:jc w:val="both"/>
        <w:rPr>
          <w:szCs w:val="28"/>
        </w:rPr>
      </w:pPr>
      <w:r w:rsidRPr="00BA6AD6">
        <w:rPr>
          <w:szCs w:val="28"/>
        </w:rPr>
        <w:t>Proiectul de lege</w:t>
      </w:r>
      <w:r w:rsidR="004208F6" w:rsidRPr="00BA6AD6">
        <w:rPr>
          <w:szCs w:val="28"/>
        </w:rPr>
        <w:t xml:space="preserve"> are ca </w:t>
      </w:r>
      <w:r w:rsidR="004208F6" w:rsidRPr="00BA6AD6">
        <w:rPr>
          <w:b/>
          <w:szCs w:val="28"/>
        </w:rPr>
        <w:t xml:space="preserve">obiect </w:t>
      </w:r>
      <w:r w:rsidR="00370834" w:rsidRPr="00BA6AD6">
        <w:rPr>
          <w:b/>
          <w:szCs w:val="28"/>
        </w:rPr>
        <w:t>de reglementare</w:t>
      </w:r>
      <w:r w:rsidR="00370834" w:rsidRPr="00BA6AD6">
        <w:rPr>
          <w:szCs w:val="28"/>
        </w:rPr>
        <w:t xml:space="preserve"> </w:t>
      </w:r>
      <w:r w:rsidR="00B92A2A" w:rsidRPr="00BA6AD6">
        <w:rPr>
          <w:szCs w:val="28"/>
        </w:rPr>
        <w:t xml:space="preserve">modificarea </w:t>
      </w:r>
      <w:r w:rsidR="00BA6AD6" w:rsidRPr="00BA6AD6">
        <w:rPr>
          <w:szCs w:val="28"/>
        </w:rPr>
        <w:t>și completarea Ordonanței de urgență a Guvernului nr. 139/2002 privind desființarea Societății Naționale „Cai de Rasă” – S.A. și preluarea patrimoniului acesteia de către Regia Națională a Pădurilor, în vederea eficientizării activității de întreținere a cabalinelor din Herghelia Națională și asigurarea unor noi surse de finanțare, prin accesarea fondurilor europene.</w:t>
      </w:r>
    </w:p>
    <w:p w:rsidR="00823F13" w:rsidRPr="00823F13" w:rsidRDefault="00370834" w:rsidP="00823F13">
      <w:pPr>
        <w:spacing w:line="276" w:lineRule="auto"/>
        <w:ind w:firstLine="720"/>
        <w:jc w:val="both"/>
        <w:rPr>
          <w:szCs w:val="28"/>
        </w:rPr>
      </w:pPr>
      <w:r w:rsidRPr="00BA6AD6">
        <w:rPr>
          <w:szCs w:val="28"/>
        </w:rPr>
        <w:t>M</w:t>
      </w:r>
      <w:r w:rsidR="00F652F7" w:rsidRPr="00BA6AD6">
        <w:rPr>
          <w:szCs w:val="28"/>
        </w:rPr>
        <w:t xml:space="preserve">embrii Comisiei pentru agricultură, silvicultură, industrie alimentară și servicii specifice au examinat proiectul de lege sus menționat în ședința din </w:t>
      </w:r>
      <w:r w:rsidR="0062482C">
        <w:rPr>
          <w:b/>
          <w:szCs w:val="28"/>
        </w:rPr>
        <w:t>11 decembrie</w:t>
      </w:r>
      <w:r w:rsidR="002812CF" w:rsidRPr="00BA6AD6">
        <w:rPr>
          <w:b/>
          <w:szCs w:val="28"/>
        </w:rPr>
        <w:t xml:space="preserve"> </w:t>
      </w:r>
      <w:r w:rsidR="00B92A2A" w:rsidRPr="00BA6AD6">
        <w:rPr>
          <w:b/>
          <w:szCs w:val="28"/>
        </w:rPr>
        <w:t>2018</w:t>
      </w:r>
      <w:r w:rsidR="00F652F7" w:rsidRPr="00823F13">
        <w:rPr>
          <w:szCs w:val="28"/>
        </w:rPr>
        <w:t xml:space="preserve">. </w:t>
      </w:r>
      <w:r w:rsidR="00823F13" w:rsidRPr="00823F13">
        <w:rPr>
          <w:szCs w:val="28"/>
        </w:rPr>
        <w:t>La lucrările Comisiei deputații au fost prezenți conform listei de prezență.</w:t>
      </w:r>
    </w:p>
    <w:p w:rsidR="00E02D6B" w:rsidRPr="00BA6AD6" w:rsidRDefault="00E02D6B" w:rsidP="00823F13">
      <w:pPr>
        <w:spacing w:line="276" w:lineRule="auto"/>
        <w:ind w:firstLine="720"/>
        <w:jc w:val="both"/>
        <w:rPr>
          <w:szCs w:val="28"/>
        </w:rPr>
      </w:pPr>
      <w:r w:rsidRPr="00BA6AD6">
        <w:rPr>
          <w:szCs w:val="28"/>
        </w:rPr>
        <w:t>La dezbateri a participat</w:t>
      </w:r>
      <w:r w:rsidR="00E30C73">
        <w:rPr>
          <w:szCs w:val="28"/>
        </w:rPr>
        <w:t xml:space="preserve"> ca invitat</w:t>
      </w:r>
      <w:r w:rsidRPr="00BA6AD6">
        <w:rPr>
          <w:szCs w:val="28"/>
        </w:rPr>
        <w:t>, în conformitate cu prevederile art. 55 din R</w:t>
      </w:r>
      <w:r w:rsidR="00F652F7" w:rsidRPr="00BA6AD6">
        <w:rPr>
          <w:szCs w:val="28"/>
        </w:rPr>
        <w:t xml:space="preserve">egulamentul Camerei Deputaţilor, republicat, </w:t>
      </w:r>
      <w:r w:rsidR="0025519A" w:rsidRPr="00BA6AD6">
        <w:rPr>
          <w:szCs w:val="28"/>
        </w:rPr>
        <w:t>domnul</w:t>
      </w:r>
      <w:r w:rsidR="0087575F" w:rsidRPr="00BA6AD6">
        <w:rPr>
          <w:szCs w:val="28"/>
        </w:rPr>
        <w:t xml:space="preserve"> </w:t>
      </w:r>
      <w:hyperlink r:id="rId9" w:history="1">
        <w:r w:rsidR="00221E64" w:rsidRPr="0062482C">
          <w:rPr>
            <w:rStyle w:val="Hyperlink"/>
            <w:rFonts w:eastAsia="ZapfDingbats"/>
            <w:b w:val="0"/>
            <w:color w:val="auto"/>
            <w:szCs w:val="28"/>
            <w:u w:val="none"/>
            <w:shd w:val="clear" w:color="auto" w:fill="FFFFFF"/>
          </w:rPr>
          <w:t>Claudiu Sorin Roșu Mareș</w:t>
        </w:r>
      </w:hyperlink>
      <w:r w:rsidR="0087575F" w:rsidRPr="00BA6AD6">
        <w:rPr>
          <w:szCs w:val="28"/>
        </w:rPr>
        <w:t>, secretar de stat în cadrul Ministerului Agriculturii și Dezvoltării Rurale.</w:t>
      </w:r>
    </w:p>
    <w:p w:rsidR="008F1EB8" w:rsidRPr="00BA6AD6" w:rsidRDefault="008F1EB8" w:rsidP="008F1EB8">
      <w:pPr>
        <w:spacing w:line="276" w:lineRule="auto"/>
        <w:ind w:firstLine="720"/>
        <w:jc w:val="both"/>
        <w:rPr>
          <w:szCs w:val="28"/>
        </w:rPr>
      </w:pPr>
      <w:r w:rsidRPr="00BA6AD6">
        <w:rPr>
          <w:szCs w:val="28"/>
        </w:rPr>
        <w:t>În urma examinării proiectului de lege şi a opiniilor exprimate de către membrii comisiei, s-a hotărât,</w:t>
      </w:r>
      <w:r w:rsidR="007A4F38" w:rsidRPr="00BA6AD6">
        <w:rPr>
          <w:b/>
          <w:szCs w:val="28"/>
        </w:rPr>
        <w:t xml:space="preserve"> </w:t>
      </w:r>
      <w:r w:rsidR="00BD574C">
        <w:rPr>
          <w:b/>
          <w:szCs w:val="28"/>
        </w:rPr>
        <w:t xml:space="preserve"> în unanimitate de voturi</w:t>
      </w:r>
      <w:r w:rsidR="0062482C">
        <w:rPr>
          <w:szCs w:val="28"/>
        </w:rPr>
        <w:t>,</w:t>
      </w:r>
      <w:r w:rsidRPr="00BA6AD6">
        <w:rPr>
          <w:szCs w:val="28"/>
        </w:rPr>
        <w:t xml:space="preserve"> să supună plenului Camerei Deputaţilor spre </w:t>
      </w:r>
      <w:r w:rsidRPr="00BA6AD6">
        <w:rPr>
          <w:b/>
          <w:szCs w:val="28"/>
        </w:rPr>
        <w:t xml:space="preserve">dezbatere </w:t>
      </w:r>
      <w:r w:rsidRPr="00BA6AD6">
        <w:rPr>
          <w:szCs w:val="28"/>
        </w:rPr>
        <w:t>şi</w:t>
      </w:r>
      <w:r w:rsidRPr="00BA6AD6">
        <w:rPr>
          <w:b/>
          <w:szCs w:val="28"/>
        </w:rPr>
        <w:t xml:space="preserve"> adoptare</w:t>
      </w:r>
      <w:r w:rsidRPr="00BA6AD6">
        <w:rPr>
          <w:szCs w:val="28"/>
        </w:rPr>
        <w:t xml:space="preserve"> </w:t>
      </w:r>
      <w:r w:rsidR="00BA6AD6" w:rsidRPr="00BA6AD6">
        <w:rPr>
          <w:b/>
          <w:szCs w:val="28"/>
        </w:rPr>
        <w:t>proiectul de Lege pentru modificarea și completarea Ordonanței de urgență a Guvernului nr. 139/2002 privind desființarea Societății Naționale „Cai de Rasă” – S.A. și preluarea patrimoniului acesteia de către Regia Națională a Pădurilor</w:t>
      </w:r>
      <w:r w:rsidRPr="00BA6AD6">
        <w:rPr>
          <w:b/>
          <w:szCs w:val="28"/>
        </w:rPr>
        <w:t xml:space="preserve">, </w:t>
      </w:r>
      <w:r w:rsidRPr="00BA6AD6">
        <w:rPr>
          <w:snapToGrid w:val="0"/>
          <w:szCs w:val="28"/>
        </w:rPr>
        <w:t xml:space="preserve">cu </w:t>
      </w:r>
      <w:r w:rsidRPr="00BA6AD6">
        <w:rPr>
          <w:b/>
          <w:snapToGrid w:val="0"/>
          <w:szCs w:val="28"/>
        </w:rPr>
        <w:t>amendamentele admise</w:t>
      </w:r>
      <w:r w:rsidRPr="00BA6AD6">
        <w:rPr>
          <w:snapToGrid w:val="0"/>
          <w:szCs w:val="28"/>
        </w:rPr>
        <w:t xml:space="preserve"> redate în anexa </w:t>
      </w:r>
      <w:r w:rsidR="00221E64" w:rsidRPr="00BA6AD6">
        <w:rPr>
          <w:snapToGrid w:val="0"/>
          <w:szCs w:val="28"/>
        </w:rPr>
        <w:t>care fac</w:t>
      </w:r>
      <w:r w:rsidR="002812CF" w:rsidRPr="00BA6AD6">
        <w:rPr>
          <w:snapToGrid w:val="0"/>
          <w:szCs w:val="28"/>
        </w:rPr>
        <w:t>e</w:t>
      </w:r>
      <w:r w:rsidRPr="00BA6AD6">
        <w:rPr>
          <w:snapToGrid w:val="0"/>
          <w:szCs w:val="28"/>
        </w:rPr>
        <w:t xml:space="preserve"> parte integrantă din prezentul raport.</w:t>
      </w:r>
    </w:p>
    <w:p w:rsidR="006D741A" w:rsidRPr="00BA6AD6" w:rsidRDefault="008F1EB8" w:rsidP="002D6435">
      <w:pPr>
        <w:autoSpaceDE w:val="0"/>
        <w:autoSpaceDN w:val="0"/>
        <w:adjustRightInd w:val="0"/>
        <w:spacing w:line="360" w:lineRule="auto"/>
        <w:ind w:firstLine="700"/>
        <w:jc w:val="both"/>
        <w:rPr>
          <w:b/>
          <w:szCs w:val="28"/>
        </w:rPr>
      </w:pPr>
      <w:r w:rsidRPr="00BA6AD6">
        <w:rPr>
          <w:szCs w:val="28"/>
        </w:rPr>
        <w:t xml:space="preserve">În raport cu obiectul şi conţinutul său, </w:t>
      </w:r>
      <w:r w:rsidR="00D32A26" w:rsidRPr="00BA6AD6">
        <w:rPr>
          <w:szCs w:val="28"/>
        </w:rPr>
        <w:t>proiectul de lege</w:t>
      </w:r>
      <w:r w:rsidRPr="00BA6AD6">
        <w:rPr>
          <w:szCs w:val="28"/>
        </w:rPr>
        <w:t xml:space="preserve"> face parte din categoria </w:t>
      </w:r>
      <w:r w:rsidRPr="00BA6AD6">
        <w:rPr>
          <w:b/>
          <w:szCs w:val="28"/>
        </w:rPr>
        <w:t xml:space="preserve">legilor </w:t>
      </w:r>
      <w:r w:rsidR="00722DFC" w:rsidRPr="00BA6AD6">
        <w:rPr>
          <w:b/>
          <w:szCs w:val="28"/>
        </w:rPr>
        <w:t>or</w:t>
      </w:r>
      <w:r w:rsidR="002812CF" w:rsidRPr="00BA6AD6">
        <w:rPr>
          <w:b/>
          <w:szCs w:val="28"/>
        </w:rPr>
        <w:t>dinare</w:t>
      </w:r>
      <w:r w:rsidR="00722DFC" w:rsidRPr="00BA6AD6">
        <w:rPr>
          <w:b/>
          <w:szCs w:val="28"/>
        </w:rPr>
        <w:t>.</w:t>
      </w:r>
    </w:p>
    <w:p w:rsidR="002812CF" w:rsidRPr="004A0141" w:rsidRDefault="002812CF" w:rsidP="002D6435">
      <w:pPr>
        <w:autoSpaceDE w:val="0"/>
        <w:autoSpaceDN w:val="0"/>
        <w:adjustRightInd w:val="0"/>
        <w:spacing w:line="360" w:lineRule="auto"/>
        <w:ind w:firstLine="700"/>
        <w:jc w:val="both"/>
        <w:rPr>
          <w:b/>
        </w:rPr>
      </w:pPr>
    </w:p>
    <w:p w:rsidR="00201415" w:rsidRPr="004A0141" w:rsidRDefault="00201415" w:rsidP="00A81D04">
      <w:pPr>
        <w:tabs>
          <w:tab w:val="left" w:pos="940"/>
        </w:tabs>
        <w:autoSpaceDE w:val="0"/>
        <w:autoSpaceDN w:val="0"/>
        <w:adjustRightInd w:val="0"/>
        <w:jc w:val="both"/>
        <w:rPr>
          <w:sz w:val="20"/>
        </w:rPr>
      </w:pPr>
    </w:p>
    <w:tbl>
      <w:tblPr>
        <w:tblW w:w="0" w:type="auto"/>
        <w:jc w:val="center"/>
        <w:tblInd w:w="-1800" w:type="dxa"/>
        <w:tblLook w:val="01E0"/>
      </w:tblPr>
      <w:tblGrid>
        <w:gridCol w:w="6727"/>
        <w:gridCol w:w="6093"/>
      </w:tblGrid>
      <w:tr w:rsidR="00A81D04" w:rsidRPr="004A0141">
        <w:trPr>
          <w:jc w:val="center"/>
        </w:trPr>
        <w:tc>
          <w:tcPr>
            <w:tcW w:w="6727" w:type="dxa"/>
          </w:tcPr>
          <w:p w:rsidR="00A81D04" w:rsidRPr="004A0141" w:rsidRDefault="00201415" w:rsidP="007F1F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8"/>
              </w:rPr>
            </w:pPr>
            <w:r w:rsidRPr="004A0141">
              <w:rPr>
                <w:b/>
                <w:szCs w:val="28"/>
              </w:rPr>
              <w:t>PREŞEDINTE,</w:t>
            </w:r>
          </w:p>
          <w:p w:rsidR="00A81D04" w:rsidRPr="004A0141" w:rsidRDefault="00221E64" w:rsidP="007F1F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8"/>
              </w:rPr>
            </w:pPr>
            <w:r w:rsidRPr="004A0141">
              <w:rPr>
                <w:b/>
                <w:szCs w:val="28"/>
              </w:rPr>
              <w:t>Alexandru STĂNESCU</w:t>
            </w:r>
          </w:p>
        </w:tc>
        <w:tc>
          <w:tcPr>
            <w:tcW w:w="6093" w:type="dxa"/>
          </w:tcPr>
          <w:p w:rsidR="00EF28AD" w:rsidRPr="004A0141" w:rsidRDefault="00EF28AD" w:rsidP="00EF28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8"/>
              </w:rPr>
            </w:pPr>
            <w:r w:rsidRPr="004A0141">
              <w:rPr>
                <w:b/>
                <w:szCs w:val="28"/>
              </w:rPr>
              <w:t xml:space="preserve">SECRETAR, </w:t>
            </w:r>
          </w:p>
          <w:p w:rsidR="00A81D04" w:rsidRPr="004A0141" w:rsidRDefault="006D741A" w:rsidP="00EF28AD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4A0141">
              <w:rPr>
                <w:b/>
                <w:szCs w:val="28"/>
              </w:rPr>
              <w:t>Dan CIOCAN</w:t>
            </w:r>
          </w:p>
        </w:tc>
      </w:tr>
    </w:tbl>
    <w:p w:rsidR="00996E84" w:rsidRPr="004A0141" w:rsidRDefault="00996E84" w:rsidP="006D0E5F">
      <w:pPr>
        <w:rPr>
          <w:i/>
          <w:iCs/>
          <w:sz w:val="24"/>
          <w:szCs w:val="24"/>
        </w:rPr>
      </w:pPr>
    </w:p>
    <w:p w:rsidR="005A64D9" w:rsidRDefault="005A64D9" w:rsidP="006D0E5F">
      <w:pPr>
        <w:rPr>
          <w:i/>
          <w:iCs/>
          <w:sz w:val="24"/>
          <w:szCs w:val="24"/>
        </w:rPr>
      </w:pPr>
    </w:p>
    <w:p w:rsidR="002A04AD" w:rsidRPr="004A0141" w:rsidRDefault="002A04AD" w:rsidP="006D0E5F">
      <w:pPr>
        <w:rPr>
          <w:i/>
          <w:iCs/>
          <w:sz w:val="24"/>
          <w:szCs w:val="24"/>
        </w:rPr>
      </w:pPr>
    </w:p>
    <w:p w:rsidR="005A64D9" w:rsidRPr="004A0141" w:rsidRDefault="00A81D04" w:rsidP="006D0E5F">
      <w:pPr>
        <w:rPr>
          <w:i/>
          <w:iCs/>
          <w:sz w:val="24"/>
          <w:szCs w:val="24"/>
        </w:rPr>
      </w:pPr>
      <w:r w:rsidRPr="004A0141">
        <w:rPr>
          <w:i/>
          <w:iCs/>
          <w:sz w:val="24"/>
          <w:szCs w:val="24"/>
        </w:rPr>
        <w:t xml:space="preserve"> Consilier parlamentar, </w:t>
      </w:r>
      <w:r w:rsidR="006D0E5F" w:rsidRPr="004A0141">
        <w:rPr>
          <w:i/>
          <w:iCs/>
          <w:sz w:val="24"/>
          <w:szCs w:val="24"/>
        </w:rPr>
        <w:t xml:space="preserve">Anton </w:t>
      </w:r>
      <w:proofErr w:type="spellStart"/>
      <w:r w:rsidR="006D0E5F" w:rsidRPr="004A0141">
        <w:rPr>
          <w:i/>
          <w:iCs/>
          <w:sz w:val="24"/>
          <w:szCs w:val="24"/>
        </w:rPr>
        <w:t>Păştinaru</w:t>
      </w:r>
      <w:proofErr w:type="spellEnd"/>
      <w:r w:rsidR="006D0E5F" w:rsidRPr="004A0141">
        <w:rPr>
          <w:i/>
          <w:iCs/>
          <w:sz w:val="24"/>
          <w:szCs w:val="24"/>
        </w:rPr>
        <w:t xml:space="preserve">                         </w:t>
      </w:r>
    </w:p>
    <w:p w:rsidR="002812CF" w:rsidRPr="004A0141" w:rsidRDefault="002812CF" w:rsidP="003951FC">
      <w:pPr>
        <w:jc w:val="right"/>
        <w:rPr>
          <w:i/>
          <w:iCs/>
          <w:sz w:val="26"/>
          <w:szCs w:val="26"/>
        </w:rPr>
      </w:pPr>
    </w:p>
    <w:p w:rsidR="0062482C" w:rsidRDefault="0062482C" w:rsidP="002A04AD">
      <w:pPr>
        <w:jc w:val="right"/>
        <w:rPr>
          <w:i/>
          <w:iCs/>
          <w:sz w:val="26"/>
          <w:szCs w:val="26"/>
        </w:rPr>
      </w:pPr>
    </w:p>
    <w:p w:rsidR="00DC6F23" w:rsidRDefault="00DC6F23" w:rsidP="002A04AD">
      <w:pPr>
        <w:jc w:val="right"/>
        <w:rPr>
          <w:i/>
          <w:iCs/>
          <w:sz w:val="26"/>
          <w:szCs w:val="26"/>
        </w:rPr>
      </w:pPr>
    </w:p>
    <w:p w:rsidR="00823F13" w:rsidRDefault="00823F13" w:rsidP="002A04AD">
      <w:pPr>
        <w:jc w:val="right"/>
        <w:rPr>
          <w:i/>
          <w:iCs/>
          <w:sz w:val="26"/>
          <w:szCs w:val="26"/>
        </w:rPr>
      </w:pPr>
    </w:p>
    <w:p w:rsidR="002812CF" w:rsidRPr="002A04AD" w:rsidRDefault="00EF28AD" w:rsidP="002A04AD">
      <w:pPr>
        <w:jc w:val="right"/>
        <w:rPr>
          <w:i/>
          <w:iCs/>
          <w:sz w:val="26"/>
          <w:szCs w:val="26"/>
        </w:rPr>
      </w:pPr>
      <w:r w:rsidRPr="004A0141">
        <w:rPr>
          <w:i/>
          <w:iCs/>
          <w:sz w:val="26"/>
          <w:szCs w:val="26"/>
        </w:rPr>
        <w:lastRenderedPageBreak/>
        <w:t>Anex</w:t>
      </w:r>
      <w:r w:rsidR="00706262" w:rsidRPr="004A0141">
        <w:rPr>
          <w:i/>
          <w:iCs/>
          <w:sz w:val="26"/>
          <w:szCs w:val="26"/>
        </w:rPr>
        <w:t>a</w:t>
      </w:r>
      <w:r w:rsidR="009A65BF" w:rsidRPr="004A0141">
        <w:rPr>
          <w:i/>
          <w:iCs/>
          <w:sz w:val="26"/>
          <w:szCs w:val="26"/>
        </w:rPr>
        <w:t xml:space="preserve"> </w:t>
      </w:r>
    </w:p>
    <w:p w:rsidR="00F53D31" w:rsidRPr="004A0141" w:rsidRDefault="006D36B3" w:rsidP="0025519A">
      <w:pPr>
        <w:jc w:val="center"/>
        <w:rPr>
          <w:b/>
        </w:rPr>
      </w:pPr>
      <w:r w:rsidRPr="004A0141">
        <w:rPr>
          <w:b/>
        </w:rPr>
        <w:t xml:space="preserve">I. </w:t>
      </w:r>
      <w:r w:rsidR="004A0A36" w:rsidRPr="004A0141">
        <w:rPr>
          <w:b/>
        </w:rPr>
        <w:t>AMENDAMENT</w:t>
      </w:r>
      <w:r w:rsidR="008F1EB8" w:rsidRPr="004A0141">
        <w:rPr>
          <w:b/>
        </w:rPr>
        <w:t xml:space="preserve">E </w:t>
      </w:r>
      <w:r w:rsidR="00B92A2A" w:rsidRPr="004A0141">
        <w:rPr>
          <w:b/>
        </w:rPr>
        <w:t>ADMISE</w:t>
      </w:r>
      <w:r w:rsidR="00952731" w:rsidRPr="004A0141">
        <w:rPr>
          <w:b/>
        </w:rPr>
        <w:t xml:space="preserve"> </w:t>
      </w:r>
    </w:p>
    <w:p w:rsidR="0025519A" w:rsidRPr="004A0141" w:rsidRDefault="0025519A" w:rsidP="0025519A">
      <w:pPr>
        <w:jc w:val="center"/>
        <w:rPr>
          <w:b/>
        </w:rPr>
      </w:pPr>
    </w:p>
    <w:p w:rsidR="00F53D31" w:rsidRPr="004A0141" w:rsidRDefault="00F53D31" w:rsidP="00F53D31">
      <w:pPr>
        <w:ind w:left="360"/>
        <w:jc w:val="both"/>
        <w:rPr>
          <w:szCs w:val="24"/>
        </w:rPr>
      </w:pPr>
      <w:r w:rsidRPr="004A0141">
        <w:rPr>
          <w:sz w:val="24"/>
          <w:szCs w:val="24"/>
        </w:rPr>
        <w:t>În urma dezbaterilor</w:t>
      </w:r>
      <w:r w:rsidR="00025CA8" w:rsidRPr="004A0141">
        <w:rPr>
          <w:sz w:val="24"/>
          <w:szCs w:val="24"/>
        </w:rPr>
        <w:t>, Comisi</w:t>
      </w:r>
      <w:r w:rsidR="00E609C6" w:rsidRPr="004A0141">
        <w:rPr>
          <w:sz w:val="24"/>
          <w:szCs w:val="24"/>
        </w:rPr>
        <w:t>a</w:t>
      </w:r>
      <w:r w:rsidR="005A64D9" w:rsidRPr="004A0141">
        <w:rPr>
          <w:sz w:val="24"/>
          <w:szCs w:val="24"/>
        </w:rPr>
        <w:t xml:space="preserve"> </w:t>
      </w:r>
      <w:r w:rsidRPr="004A0141">
        <w:rPr>
          <w:sz w:val="24"/>
          <w:szCs w:val="24"/>
        </w:rPr>
        <w:t>propun</w:t>
      </w:r>
      <w:r w:rsidR="00E609C6" w:rsidRPr="004A0141">
        <w:rPr>
          <w:sz w:val="24"/>
          <w:szCs w:val="24"/>
        </w:rPr>
        <w:t>e</w:t>
      </w:r>
      <w:r w:rsidRPr="004A0141">
        <w:rPr>
          <w:sz w:val="24"/>
          <w:szCs w:val="24"/>
        </w:rPr>
        <w:t xml:space="preserve"> adoptarea pr</w:t>
      </w:r>
      <w:r w:rsidR="004A0A36" w:rsidRPr="004A0141">
        <w:rPr>
          <w:sz w:val="24"/>
          <w:szCs w:val="24"/>
        </w:rPr>
        <w:t>oi</w:t>
      </w:r>
      <w:r w:rsidR="0025519A" w:rsidRPr="004A0141">
        <w:rPr>
          <w:sz w:val="24"/>
          <w:szCs w:val="24"/>
        </w:rPr>
        <w:t>ectului de lege cu următoarele</w:t>
      </w:r>
      <w:r w:rsidRPr="004A0141">
        <w:rPr>
          <w:sz w:val="24"/>
          <w:szCs w:val="24"/>
        </w:rPr>
        <w:t xml:space="preserve"> amendament</w:t>
      </w:r>
      <w:r w:rsidR="0025519A" w:rsidRPr="004A0141">
        <w:rPr>
          <w:sz w:val="24"/>
          <w:szCs w:val="24"/>
        </w:rPr>
        <w:t>e</w:t>
      </w:r>
      <w:r w:rsidRPr="004A0141">
        <w:rPr>
          <w:sz w:val="24"/>
          <w:szCs w:val="24"/>
        </w:rPr>
        <w:t xml:space="preserve">: </w:t>
      </w:r>
      <w:r w:rsidRPr="004A0141">
        <w:rPr>
          <w:szCs w:val="24"/>
        </w:rPr>
        <w:tab/>
      </w:r>
    </w:p>
    <w:tbl>
      <w:tblPr>
        <w:tblW w:w="148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686"/>
        <w:gridCol w:w="3969"/>
        <w:gridCol w:w="4110"/>
        <w:gridCol w:w="2409"/>
      </w:tblGrid>
      <w:tr w:rsidR="00BC2A93" w:rsidRPr="004A0141" w:rsidTr="00E505B7">
        <w:trPr>
          <w:trHeight w:val="614"/>
        </w:trPr>
        <w:tc>
          <w:tcPr>
            <w:tcW w:w="709" w:type="dxa"/>
            <w:vAlign w:val="center"/>
          </w:tcPr>
          <w:p w:rsidR="00BC2A93" w:rsidRPr="004A0141" w:rsidRDefault="00BC2A93" w:rsidP="006B3153">
            <w:pPr>
              <w:jc w:val="center"/>
              <w:rPr>
                <w:i/>
                <w:sz w:val="24"/>
                <w:szCs w:val="24"/>
              </w:rPr>
            </w:pPr>
            <w:r w:rsidRPr="004A0141">
              <w:rPr>
                <w:i/>
                <w:sz w:val="24"/>
                <w:szCs w:val="24"/>
              </w:rPr>
              <w:t>Nr. crt.</w:t>
            </w:r>
          </w:p>
        </w:tc>
        <w:tc>
          <w:tcPr>
            <w:tcW w:w="3686" w:type="dxa"/>
            <w:vAlign w:val="center"/>
          </w:tcPr>
          <w:p w:rsidR="00BC2A93" w:rsidRPr="004A0141" w:rsidRDefault="00E505B7" w:rsidP="00BA6AD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Text </w:t>
            </w:r>
            <w:r w:rsidR="00BA6AD6">
              <w:rPr>
                <w:i/>
                <w:sz w:val="24"/>
                <w:szCs w:val="24"/>
              </w:rPr>
              <w:t>Ordonanța de urgență a Guvernului nr. 139/2002</w:t>
            </w:r>
          </w:p>
        </w:tc>
        <w:tc>
          <w:tcPr>
            <w:tcW w:w="3969" w:type="dxa"/>
            <w:vAlign w:val="center"/>
          </w:tcPr>
          <w:p w:rsidR="00BC2A93" w:rsidRPr="004A0141" w:rsidRDefault="00BC2A93" w:rsidP="00010627">
            <w:pPr>
              <w:jc w:val="center"/>
              <w:rPr>
                <w:i/>
                <w:sz w:val="24"/>
                <w:szCs w:val="24"/>
              </w:rPr>
            </w:pPr>
            <w:r w:rsidRPr="004A0141">
              <w:rPr>
                <w:i/>
                <w:sz w:val="24"/>
                <w:szCs w:val="24"/>
              </w:rPr>
              <w:t>Text Senat</w:t>
            </w:r>
          </w:p>
        </w:tc>
        <w:tc>
          <w:tcPr>
            <w:tcW w:w="4110" w:type="dxa"/>
            <w:vAlign w:val="center"/>
          </w:tcPr>
          <w:p w:rsidR="00BC2A93" w:rsidRPr="004A0141" w:rsidRDefault="00BC2A93" w:rsidP="000E7E14">
            <w:pPr>
              <w:jc w:val="center"/>
              <w:rPr>
                <w:i/>
                <w:sz w:val="24"/>
                <w:szCs w:val="24"/>
              </w:rPr>
            </w:pPr>
            <w:r w:rsidRPr="004A0141">
              <w:rPr>
                <w:i/>
                <w:sz w:val="24"/>
                <w:szCs w:val="24"/>
              </w:rPr>
              <w:t>Text propus de Comisie</w:t>
            </w:r>
          </w:p>
          <w:p w:rsidR="00BC2A93" w:rsidRPr="004A0141" w:rsidRDefault="00BC2A93" w:rsidP="000E7E14">
            <w:pPr>
              <w:jc w:val="center"/>
              <w:rPr>
                <w:i/>
                <w:sz w:val="24"/>
                <w:szCs w:val="24"/>
              </w:rPr>
            </w:pPr>
            <w:r w:rsidRPr="004A0141">
              <w:rPr>
                <w:i/>
                <w:sz w:val="24"/>
                <w:szCs w:val="24"/>
              </w:rPr>
              <w:t>(autorul amendamentului)</w:t>
            </w:r>
          </w:p>
        </w:tc>
        <w:tc>
          <w:tcPr>
            <w:tcW w:w="2409" w:type="dxa"/>
            <w:vAlign w:val="center"/>
          </w:tcPr>
          <w:p w:rsidR="00BC2A93" w:rsidRPr="004A0141" w:rsidRDefault="00BC2A93" w:rsidP="006B3153">
            <w:pPr>
              <w:jc w:val="center"/>
              <w:rPr>
                <w:i/>
                <w:sz w:val="24"/>
                <w:szCs w:val="24"/>
              </w:rPr>
            </w:pPr>
            <w:r w:rsidRPr="004A0141">
              <w:rPr>
                <w:i/>
                <w:sz w:val="24"/>
                <w:szCs w:val="24"/>
              </w:rPr>
              <w:t>Motivarea amendamentelor</w:t>
            </w:r>
          </w:p>
        </w:tc>
      </w:tr>
      <w:tr w:rsidR="00BC2A93" w:rsidRPr="004A0141" w:rsidTr="00BC2A9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93" w:rsidRPr="004A0141" w:rsidRDefault="00BC2A93" w:rsidP="006B3153">
            <w:pPr>
              <w:jc w:val="center"/>
              <w:rPr>
                <w:i/>
                <w:sz w:val="18"/>
                <w:szCs w:val="18"/>
              </w:rPr>
            </w:pPr>
            <w:r w:rsidRPr="004A0141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93" w:rsidRPr="004A0141" w:rsidRDefault="00BC2A93" w:rsidP="006B31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93" w:rsidRPr="004A0141" w:rsidRDefault="00BC2A93" w:rsidP="006B31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93" w:rsidRPr="004A0141" w:rsidRDefault="00BC2A93" w:rsidP="006B31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93" w:rsidRPr="004A0141" w:rsidRDefault="00BC2A93" w:rsidP="006B31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</w:tr>
      <w:tr w:rsidR="00BC2A93" w:rsidRPr="004A0141" w:rsidTr="00BC2A93">
        <w:tblPrEx>
          <w:tblLook w:val="04A0"/>
        </w:tblPrEx>
        <w:tc>
          <w:tcPr>
            <w:tcW w:w="709" w:type="dxa"/>
          </w:tcPr>
          <w:p w:rsidR="00BC2A93" w:rsidRPr="004A0141" w:rsidRDefault="00BC2A93" w:rsidP="00D54C41">
            <w:pPr>
              <w:numPr>
                <w:ilvl w:val="0"/>
                <w:numId w:val="3"/>
              </w:numPr>
              <w:spacing w:line="276" w:lineRule="auto"/>
              <w:jc w:val="center"/>
              <w:rPr>
                <w:rStyle w:val="do1"/>
                <w:b w:val="0"/>
                <w:sz w:val="28"/>
                <w:szCs w:val="28"/>
              </w:rPr>
            </w:pPr>
          </w:p>
        </w:tc>
        <w:tc>
          <w:tcPr>
            <w:tcW w:w="3686" w:type="dxa"/>
          </w:tcPr>
          <w:p w:rsidR="00BC2A93" w:rsidRPr="004A0141" w:rsidRDefault="00BC2A93" w:rsidP="00D54C41">
            <w:pPr>
              <w:shd w:val="clear" w:color="auto" w:fill="FFFFFF"/>
              <w:spacing w:line="276" w:lineRule="auto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BC2A93" w:rsidRDefault="00BA6AD6" w:rsidP="00EC1899">
            <w:pPr>
              <w:shd w:val="clear" w:color="auto" w:fill="FFFFFF"/>
              <w:spacing w:line="276" w:lineRule="auto"/>
              <w:ind w:firstLine="34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LEGE </w:t>
            </w:r>
          </w:p>
          <w:p w:rsidR="00BA6AD6" w:rsidRPr="004A0141" w:rsidRDefault="00BA6AD6" w:rsidP="00BA6AD6">
            <w:pPr>
              <w:shd w:val="clear" w:color="auto" w:fill="FFFFFF"/>
              <w:spacing w:line="276" w:lineRule="auto"/>
              <w:ind w:firstLine="34"/>
              <w:jc w:val="center"/>
              <w:rPr>
                <w:rFonts w:eastAsia="Calibri"/>
                <w:szCs w:val="28"/>
              </w:rPr>
            </w:pPr>
            <w:r w:rsidRPr="004A0141">
              <w:rPr>
                <w:b/>
                <w:szCs w:val="28"/>
              </w:rPr>
              <w:t xml:space="preserve">pentru modificarea </w:t>
            </w:r>
            <w:r>
              <w:rPr>
                <w:b/>
                <w:szCs w:val="28"/>
              </w:rPr>
              <w:t>și completarea Ordonanței de urgență a Guvernului nr.139/2002 privind desființarea Societății Naționale „Cai de Rasă” – S.A. și preluarea patrimoniului acesteia de către Regia Națională a Pădurilor</w:t>
            </w:r>
          </w:p>
        </w:tc>
        <w:tc>
          <w:tcPr>
            <w:tcW w:w="4110" w:type="dxa"/>
          </w:tcPr>
          <w:p w:rsidR="00BC2A93" w:rsidRPr="004A0141" w:rsidRDefault="00524CAF" w:rsidP="00EB53B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Nemodificat </w:t>
            </w:r>
          </w:p>
        </w:tc>
        <w:tc>
          <w:tcPr>
            <w:tcW w:w="2409" w:type="dxa"/>
          </w:tcPr>
          <w:p w:rsidR="00BC2A93" w:rsidRPr="004A0141" w:rsidRDefault="00BC2A93" w:rsidP="00D54C41">
            <w:pPr>
              <w:spacing w:line="276" w:lineRule="auto"/>
              <w:jc w:val="center"/>
              <w:rPr>
                <w:b/>
                <w:szCs w:val="28"/>
              </w:rPr>
            </w:pPr>
          </w:p>
        </w:tc>
      </w:tr>
      <w:tr w:rsidR="00BC2A93" w:rsidRPr="004A0141" w:rsidTr="00BC2A93">
        <w:tblPrEx>
          <w:tblLook w:val="04A0"/>
        </w:tblPrEx>
        <w:tc>
          <w:tcPr>
            <w:tcW w:w="709" w:type="dxa"/>
          </w:tcPr>
          <w:p w:rsidR="00BC2A93" w:rsidRPr="004A0141" w:rsidRDefault="00BC2A93" w:rsidP="009E6C7C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686" w:type="dxa"/>
          </w:tcPr>
          <w:p w:rsidR="00BC2A93" w:rsidRPr="004A0141" w:rsidRDefault="00BC2A93" w:rsidP="00EC1899">
            <w:pPr>
              <w:shd w:val="clear" w:color="auto" w:fill="FFFFFF"/>
              <w:spacing w:line="276" w:lineRule="auto"/>
              <w:jc w:val="both"/>
              <w:rPr>
                <w:b/>
                <w:bCs/>
                <w:szCs w:val="28"/>
              </w:rPr>
            </w:pPr>
          </w:p>
        </w:tc>
        <w:tc>
          <w:tcPr>
            <w:tcW w:w="3969" w:type="dxa"/>
          </w:tcPr>
          <w:p w:rsidR="00BC2A93" w:rsidRPr="00BA6AD6" w:rsidRDefault="00BA6AD6" w:rsidP="00BA6AD6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proofErr w:type="spellStart"/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>Art.I</w:t>
            </w:r>
            <w:proofErr w:type="spellEnd"/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 xml:space="preserve">. – 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Ordonanța de urgență a Guvernului nr. 139/2002 privind desființarea Societății Naționale „Cai de Rasă” – S.A. și preluarea patrimoniului </w:t>
            </w:r>
            <w:r w:rsidR="00754C5D"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acesteia 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de către Regia Națională a Pădurilor, publicată în Monitorul Oficial al României, Partea I, nr.786 din 29 octombrie 2002, aprobată cu modificări prin Legea 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lastRenderedPageBreak/>
              <w:t>nr.24/2003, cu modificările ulterioare</w:t>
            </w:r>
            <w:r w:rsidR="007742D8"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, se modifică și se completează după cum urmează: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</w:tcPr>
          <w:p w:rsidR="00BC2A93" w:rsidRPr="002A04AD" w:rsidRDefault="00524CAF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 w:rsidRPr="00524CAF"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lastRenderedPageBreak/>
              <w:t>Articol unic.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 - </w:t>
            </w:r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 xml:space="preserve">– 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Ordonanța de urgență a Guvernului nr. 139/2002 privind desființarea Societății Naționale „Cai de Rasă” – S.A. și preluarea patrimoniului acesteia de către Regia Națională a Pădurilor, publicată în Monitorul Oficial al României, Partea I, nr.786 din 29 octombrie 2002, aprobată cu modificări prin Legea 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lastRenderedPageBreak/>
              <w:t>nr.24/2003, cu modificările ulterioare, se modifică și se completează după cum urmează:</w:t>
            </w:r>
          </w:p>
        </w:tc>
        <w:tc>
          <w:tcPr>
            <w:tcW w:w="2409" w:type="dxa"/>
          </w:tcPr>
          <w:p w:rsidR="00BC2A93" w:rsidRPr="004A0141" w:rsidRDefault="00BC2A93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BA6AD6" w:rsidRPr="004A0141" w:rsidTr="00BC2A93">
        <w:tblPrEx>
          <w:tblLook w:val="04A0"/>
        </w:tblPrEx>
        <w:tc>
          <w:tcPr>
            <w:tcW w:w="709" w:type="dxa"/>
          </w:tcPr>
          <w:p w:rsidR="00BA6AD6" w:rsidRPr="004A0141" w:rsidRDefault="00BA6AD6" w:rsidP="009E6C7C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686" w:type="dxa"/>
          </w:tcPr>
          <w:p w:rsidR="002502A6" w:rsidRPr="00641234" w:rsidRDefault="002502A6" w:rsidP="002502A6">
            <w:pPr>
              <w:pStyle w:val="sartttl"/>
              <w:jc w:val="both"/>
              <w:rPr>
                <w:rFonts w:ascii="Times New Roman" w:hAnsi="Times New Roman"/>
                <w:sz w:val="28"/>
              </w:rPr>
            </w:pPr>
          </w:p>
          <w:p w:rsidR="002502A6" w:rsidRPr="00641234" w:rsidRDefault="002502A6" w:rsidP="002502A6">
            <w:pPr>
              <w:pStyle w:val="sartttl"/>
              <w:jc w:val="both"/>
              <w:rPr>
                <w:rFonts w:ascii="Times New Roman" w:hAnsi="Times New Roman"/>
                <w:sz w:val="28"/>
              </w:rPr>
            </w:pPr>
          </w:p>
          <w:p w:rsidR="002502A6" w:rsidRPr="00641234" w:rsidRDefault="002502A6" w:rsidP="002502A6">
            <w:pPr>
              <w:pStyle w:val="sartttl"/>
              <w:jc w:val="both"/>
              <w:rPr>
                <w:rFonts w:ascii="Times New Roman" w:hAnsi="Times New Roman"/>
                <w:sz w:val="28"/>
              </w:rPr>
            </w:pPr>
          </w:p>
          <w:p w:rsidR="002502A6" w:rsidRPr="00641234" w:rsidRDefault="002502A6" w:rsidP="002502A6">
            <w:pPr>
              <w:pStyle w:val="sartttl"/>
              <w:jc w:val="both"/>
              <w:rPr>
                <w:rFonts w:ascii="Times New Roman" w:eastAsiaTheme="minorEastAsia" w:hAnsi="Times New Roman"/>
                <w:sz w:val="28"/>
                <w:szCs w:val="20"/>
              </w:rPr>
            </w:pPr>
            <w:r w:rsidRPr="00641234">
              <w:rPr>
                <w:rFonts w:ascii="Times New Roman" w:hAnsi="Times New Roman"/>
                <w:sz w:val="28"/>
              </w:rPr>
              <w:t>Articolul 4</w:t>
            </w:r>
          </w:p>
          <w:p w:rsidR="002502A6" w:rsidRPr="00641234" w:rsidRDefault="002502A6" w:rsidP="002502A6">
            <w:pPr>
              <w:jc w:val="both"/>
              <w:rPr>
                <w:color w:val="000000"/>
                <w:shd w:val="clear" w:color="auto" w:fill="FFFFFF"/>
              </w:rPr>
            </w:pPr>
            <w:r w:rsidRPr="00641234">
              <w:rPr>
                <w:rStyle w:val="salnttl1"/>
                <w:rFonts w:ascii="Times New Roman" w:hAnsi="Times New Roman"/>
                <w:sz w:val="28"/>
              </w:rPr>
              <w:t>(1)</w:t>
            </w:r>
            <w:r w:rsidRPr="00641234">
              <w:rPr>
                <w:rStyle w:val="salnbdy"/>
                <w:rFonts w:ascii="Times New Roman" w:hAnsi="Times New Roman"/>
                <w:sz w:val="28"/>
              </w:rPr>
              <w:t xml:space="preserve">În structura organizatorică a Regiei Naţionale a Pădurilor se înfiinţează Direcţia de creştere, exploatare şi ameliorare a cabalinelor, condusă de un director, având ca scop: coordonarea şi implementarea programului naţional de ameliorare genetica a cabalinelor; conservarea patrimoniului genetic naţional, constituit din totalitatea </w:t>
            </w:r>
            <w:proofErr w:type="spellStart"/>
            <w:r w:rsidRPr="00641234">
              <w:rPr>
                <w:rStyle w:val="salnbdy"/>
                <w:rFonts w:ascii="Times New Roman" w:hAnsi="Times New Roman"/>
                <w:sz w:val="28"/>
              </w:rPr>
              <w:t>populatiilor</w:t>
            </w:r>
            <w:proofErr w:type="spellEnd"/>
            <w:r w:rsidRPr="00641234">
              <w:rPr>
                <w:rStyle w:val="salnbdy"/>
                <w:rFonts w:ascii="Times New Roman" w:hAnsi="Times New Roman"/>
                <w:sz w:val="28"/>
              </w:rPr>
              <w:t xml:space="preserve"> de cabaline cu valoare genetica ridicată; creşterea, ameliorarea, calificarea şi perfecţionarea efectivelor de cabaline în rasa pura, în cadrul hergheliilor care sunt ferme de elita, precum şi alte activităţi specifice.</w:t>
            </w:r>
          </w:p>
          <w:p w:rsidR="00BA6AD6" w:rsidRPr="00641234" w:rsidRDefault="00BA6AD6" w:rsidP="00EC1899">
            <w:pPr>
              <w:shd w:val="clear" w:color="auto" w:fill="FFFFFF"/>
              <w:spacing w:line="276" w:lineRule="auto"/>
              <w:jc w:val="both"/>
              <w:rPr>
                <w:b/>
                <w:bCs/>
                <w:szCs w:val="28"/>
              </w:rPr>
            </w:pPr>
          </w:p>
        </w:tc>
        <w:tc>
          <w:tcPr>
            <w:tcW w:w="3969" w:type="dxa"/>
          </w:tcPr>
          <w:p w:rsidR="00BA6AD6" w:rsidRDefault="007742D8" w:rsidP="00EC1899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 xml:space="preserve">1.La articolul 4, alineatul (1) se modifică și va avea următorul cuprins: </w:t>
            </w:r>
          </w:p>
          <w:p w:rsidR="007742D8" w:rsidRDefault="007742D8" w:rsidP="007742D8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>„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Art.4. – (1) În structura organizatorică a Regiei Naționale a Pădurilor - Romsilva se înființează Direcția de creștere, exploatare și ameliorare a cabalinelor, unitate cu personalitate juridică, cu sediul în municipiul București, strada Petricani, nr.9A, sector 2, condusă de un comitet director format din 5 membri și un director, având ca scop principal:</w:t>
            </w:r>
          </w:p>
          <w:p w:rsidR="00524CAF" w:rsidRDefault="00524CAF" w:rsidP="007742D8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</w:p>
          <w:p w:rsidR="00524CAF" w:rsidRDefault="00524CAF" w:rsidP="007742D8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</w:p>
          <w:p w:rsidR="00524CAF" w:rsidRDefault="00524CAF" w:rsidP="007742D8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</w:p>
          <w:p w:rsidR="00524CAF" w:rsidRDefault="00524CAF" w:rsidP="007742D8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</w:p>
          <w:p w:rsidR="007742D8" w:rsidRDefault="007742D8" w:rsidP="007742D8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   a) implementarea programului național de ameliorare genetică a cabalinelor;</w:t>
            </w:r>
          </w:p>
          <w:p w:rsidR="007742D8" w:rsidRDefault="007742D8" w:rsidP="007742D8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   b) conservarea patrimoniului 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lastRenderedPageBreak/>
              <w:t xml:space="preserve">genetic național, constituit din totalitatea populațiilor </w:t>
            </w:r>
            <w:r w:rsidR="00CC1812"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de cabaline cu valoare genetică ridicată;</w:t>
            </w:r>
          </w:p>
          <w:p w:rsidR="00CC1812" w:rsidRPr="007742D8" w:rsidRDefault="00CC1812" w:rsidP="007742D8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  c) creșterea, ameliorarea, calificarea și perfecționarea efectivelor de cabaline în rasă pură, în cadrul hergheliilor care sunt ferme de elită, precum și alte activității specifice.”</w:t>
            </w:r>
          </w:p>
        </w:tc>
        <w:tc>
          <w:tcPr>
            <w:tcW w:w="4110" w:type="dxa"/>
          </w:tcPr>
          <w:p w:rsidR="00524CAF" w:rsidRDefault="00524CAF" w:rsidP="00524CAF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lastRenderedPageBreak/>
              <w:t xml:space="preserve">1.La articolul 4, alineatul (1) se modifică și va avea următorul cuprins: </w:t>
            </w:r>
          </w:p>
          <w:p w:rsidR="00524CAF" w:rsidRDefault="00524CAF" w:rsidP="00524CAF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>„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Art.4. – (1) În structura organizatorică a Regiei Naționale a Pădurilor - Romsilva se înființează Direcția de creștere, exploatare și ameliorare a cabalinelor, unitate cu personalitate juridică </w:t>
            </w:r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>specializată în activitatea de creștere, exploatare și ameliorare a cabalinelor de rasă din patrimoniul statului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, cu sediul în municipiul București, strada Petricani, nr.9A, sector 2, condusă de un comitet director format din 5 membri și un director, având ca scop principal:</w:t>
            </w:r>
          </w:p>
          <w:p w:rsidR="00524CAF" w:rsidRPr="00C74E8D" w:rsidRDefault="00524CAF" w:rsidP="00C74E8D">
            <w:pPr>
              <w:jc w:val="both"/>
              <w:rPr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a)</w:t>
            </w:r>
            <w:proofErr w:type="spellStart"/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-</w:t>
            </w:r>
            <w:r w:rsidRPr="00C74E8D">
              <w:rPr>
                <w:szCs w:val="28"/>
              </w:rPr>
              <w:t>Nemodificată</w:t>
            </w:r>
            <w:proofErr w:type="spellEnd"/>
          </w:p>
          <w:p w:rsidR="00BA6AD6" w:rsidRDefault="00524CAF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</w:p>
          <w:p w:rsidR="00524CAF" w:rsidRDefault="00524CAF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</w:p>
          <w:p w:rsidR="00524CAF" w:rsidRDefault="00524CAF" w:rsidP="00C74E8D">
            <w:pPr>
              <w:jc w:val="both"/>
              <w:rPr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b)</w:t>
            </w:r>
            <w:proofErr w:type="spellStart"/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-</w:t>
            </w:r>
            <w:r w:rsidRPr="00C74E8D">
              <w:rPr>
                <w:szCs w:val="28"/>
              </w:rPr>
              <w:t>Nemodificată</w:t>
            </w:r>
            <w:proofErr w:type="spellEnd"/>
          </w:p>
          <w:p w:rsidR="0060373B" w:rsidRDefault="0060373B" w:rsidP="00C74E8D">
            <w:pPr>
              <w:jc w:val="both"/>
              <w:rPr>
                <w:szCs w:val="28"/>
              </w:rPr>
            </w:pPr>
          </w:p>
          <w:p w:rsidR="0060373B" w:rsidRDefault="0060373B" w:rsidP="00C74E8D">
            <w:pPr>
              <w:jc w:val="both"/>
              <w:rPr>
                <w:szCs w:val="28"/>
              </w:rPr>
            </w:pPr>
          </w:p>
          <w:p w:rsidR="0060373B" w:rsidRDefault="0060373B" w:rsidP="00C74E8D">
            <w:pPr>
              <w:jc w:val="both"/>
              <w:rPr>
                <w:szCs w:val="28"/>
              </w:rPr>
            </w:pPr>
          </w:p>
          <w:p w:rsidR="0060373B" w:rsidRDefault="0060373B" w:rsidP="00C74E8D">
            <w:pPr>
              <w:jc w:val="both"/>
              <w:rPr>
                <w:szCs w:val="28"/>
              </w:rPr>
            </w:pPr>
          </w:p>
          <w:p w:rsidR="0060373B" w:rsidRDefault="0060373B" w:rsidP="00C74E8D">
            <w:pPr>
              <w:jc w:val="both"/>
              <w:rPr>
                <w:szCs w:val="28"/>
              </w:rPr>
            </w:pPr>
          </w:p>
          <w:p w:rsidR="0060373B" w:rsidRPr="00C74E8D" w:rsidRDefault="0060373B" w:rsidP="00C74E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c)</w:t>
            </w:r>
            <w:proofErr w:type="spellStart"/>
            <w:r>
              <w:rPr>
                <w:szCs w:val="28"/>
              </w:rPr>
              <w:t>-</w:t>
            </w:r>
            <w:r w:rsidRPr="00C74E8D">
              <w:rPr>
                <w:szCs w:val="28"/>
              </w:rPr>
              <w:t>Nemodificată</w:t>
            </w:r>
            <w:proofErr w:type="spellEnd"/>
          </w:p>
          <w:p w:rsidR="0060373B" w:rsidRPr="00C74E8D" w:rsidRDefault="0060373B" w:rsidP="00C74E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524CAF" w:rsidRPr="002A04AD" w:rsidRDefault="00524CAF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BA6AD6" w:rsidRDefault="00BA6AD6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524CAF" w:rsidRDefault="00524CAF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524CAF" w:rsidRDefault="00524CAF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524CAF" w:rsidRDefault="00524CAF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524CAF" w:rsidRDefault="00524CAF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524CAF" w:rsidRDefault="00524CAF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524CAF" w:rsidRDefault="00524CAF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524CAF" w:rsidRDefault="00524CAF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524CAF" w:rsidRDefault="00524CAF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524CAF" w:rsidRPr="00524CAF" w:rsidRDefault="00524CAF" w:rsidP="009E6C7C">
            <w:p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  <w:r w:rsidRPr="00524CAF">
              <w:rPr>
                <w:rStyle w:val="ar1"/>
                <w:b w:val="0"/>
                <w:color w:val="auto"/>
                <w:sz w:val="28"/>
                <w:szCs w:val="28"/>
              </w:rPr>
              <w:t>Paragraf preluat de la art.4 alin.(3). Pentru o reglementare unitară.</w:t>
            </w:r>
          </w:p>
        </w:tc>
      </w:tr>
      <w:tr w:rsidR="0060373B" w:rsidRPr="004A0141" w:rsidTr="002502A6">
        <w:tblPrEx>
          <w:tblLook w:val="04A0"/>
        </w:tblPrEx>
        <w:tc>
          <w:tcPr>
            <w:tcW w:w="709" w:type="dxa"/>
          </w:tcPr>
          <w:p w:rsidR="0060373B" w:rsidRPr="004A0141" w:rsidRDefault="0060373B" w:rsidP="009E6C7C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:rsidR="0060373B" w:rsidRPr="004A0141" w:rsidRDefault="0060373B" w:rsidP="002502A6">
            <w:pPr>
              <w:shd w:val="clear" w:color="auto" w:fill="FFFFFF"/>
              <w:spacing w:line="276" w:lineRule="auto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---------------</w:t>
            </w:r>
          </w:p>
        </w:tc>
        <w:tc>
          <w:tcPr>
            <w:tcW w:w="3969" w:type="dxa"/>
          </w:tcPr>
          <w:p w:rsidR="0060373B" w:rsidRPr="00754C5D" w:rsidRDefault="0060373B" w:rsidP="00754C5D">
            <w:pPr>
              <w:ind w:firstLine="33"/>
              <w:jc w:val="both"/>
              <w:rPr>
                <w:rStyle w:val="salnbdy"/>
                <w:rFonts w:ascii="Times New Roman" w:hAnsi="Times New Roman"/>
                <w:b/>
                <w:sz w:val="28"/>
                <w:szCs w:val="28"/>
              </w:rPr>
            </w:pPr>
            <w:r w:rsidRPr="00754C5D"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t xml:space="preserve">2, La articolul 4, după alineatul (2) se introduce un nou alineat, alineatul (3), cu următorul cuprins: </w:t>
            </w:r>
          </w:p>
          <w:p w:rsidR="0060373B" w:rsidRPr="0005758B" w:rsidRDefault="0060373B" w:rsidP="0005758B">
            <w:pPr>
              <w:ind w:firstLine="33"/>
              <w:jc w:val="both"/>
              <w:rPr>
                <w:rStyle w:val="ar1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    </w:t>
            </w:r>
            <w:r w:rsidRPr="00754C5D"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„(3) Direcţia de creştere, exploatare şi ameliorare a cabalinelor, </w:t>
            </w:r>
            <w:r w:rsidRPr="0060373B"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t>unitate cu personalitate juridică specializată în activitatea de creștere, exploatare și ameliorare a cabalinelor de rasă din patrimoniul statului</w:t>
            </w:r>
            <w:r w:rsidRPr="00754C5D"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, funcționează în conformitate cu actul constitutiv aprobat de Consiliul de Administrație al Regiei Națională a Pădurilor – Romsilva </w:t>
            </w:r>
            <w:r w:rsidRPr="00823F13"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t xml:space="preserve">și cu prevederile prezentei </w:t>
            </w:r>
            <w:r w:rsidRPr="0060373B"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t>legi.”</w:t>
            </w:r>
          </w:p>
        </w:tc>
        <w:tc>
          <w:tcPr>
            <w:tcW w:w="4110" w:type="dxa"/>
          </w:tcPr>
          <w:p w:rsidR="0060373B" w:rsidRPr="00754C5D" w:rsidRDefault="00920DE8" w:rsidP="0061312A">
            <w:pPr>
              <w:ind w:firstLine="33"/>
              <w:jc w:val="both"/>
              <w:rPr>
                <w:rStyle w:val="salnbdy"/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t>2.</w:t>
            </w:r>
            <w:r w:rsidR="0060373B" w:rsidRPr="00754C5D"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t xml:space="preserve"> La articolul 4, după alineatul (2) se introduce un nou alineat, alineatul (3), cu următorul cuprins: </w:t>
            </w:r>
          </w:p>
          <w:p w:rsidR="0060373B" w:rsidRPr="0005758B" w:rsidRDefault="0060373B" w:rsidP="00823F13">
            <w:pPr>
              <w:ind w:firstLine="33"/>
              <w:jc w:val="both"/>
              <w:rPr>
                <w:rStyle w:val="ar1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    </w:t>
            </w:r>
            <w:r w:rsidRPr="00754C5D">
              <w:rPr>
                <w:rStyle w:val="salnbdy"/>
                <w:rFonts w:ascii="Times New Roman" w:hAnsi="Times New Roman"/>
                <w:sz w:val="28"/>
                <w:szCs w:val="28"/>
              </w:rPr>
              <w:t>„(3) Direcţia de creştere, exploata</w:t>
            </w:r>
            <w:r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re şi ameliorare a cabalinelor </w:t>
            </w:r>
            <w:r w:rsidRPr="00754C5D">
              <w:rPr>
                <w:rStyle w:val="salnbdy"/>
                <w:rFonts w:ascii="Times New Roman" w:hAnsi="Times New Roman"/>
                <w:sz w:val="28"/>
                <w:szCs w:val="28"/>
              </w:rPr>
              <w:t>funcționează în conformitate cu actul constitutiv aprobat de Consiliul de Administrație al Regiei Națională a Pădurilor – Romsilva</w:t>
            </w:r>
            <w:r w:rsidRPr="0060373B"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t>.”</w:t>
            </w:r>
          </w:p>
        </w:tc>
        <w:tc>
          <w:tcPr>
            <w:tcW w:w="2409" w:type="dxa"/>
          </w:tcPr>
          <w:p w:rsidR="0060373B" w:rsidRDefault="0060373B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E17D82" w:rsidRDefault="00E17D82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F410CE" w:rsidRDefault="00F410CE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  <w:p w:rsidR="0060373B" w:rsidRDefault="0060373B" w:rsidP="009E6C7C">
            <w:p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  <w:r w:rsidRPr="0060373B">
              <w:rPr>
                <w:rStyle w:val="ar1"/>
                <w:b w:val="0"/>
                <w:color w:val="auto"/>
                <w:sz w:val="28"/>
                <w:szCs w:val="28"/>
              </w:rPr>
              <w:t>Paragraf preluat la alin.(2).</w:t>
            </w:r>
          </w:p>
          <w:p w:rsidR="0060373B" w:rsidRDefault="0060373B" w:rsidP="009E6C7C">
            <w:p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  <w:p w:rsidR="0060373B" w:rsidRDefault="0060373B" w:rsidP="009E6C7C">
            <w:p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  <w:p w:rsidR="0060373B" w:rsidRPr="0060373B" w:rsidRDefault="0060373B" w:rsidP="009E6C7C">
            <w:p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</w:tr>
      <w:tr w:rsidR="0060373B" w:rsidRPr="004A0141" w:rsidTr="00BC2A93">
        <w:tblPrEx>
          <w:tblLook w:val="04A0"/>
        </w:tblPrEx>
        <w:tc>
          <w:tcPr>
            <w:tcW w:w="709" w:type="dxa"/>
          </w:tcPr>
          <w:p w:rsidR="0060373B" w:rsidRPr="004A0141" w:rsidRDefault="0060373B" w:rsidP="009E6C7C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686" w:type="dxa"/>
          </w:tcPr>
          <w:p w:rsidR="0060373B" w:rsidRPr="00641234" w:rsidRDefault="0060373B" w:rsidP="0005758B">
            <w:pPr>
              <w:pStyle w:val="sartttl"/>
              <w:spacing w:line="276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60373B" w:rsidRPr="00641234" w:rsidRDefault="0060373B" w:rsidP="0005758B">
            <w:pPr>
              <w:pStyle w:val="sartttl"/>
              <w:spacing w:line="276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60373B" w:rsidRPr="00641234" w:rsidRDefault="0060373B" w:rsidP="0005758B">
            <w:pPr>
              <w:pStyle w:val="sartttl"/>
              <w:spacing w:line="276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641234">
              <w:rPr>
                <w:rFonts w:ascii="Times New Roman" w:hAnsi="Times New Roman"/>
                <w:sz w:val="28"/>
              </w:rPr>
              <w:t>Articolul 6</w:t>
            </w:r>
          </w:p>
          <w:p w:rsidR="0060373B" w:rsidRPr="0005758B" w:rsidRDefault="0060373B" w:rsidP="0005758B">
            <w:pPr>
              <w:spacing w:line="276" w:lineRule="auto"/>
              <w:jc w:val="both"/>
              <w:rPr>
                <w:rStyle w:val="salnttl1"/>
                <w:rFonts w:ascii="Times New Roman" w:hAnsi="Times New Roman"/>
                <w:b w:val="0"/>
                <w:bCs w:val="0"/>
                <w:color w:val="000000"/>
                <w:sz w:val="28"/>
                <w:szCs w:val="20"/>
              </w:rPr>
            </w:pPr>
            <w:r w:rsidRPr="00641234">
              <w:rPr>
                <w:rStyle w:val="salnttl1"/>
                <w:rFonts w:ascii="Times New Roman" w:hAnsi="Times New Roman"/>
                <w:sz w:val="28"/>
              </w:rPr>
              <w:t>(1)</w:t>
            </w:r>
            <w:r w:rsidRPr="00641234">
              <w:rPr>
                <w:rStyle w:val="salnbdy"/>
                <w:rFonts w:ascii="Times New Roman" w:hAnsi="Times New Roman"/>
                <w:sz w:val="28"/>
              </w:rPr>
              <w:t xml:space="preserve">Cheltuielile pentru întreţinerea unui număr maxim de 2.060 capete cabaline, care sunt proprietate publică a statului, patrimoniu genetic naţional, format din 110 capete </w:t>
            </w:r>
            <w:proofErr w:type="spellStart"/>
            <w:r w:rsidRPr="00641234">
              <w:rPr>
                <w:rStyle w:val="salnbdy"/>
                <w:rFonts w:ascii="Times New Roman" w:hAnsi="Times New Roman"/>
                <w:sz w:val="28"/>
              </w:rPr>
              <w:t>armasari</w:t>
            </w:r>
            <w:proofErr w:type="spellEnd"/>
            <w:r w:rsidRPr="00641234">
              <w:rPr>
                <w:rStyle w:val="salnbdy"/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641234">
              <w:rPr>
                <w:rStyle w:val="salnbdy"/>
                <w:rFonts w:ascii="Times New Roman" w:hAnsi="Times New Roman"/>
                <w:sz w:val="28"/>
              </w:rPr>
              <w:t>pepinieri</w:t>
            </w:r>
            <w:proofErr w:type="spellEnd"/>
            <w:r w:rsidRPr="00641234">
              <w:rPr>
                <w:rStyle w:val="salnbdy"/>
                <w:rFonts w:ascii="Times New Roman" w:hAnsi="Times New Roman"/>
                <w:sz w:val="28"/>
              </w:rPr>
              <w:t xml:space="preserve">, 650 capete iepe-mama şi 1.300 capete </w:t>
            </w:r>
            <w:proofErr w:type="spellStart"/>
            <w:r w:rsidRPr="00641234">
              <w:rPr>
                <w:rStyle w:val="salnbdy"/>
                <w:rFonts w:ascii="Times New Roman" w:hAnsi="Times New Roman"/>
                <w:sz w:val="28"/>
              </w:rPr>
              <w:t>armasari</w:t>
            </w:r>
            <w:proofErr w:type="spellEnd"/>
            <w:r w:rsidRPr="00641234">
              <w:rPr>
                <w:rStyle w:val="salnbdy"/>
                <w:rFonts w:ascii="Times New Roman" w:hAnsi="Times New Roman"/>
                <w:sz w:val="28"/>
              </w:rPr>
              <w:t xml:space="preserve"> de monta publică, precum şi cheltuielile pentru trecerea la turma de baza a cabalinelor necesare pentru </w:t>
            </w:r>
            <w:proofErr w:type="spellStart"/>
            <w:r w:rsidRPr="00641234">
              <w:rPr>
                <w:rStyle w:val="salnbdy"/>
                <w:rFonts w:ascii="Times New Roman" w:hAnsi="Times New Roman"/>
                <w:sz w:val="28"/>
              </w:rPr>
              <w:t>improspatarea</w:t>
            </w:r>
            <w:proofErr w:type="spellEnd"/>
            <w:r w:rsidRPr="00641234">
              <w:rPr>
                <w:rStyle w:val="salnbdy"/>
                <w:rFonts w:ascii="Times New Roman" w:hAnsi="Times New Roman"/>
                <w:sz w:val="28"/>
              </w:rPr>
              <w:t xml:space="preserve"> acesteia se finanţează de la bugetul de stat prin bugetul Ministerului Agriculturii, Alimentaţiei şi Pădurilor.</w:t>
            </w:r>
          </w:p>
          <w:p w:rsidR="0060373B" w:rsidRPr="00641234" w:rsidRDefault="0060373B" w:rsidP="0005758B">
            <w:pPr>
              <w:spacing w:line="276" w:lineRule="auto"/>
              <w:jc w:val="both"/>
              <w:rPr>
                <w:rStyle w:val="salnttl1"/>
                <w:rFonts w:ascii="Times New Roman" w:hAnsi="Times New Roman"/>
                <w:sz w:val="28"/>
              </w:rPr>
            </w:pPr>
            <w:r w:rsidRPr="00641234">
              <w:rPr>
                <w:rStyle w:val="salnttl1"/>
                <w:rFonts w:ascii="Times New Roman" w:hAnsi="Times New Roman"/>
                <w:sz w:val="28"/>
              </w:rPr>
              <w:t>--------------------</w:t>
            </w:r>
          </w:p>
          <w:p w:rsidR="0060373B" w:rsidRPr="00641234" w:rsidRDefault="0060373B" w:rsidP="0005758B">
            <w:pPr>
              <w:spacing w:line="276" w:lineRule="auto"/>
              <w:jc w:val="both"/>
              <w:rPr>
                <w:color w:val="000000"/>
                <w:shd w:val="clear" w:color="auto" w:fill="FFFFFF"/>
              </w:rPr>
            </w:pPr>
            <w:r w:rsidRPr="00641234">
              <w:rPr>
                <w:rStyle w:val="salnttl1"/>
                <w:rFonts w:ascii="Times New Roman" w:hAnsi="Times New Roman"/>
                <w:sz w:val="28"/>
              </w:rPr>
              <w:t>(3)</w:t>
            </w:r>
            <w:r w:rsidRPr="00641234">
              <w:rPr>
                <w:rStyle w:val="salnbdy"/>
                <w:rFonts w:ascii="Times New Roman" w:hAnsi="Times New Roman"/>
                <w:sz w:val="28"/>
              </w:rPr>
              <w:t xml:space="preserve">Preţurile pentru cabalinele trecute la turma de baza se stabilesc prin ordin al ministrului agriculturii, alimentaţiei şi pădurilor, iar </w:t>
            </w:r>
            <w:r w:rsidRPr="00641234">
              <w:rPr>
                <w:rStyle w:val="salnbdy"/>
                <w:rFonts w:ascii="Times New Roman" w:hAnsi="Times New Roman"/>
                <w:sz w:val="28"/>
              </w:rPr>
              <w:lastRenderedPageBreak/>
              <w:t>normele de cheltuieli finanţate de la bugetul de stat se aproba de Ministerul Agriculturii, Alimentaţiei şi Pădurilor, cu avizul Ministerului Finanţelor Publice.</w:t>
            </w:r>
          </w:p>
          <w:p w:rsidR="0060373B" w:rsidRPr="00641234" w:rsidRDefault="0060373B" w:rsidP="0005758B">
            <w:pPr>
              <w:shd w:val="clear" w:color="auto" w:fill="FFFFFF"/>
              <w:spacing w:line="276" w:lineRule="auto"/>
              <w:jc w:val="both"/>
              <w:rPr>
                <w:b/>
                <w:bCs/>
                <w:szCs w:val="28"/>
              </w:rPr>
            </w:pPr>
          </w:p>
        </w:tc>
        <w:tc>
          <w:tcPr>
            <w:tcW w:w="3969" w:type="dxa"/>
          </w:tcPr>
          <w:p w:rsidR="0060373B" w:rsidRPr="0077768A" w:rsidRDefault="0060373B" w:rsidP="0005758B">
            <w:pPr>
              <w:spacing w:line="276" w:lineRule="auto"/>
              <w:jc w:val="both"/>
              <w:rPr>
                <w:rStyle w:val="salnbdy"/>
                <w:rFonts w:ascii="Times New Roman" w:hAnsi="Times New Roman"/>
                <w:b/>
                <w:sz w:val="28"/>
                <w:szCs w:val="28"/>
              </w:rPr>
            </w:pPr>
            <w:r w:rsidRPr="0077768A"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3.La articolul 6, alineatele (1) și (3) se modifică și vor avea următorul cuprins: </w:t>
            </w:r>
          </w:p>
          <w:p w:rsidR="0060373B" w:rsidRDefault="0060373B" w:rsidP="0005758B">
            <w:pPr>
              <w:spacing w:line="276" w:lineRule="auto"/>
              <w:jc w:val="both"/>
              <w:rPr>
                <w:rStyle w:val="salnbdy"/>
                <w:rFonts w:ascii="Times New Roman" w:hAnsi="Times New Roman"/>
                <w:sz w:val="28"/>
                <w:szCs w:val="28"/>
              </w:rPr>
            </w:pPr>
            <w:r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  </w:t>
            </w:r>
            <w:r w:rsidRPr="0077768A">
              <w:rPr>
                <w:rStyle w:val="salnbdy"/>
                <w:rFonts w:ascii="Times New Roman" w:hAnsi="Times New Roman"/>
                <w:sz w:val="28"/>
                <w:szCs w:val="28"/>
              </w:rPr>
              <w:t>„</w:t>
            </w:r>
            <w:r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Art.6. - </w:t>
            </w:r>
            <w:r w:rsidRPr="004B284E">
              <w:rPr>
                <w:rStyle w:val="salnttl1"/>
                <w:rFonts w:ascii="Times New Roman" w:hAnsi="Times New Roman"/>
                <w:b w:val="0"/>
                <w:color w:val="auto"/>
                <w:sz w:val="28"/>
                <w:szCs w:val="28"/>
              </w:rPr>
              <w:t>(1)</w:t>
            </w:r>
            <w:r w:rsidRPr="0077768A">
              <w:rPr>
                <w:rStyle w:val="salnttl1"/>
                <w:rFonts w:ascii="Times New Roman" w:hAnsi="Times New Roman"/>
                <w:sz w:val="28"/>
                <w:szCs w:val="28"/>
              </w:rPr>
              <w:t xml:space="preserve"> </w:t>
            </w:r>
            <w:r w:rsidRPr="0077768A">
              <w:rPr>
                <w:rStyle w:val="salnbdy"/>
                <w:rFonts w:ascii="Times New Roman" w:hAnsi="Times New Roman"/>
                <w:sz w:val="28"/>
                <w:szCs w:val="28"/>
              </w:rPr>
              <w:t>Cheltuielile pentru întreţinerea cabalinelor din Hergh</w:t>
            </w:r>
            <w:r>
              <w:rPr>
                <w:rStyle w:val="salnbdy"/>
                <w:rFonts w:ascii="Times New Roman" w:hAnsi="Times New Roman"/>
                <w:sz w:val="28"/>
                <w:szCs w:val="28"/>
              </w:rPr>
              <w:t>elia Națională, în număr maxim</w:t>
            </w:r>
            <w:r w:rsidRPr="0077768A"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 2.060 capete cabaline, care sunt proprietate publică a statului, patrimoniu genetic naţional, precum și cheltuielile pentru promovarea în Herghelia Națională a cabalinelor necesare pentru împrospătarea acesteia se finanțează de la bugetul de stat prin bugetul autorității publice centrale</w:t>
            </w:r>
            <w:r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 care răspunde de silvicultură.</w:t>
            </w:r>
          </w:p>
          <w:p w:rsidR="0060373B" w:rsidRDefault="0060373B" w:rsidP="0005758B">
            <w:pPr>
              <w:spacing w:line="276" w:lineRule="auto"/>
              <w:jc w:val="both"/>
              <w:rPr>
                <w:rStyle w:val="salnbdy"/>
                <w:rFonts w:ascii="Times New Roman" w:hAnsi="Times New Roman"/>
                <w:sz w:val="28"/>
                <w:szCs w:val="28"/>
              </w:rPr>
            </w:pPr>
          </w:p>
          <w:p w:rsidR="0060373B" w:rsidRDefault="0060373B" w:rsidP="0005758B">
            <w:pPr>
              <w:spacing w:line="276" w:lineRule="auto"/>
              <w:jc w:val="both"/>
              <w:rPr>
                <w:rStyle w:val="salnbdy"/>
                <w:rFonts w:ascii="Times New Roman" w:hAnsi="Times New Roman"/>
                <w:sz w:val="28"/>
                <w:szCs w:val="28"/>
              </w:rPr>
            </w:pPr>
          </w:p>
          <w:p w:rsidR="00DC6F23" w:rsidRPr="0077768A" w:rsidRDefault="00DC6F23" w:rsidP="0005758B">
            <w:pPr>
              <w:spacing w:line="276" w:lineRule="auto"/>
              <w:jc w:val="both"/>
              <w:rPr>
                <w:rStyle w:val="salnbdy"/>
                <w:rFonts w:ascii="Times New Roman" w:hAnsi="Times New Roman"/>
                <w:sz w:val="28"/>
                <w:szCs w:val="28"/>
              </w:rPr>
            </w:pPr>
          </w:p>
          <w:p w:rsidR="0060373B" w:rsidRPr="0077768A" w:rsidRDefault="0060373B" w:rsidP="0005758B">
            <w:pPr>
              <w:spacing w:line="276" w:lineRule="auto"/>
              <w:jc w:val="both"/>
              <w:rPr>
                <w:szCs w:val="28"/>
                <w:shd w:val="clear" w:color="auto" w:fill="FFFFFF"/>
              </w:rPr>
            </w:pPr>
            <w:r w:rsidRPr="0077768A">
              <w:rPr>
                <w:rStyle w:val="salnttl1"/>
                <w:rFonts w:ascii="Times New Roman" w:hAnsi="Times New Roman"/>
                <w:sz w:val="28"/>
                <w:szCs w:val="28"/>
              </w:rPr>
              <w:t>--------------------------------</w:t>
            </w:r>
          </w:p>
          <w:p w:rsidR="0060373B" w:rsidRPr="0005758B" w:rsidRDefault="0060373B" w:rsidP="0005758B">
            <w:pPr>
              <w:spacing w:line="276" w:lineRule="auto"/>
              <w:jc w:val="both"/>
              <w:rPr>
                <w:rStyle w:val="ar1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  <w:r w:rsidRPr="004B284E">
              <w:rPr>
                <w:rStyle w:val="salnttl1"/>
                <w:rFonts w:ascii="Times New Roman" w:hAnsi="Times New Roman"/>
                <w:b w:val="0"/>
                <w:color w:val="auto"/>
                <w:sz w:val="28"/>
                <w:szCs w:val="28"/>
              </w:rPr>
              <w:t>(3)</w:t>
            </w:r>
            <w:r w:rsidRPr="0077768A">
              <w:rPr>
                <w:rStyle w:val="salnttl1"/>
                <w:rFonts w:ascii="Times New Roman" w:hAnsi="Times New Roman"/>
                <w:sz w:val="28"/>
                <w:szCs w:val="28"/>
              </w:rPr>
              <w:t xml:space="preserve"> </w:t>
            </w:r>
            <w:r w:rsidRPr="0077768A"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Preţurile pentru cabalinele promovate în Herghelia Națională, precum și normele de cheltuieli pentru întreținerea cabalinelor care fac parte din </w:t>
            </w:r>
            <w:r w:rsidRPr="0077768A">
              <w:rPr>
                <w:rStyle w:val="salnbdy"/>
                <w:rFonts w:ascii="Times New Roman" w:hAnsi="Times New Roman"/>
                <w:sz w:val="28"/>
                <w:szCs w:val="28"/>
              </w:rPr>
              <w:lastRenderedPageBreak/>
              <w:t xml:space="preserve">categoria Herghelia Națională, finanţate de la bugetul de stat,  se aprobă prin ordin comun al autorității publice centrale care răspunde de silvicultură și al autorității publice centrale pentru finanțe publice.” </w:t>
            </w:r>
          </w:p>
        </w:tc>
        <w:tc>
          <w:tcPr>
            <w:tcW w:w="4110" w:type="dxa"/>
          </w:tcPr>
          <w:p w:rsidR="0062482C" w:rsidRPr="0077768A" w:rsidRDefault="003F5B98" w:rsidP="0062482C">
            <w:pPr>
              <w:spacing w:line="276" w:lineRule="auto"/>
              <w:jc w:val="both"/>
              <w:rPr>
                <w:rStyle w:val="salnbdy"/>
                <w:rFonts w:ascii="Times New Roman" w:hAnsi="Times New Roman"/>
                <w:b/>
                <w:sz w:val="28"/>
                <w:szCs w:val="28"/>
              </w:rPr>
            </w:pPr>
            <w:r w:rsidRPr="00E17D82"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lastRenderedPageBreak/>
              <w:t>3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.-</w:t>
            </w:r>
            <w:r w:rsidR="0062482C" w:rsidRPr="0077768A"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t xml:space="preserve"> La articolul 6, alineatele (1) și (3) se modifică și vor avea următorul cuprins: </w:t>
            </w:r>
          </w:p>
          <w:p w:rsidR="0062482C" w:rsidRDefault="0062482C" w:rsidP="0062482C">
            <w:pPr>
              <w:spacing w:line="276" w:lineRule="auto"/>
              <w:jc w:val="both"/>
              <w:rPr>
                <w:rStyle w:val="salnbdy"/>
                <w:rFonts w:ascii="Times New Roman" w:hAnsi="Times New Roman"/>
                <w:sz w:val="28"/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  </w:t>
            </w:r>
            <w:r w:rsidRPr="0077768A">
              <w:rPr>
                <w:rStyle w:val="salnbdy"/>
                <w:rFonts w:ascii="Times New Roman" w:hAnsi="Times New Roman"/>
                <w:sz w:val="28"/>
                <w:szCs w:val="28"/>
              </w:rPr>
              <w:t>„</w:t>
            </w:r>
            <w:r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Art.6. - </w:t>
            </w:r>
            <w:r w:rsidRPr="004B284E">
              <w:rPr>
                <w:rStyle w:val="salnttl1"/>
                <w:rFonts w:ascii="Times New Roman" w:hAnsi="Times New Roman"/>
                <w:b w:val="0"/>
                <w:color w:val="auto"/>
                <w:sz w:val="28"/>
                <w:szCs w:val="28"/>
              </w:rPr>
              <w:t>(1)</w:t>
            </w:r>
            <w:r w:rsidRPr="0077768A">
              <w:rPr>
                <w:rStyle w:val="salnttl1"/>
                <w:rFonts w:ascii="Times New Roman" w:hAnsi="Times New Roman"/>
                <w:sz w:val="28"/>
                <w:szCs w:val="28"/>
              </w:rPr>
              <w:t xml:space="preserve"> </w:t>
            </w:r>
            <w:r w:rsidRPr="0077768A">
              <w:rPr>
                <w:rStyle w:val="salnbdy"/>
                <w:rFonts w:ascii="Times New Roman" w:hAnsi="Times New Roman"/>
                <w:sz w:val="28"/>
                <w:szCs w:val="28"/>
              </w:rPr>
              <w:t>Cheltuielile pentru întreţinerea cabalinelor din Hergh</w:t>
            </w:r>
            <w:r>
              <w:rPr>
                <w:rStyle w:val="salnbdy"/>
                <w:rFonts w:ascii="Times New Roman" w:hAnsi="Times New Roman"/>
                <w:sz w:val="28"/>
                <w:szCs w:val="28"/>
              </w:rPr>
              <w:t>elia Națională, în număr maxim</w:t>
            </w:r>
            <w:r w:rsidRPr="0077768A"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 2.060 capete cabaline, care sunt proprietate publică a statului, patrimoniu genetic naţional, precum și cheltuielile pentru promovarea în Herghelia Națională a cabalinelor necesare pentru împrospătarea acesteia se finanțează de la bugetul de stat</w:t>
            </w:r>
            <w:r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t xml:space="preserve"> și </w:t>
            </w:r>
            <w:r w:rsidRPr="0077768A">
              <w:rPr>
                <w:rStyle w:val="salnbdy"/>
                <w:rFonts w:ascii="Times New Roman" w:hAnsi="Times New Roman"/>
                <w:sz w:val="28"/>
                <w:szCs w:val="28"/>
              </w:rPr>
              <w:t xml:space="preserve"> prin </w:t>
            </w:r>
            <w:r w:rsidRPr="00DC6F23">
              <w:rPr>
                <w:rStyle w:val="salnbdy"/>
                <w:rFonts w:ascii="Times New Roman" w:hAnsi="Times New Roman"/>
                <w:b/>
                <w:sz w:val="28"/>
                <w:szCs w:val="28"/>
              </w:rPr>
              <w:t>bugetul Regiei Naționale a Pădurilor - ROMSILVA</w:t>
            </w:r>
            <w:r>
              <w:rPr>
                <w:rStyle w:val="salnbdy"/>
                <w:rFonts w:ascii="Times New Roman" w:hAnsi="Times New Roman"/>
                <w:sz w:val="28"/>
                <w:szCs w:val="28"/>
              </w:rPr>
              <w:t>.</w:t>
            </w:r>
            <w:r w:rsidR="00C260F6">
              <w:rPr>
                <w:rStyle w:val="salnbdy"/>
                <w:rFonts w:ascii="Times New Roman" w:hAnsi="Times New Roman"/>
                <w:sz w:val="28"/>
                <w:szCs w:val="28"/>
              </w:rPr>
              <w:t>”</w:t>
            </w:r>
          </w:p>
          <w:p w:rsidR="0060373B" w:rsidRDefault="0060373B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</w:p>
          <w:p w:rsidR="0062482C" w:rsidRPr="004B284E" w:rsidRDefault="00DC6F23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i/>
                <w:color w:val="auto"/>
                <w:sz w:val="28"/>
                <w:szCs w:val="28"/>
              </w:rPr>
            </w:pPr>
            <w:r w:rsidRPr="004B284E">
              <w:rPr>
                <w:rStyle w:val="ar1"/>
                <w:rFonts w:eastAsia="Calibri"/>
                <w:b w:val="0"/>
                <w:bCs w:val="0"/>
                <w:i/>
                <w:color w:val="auto"/>
                <w:sz w:val="28"/>
                <w:szCs w:val="28"/>
              </w:rPr>
              <w:t>Autor:</w:t>
            </w:r>
          </w:p>
          <w:p w:rsidR="00DC6F23" w:rsidRDefault="00DC6F23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Deputat PNL – </w:t>
            </w:r>
            <w:proofErr w:type="spellStart"/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Tinel</w:t>
            </w:r>
            <w:proofErr w:type="spellEnd"/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 Gheorghe </w:t>
            </w:r>
          </w:p>
          <w:p w:rsidR="00C260F6" w:rsidRDefault="00C260F6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</w:p>
          <w:p w:rsidR="00C260F6" w:rsidRDefault="00C260F6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-----------------------------    </w:t>
            </w:r>
          </w:p>
          <w:p w:rsidR="00C260F6" w:rsidRPr="002A04AD" w:rsidRDefault="00C260F6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(3) – Nemodificat </w:t>
            </w:r>
          </w:p>
        </w:tc>
        <w:tc>
          <w:tcPr>
            <w:tcW w:w="2409" w:type="dxa"/>
          </w:tcPr>
          <w:p w:rsidR="0060373B" w:rsidRPr="004A0141" w:rsidRDefault="0060373B" w:rsidP="009E6C7C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9508E4" w:rsidRPr="004A0141" w:rsidTr="00BC2A93">
        <w:tblPrEx>
          <w:tblLook w:val="04A0"/>
        </w:tblPrEx>
        <w:tc>
          <w:tcPr>
            <w:tcW w:w="709" w:type="dxa"/>
          </w:tcPr>
          <w:p w:rsidR="009508E4" w:rsidRPr="004A0141" w:rsidRDefault="009508E4" w:rsidP="009E6C7C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686" w:type="dxa"/>
          </w:tcPr>
          <w:p w:rsidR="009508E4" w:rsidRPr="009508E4" w:rsidRDefault="009508E4" w:rsidP="0061312A">
            <w:pPr>
              <w:jc w:val="both"/>
              <w:rPr>
                <w:szCs w:val="28"/>
              </w:rPr>
            </w:pPr>
            <w:r w:rsidRPr="009508E4">
              <w:rPr>
                <w:szCs w:val="28"/>
              </w:rPr>
              <w:t>Art. 10</w:t>
            </w:r>
            <w:bookmarkStart w:id="0" w:name="do|ar10|pa1"/>
            <w:bookmarkEnd w:id="0"/>
            <w:r w:rsidRPr="009508E4">
              <w:rPr>
                <w:szCs w:val="28"/>
              </w:rPr>
              <w:t>- Anexele nr. 1-5 fac parte integrantă din prezenta ordonanţă de urgenţă.</w:t>
            </w:r>
          </w:p>
          <w:p w:rsidR="009508E4" w:rsidRPr="009508E4" w:rsidRDefault="009508E4" w:rsidP="0061312A">
            <w:pPr>
              <w:pStyle w:val="sartttl"/>
              <w:spacing w:line="276" w:lineRule="auto"/>
              <w:jc w:val="both"/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3969" w:type="dxa"/>
          </w:tcPr>
          <w:p w:rsidR="009508E4" w:rsidRPr="009508E4" w:rsidRDefault="009508E4" w:rsidP="0061312A">
            <w:pPr>
              <w:jc w:val="both"/>
              <w:rPr>
                <w:rStyle w:val="salnbdy"/>
                <w:rFonts w:ascii="Times New Roman" w:hAnsi="Times New Roman"/>
                <w:b/>
                <w:color w:val="auto"/>
                <w:sz w:val="28"/>
                <w:szCs w:val="28"/>
              </w:rPr>
            </w:pPr>
            <w:bookmarkStart w:id="1" w:name="do|ar10"/>
            <w:bookmarkEnd w:id="1"/>
          </w:p>
        </w:tc>
        <w:tc>
          <w:tcPr>
            <w:tcW w:w="4110" w:type="dxa"/>
          </w:tcPr>
          <w:p w:rsidR="009508E4" w:rsidRPr="009508E4" w:rsidRDefault="009508E4" w:rsidP="0061312A">
            <w:pPr>
              <w:jc w:val="both"/>
              <w:rPr>
                <w:szCs w:val="28"/>
              </w:rPr>
            </w:pPr>
            <w:r w:rsidRPr="009508E4"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>4.</w:t>
            </w:r>
            <w:r w:rsidRPr="009508E4">
              <w:rPr>
                <w:szCs w:val="28"/>
              </w:rPr>
              <w:t xml:space="preserve"> Art. 10</w:t>
            </w:r>
            <w:r>
              <w:rPr>
                <w:szCs w:val="28"/>
              </w:rPr>
              <w:t xml:space="preserve">. </w:t>
            </w:r>
            <w:r w:rsidRPr="009508E4">
              <w:rPr>
                <w:szCs w:val="28"/>
              </w:rPr>
              <w:t>- Anexele nr. 1-6 fac parte integrantă din prezenta ordonanţă de urgenţă.</w:t>
            </w:r>
          </w:p>
          <w:p w:rsidR="009508E4" w:rsidRPr="009508E4" w:rsidRDefault="009508E4" w:rsidP="0061312A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2409" w:type="dxa"/>
          </w:tcPr>
          <w:p w:rsidR="009508E4" w:rsidRPr="009508E4" w:rsidRDefault="009508E4" w:rsidP="0061312A">
            <w:p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  <w:r w:rsidRPr="009508E4">
              <w:rPr>
                <w:rStyle w:val="ar1"/>
                <w:b w:val="0"/>
                <w:color w:val="auto"/>
                <w:sz w:val="28"/>
                <w:szCs w:val="28"/>
              </w:rPr>
              <w:t xml:space="preserve">Trebuie modificat si acest articol pentru a specifica cate anexe are </w:t>
            </w:r>
            <w:proofErr w:type="spellStart"/>
            <w:r w:rsidRPr="009508E4">
              <w:rPr>
                <w:rStyle w:val="ar1"/>
                <w:b w:val="0"/>
                <w:color w:val="auto"/>
                <w:sz w:val="28"/>
                <w:szCs w:val="28"/>
              </w:rPr>
              <w:t>ordonanta</w:t>
            </w:r>
            <w:proofErr w:type="spellEnd"/>
            <w:r>
              <w:rPr>
                <w:rStyle w:val="ar1"/>
                <w:b w:val="0"/>
                <w:color w:val="auto"/>
                <w:sz w:val="28"/>
                <w:szCs w:val="28"/>
              </w:rPr>
              <w:t>.</w:t>
            </w:r>
          </w:p>
        </w:tc>
      </w:tr>
      <w:tr w:rsidR="009508E4" w:rsidRPr="004A0141" w:rsidTr="00BC2A93">
        <w:tblPrEx>
          <w:tblLook w:val="04A0"/>
        </w:tblPrEx>
        <w:tc>
          <w:tcPr>
            <w:tcW w:w="709" w:type="dxa"/>
          </w:tcPr>
          <w:p w:rsidR="009508E4" w:rsidRPr="004A0141" w:rsidRDefault="009508E4" w:rsidP="009E6C7C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686" w:type="dxa"/>
          </w:tcPr>
          <w:p w:rsidR="009508E4" w:rsidRDefault="009508E4" w:rsidP="00EC1899">
            <w:pPr>
              <w:shd w:val="clear" w:color="auto" w:fill="FFFFFF"/>
              <w:spacing w:line="276" w:lineRule="auto"/>
              <w:jc w:val="both"/>
              <w:rPr>
                <w:b/>
                <w:bCs/>
                <w:szCs w:val="28"/>
              </w:rPr>
            </w:pPr>
          </w:p>
          <w:p w:rsidR="009508E4" w:rsidRDefault="009508E4" w:rsidP="00EC1899">
            <w:pPr>
              <w:shd w:val="clear" w:color="auto" w:fill="FFFFFF"/>
              <w:spacing w:line="276" w:lineRule="auto"/>
              <w:jc w:val="both"/>
              <w:rPr>
                <w:b/>
                <w:bCs/>
                <w:szCs w:val="28"/>
              </w:rPr>
            </w:pPr>
          </w:p>
          <w:p w:rsidR="009508E4" w:rsidRPr="004A0141" w:rsidRDefault="009508E4" w:rsidP="00EC1899">
            <w:pPr>
              <w:shd w:val="clear" w:color="auto" w:fill="FFFFFF"/>
              <w:spacing w:line="276" w:lineRule="auto"/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-----------</w:t>
            </w:r>
          </w:p>
        </w:tc>
        <w:tc>
          <w:tcPr>
            <w:tcW w:w="3969" w:type="dxa"/>
          </w:tcPr>
          <w:p w:rsidR="009508E4" w:rsidRPr="004A0141" w:rsidRDefault="009508E4" w:rsidP="00EC1899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>4.După anexa nr.5 se introduce o nouă anexă, anexa nr.6, având același conținut cu anexa la prezenta lege.</w:t>
            </w:r>
          </w:p>
        </w:tc>
        <w:tc>
          <w:tcPr>
            <w:tcW w:w="4110" w:type="dxa"/>
          </w:tcPr>
          <w:p w:rsidR="009508E4" w:rsidRPr="009508E4" w:rsidRDefault="009508E4" w:rsidP="0061312A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</w:pPr>
            <w:r w:rsidRPr="009508E4"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>5. După anexa nr.5 se introduce o nouă anexă, anexa nr.6, cu următorul cuprins:</w:t>
            </w:r>
          </w:p>
          <w:p w:rsidR="009508E4" w:rsidRPr="00E83873" w:rsidRDefault="009508E4" w:rsidP="00BE7325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 w:rsidRPr="00E83873"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(anexa nr. 6 se regăsește la paginile 9-11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 din </w:t>
            </w:r>
            <w:r w:rsidR="00BE7325"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prezentul 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raport</w:t>
            </w:r>
            <w:r w:rsidRPr="00E83873"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>)</w:t>
            </w:r>
          </w:p>
        </w:tc>
        <w:tc>
          <w:tcPr>
            <w:tcW w:w="2409" w:type="dxa"/>
          </w:tcPr>
          <w:p w:rsidR="009508E4" w:rsidRPr="009508E4" w:rsidRDefault="009508E4" w:rsidP="0061312A">
            <w:pPr>
              <w:spacing w:line="276" w:lineRule="auto"/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3F5B98" w:rsidRPr="004A0141" w:rsidTr="00BC2A93">
        <w:tblPrEx>
          <w:tblLook w:val="04A0"/>
        </w:tblPrEx>
        <w:tc>
          <w:tcPr>
            <w:tcW w:w="709" w:type="dxa"/>
          </w:tcPr>
          <w:p w:rsidR="003F5B98" w:rsidRPr="004A0141" w:rsidRDefault="003F5B98" w:rsidP="009E6C7C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686" w:type="dxa"/>
          </w:tcPr>
          <w:p w:rsidR="003F5B98" w:rsidRDefault="003F5B98" w:rsidP="00EC1899">
            <w:pPr>
              <w:shd w:val="clear" w:color="auto" w:fill="FFFFFF"/>
              <w:spacing w:line="276" w:lineRule="auto"/>
              <w:jc w:val="both"/>
              <w:rPr>
                <w:b/>
                <w:bCs/>
                <w:szCs w:val="28"/>
              </w:rPr>
            </w:pPr>
          </w:p>
          <w:p w:rsidR="003F5B98" w:rsidRDefault="003F5B98" w:rsidP="00EC1899">
            <w:pPr>
              <w:shd w:val="clear" w:color="auto" w:fill="FFFFFF"/>
              <w:spacing w:line="276" w:lineRule="auto"/>
              <w:jc w:val="both"/>
              <w:rPr>
                <w:b/>
                <w:bCs/>
                <w:szCs w:val="28"/>
              </w:rPr>
            </w:pPr>
          </w:p>
          <w:p w:rsidR="003F5B98" w:rsidRPr="004A0141" w:rsidRDefault="003F5B98" w:rsidP="00EC1899">
            <w:pPr>
              <w:shd w:val="clear" w:color="auto" w:fill="FFFFFF"/>
              <w:spacing w:line="276" w:lineRule="auto"/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----------------</w:t>
            </w:r>
          </w:p>
        </w:tc>
        <w:tc>
          <w:tcPr>
            <w:tcW w:w="3969" w:type="dxa"/>
          </w:tcPr>
          <w:p w:rsidR="003F5B98" w:rsidRPr="00754C5D" w:rsidRDefault="003F5B98" w:rsidP="00754C5D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proofErr w:type="spellStart"/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>Art.II</w:t>
            </w:r>
            <w:proofErr w:type="spellEnd"/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t xml:space="preserve">. – 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t xml:space="preserve">Imobilele preluate de către Regia Națională a Pădurilor - Romsilva prin protocoale de predare-preluare încheiate cu Societatea Națională „Cai de Rasă” – S.A. și care nu au fost cuprinse în Ordonanța de urgență a Guvernului nr.139/2002 privind desființarea Societății </w:t>
            </w:r>
            <w:r>
              <w:rPr>
                <w:rStyle w:val="ar1"/>
                <w:rFonts w:eastAsia="Calibri"/>
                <w:b w:val="0"/>
                <w:bCs w:val="0"/>
                <w:color w:val="auto"/>
                <w:sz w:val="28"/>
                <w:szCs w:val="28"/>
              </w:rPr>
              <w:lastRenderedPageBreak/>
              <w:t xml:space="preserve">Naționale „Cai de Rasă” – S.A. și preluarea patrimoniului acesteia de către Regia Națională a Pădurilor – Romsilva, aprobată cu modificări prin Legea nr.24/2003, cu modificările ulterioare, sunt prevăzute în anexa nr.6 care face parte integrantă din prezenta lege.   </w:t>
            </w:r>
          </w:p>
        </w:tc>
        <w:tc>
          <w:tcPr>
            <w:tcW w:w="4110" w:type="dxa"/>
          </w:tcPr>
          <w:p w:rsidR="003F5B98" w:rsidRPr="003F5B98" w:rsidRDefault="003F5B98" w:rsidP="00A9427E">
            <w:pPr>
              <w:shd w:val="clear" w:color="auto" w:fill="FFFFFF"/>
              <w:spacing w:line="276" w:lineRule="auto"/>
              <w:jc w:val="both"/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</w:pPr>
            <w:r>
              <w:rPr>
                <w:rStyle w:val="ar1"/>
                <w:rFonts w:eastAsia="Calibri"/>
                <w:bCs w:val="0"/>
                <w:color w:val="auto"/>
                <w:sz w:val="28"/>
                <w:szCs w:val="28"/>
              </w:rPr>
              <w:lastRenderedPageBreak/>
              <w:t xml:space="preserve">Se elimină. </w:t>
            </w:r>
          </w:p>
        </w:tc>
        <w:tc>
          <w:tcPr>
            <w:tcW w:w="2409" w:type="dxa"/>
          </w:tcPr>
          <w:p w:rsidR="003F5B98" w:rsidRPr="003F5B98" w:rsidRDefault="003F5B98" w:rsidP="003F5B98">
            <w:pPr>
              <w:spacing w:line="276" w:lineRule="auto"/>
              <w:jc w:val="both"/>
              <w:rPr>
                <w:rStyle w:val="ar1"/>
                <w:b w:val="0"/>
                <w:color w:val="auto"/>
                <w:sz w:val="26"/>
                <w:szCs w:val="26"/>
              </w:rPr>
            </w:pPr>
            <w:r w:rsidRPr="003F5B98">
              <w:rPr>
                <w:rStyle w:val="ar1"/>
                <w:b w:val="0"/>
                <w:color w:val="auto"/>
                <w:sz w:val="26"/>
                <w:szCs w:val="26"/>
              </w:rPr>
              <w:t>Art. II nu face decât sa descrie cuprinsul anexei, nu este o dispo</w:t>
            </w:r>
            <w:r>
              <w:rPr>
                <w:rStyle w:val="ar1"/>
                <w:b w:val="0"/>
                <w:color w:val="auto"/>
                <w:sz w:val="26"/>
                <w:szCs w:val="26"/>
              </w:rPr>
              <w:t>z</w:t>
            </w:r>
            <w:r w:rsidRPr="003F5B98">
              <w:rPr>
                <w:rStyle w:val="ar1"/>
                <w:b w:val="0"/>
                <w:color w:val="auto"/>
                <w:sz w:val="26"/>
                <w:szCs w:val="26"/>
              </w:rPr>
              <w:t xml:space="preserve">iție tranzitorie, fapt care contravine normelor de tehnica legislativa. </w:t>
            </w:r>
          </w:p>
        </w:tc>
      </w:tr>
    </w:tbl>
    <w:p w:rsidR="008845B5" w:rsidRDefault="00754C5D" w:rsidP="00754C5D">
      <w:pPr>
        <w:shd w:val="clear" w:color="auto" w:fill="FFFFFF"/>
        <w:jc w:val="right"/>
        <w:rPr>
          <w:i/>
          <w:szCs w:val="26"/>
        </w:rPr>
        <w:sectPr w:rsidR="008845B5" w:rsidSect="008845B5">
          <w:headerReference w:type="default" r:id="rId10"/>
          <w:footerReference w:type="even" r:id="rId11"/>
          <w:footerReference w:type="default" r:id="rId12"/>
          <w:footerReference w:type="first" r:id="rId13"/>
          <w:pgSz w:w="16838" w:h="11906" w:orient="landscape" w:code="9"/>
          <w:pgMar w:top="1077" w:right="1021" w:bottom="964" w:left="1021" w:header="624" w:footer="391" w:gutter="0"/>
          <w:cols w:space="708"/>
          <w:titlePg/>
          <w:docGrid w:linePitch="381"/>
        </w:sectPr>
      </w:pPr>
      <w:r>
        <w:rPr>
          <w:i/>
          <w:szCs w:val="26"/>
        </w:rPr>
        <w:lastRenderedPageBreak/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  <w:r>
        <w:rPr>
          <w:i/>
          <w:szCs w:val="26"/>
        </w:rPr>
        <w:tab/>
      </w:r>
    </w:p>
    <w:p w:rsidR="00882DB2" w:rsidRDefault="00754C5D" w:rsidP="00882DB2">
      <w:pPr>
        <w:shd w:val="clear" w:color="auto" w:fill="FFFFFF"/>
        <w:jc w:val="right"/>
        <w:rPr>
          <w:b/>
          <w:szCs w:val="26"/>
        </w:rPr>
      </w:pPr>
      <w:r>
        <w:rPr>
          <w:i/>
          <w:szCs w:val="26"/>
        </w:rPr>
        <w:lastRenderedPageBreak/>
        <w:tab/>
      </w:r>
      <w:r w:rsidR="00141D9A">
        <w:rPr>
          <w:i/>
          <w:szCs w:val="26"/>
        </w:rPr>
        <w:tab/>
      </w:r>
      <w:r w:rsidR="00141D9A">
        <w:rPr>
          <w:i/>
          <w:szCs w:val="26"/>
        </w:rPr>
        <w:tab/>
      </w:r>
      <w:r w:rsidR="00141D9A">
        <w:rPr>
          <w:i/>
          <w:szCs w:val="26"/>
        </w:rPr>
        <w:tab/>
      </w:r>
      <w:r w:rsidR="00141D9A">
        <w:rPr>
          <w:i/>
          <w:szCs w:val="26"/>
        </w:rPr>
        <w:tab/>
      </w:r>
      <w:r w:rsidR="00141D9A">
        <w:rPr>
          <w:i/>
          <w:szCs w:val="26"/>
        </w:rPr>
        <w:tab/>
      </w:r>
      <w:r w:rsidR="00141D9A">
        <w:rPr>
          <w:i/>
          <w:szCs w:val="26"/>
        </w:rPr>
        <w:tab/>
      </w:r>
      <w:r w:rsidR="00141D9A">
        <w:rPr>
          <w:i/>
          <w:szCs w:val="26"/>
        </w:rPr>
        <w:tab/>
      </w:r>
      <w:r w:rsidR="00141D9A">
        <w:rPr>
          <w:i/>
          <w:szCs w:val="26"/>
        </w:rPr>
        <w:tab/>
      </w:r>
      <w:r w:rsidR="00141D9A">
        <w:rPr>
          <w:i/>
          <w:szCs w:val="26"/>
        </w:rPr>
        <w:tab/>
      </w:r>
      <w:r w:rsidR="00141D9A">
        <w:rPr>
          <w:i/>
          <w:szCs w:val="26"/>
        </w:rPr>
        <w:tab/>
      </w:r>
      <w:r>
        <w:rPr>
          <w:i/>
          <w:szCs w:val="26"/>
        </w:rPr>
        <w:tab/>
      </w:r>
      <w:r w:rsidR="009508E4">
        <w:rPr>
          <w:b/>
          <w:szCs w:val="26"/>
        </w:rPr>
        <w:t>Anexa nr.6</w:t>
      </w:r>
    </w:p>
    <w:p w:rsidR="00754C5D" w:rsidRDefault="00754C5D" w:rsidP="00754C5D">
      <w:pPr>
        <w:shd w:val="clear" w:color="auto" w:fill="FFFFFF"/>
        <w:jc w:val="right"/>
        <w:rPr>
          <w:i/>
          <w:szCs w:val="26"/>
        </w:rPr>
      </w:pPr>
    </w:p>
    <w:p w:rsidR="00754C5D" w:rsidRPr="00754C5D" w:rsidRDefault="00754C5D" w:rsidP="00754C5D">
      <w:pPr>
        <w:shd w:val="clear" w:color="auto" w:fill="FFFFFF"/>
        <w:jc w:val="center"/>
        <w:rPr>
          <w:b/>
          <w:szCs w:val="26"/>
        </w:rPr>
      </w:pPr>
      <w:r w:rsidRPr="00754C5D">
        <w:rPr>
          <w:b/>
          <w:szCs w:val="26"/>
        </w:rPr>
        <w:t xml:space="preserve">I M O B I L E </w:t>
      </w:r>
    </w:p>
    <w:p w:rsidR="00514655" w:rsidRDefault="00754C5D" w:rsidP="00754C5D">
      <w:pPr>
        <w:shd w:val="clear" w:color="auto" w:fill="FFFFFF"/>
        <w:jc w:val="center"/>
        <w:rPr>
          <w:b/>
          <w:szCs w:val="26"/>
        </w:rPr>
      </w:pPr>
      <w:r>
        <w:rPr>
          <w:b/>
          <w:szCs w:val="26"/>
        </w:rPr>
        <w:t>preluate prin Protocoale de predare-primire încheiate între fosta S</w:t>
      </w:r>
      <w:r w:rsidR="003F5B98">
        <w:rPr>
          <w:b/>
          <w:szCs w:val="26"/>
        </w:rPr>
        <w:t xml:space="preserve">ocietatea </w:t>
      </w:r>
      <w:r>
        <w:rPr>
          <w:b/>
          <w:szCs w:val="26"/>
        </w:rPr>
        <w:t>N</w:t>
      </w:r>
      <w:r w:rsidR="003F5B98">
        <w:rPr>
          <w:b/>
          <w:szCs w:val="26"/>
        </w:rPr>
        <w:t>ațională</w:t>
      </w:r>
      <w:r>
        <w:rPr>
          <w:b/>
          <w:szCs w:val="26"/>
        </w:rPr>
        <w:t xml:space="preserve"> „Cai de Rasă” S.A., Agenția Domeniilor Statului și Regia Națională a Pădurilor </w:t>
      </w:r>
      <w:r w:rsidR="00514655">
        <w:rPr>
          <w:b/>
          <w:szCs w:val="26"/>
        </w:rPr>
        <w:t>–</w:t>
      </w:r>
      <w:r>
        <w:rPr>
          <w:b/>
          <w:szCs w:val="26"/>
        </w:rPr>
        <w:t xml:space="preserve"> Romsilva</w:t>
      </w:r>
      <w:r w:rsidR="00514655">
        <w:rPr>
          <w:b/>
          <w:szCs w:val="26"/>
        </w:rPr>
        <w:t xml:space="preserve">, necuprinse în Ordonanța de urgență a Guvernului nr. 139/2002, aprobată </w:t>
      </w:r>
      <w:r w:rsidR="00823F13">
        <w:rPr>
          <w:b/>
          <w:szCs w:val="26"/>
        </w:rPr>
        <w:t xml:space="preserve"> cu modificări </w:t>
      </w:r>
      <w:r w:rsidR="00514655">
        <w:rPr>
          <w:b/>
          <w:szCs w:val="26"/>
        </w:rPr>
        <w:t>prin Legea nr.24/2003</w:t>
      </w:r>
    </w:p>
    <w:p w:rsidR="00514655" w:rsidRDefault="00514655" w:rsidP="00754C5D">
      <w:pPr>
        <w:shd w:val="clear" w:color="auto" w:fill="FFFFFF"/>
        <w:jc w:val="center"/>
        <w:rPr>
          <w:b/>
          <w:szCs w:val="26"/>
        </w:rPr>
      </w:pPr>
    </w:p>
    <w:p w:rsidR="00754C5D" w:rsidRDefault="00514655" w:rsidP="00514655">
      <w:pPr>
        <w:shd w:val="clear" w:color="auto" w:fill="FFFFFF"/>
        <w:ind w:firstLine="851"/>
        <w:jc w:val="both"/>
        <w:rPr>
          <w:szCs w:val="26"/>
        </w:rPr>
      </w:pPr>
      <w:r w:rsidRPr="00514655">
        <w:rPr>
          <w:szCs w:val="26"/>
        </w:rPr>
        <w:t>A.</w:t>
      </w:r>
      <w:r w:rsidR="00754C5D" w:rsidRPr="00514655">
        <w:rPr>
          <w:szCs w:val="26"/>
        </w:rPr>
        <w:t xml:space="preserve"> </w:t>
      </w:r>
      <w:r>
        <w:rPr>
          <w:szCs w:val="26"/>
        </w:rPr>
        <w:t xml:space="preserve">Terenuri preluate </w:t>
      </w:r>
      <w:r w:rsidRPr="00514655">
        <w:rPr>
          <w:szCs w:val="26"/>
        </w:rPr>
        <w:t>prin Protocoale de predare-primire încheiate între</w:t>
      </w:r>
      <w:r>
        <w:rPr>
          <w:szCs w:val="26"/>
        </w:rPr>
        <w:t xml:space="preserve"> fosta </w:t>
      </w:r>
      <w:r w:rsidR="003F5B98" w:rsidRPr="003F5B98">
        <w:rPr>
          <w:szCs w:val="26"/>
        </w:rPr>
        <w:t>Societatea Națională</w:t>
      </w:r>
      <w:r w:rsidR="003F5B98">
        <w:rPr>
          <w:szCs w:val="26"/>
        </w:rPr>
        <w:t xml:space="preserve"> </w:t>
      </w:r>
      <w:r>
        <w:rPr>
          <w:szCs w:val="26"/>
        </w:rPr>
        <w:t xml:space="preserve">„Cai de Rasă” S.A. </w:t>
      </w:r>
      <w:r w:rsidRPr="00514655">
        <w:rPr>
          <w:szCs w:val="26"/>
        </w:rPr>
        <w:t>și Regia Națională a Pădurilor – Romsilva,</w:t>
      </w:r>
      <w:r>
        <w:rPr>
          <w:szCs w:val="26"/>
        </w:rPr>
        <w:t xml:space="preserve"> precum și terenuri preluate prin decizii ale Agenției Domeniilor Statului, necuprinse în Ordonanța de urgență a Guvernului nr. 139/2002, aprobată </w:t>
      </w:r>
      <w:r w:rsidR="00823F13">
        <w:rPr>
          <w:szCs w:val="26"/>
        </w:rPr>
        <w:t xml:space="preserve">cu modificări </w:t>
      </w:r>
      <w:r>
        <w:rPr>
          <w:szCs w:val="26"/>
        </w:rPr>
        <w:t>prin Legea nr.24/2003.</w:t>
      </w:r>
    </w:p>
    <w:p w:rsidR="00514655" w:rsidRPr="0043572B" w:rsidRDefault="00514655" w:rsidP="00514655">
      <w:pPr>
        <w:shd w:val="clear" w:color="auto" w:fill="FFFFFF"/>
        <w:ind w:firstLine="851"/>
        <w:jc w:val="both"/>
        <w:rPr>
          <w:sz w:val="16"/>
          <w:szCs w:val="26"/>
        </w:rPr>
      </w:pPr>
    </w:p>
    <w:p w:rsidR="00514655" w:rsidRDefault="00514655" w:rsidP="00514655">
      <w:pPr>
        <w:shd w:val="clear" w:color="auto" w:fill="FFFFFF"/>
        <w:ind w:firstLine="851"/>
        <w:jc w:val="both"/>
        <w:rPr>
          <w:szCs w:val="26"/>
        </w:rPr>
      </w:pPr>
      <w:r>
        <w:rPr>
          <w:szCs w:val="26"/>
        </w:rPr>
        <w:t>A1. Terenuri din domeniul privat al statului, preluate prin decizii ale Agenției Domeniilor Statului în administrarea Regia Națională a Pădurilor – Romsilva, care trec în patrimoniul public al statului.</w:t>
      </w:r>
    </w:p>
    <w:p w:rsidR="00514655" w:rsidRPr="00F65649" w:rsidRDefault="00F65649" w:rsidP="00F65649">
      <w:pPr>
        <w:pStyle w:val="ListParagraph"/>
        <w:shd w:val="clear" w:color="auto" w:fill="FFFFFF"/>
        <w:ind w:left="1080"/>
        <w:jc w:val="center"/>
        <w:rPr>
          <w:rFonts w:ascii="Times New Roman" w:hAnsi="Times New Roman"/>
          <w:b/>
          <w:szCs w:val="26"/>
        </w:rPr>
      </w:pPr>
      <w:r w:rsidRPr="00F65649">
        <w:rPr>
          <w:rFonts w:ascii="Times New Roman" w:hAnsi="Times New Roman"/>
          <w:b/>
          <w:szCs w:val="26"/>
        </w:rPr>
        <w:t xml:space="preserve">                                                                                                                                            - hectare - </w:t>
      </w:r>
    </w:p>
    <w:tbl>
      <w:tblPr>
        <w:tblStyle w:val="TableGrid"/>
        <w:tblW w:w="0" w:type="auto"/>
        <w:tblLook w:val="04A0"/>
      </w:tblPr>
      <w:tblGrid>
        <w:gridCol w:w="541"/>
        <w:gridCol w:w="1904"/>
        <w:gridCol w:w="1252"/>
        <w:gridCol w:w="1120"/>
        <w:gridCol w:w="1103"/>
        <w:gridCol w:w="1129"/>
        <w:gridCol w:w="1196"/>
        <w:gridCol w:w="1836"/>
      </w:tblGrid>
      <w:tr w:rsidR="00514655" w:rsidRPr="00514655" w:rsidTr="00F65649">
        <w:trPr>
          <w:trHeight w:val="335"/>
        </w:trPr>
        <w:tc>
          <w:tcPr>
            <w:tcW w:w="541" w:type="dxa"/>
            <w:vMerge w:val="restart"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  <w:r w:rsidRPr="00514655">
              <w:rPr>
                <w:b/>
                <w:sz w:val="22"/>
                <w:szCs w:val="22"/>
              </w:rPr>
              <w:t>Nr.</w:t>
            </w:r>
          </w:p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  <w:r w:rsidRPr="00514655">
              <w:rPr>
                <w:b/>
                <w:sz w:val="22"/>
                <w:szCs w:val="22"/>
              </w:rPr>
              <w:t>crt.</w:t>
            </w:r>
          </w:p>
        </w:tc>
        <w:tc>
          <w:tcPr>
            <w:tcW w:w="1904" w:type="dxa"/>
            <w:vMerge w:val="restart"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  <w:r w:rsidRPr="00514655">
              <w:rPr>
                <w:b/>
                <w:sz w:val="22"/>
                <w:szCs w:val="22"/>
              </w:rPr>
              <w:t>Denumirea subunității</w:t>
            </w:r>
          </w:p>
        </w:tc>
        <w:tc>
          <w:tcPr>
            <w:tcW w:w="1252" w:type="dxa"/>
            <w:vMerge w:val="restart"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  <w:r w:rsidRPr="00514655">
              <w:rPr>
                <w:b/>
                <w:sz w:val="22"/>
                <w:szCs w:val="22"/>
              </w:rPr>
              <w:t>Suprafața totală</w:t>
            </w:r>
          </w:p>
        </w:tc>
        <w:tc>
          <w:tcPr>
            <w:tcW w:w="4548" w:type="dxa"/>
            <w:gridSpan w:val="4"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  <w:r w:rsidRPr="00514655">
              <w:rPr>
                <w:b/>
                <w:sz w:val="22"/>
                <w:szCs w:val="22"/>
              </w:rPr>
              <w:t>din care</w:t>
            </w:r>
          </w:p>
        </w:tc>
        <w:tc>
          <w:tcPr>
            <w:tcW w:w="1836" w:type="dxa"/>
            <w:vMerge w:val="restart"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</w:p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  <w:r w:rsidRPr="00514655">
              <w:rPr>
                <w:b/>
                <w:sz w:val="22"/>
                <w:szCs w:val="22"/>
              </w:rPr>
              <w:t>Observații</w:t>
            </w:r>
          </w:p>
        </w:tc>
      </w:tr>
      <w:tr w:rsidR="00514655" w:rsidRPr="00514655" w:rsidTr="00F65649">
        <w:trPr>
          <w:trHeight w:val="301"/>
        </w:trPr>
        <w:tc>
          <w:tcPr>
            <w:tcW w:w="541" w:type="dxa"/>
            <w:vMerge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04" w:type="dxa"/>
            <w:vMerge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52" w:type="dxa"/>
            <w:vMerge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23" w:type="dxa"/>
            <w:gridSpan w:val="2"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  <w:r w:rsidRPr="00514655">
              <w:rPr>
                <w:b/>
                <w:sz w:val="22"/>
                <w:szCs w:val="22"/>
              </w:rPr>
              <w:t>Agricol</w:t>
            </w:r>
          </w:p>
        </w:tc>
        <w:tc>
          <w:tcPr>
            <w:tcW w:w="2325" w:type="dxa"/>
            <w:gridSpan w:val="2"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  <w:r w:rsidRPr="00514655">
              <w:rPr>
                <w:b/>
                <w:sz w:val="22"/>
                <w:szCs w:val="22"/>
              </w:rPr>
              <w:t>Neagricol</w:t>
            </w:r>
          </w:p>
        </w:tc>
        <w:tc>
          <w:tcPr>
            <w:tcW w:w="1836" w:type="dxa"/>
            <w:vMerge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14655" w:rsidRPr="00514655" w:rsidTr="00F65649">
        <w:tc>
          <w:tcPr>
            <w:tcW w:w="541" w:type="dxa"/>
            <w:vMerge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04" w:type="dxa"/>
            <w:vMerge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52" w:type="dxa"/>
            <w:vMerge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0" w:type="dxa"/>
            <w:vAlign w:val="center"/>
          </w:tcPr>
          <w:p w:rsidR="00514655" w:rsidRPr="00514655" w:rsidRDefault="00514655" w:rsidP="00514655">
            <w:pPr>
              <w:jc w:val="center"/>
              <w:rPr>
                <w:sz w:val="22"/>
                <w:szCs w:val="22"/>
              </w:rPr>
            </w:pPr>
            <w:r w:rsidRPr="00514655">
              <w:rPr>
                <w:sz w:val="22"/>
                <w:szCs w:val="22"/>
              </w:rPr>
              <w:t>Total</w:t>
            </w:r>
          </w:p>
        </w:tc>
        <w:tc>
          <w:tcPr>
            <w:tcW w:w="1103" w:type="dxa"/>
            <w:vAlign w:val="center"/>
          </w:tcPr>
          <w:p w:rsidR="00514655" w:rsidRPr="00514655" w:rsidRDefault="00514655" w:rsidP="00514655">
            <w:pPr>
              <w:jc w:val="center"/>
              <w:rPr>
                <w:sz w:val="22"/>
                <w:szCs w:val="22"/>
              </w:rPr>
            </w:pPr>
            <w:proofErr w:type="spellStart"/>
            <w:r w:rsidRPr="00514655">
              <w:rPr>
                <w:sz w:val="22"/>
                <w:szCs w:val="22"/>
              </w:rPr>
              <w:t>d.c.arabil</w:t>
            </w:r>
            <w:proofErr w:type="spellEnd"/>
          </w:p>
        </w:tc>
        <w:tc>
          <w:tcPr>
            <w:tcW w:w="1129" w:type="dxa"/>
            <w:vAlign w:val="center"/>
          </w:tcPr>
          <w:p w:rsidR="00514655" w:rsidRPr="00514655" w:rsidRDefault="00514655" w:rsidP="00514655">
            <w:pPr>
              <w:jc w:val="center"/>
              <w:rPr>
                <w:sz w:val="22"/>
                <w:szCs w:val="22"/>
              </w:rPr>
            </w:pPr>
            <w:r w:rsidRPr="00514655">
              <w:rPr>
                <w:sz w:val="22"/>
                <w:szCs w:val="22"/>
              </w:rPr>
              <w:t>Total</w:t>
            </w:r>
          </w:p>
        </w:tc>
        <w:tc>
          <w:tcPr>
            <w:tcW w:w="1196" w:type="dxa"/>
            <w:vAlign w:val="center"/>
          </w:tcPr>
          <w:p w:rsidR="00514655" w:rsidRPr="00514655" w:rsidRDefault="00514655" w:rsidP="00514655">
            <w:pPr>
              <w:jc w:val="center"/>
              <w:rPr>
                <w:sz w:val="22"/>
                <w:szCs w:val="22"/>
              </w:rPr>
            </w:pPr>
            <w:proofErr w:type="spellStart"/>
            <w:r w:rsidRPr="00514655">
              <w:rPr>
                <w:sz w:val="22"/>
                <w:szCs w:val="22"/>
              </w:rPr>
              <w:t>d.c.curți</w:t>
            </w:r>
            <w:proofErr w:type="spellEnd"/>
            <w:r w:rsidRPr="00514655">
              <w:rPr>
                <w:sz w:val="22"/>
                <w:szCs w:val="22"/>
              </w:rPr>
              <w:t xml:space="preserve"> </w:t>
            </w:r>
            <w:proofErr w:type="spellStart"/>
            <w:r w:rsidRPr="00514655">
              <w:rPr>
                <w:sz w:val="22"/>
                <w:szCs w:val="22"/>
              </w:rPr>
              <w:t>-construcții</w:t>
            </w:r>
            <w:proofErr w:type="spellEnd"/>
          </w:p>
        </w:tc>
        <w:tc>
          <w:tcPr>
            <w:tcW w:w="1836" w:type="dxa"/>
            <w:vAlign w:val="center"/>
          </w:tcPr>
          <w:p w:rsidR="00514655" w:rsidRPr="00514655" w:rsidRDefault="00514655" w:rsidP="0051465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14655" w:rsidRPr="00514655" w:rsidTr="00F65649">
        <w:tc>
          <w:tcPr>
            <w:tcW w:w="541" w:type="dxa"/>
          </w:tcPr>
          <w:p w:rsidR="00514655" w:rsidRPr="00514655" w:rsidRDefault="00514655" w:rsidP="00514655">
            <w:pPr>
              <w:rPr>
                <w:sz w:val="22"/>
                <w:szCs w:val="22"/>
              </w:rPr>
            </w:pPr>
            <w:r w:rsidRPr="00514655">
              <w:rPr>
                <w:sz w:val="22"/>
                <w:szCs w:val="22"/>
              </w:rPr>
              <w:t>1.</w:t>
            </w:r>
          </w:p>
        </w:tc>
        <w:tc>
          <w:tcPr>
            <w:tcW w:w="1904" w:type="dxa"/>
          </w:tcPr>
          <w:p w:rsidR="00514655" w:rsidRPr="00514655" w:rsidRDefault="00514655" w:rsidP="005146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</w:t>
            </w:r>
            <w:r w:rsidR="00F65649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ghelia Sâmbăta de Jos</w:t>
            </w:r>
          </w:p>
        </w:tc>
        <w:tc>
          <w:tcPr>
            <w:tcW w:w="1252" w:type="dxa"/>
          </w:tcPr>
          <w:p w:rsidR="00514655" w:rsidRPr="00514655" w:rsidRDefault="00514655" w:rsidP="00F6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158,76</w:t>
            </w:r>
          </w:p>
        </w:tc>
        <w:tc>
          <w:tcPr>
            <w:tcW w:w="1120" w:type="dxa"/>
          </w:tcPr>
          <w:p w:rsidR="00514655" w:rsidRPr="00514655" w:rsidRDefault="00514655" w:rsidP="00F6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154,28</w:t>
            </w:r>
          </w:p>
        </w:tc>
        <w:tc>
          <w:tcPr>
            <w:tcW w:w="1103" w:type="dxa"/>
          </w:tcPr>
          <w:p w:rsidR="00514655" w:rsidRPr="00514655" w:rsidRDefault="00514655" w:rsidP="00F6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100,02</w:t>
            </w:r>
          </w:p>
        </w:tc>
        <w:tc>
          <w:tcPr>
            <w:tcW w:w="1129" w:type="dxa"/>
          </w:tcPr>
          <w:p w:rsidR="00514655" w:rsidRPr="00514655" w:rsidRDefault="00514655" w:rsidP="00F6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4,48</w:t>
            </w:r>
          </w:p>
        </w:tc>
        <w:tc>
          <w:tcPr>
            <w:tcW w:w="1196" w:type="dxa"/>
          </w:tcPr>
          <w:p w:rsidR="00514655" w:rsidRPr="00514655" w:rsidRDefault="00514655" w:rsidP="00F6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36" w:type="dxa"/>
          </w:tcPr>
          <w:p w:rsidR="00514655" w:rsidRPr="00514655" w:rsidRDefault="00514655" w:rsidP="005146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Decizia nr.379/02.09.2003 a Agenției Domeniilor Statului </w:t>
            </w:r>
          </w:p>
        </w:tc>
      </w:tr>
      <w:tr w:rsidR="00F65649" w:rsidRPr="00514655" w:rsidTr="00F65649">
        <w:tc>
          <w:tcPr>
            <w:tcW w:w="541" w:type="dxa"/>
          </w:tcPr>
          <w:p w:rsidR="00F65649" w:rsidRPr="00514655" w:rsidRDefault="00F65649" w:rsidP="005146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904" w:type="dxa"/>
          </w:tcPr>
          <w:p w:rsidR="00F65649" w:rsidRPr="00514655" w:rsidRDefault="00F65649" w:rsidP="005146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Depozitul de armăsari Târgu Mureș</w:t>
            </w:r>
          </w:p>
        </w:tc>
        <w:tc>
          <w:tcPr>
            <w:tcW w:w="1252" w:type="dxa"/>
          </w:tcPr>
          <w:p w:rsidR="00F65649" w:rsidRPr="00514655" w:rsidRDefault="00F65649" w:rsidP="00F6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108,54</w:t>
            </w:r>
          </w:p>
        </w:tc>
        <w:tc>
          <w:tcPr>
            <w:tcW w:w="1120" w:type="dxa"/>
          </w:tcPr>
          <w:p w:rsidR="00F65649" w:rsidRPr="00514655" w:rsidRDefault="00F65649" w:rsidP="00F6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108,54</w:t>
            </w:r>
          </w:p>
        </w:tc>
        <w:tc>
          <w:tcPr>
            <w:tcW w:w="1103" w:type="dxa"/>
          </w:tcPr>
          <w:p w:rsidR="00F65649" w:rsidRPr="00514655" w:rsidRDefault="00F65649" w:rsidP="00F6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106,83</w:t>
            </w:r>
          </w:p>
        </w:tc>
        <w:tc>
          <w:tcPr>
            <w:tcW w:w="1129" w:type="dxa"/>
          </w:tcPr>
          <w:p w:rsidR="00F65649" w:rsidRPr="00514655" w:rsidRDefault="00F65649" w:rsidP="00F6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96" w:type="dxa"/>
          </w:tcPr>
          <w:p w:rsidR="00F65649" w:rsidRPr="00514655" w:rsidRDefault="00F65649" w:rsidP="00F6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36" w:type="dxa"/>
          </w:tcPr>
          <w:p w:rsidR="00F65649" w:rsidRPr="00514655" w:rsidRDefault="00F65649" w:rsidP="00F656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Decizia nr.439/09.10.2003 a Agenției Domeniilor Statului </w:t>
            </w:r>
          </w:p>
        </w:tc>
      </w:tr>
    </w:tbl>
    <w:p w:rsidR="00514655" w:rsidRPr="0043572B" w:rsidRDefault="00514655" w:rsidP="00514655">
      <w:pPr>
        <w:shd w:val="clear" w:color="auto" w:fill="FFFFFF"/>
        <w:ind w:firstLine="851"/>
        <w:jc w:val="both"/>
        <w:rPr>
          <w:sz w:val="20"/>
          <w:szCs w:val="26"/>
        </w:rPr>
      </w:pPr>
      <w:r>
        <w:rPr>
          <w:szCs w:val="26"/>
        </w:rPr>
        <w:t xml:space="preserve"> </w:t>
      </w:r>
    </w:p>
    <w:p w:rsidR="00754C5D" w:rsidRDefault="00F65649" w:rsidP="00754C5D">
      <w:pPr>
        <w:shd w:val="clear" w:color="auto" w:fill="FFFFFF"/>
        <w:jc w:val="both"/>
        <w:rPr>
          <w:szCs w:val="26"/>
        </w:rPr>
      </w:pPr>
      <w:r>
        <w:rPr>
          <w:szCs w:val="26"/>
        </w:rPr>
        <w:tab/>
        <w:t>A2. Terenuri din categoria „</w:t>
      </w:r>
      <w:proofErr w:type="spellStart"/>
      <w:r>
        <w:rPr>
          <w:szCs w:val="26"/>
        </w:rPr>
        <w:t>Curți-Construcții</w:t>
      </w:r>
      <w:proofErr w:type="spellEnd"/>
      <w:r>
        <w:rPr>
          <w:szCs w:val="26"/>
        </w:rPr>
        <w:t xml:space="preserve">”, din domeniul privat al statului preluate prin </w:t>
      </w:r>
      <w:r w:rsidR="00423B35">
        <w:rPr>
          <w:szCs w:val="26"/>
        </w:rPr>
        <w:t xml:space="preserve">Protocoale </w:t>
      </w:r>
      <w:r>
        <w:rPr>
          <w:szCs w:val="26"/>
        </w:rPr>
        <w:t xml:space="preserve">de predare-primire încheiate între fosta </w:t>
      </w:r>
      <w:r w:rsidR="003F5B98" w:rsidRPr="003F5B98">
        <w:rPr>
          <w:szCs w:val="26"/>
        </w:rPr>
        <w:t>Societatea Națională</w:t>
      </w:r>
      <w:r w:rsidR="003F5B98">
        <w:rPr>
          <w:szCs w:val="26"/>
        </w:rPr>
        <w:t xml:space="preserve"> </w:t>
      </w:r>
      <w:r>
        <w:rPr>
          <w:szCs w:val="26"/>
        </w:rPr>
        <w:t>„Cai de Rasă” S.A. și Regia Națională a Pădurilor – Romsilva.</w:t>
      </w:r>
    </w:p>
    <w:p w:rsidR="00F65649" w:rsidRDefault="00F65649" w:rsidP="00754C5D">
      <w:pPr>
        <w:shd w:val="clear" w:color="auto" w:fill="FFFFFF"/>
        <w:jc w:val="both"/>
        <w:rPr>
          <w:szCs w:val="26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3468"/>
        <w:gridCol w:w="1984"/>
        <w:gridCol w:w="1978"/>
        <w:gridCol w:w="1976"/>
      </w:tblGrid>
      <w:tr w:rsidR="00C27290" w:rsidRPr="00F443E9" w:rsidTr="00A312EB">
        <w:tc>
          <w:tcPr>
            <w:tcW w:w="675" w:type="dxa"/>
            <w:vMerge w:val="restart"/>
          </w:tcPr>
          <w:p w:rsidR="00C27290" w:rsidRPr="00C27290" w:rsidRDefault="00C27290" w:rsidP="00C27290">
            <w:pPr>
              <w:jc w:val="center"/>
              <w:rPr>
                <w:b/>
                <w:sz w:val="22"/>
                <w:szCs w:val="26"/>
              </w:rPr>
            </w:pPr>
            <w:r w:rsidRPr="00C27290">
              <w:rPr>
                <w:b/>
                <w:sz w:val="22"/>
                <w:szCs w:val="26"/>
              </w:rPr>
              <w:t>Nr.</w:t>
            </w:r>
          </w:p>
          <w:p w:rsidR="00C27290" w:rsidRPr="00C27290" w:rsidRDefault="00C27290" w:rsidP="00C27290">
            <w:pPr>
              <w:jc w:val="center"/>
              <w:rPr>
                <w:b/>
                <w:sz w:val="22"/>
                <w:szCs w:val="26"/>
              </w:rPr>
            </w:pPr>
            <w:r w:rsidRPr="00C27290">
              <w:rPr>
                <w:b/>
                <w:sz w:val="22"/>
                <w:szCs w:val="26"/>
              </w:rPr>
              <w:t>crt.</w:t>
            </w:r>
          </w:p>
        </w:tc>
        <w:tc>
          <w:tcPr>
            <w:tcW w:w="9406" w:type="dxa"/>
            <w:gridSpan w:val="4"/>
          </w:tcPr>
          <w:p w:rsidR="00C27290" w:rsidRPr="00C27290" w:rsidRDefault="00C27290" w:rsidP="00C27290">
            <w:pPr>
              <w:jc w:val="center"/>
              <w:rPr>
                <w:b/>
                <w:sz w:val="22"/>
                <w:szCs w:val="26"/>
              </w:rPr>
            </w:pPr>
            <w:r w:rsidRPr="00C27290">
              <w:rPr>
                <w:b/>
                <w:sz w:val="22"/>
                <w:szCs w:val="26"/>
              </w:rPr>
              <w:t>Date de identificare ale terenului</w:t>
            </w:r>
          </w:p>
        </w:tc>
      </w:tr>
      <w:tr w:rsidR="00C27290" w:rsidRPr="00F443E9" w:rsidTr="00A312EB">
        <w:tc>
          <w:tcPr>
            <w:tcW w:w="675" w:type="dxa"/>
            <w:vMerge/>
          </w:tcPr>
          <w:p w:rsidR="00C27290" w:rsidRPr="00F443E9" w:rsidRDefault="00C27290" w:rsidP="00C27290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468" w:type="dxa"/>
          </w:tcPr>
          <w:p w:rsidR="00C27290" w:rsidRPr="00F443E9" w:rsidRDefault="00C27290" w:rsidP="00C27290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Adresă</w:t>
            </w:r>
          </w:p>
        </w:tc>
        <w:tc>
          <w:tcPr>
            <w:tcW w:w="1984" w:type="dxa"/>
          </w:tcPr>
          <w:p w:rsidR="00C27290" w:rsidRPr="00F443E9" w:rsidRDefault="00C27290" w:rsidP="00C27290">
            <w:pPr>
              <w:jc w:val="center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Nr.inventar</w:t>
            </w:r>
            <w:proofErr w:type="spellEnd"/>
          </w:p>
        </w:tc>
        <w:tc>
          <w:tcPr>
            <w:tcW w:w="1978" w:type="dxa"/>
          </w:tcPr>
          <w:p w:rsidR="00C27290" w:rsidRDefault="00C27290" w:rsidP="00C27290">
            <w:pPr>
              <w:jc w:val="center"/>
              <w:rPr>
                <w:sz w:val="22"/>
                <w:szCs w:val="22"/>
              </w:rPr>
            </w:pPr>
            <w:r w:rsidRPr="00C27290">
              <w:rPr>
                <w:sz w:val="22"/>
                <w:szCs w:val="22"/>
              </w:rPr>
              <w:t xml:space="preserve">Suprafață </w:t>
            </w:r>
          </w:p>
          <w:p w:rsidR="00C27290" w:rsidRPr="00C27290" w:rsidRDefault="00C27290" w:rsidP="00C27290">
            <w:pPr>
              <w:jc w:val="center"/>
              <w:rPr>
                <w:sz w:val="22"/>
                <w:szCs w:val="22"/>
              </w:rPr>
            </w:pPr>
            <w:r w:rsidRPr="00C27290">
              <w:rPr>
                <w:sz w:val="22"/>
                <w:szCs w:val="22"/>
              </w:rPr>
              <w:t>m</w:t>
            </w:r>
            <w:r w:rsidRPr="00C27290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76" w:type="dxa"/>
          </w:tcPr>
          <w:p w:rsidR="00C27290" w:rsidRPr="00C27290" w:rsidRDefault="00C27290" w:rsidP="00C27290">
            <w:pPr>
              <w:jc w:val="center"/>
              <w:rPr>
                <w:sz w:val="22"/>
                <w:szCs w:val="22"/>
              </w:rPr>
            </w:pPr>
            <w:r w:rsidRPr="00C27290">
              <w:rPr>
                <w:sz w:val="22"/>
                <w:szCs w:val="22"/>
              </w:rPr>
              <w:t>Valoare de inventar</w:t>
            </w:r>
          </w:p>
          <w:p w:rsidR="00C27290" w:rsidRPr="00C27290" w:rsidRDefault="00C27290" w:rsidP="00C27290">
            <w:pPr>
              <w:jc w:val="center"/>
              <w:rPr>
                <w:sz w:val="22"/>
                <w:szCs w:val="22"/>
              </w:rPr>
            </w:pPr>
            <w:r w:rsidRPr="00C2729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l</w:t>
            </w:r>
            <w:r w:rsidRPr="00C27290">
              <w:rPr>
                <w:sz w:val="22"/>
                <w:szCs w:val="22"/>
              </w:rPr>
              <w:t>ei -</w:t>
            </w:r>
          </w:p>
        </w:tc>
      </w:tr>
      <w:tr w:rsidR="00A312EB" w:rsidRPr="00C27290" w:rsidTr="00A312EB">
        <w:tc>
          <w:tcPr>
            <w:tcW w:w="675" w:type="dxa"/>
          </w:tcPr>
          <w:p w:rsidR="00C27290" w:rsidRPr="00C27290" w:rsidRDefault="00C27290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 w:rsidRPr="00C27290">
              <w:rPr>
                <w:rFonts w:ascii="Times New Roman" w:hAnsi="Times New Roman"/>
                <w:szCs w:val="26"/>
              </w:rPr>
              <w:t>1.</w:t>
            </w:r>
          </w:p>
        </w:tc>
        <w:tc>
          <w:tcPr>
            <w:tcW w:w="3468" w:type="dxa"/>
          </w:tcPr>
          <w:p w:rsidR="00C27290" w:rsidRPr="00C27290" w:rsidRDefault="00A312EB" w:rsidP="00754C5D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Bd.Eroilor</w:t>
            </w:r>
            <w:proofErr w:type="spellEnd"/>
            <w:r>
              <w:rPr>
                <w:sz w:val="22"/>
                <w:szCs w:val="26"/>
              </w:rPr>
              <w:t xml:space="preserve"> nr.122,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C27290" w:rsidRPr="00C27290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42493</w:t>
            </w:r>
          </w:p>
        </w:tc>
        <w:tc>
          <w:tcPr>
            <w:tcW w:w="1978" w:type="dxa"/>
          </w:tcPr>
          <w:p w:rsidR="00C27290" w:rsidRPr="00C27290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1581</w:t>
            </w:r>
          </w:p>
        </w:tc>
        <w:tc>
          <w:tcPr>
            <w:tcW w:w="1976" w:type="dxa"/>
          </w:tcPr>
          <w:p w:rsidR="00C27290" w:rsidRPr="00C27290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072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985</w:t>
            </w:r>
          </w:p>
        </w:tc>
      </w:tr>
      <w:tr w:rsidR="00A312EB" w:rsidRPr="00C27290" w:rsidTr="00A312EB">
        <w:tc>
          <w:tcPr>
            <w:tcW w:w="675" w:type="dxa"/>
          </w:tcPr>
          <w:p w:rsidR="00A312EB" w:rsidRPr="00C27290" w:rsidRDefault="00A312EB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2.</w:t>
            </w:r>
          </w:p>
        </w:tc>
        <w:tc>
          <w:tcPr>
            <w:tcW w:w="3468" w:type="dxa"/>
          </w:tcPr>
          <w:p w:rsidR="00A312EB" w:rsidRPr="00C27290" w:rsidRDefault="00A312EB" w:rsidP="00A312EB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Bd.Eroilor</w:t>
            </w:r>
            <w:proofErr w:type="spellEnd"/>
            <w:r>
              <w:rPr>
                <w:sz w:val="22"/>
                <w:szCs w:val="26"/>
              </w:rPr>
              <w:t xml:space="preserve"> nr.75C,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42494</w:t>
            </w:r>
          </w:p>
        </w:tc>
        <w:tc>
          <w:tcPr>
            <w:tcW w:w="1978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1518</w:t>
            </w:r>
          </w:p>
        </w:tc>
        <w:tc>
          <w:tcPr>
            <w:tcW w:w="1976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030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229</w:t>
            </w:r>
          </w:p>
        </w:tc>
      </w:tr>
      <w:tr w:rsidR="00A312EB" w:rsidRPr="00C27290" w:rsidTr="00A312EB">
        <w:tc>
          <w:tcPr>
            <w:tcW w:w="675" w:type="dxa"/>
          </w:tcPr>
          <w:p w:rsidR="00A312EB" w:rsidRDefault="00A312EB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3.</w:t>
            </w:r>
          </w:p>
        </w:tc>
        <w:tc>
          <w:tcPr>
            <w:tcW w:w="3468" w:type="dxa"/>
          </w:tcPr>
          <w:p w:rsidR="00A312EB" w:rsidRPr="00C27290" w:rsidRDefault="00A312EB" w:rsidP="00A312EB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Bd.Eroilor</w:t>
            </w:r>
            <w:proofErr w:type="spellEnd"/>
            <w:r>
              <w:rPr>
                <w:sz w:val="22"/>
                <w:szCs w:val="26"/>
              </w:rPr>
              <w:t xml:space="preserve"> nr.75 și 75B,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42495</w:t>
            </w:r>
          </w:p>
        </w:tc>
        <w:tc>
          <w:tcPr>
            <w:tcW w:w="1978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1389</w:t>
            </w:r>
          </w:p>
        </w:tc>
        <w:tc>
          <w:tcPr>
            <w:tcW w:w="1976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942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680</w:t>
            </w:r>
          </w:p>
        </w:tc>
      </w:tr>
      <w:tr w:rsidR="00A312EB" w:rsidRPr="00C27290" w:rsidTr="00A312EB">
        <w:tc>
          <w:tcPr>
            <w:tcW w:w="675" w:type="dxa"/>
          </w:tcPr>
          <w:p w:rsidR="00A312EB" w:rsidRDefault="00A312EB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4.</w:t>
            </w:r>
          </w:p>
        </w:tc>
        <w:tc>
          <w:tcPr>
            <w:tcW w:w="3468" w:type="dxa"/>
          </w:tcPr>
          <w:p w:rsidR="00A312EB" w:rsidRDefault="00A312EB" w:rsidP="00A312EB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Str.Ecaterina</w:t>
            </w:r>
            <w:proofErr w:type="spellEnd"/>
            <w:r>
              <w:rPr>
                <w:sz w:val="22"/>
                <w:szCs w:val="26"/>
              </w:rPr>
              <w:t xml:space="preserve"> Teodoriu, nr.1A,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42496</w:t>
            </w:r>
          </w:p>
        </w:tc>
        <w:tc>
          <w:tcPr>
            <w:tcW w:w="1978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1508</w:t>
            </w:r>
          </w:p>
        </w:tc>
        <w:tc>
          <w:tcPr>
            <w:tcW w:w="1976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023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442</w:t>
            </w:r>
          </w:p>
        </w:tc>
      </w:tr>
      <w:tr w:rsidR="00A312EB" w:rsidRPr="00C27290" w:rsidTr="00A312EB">
        <w:tc>
          <w:tcPr>
            <w:tcW w:w="675" w:type="dxa"/>
          </w:tcPr>
          <w:p w:rsidR="00A312EB" w:rsidRDefault="00A312EB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5. </w:t>
            </w:r>
          </w:p>
        </w:tc>
        <w:tc>
          <w:tcPr>
            <w:tcW w:w="3468" w:type="dxa"/>
          </w:tcPr>
          <w:p w:rsidR="00A312EB" w:rsidRDefault="00A312EB" w:rsidP="003D37A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Str.Ecaterina</w:t>
            </w:r>
            <w:proofErr w:type="spellEnd"/>
            <w:r>
              <w:rPr>
                <w:sz w:val="22"/>
                <w:szCs w:val="26"/>
              </w:rPr>
              <w:t xml:space="preserve"> Teodoriu, nr.1B,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42497</w:t>
            </w:r>
          </w:p>
        </w:tc>
        <w:tc>
          <w:tcPr>
            <w:tcW w:w="1978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1329</w:t>
            </w:r>
          </w:p>
        </w:tc>
        <w:tc>
          <w:tcPr>
            <w:tcW w:w="1976" w:type="dxa"/>
          </w:tcPr>
          <w:p w:rsidR="00A312EB" w:rsidRDefault="00A312EB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901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959</w:t>
            </w:r>
          </w:p>
        </w:tc>
      </w:tr>
    </w:tbl>
    <w:p w:rsidR="0043572B" w:rsidRPr="0043572B" w:rsidRDefault="0043572B" w:rsidP="0043572B">
      <w:pPr>
        <w:jc w:val="right"/>
        <w:rPr>
          <w:sz w:val="24"/>
          <w:szCs w:val="24"/>
        </w:rPr>
      </w:pPr>
      <w:r w:rsidRPr="0043572B">
        <w:rPr>
          <w:sz w:val="24"/>
          <w:szCs w:val="24"/>
        </w:rPr>
        <w:t>9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3468"/>
        <w:gridCol w:w="1984"/>
        <w:gridCol w:w="1978"/>
        <w:gridCol w:w="1976"/>
      </w:tblGrid>
      <w:tr w:rsidR="00A312EB" w:rsidRPr="00C27290" w:rsidTr="00A312EB">
        <w:tc>
          <w:tcPr>
            <w:tcW w:w="675" w:type="dxa"/>
          </w:tcPr>
          <w:p w:rsidR="00A312EB" w:rsidRDefault="00A312EB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lastRenderedPageBreak/>
              <w:t>6.</w:t>
            </w:r>
          </w:p>
        </w:tc>
        <w:tc>
          <w:tcPr>
            <w:tcW w:w="3468" w:type="dxa"/>
          </w:tcPr>
          <w:p w:rsidR="00A312EB" w:rsidRDefault="00A312EB" w:rsidP="003D37A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Str.Arieșului</w:t>
            </w:r>
            <w:proofErr w:type="spellEnd"/>
            <w:r>
              <w:rPr>
                <w:sz w:val="22"/>
                <w:szCs w:val="26"/>
              </w:rPr>
              <w:t xml:space="preserve">, nr.19A, 19B și 19Bis,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A312EB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42498</w:t>
            </w:r>
          </w:p>
        </w:tc>
        <w:tc>
          <w:tcPr>
            <w:tcW w:w="1978" w:type="dxa"/>
          </w:tcPr>
          <w:p w:rsidR="00A312EB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1820</w:t>
            </w:r>
          </w:p>
        </w:tc>
        <w:tc>
          <w:tcPr>
            <w:tcW w:w="1976" w:type="dxa"/>
          </w:tcPr>
          <w:p w:rsidR="00A312EB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111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670</w:t>
            </w:r>
          </w:p>
        </w:tc>
      </w:tr>
      <w:tr w:rsidR="006D73E2" w:rsidRPr="00C27290" w:rsidTr="00A312EB">
        <w:tc>
          <w:tcPr>
            <w:tcW w:w="675" w:type="dxa"/>
          </w:tcPr>
          <w:p w:rsidR="006D73E2" w:rsidRDefault="006D73E2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7. </w:t>
            </w:r>
          </w:p>
        </w:tc>
        <w:tc>
          <w:tcPr>
            <w:tcW w:w="3468" w:type="dxa"/>
          </w:tcPr>
          <w:p w:rsidR="006D73E2" w:rsidRDefault="006D73E2" w:rsidP="006D73E2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Str.Arieșului</w:t>
            </w:r>
            <w:proofErr w:type="spellEnd"/>
            <w:r>
              <w:rPr>
                <w:sz w:val="22"/>
                <w:szCs w:val="26"/>
              </w:rPr>
              <w:t xml:space="preserve">, nr.18,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42499</w:t>
            </w:r>
          </w:p>
        </w:tc>
        <w:tc>
          <w:tcPr>
            <w:tcW w:w="1978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908</w:t>
            </w:r>
          </w:p>
        </w:tc>
        <w:tc>
          <w:tcPr>
            <w:tcW w:w="1976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554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613</w:t>
            </w:r>
          </w:p>
        </w:tc>
      </w:tr>
      <w:tr w:rsidR="006D73E2" w:rsidRPr="00C27290" w:rsidTr="00A312EB">
        <w:tc>
          <w:tcPr>
            <w:tcW w:w="675" w:type="dxa"/>
          </w:tcPr>
          <w:p w:rsidR="006D73E2" w:rsidRDefault="006D73E2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8.</w:t>
            </w:r>
          </w:p>
        </w:tc>
        <w:tc>
          <w:tcPr>
            <w:tcW w:w="3468" w:type="dxa"/>
          </w:tcPr>
          <w:p w:rsidR="006D73E2" w:rsidRDefault="006D73E2" w:rsidP="006D73E2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Str.Arieșului</w:t>
            </w:r>
            <w:proofErr w:type="spellEnd"/>
            <w:r>
              <w:rPr>
                <w:sz w:val="22"/>
                <w:szCs w:val="26"/>
              </w:rPr>
              <w:t xml:space="preserve">, nr.19,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42503</w:t>
            </w:r>
          </w:p>
        </w:tc>
        <w:tc>
          <w:tcPr>
            <w:tcW w:w="1978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1697</w:t>
            </w:r>
          </w:p>
        </w:tc>
        <w:tc>
          <w:tcPr>
            <w:tcW w:w="1976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036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540</w:t>
            </w:r>
          </w:p>
        </w:tc>
      </w:tr>
      <w:tr w:rsidR="006D73E2" w:rsidRPr="00C27290" w:rsidTr="00A312EB">
        <w:tc>
          <w:tcPr>
            <w:tcW w:w="675" w:type="dxa"/>
          </w:tcPr>
          <w:p w:rsidR="006D73E2" w:rsidRDefault="006D73E2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9.</w:t>
            </w:r>
          </w:p>
        </w:tc>
        <w:tc>
          <w:tcPr>
            <w:tcW w:w="3468" w:type="dxa"/>
          </w:tcPr>
          <w:p w:rsidR="006D73E2" w:rsidRDefault="006D73E2" w:rsidP="006D73E2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Bd.Eroilor</w:t>
            </w:r>
            <w:proofErr w:type="spellEnd"/>
            <w:r>
              <w:rPr>
                <w:sz w:val="22"/>
                <w:szCs w:val="26"/>
              </w:rPr>
              <w:t xml:space="preserve">, nr.75A,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42501</w:t>
            </w:r>
          </w:p>
        </w:tc>
        <w:tc>
          <w:tcPr>
            <w:tcW w:w="1978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1459</w:t>
            </w:r>
          </w:p>
        </w:tc>
        <w:tc>
          <w:tcPr>
            <w:tcW w:w="1976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990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187</w:t>
            </w:r>
          </w:p>
        </w:tc>
      </w:tr>
      <w:tr w:rsidR="006D73E2" w:rsidRPr="00C27290" w:rsidTr="00A312EB">
        <w:tc>
          <w:tcPr>
            <w:tcW w:w="675" w:type="dxa"/>
          </w:tcPr>
          <w:p w:rsidR="006D73E2" w:rsidRDefault="006D73E2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10.</w:t>
            </w:r>
          </w:p>
        </w:tc>
        <w:tc>
          <w:tcPr>
            <w:tcW w:w="3468" w:type="dxa"/>
          </w:tcPr>
          <w:p w:rsidR="006D73E2" w:rsidRDefault="006D73E2" w:rsidP="006D73E2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Str.Becheanului</w:t>
            </w:r>
            <w:proofErr w:type="spellEnd"/>
            <w:r>
              <w:rPr>
                <w:sz w:val="22"/>
                <w:szCs w:val="26"/>
              </w:rPr>
              <w:t xml:space="preserve">, nr.27,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42502</w:t>
            </w:r>
          </w:p>
        </w:tc>
        <w:tc>
          <w:tcPr>
            <w:tcW w:w="1978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3730</w:t>
            </w:r>
          </w:p>
        </w:tc>
        <w:tc>
          <w:tcPr>
            <w:tcW w:w="1976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278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312</w:t>
            </w:r>
          </w:p>
        </w:tc>
      </w:tr>
      <w:tr w:rsidR="006D73E2" w:rsidRPr="00C27290" w:rsidTr="00A312EB">
        <w:tc>
          <w:tcPr>
            <w:tcW w:w="675" w:type="dxa"/>
          </w:tcPr>
          <w:p w:rsidR="006D73E2" w:rsidRDefault="006D73E2" w:rsidP="00A312EB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11.</w:t>
            </w:r>
          </w:p>
        </w:tc>
        <w:tc>
          <w:tcPr>
            <w:tcW w:w="3468" w:type="dxa"/>
          </w:tcPr>
          <w:p w:rsidR="006D73E2" w:rsidRDefault="006D73E2" w:rsidP="006D73E2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Str.Arieșului</w:t>
            </w:r>
            <w:proofErr w:type="spellEnd"/>
            <w:r>
              <w:rPr>
                <w:sz w:val="22"/>
                <w:szCs w:val="26"/>
              </w:rPr>
              <w:t xml:space="preserve">, nr.19, Oraș Voluntari, </w:t>
            </w:r>
            <w:proofErr w:type="spellStart"/>
            <w:r>
              <w:rPr>
                <w:sz w:val="22"/>
                <w:szCs w:val="26"/>
              </w:rPr>
              <w:t>jud.Ilfov</w:t>
            </w:r>
            <w:proofErr w:type="spellEnd"/>
          </w:p>
        </w:tc>
        <w:tc>
          <w:tcPr>
            <w:tcW w:w="1984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42500</w:t>
            </w:r>
          </w:p>
        </w:tc>
        <w:tc>
          <w:tcPr>
            <w:tcW w:w="1978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2884</w:t>
            </w:r>
          </w:p>
        </w:tc>
        <w:tc>
          <w:tcPr>
            <w:tcW w:w="1976" w:type="dxa"/>
          </w:tcPr>
          <w:p w:rsidR="006D73E2" w:rsidRDefault="006D73E2" w:rsidP="00A312E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17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615</w:t>
            </w:r>
            <w:r w:rsidR="00141D9A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969</w:t>
            </w:r>
          </w:p>
        </w:tc>
      </w:tr>
    </w:tbl>
    <w:p w:rsidR="00F65649" w:rsidRDefault="00F65649" w:rsidP="00754C5D">
      <w:pPr>
        <w:shd w:val="clear" w:color="auto" w:fill="FFFFFF"/>
        <w:jc w:val="both"/>
        <w:rPr>
          <w:szCs w:val="26"/>
        </w:rPr>
      </w:pPr>
    </w:p>
    <w:p w:rsidR="00423B35" w:rsidRDefault="00141D9A" w:rsidP="00754C5D">
      <w:pPr>
        <w:shd w:val="clear" w:color="auto" w:fill="FFFFFF"/>
        <w:jc w:val="both"/>
        <w:rPr>
          <w:szCs w:val="26"/>
        </w:rPr>
      </w:pPr>
      <w:r>
        <w:rPr>
          <w:szCs w:val="26"/>
        </w:rPr>
        <w:tab/>
        <w:t xml:space="preserve">B1. Clădiri din domeniul privat al statului preluate prin </w:t>
      </w:r>
      <w:r w:rsidR="00423B35" w:rsidRPr="00514655">
        <w:rPr>
          <w:szCs w:val="26"/>
        </w:rPr>
        <w:t>Protocoale de predare-primire încheiate între</w:t>
      </w:r>
      <w:r w:rsidR="00423B35">
        <w:rPr>
          <w:szCs w:val="26"/>
        </w:rPr>
        <w:t xml:space="preserve"> fosta </w:t>
      </w:r>
      <w:r w:rsidR="003F5B98" w:rsidRPr="003F5B98">
        <w:rPr>
          <w:szCs w:val="26"/>
        </w:rPr>
        <w:t>Societatea Națională</w:t>
      </w:r>
      <w:r w:rsidR="003F5B98">
        <w:rPr>
          <w:szCs w:val="26"/>
        </w:rPr>
        <w:t xml:space="preserve"> </w:t>
      </w:r>
      <w:r w:rsidR="00423B35">
        <w:rPr>
          <w:szCs w:val="26"/>
        </w:rPr>
        <w:t xml:space="preserve">„Cai de Rasă” S.A. </w:t>
      </w:r>
      <w:r w:rsidR="00423B35" w:rsidRPr="00514655">
        <w:rPr>
          <w:szCs w:val="26"/>
        </w:rPr>
        <w:t>și Regia Națională a Pădurilor – Romsilva,</w:t>
      </w:r>
      <w:r w:rsidR="00423B35">
        <w:rPr>
          <w:szCs w:val="26"/>
        </w:rPr>
        <w:t xml:space="preserve"> necuprinse în Ordonanța de urgență a Guvernului nr. 139/2002, aprobată </w:t>
      </w:r>
      <w:r w:rsidR="00823F13">
        <w:rPr>
          <w:szCs w:val="26"/>
        </w:rPr>
        <w:t xml:space="preserve">cu modificări </w:t>
      </w:r>
      <w:r w:rsidR="00423B35">
        <w:rPr>
          <w:szCs w:val="26"/>
        </w:rPr>
        <w:t>prin Legea nr.24/2003.</w:t>
      </w:r>
    </w:p>
    <w:p w:rsidR="00423B35" w:rsidRDefault="00423B35" w:rsidP="00754C5D">
      <w:pPr>
        <w:shd w:val="clear" w:color="auto" w:fill="FFFFFF"/>
        <w:jc w:val="both"/>
        <w:rPr>
          <w:szCs w:val="26"/>
        </w:rPr>
      </w:pPr>
    </w:p>
    <w:p w:rsidR="00423B35" w:rsidRDefault="00423B35" w:rsidP="00754C5D">
      <w:pPr>
        <w:shd w:val="clear" w:color="auto" w:fill="FFFFFF"/>
        <w:jc w:val="both"/>
        <w:rPr>
          <w:szCs w:val="26"/>
        </w:rPr>
      </w:pPr>
      <w:r>
        <w:rPr>
          <w:szCs w:val="26"/>
        </w:rPr>
        <w:tab/>
        <w:t>B1. Clădiri cu destinație de locuințe, în orașul Voluntari, județul Ilfov.</w:t>
      </w:r>
    </w:p>
    <w:p w:rsidR="00423B35" w:rsidRPr="00514655" w:rsidRDefault="00141D9A" w:rsidP="00754C5D">
      <w:pPr>
        <w:shd w:val="clear" w:color="auto" w:fill="FFFFFF"/>
        <w:jc w:val="both"/>
        <w:rPr>
          <w:szCs w:val="26"/>
        </w:rPr>
      </w:pPr>
      <w:r>
        <w:rPr>
          <w:szCs w:val="26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835"/>
        <w:gridCol w:w="2552"/>
        <w:gridCol w:w="1701"/>
        <w:gridCol w:w="1276"/>
        <w:gridCol w:w="1042"/>
      </w:tblGrid>
      <w:tr w:rsidR="00423B35" w:rsidRPr="00F443E9" w:rsidTr="00423B35">
        <w:tc>
          <w:tcPr>
            <w:tcW w:w="675" w:type="dxa"/>
            <w:vMerge w:val="restart"/>
            <w:vAlign w:val="center"/>
          </w:tcPr>
          <w:p w:rsidR="00423B35" w:rsidRPr="00C27290" w:rsidRDefault="00423B35" w:rsidP="00423B35">
            <w:pPr>
              <w:jc w:val="center"/>
              <w:rPr>
                <w:b/>
                <w:sz w:val="22"/>
                <w:szCs w:val="26"/>
              </w:rPr>
            </w:pPr>
            <w:r w:rsidRPr="00C27290">
              <w:rPr>
                <w:b/>
                <w:sz w:val="22"/>
                <w:szCs w:val="26"/>
              </w:rPr>
              <w:t>Nr.</w:t>
            </w:r>
          </w:p>
          <w:p w:rsidR="00423B35" w:rsidRPr="00C27290" w:rsidRDefault="00423B35" w:rsidP="00423B35">
            <w:pPr>
              <w:jc w:val="center"/>
              <w:rPr>
                <w:b/>
                <w:sz w:val="22"/>
                <w:szCs w:val="26"/>
              </w:rPr>
            </w:pPr>
            <w:r w:rsidRPr="00C27290">
              <w:rPr>
                <w:b/>
                <w:sz w:val="22"/>
                <w:szCs w:val="26"/>
              </w:rPr>
              <w:t>crt.</w:t>
            </w:r>
          </w:p>
        </w:tc>
        <w:tc>
          <w:tcPr>
            <w:tcW w:w="9406" w:type="dxa"/>
            <w:gridSpan w:val="5"/>
          </w:tcPr>
          <w:p w:rsidR="00423B35" w:rsidRPr="00C27290" w:rsidRDefault="00423B35" w:rsidP="00423B35">
            <w:pPr>
              <w:jc w:val="center"/>
              <w:rPr>
                <w:b/>
                <w:sz w:val="22"/>
                <w:szCs w:val="26"/>
              </w:rPr>
            </w:pPr>
            <w:r w:rsidRPr="00C27290">
              <w:rPr>
                <w:b/>
                <w:sz w:val="22"/>
                <w:szCs w:val="26"/>
              </w:rPr>
              <w:t xml:space="preserve">Date de identificare ale </w:t>
            </w:r>
            <w:r>
              <w:rPr>
                <w:b/>
                <w:sz w:val="22"/>
                <w:szCs w:val="26"/>
              </w:rPr>
              <w:t>clădiri</w:t>
            </w:r>
          </w:p>
        </w:tc>
      </w:tr>
      <w:tr w:rsidR="00423B35" w:rsidRPr="00F443E9" w:rsidTr="00B1669E">
        <w:tc>
          <w:tcPr>
            <w:tcW w:w="675" w:type="dxa"/>
            <w:vMerge/>
          </w:tcPr>
          <w:p w:rsidR="00423B35" w:rsidRPr="00F443E9" w:rsidRDefault="00423B35" w:rsidP="00562B66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423B35" w:rsidRDefault="00423B35" w:rsidP="00423B35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Tip de clădire</w:t>
            </w:r>
          </w:p>
          <w:p w:rsidR="00423B35" w:rsidRPr="00F443E9" w:rsidRDefault="00423B35" w:rsidP="00423B35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Descriere</w:t>
            </w:r>
          </w:p>
        </w:tc>
        <w:tc>
          <w:tcPr>
            <w:tcW w:w="2552" w:type="dxa"/>
            <w:vAlign w:val="center"/>
          </w:tcPr>
          <w:p w:rsidR="00423B35" w:rsidRPr="00F443E9" w:rsidRDefault="00423B35" w:rsidP="00423B35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Adresa</w:t>
            </w:r>
          </w:p>
        </w:tc>
        <w:tc>
          <w:tcPr>
            <w:tcW w:w="1701" w:type="dxa"/>
            <w:vAlign w:val="center"/>
          </w:tcPr>
          <w:p w:rsidR="00423B35" w:rsidRPr="00C27290" w:rsidRDefault="00423B35" w:rsidP="00423B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6"/>
              </w:rPr>
              <w:t>Data punerii în funcțiune</w:t>
            </w:r>
          </w:p>
        </w:tc>
        <w:tc>
          <w:tcPr>
            <w:tcW w:w="1276" w:type="dxa"/>
            <w:vAlign w:val="center"/>
          </w:tcPr>
          <w:p w:rsidR="00423B35" w:rsidRPr="00C27290" w:rsidRDefault="00423B35" w:rsidP="00423B35">
            <w:pPr>
              <w:jc w:val="center"/>
              <w:rPr>
                <w:sz w:val="22"/>
                <w:szCs w:val="22"/>
              </w:rPr>
            </w:pPr>
            <w:r w:rsidRPr="00C27290">
              <w:rPr>
                <w:sz w:val="22"/>
                <w:szCs w:val="22"/>
              </w:rPr>
              <w:t>Valoare de inventar</w:t>
            </w:r>
          </w:p>
          <w:p w:rsidR="00423B35" w:rsidRPr="00C27290" w:rsidRDefault="00423B35" w:rsidP="00423B35">
            <w:pPr>
              <w:jc w:val="center"/>
              <w:rPr>
                <w:sz w:val="22"/>
                <w:szCs w:val="22"/>
              </w:rPr>
            </w:pPr>
            <w:r w:rsidRPr="00C2729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l</w:t>
            </w:r>
            <w:r w:rsidRPr="00C27290">
              <w:rPr>
                <w:sz w:val="22"/>
                <w:szCs w:val="22"/>
              </w:rPr>
              <w:t>ei -</w:t>
            </w:r>
          </w:p>
        </w:tc>
        <w:tc>
          <w:tcPr>
            <w:tcW w:w="1042" w:type="dxa"/>
            <w:vAlign w:val="center"/>
          </w:tcPr>
          <w:p w:rsidR="00423B35" w:rsidRPr="00C27290" w:rsidRDefault="00423B35" w:rsidP="00423B3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Nr.de</w:t>
            </w:r>
            <w:proofErr w:type="spellEnd"/>
            <w:r>
              <w:rPr>
                <w:sz w:val="22"/>
                <w:szCs w:val="22"/>
              </w:rPr>
              <w:t xml:space="preserve"> inventar</w:t>
            </w:r>
          </w:p>
        </w:tc>
      </w:tr>
      <w:tr w:rsidR="00423B35" w:rsidRPr="00C27290" w:rsidTr="00B1669E">
        <w:tc>
          <w:tcPr>
            <w:tcW w:w="675" w:type="dxa"/>
          </w:tcPr>
          <w:p w:rsidR="00423B35" w:rsidRPr="00C27290" w:rsidRDefault="00423B35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 w:rsidRPr="00C27290">
              <w:rPr>
                <w:rFonts w:ascii="Times New Roman" w:hAnsi="Times New Roman"/>
                <w:szCs w:val="26"/>
              </w:rPr>
              <w:t>1.</w:t>
            </w:r>
          </w:p>
        </w:tc>
        <w:tc>
          <w:tcPr>
            <w:tcW w:w="2835" w:type="dxa"/>
          </w:tcPr>
          <w:p w:rsidR="00423B35" w:rsidRPr="00C27290" w:rsidRDefault="00423B35" w:rsidP="00562B66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Casă cu pereți de cărămidă cu 2 apartamente, suprafața construită la sol=144,75 m</w:t>
            </w:r>
            <w:r w:rsidRPr="00423B35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2552" w:type="dxa"/>
          </w:tcPr>
          <w:p w:rsidR="00423B35" w:rsidRPr="00C27290" w:rsidRDefault="00423B35" w:rsidP="00562B6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Bd.Eroi</w:t>
            </w:r>
            <w:r w:rsidR="003F5B98">
              <w:rPr>
                <w:sz w:val="22"/>
                <w:szCs w:val="26"/>
              </w:rPr>
              <w:t>lor</w:t>
            </w:r>
            <w:proofErr w:type="spellEnd"/>
            <w:r w:rsidR="003F5B98">
              <w:rPr>
                <w:sz w:val="22"/>
                <w:szCs w:val="26"/>
              </w:rPr>
              <w:t xml:space="preserve"> nr.122, Oraș Voluntari, județul </w:t>
            </w:r>
            <w:r>
              <w:rPr>
                <w:sz w:val="22"/>
                <w:szCs w:val="26"/>
              </w:rPr>
              <w:t>Ilfov</w:t>
            </w:r>
          </w:p>
        </w:tc>
        <w:tc>
          <w:tcPr>
            <w:tcW w:w="1701" w:type="dxa"/>
          </w:tcPr>
          <w:p w:rsidR="00423B35" w:rsidRPr="00C27290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1918</w:t>
            </w:r>
          </w:p>
        </w:tc>
        <w:tc>
          <w:tcPr>
            <w:tcW w:w="1276" w:type="dxa"/>
          </w:tcPr>
          <w:p w:rsidR="00423B35" w:rsidRPr="00C27290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9 264</w:t>
            </w:r>
          </w:p>
        </w:tc>
        <w:tc>
          <w:tcPr>
            <w:tcW w:w="1042" w:type="dxa"/>
          </w:tcPr>
          <w:p w:rsidR="00423B35" w:rsidRPr="00C27290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1033</w:t>
            </w:r>
          </w:p>
        </w:tc>
      </w:tr>
      <w:tr w:rsidR="00423B35" w:rsidRPr="00C27290" w:rsidTr="00B1669E">
        <w:tc>
          <w:tcPr>
            <w:tcW w:w="675" w:type="dxa"/>
          </w:tcPr>
          <w:p w:rsidR="00423B35" w:rsidRPr="00C27290" w:rsidRDefault="00423B35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2.</w:t>
            </w:r>
          </w:p>
        </w:tc>
        <w:tc>
          <w:tcPr>
            <w:tcW w:w="2835" w:type="dxa"/>
          </w:tcPr>
          <w:p w:rsidR="00423B35" w:rsidRPr="00C27290" w:rsidRDefault="00423B35" w:rsidP="00562B66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Casă cu pereți de paiantă, cu 2 apartamente, suprafața construită la sol= 191,31 m</w:t>
            </w:r>
            <w:r w:rsidRPr="00423B35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2552" w:type="dxa"/>
          </w:tcPr>
          <w:p w:rsidR="00423B35" w:rsidRPr="00C27290" w:rsidRDefault="00423B35" w:rsidP="00423B35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Bd.Eroilor</w:t>
            </w:r>
            <w:proofErr w:type="spellEnd"/>
            <w:r>
              <w:rPr>
                <w:sz w:val="22"/>
                <w:szCs w:val="26"/>
              </w:rPr>
              <w:t xml:space="preserve"> nr.75, Oraș Voluntari, </w:t>
            </w:r>
            <w:r w:rsidR="002C6C75">
              <w:rPr>
                <w:sz w:val="22"/>
                <w:szCs w:val="26"/>
              </w:rPr>
              <w:t>județul Ilfov</w:t>
            </w:r>
          </w:p>
        </w:tc>
        <w:tc>
          <w:tcPr>
            <w:tcW w:w="1701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1952</w:t>
            </w:r>
          </w:p>
        </w:tc>
        <w:tc>
          <w:tcPr>
            <w:tcW w:w="1276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82 484</w:t>
            </w:r>
          </w:p>
        </w:tc>
        <w:tc>
          <w:tcPr>
            <w:tcW w:w="1042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1034</w:t>
            </w:r>
          </w:p>
        </w:tc>
      </w:tr>
      <w:tr w:rsidR="00423B35" w:rsidRPr="00C27290" w:rsidTr="00B1669E">
        <w:tc>
          <w:tcPr>
            <w:tcW w:w="675" w:type="dxa"/>
          </w:tcPr>
          <w:p w:rsidR="00423B35" w:rsidRDefault="00423B35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3.</w:t>
            </w:r>
          </w:p>
        </w:tc>
        <w:tc>
          <w:tcPr>
            <w:tcW w:w="2835" w:type="dxa"/>
          </w:tcPr>
          <w:p w:rsidR="00423B35" w:rsidRPr="00C27290" w:rsidRDefault="00423B35" w:rsidP="00423B35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Casă cu pereți de cărămidă, cu 2 apartamente, suprafața construită la sol= 99,01 m</w:t>
            </w:r>
            <w:r w:rsidRPr="00423B35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2552" w:type="dxa"/>
          </w:tcPr>
          <w:p w:rsidR="00423B35" w:rsidRPr="00C27290" w:rsidRDefault="00423B35" w:rsidP="00562B6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Bd.Eroilor</w:t>
            </w:r>
            <w:proofErr w:type="spellEnd"/>
            <w:r>
              <w:rPr>
                <w:sz w:val="22"/>
                <w:szCs w:val="26"/>
              </w:rPr>
              <w:t xml:space="preserve"> nr.75 și 75B Oraș Voluntari, </w:t>
            </w:r>
            <w:r w:rsidR="002C6C75">
              <w:rPr>
                <w:sz w:val="22"/>
                <w:szCs w:val="26"/>
              </w:rPr>
              <w:t>județul Ilfov</w:t>
            </w:r>
          </w:p>
        </w:tc>
        <w:tc>
          <w:tcPr>
            <w:tcW w:w="1701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1931</w:t>
            </w:r>
          </w:p>
        </w:tc>
        <w:tc>
          <w:tcPr>
            <w:tcW w:w="1276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54 816</w:t>
            </w:r>
          </w:p>
        </w:tc>
        <w:tc>
          <w:tcPr>
            <w:tcW w:w="1042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1035</w:t>
            </w:r>
          </w:p>
        </w:tc>
      </w:tr>
      <w:tr w:rsidR="00423B35" w:rsidRPr="00C27290" w:rsidTr="00B1669E">
        <w:tc>
          <w:tcPr>
            <w:tcW w:w="675" w:type="dxa"/>
          </w:tcPr>
          <w:p w:rsidR="00423B35" w:rsidRDefault="00423B35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4.</w:t>
            </w:r>
          </w:p>
        </w:tc>
        <w:tc>
          <w:tcPr>
            <w:tcW w:w="2835" w:type="dxa"/>
          </w:tcPr>
          <w:p w:rsidR="00423B35" w:rsidRPr="00C27290" w:rsidRDefault="00423B35" w:rsidP="00423B35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Casă cu pereți de cărămidă, cu 2 apartamente, suprafața construită la sol= 119,75 m</w:t>
            </w:r>
            <w:r w:rsidRPr="00423B35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2552" w:type="dxa"/>
          </w:tcPr>
          <w:p w:rsidR="00423B35" w:rsidRDefault="00423B35" w:rsidP="00562B6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Str.Ecaterina</w:t>
            </w:r>
            <w:proofErr w:type="spellEnd"/>
            <w:r>
              <w:rPr>
                <w:sz w:val="22"/>
                <w:szCs w:val="26"/>
              </w:rPr>
              <w:t xml:space="preserve"> Teodoriu, nr.1A, Oraș Voluntari, </w:t>
            </w:r>
            <w:r w:rsidR="002C6C75">
              <w:rPr>
                <w:sz w:val="22"/>
                <w:szCs w:val="26"/>
              </w:rPr>
              <w:t>județul Ilfov</w:t>
            </w:r>
          </w:p>
        </w:tc>
        <w:tc>
          <w:tcPr>
            <w:tcW w:w="1701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1936</w:t>
            </w:r>
          </w:p>
        </w:tc>
        <w:tc>
          <w:tcPr>
            <w:tcW w:w="1276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52 967</w:t>
            </w:r>
          </w:p>
        </w:tc>
        <w:tc>
          <w:tcPr>
            <w:tcW w:w="1042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1036</w:t>
            </w:r>
          </w:p>
        </w:tc>
      </w:tr>
      <w:tr w:rsidR="00423B35" w:rsidRPr="00C27290" w:rsidTr="00B1669E">
        <w:tc>
          <w:tcPr>
            <w:tcW w:w="675" w:type="dxa"/>
          </w:tcPr>
          <w:p w:rsidR="00423B35" w:rsidRDefault="00423B35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5. </w:t>
            </w:r>
          </w:p>
        </w:tc>
        <w:tc>
          <w:tcPr>
            <w:tcW w:w="2835" w:type="dxa"/>
          </w:tcPr>
          <w:p w:rsidR="00423B35" w:rsidRPr="00C27290" w:rsidRDefault="00423B35" w:rsidP="00423B35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Casă cu pereți de cărămidă, cu 1 apartament, suprafața construită la sol= 58,98 m</w:t>
            </w:r>
            <w:r w:rsidRPr="00423B35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2552" w:type="dxa"/>
          </w:tcPr>
          <w:p w:rsidR="00423B35" w:rsidRDefault="00423B35" w:rsidP="00562B6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Str.Ecaterina</w:t>
            </w:r>
            <w:proofErr w:type="spellEnd"/>
            <w:r>
              <w:rPr>
                <w:sz w:val="22"/>
                <w:szCs w:val="26"/>
              </w:rPr>
              <w:t xml:space="preserve"> Teodoriu, nr.1B, Oraș Voluntari, </w:t>
            </w:r>
            <w:r w:rsidR="002C6C75">
              <w:rPr>
                <w:sz w:val="22"/>
                <w:szCs w:val="26"/>
              </w:rPr>
              <w:t>județul Ilfov</w:t>
            </w:r>
          </w:p>
        </w:tc>
        <w:tc>
          <w:tcPr>
            <w:tcW w:w="1701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192</w:t>
            </w:r>
            <w:r w:rsidR="002C6C75">
              <w:rPr>
                <w:sz w:val="22"/>
                <w:szCs w:val="26"/>
              </w:rPr>
              <w:t>0</w:t>
            </w:r>
          </w:p>
        </w:tc>
        <w:tc>
          <w:tcPr>
            <w:tcW w:w="1276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22 196</w:t>
            </w:r>
          </w:p>
        </w:tc>
        <w:tc>
          <w:tcPr>
            <w:tcW w:w="1042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1037</w:t>
            </w:r>
          </w:p>
        </w:tc>
      </w:tr>
      <w:tr w:rsidR="00423B35" w:rsidRPr="00C27290" w:rsidTr="00B1669E">
        <w:tc>
          <w:tcPr>
            <w:tcW w:w="675" w:type="dxa"/>
          </w:tcPr>
          <w:p w:rsidR="00423B35" w:rsidRDefault="00423B35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6.</w:t>
            </w:r>
          </w:p>
        </w:tc>
        <w:tc>
          <w:tcPr>
            <w:tcW w:w="2835" w:type="dxa"/>
          </w:tcPr>
          <w:p w:rsidR="00423B35" w:rsidRPr="00C27290" w:rsidRDefault="00423B35" w:rsidP="00423B35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Casă cu pereți de paiantă, cu 8 apartamente, suprafața construită la sol= 469,32 m</w:t>
            </w:r>
            <w:r w:rsidRPr="00423B35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2552" w:type="dxa"/>
          </w:tcPr>
          <w:p w:rsidR="00423B35" w:rsidRDefault="00423B35" w:rsidP="00423B35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Str.Arieșului</w:t>
            </w:r>
            <w:proofErr w:type="spellEnd"/>
            <w:r>
              <w:rPr>
                <w:sz w:val="22"/>
                <w:szCs w:val="26"/>
              </w:rPr>
              <w:t>, nr.19A, 19B,19Bis, Oraș Voluntari</w:t>
            </w:r>
            <w:r w:rsidR="002C6C75">
              <w:rPr>
                <w:sz w:val="22"/>
                <w:szCs w:val="26"/>
              </w:rPr>
              <w:t xml:space="preserve"> județul Ilfov</w:t>
            </w:r>
          </w:p>
        </w:tc>
        <w:tc>
          <w:tcPr>
            <w:tcW w:w="1701" w:type="dxa"/>
          </w:tcPr>
          <w:p w:rsidR="00423B35" w:rsidRDefault="00423B35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1948</w:t>
            </w:r>
          </w:p>
        </w:tc>
        <w:tc>
          <w:tcPr>
            <w:tcW w:w="1276" w:type="dxa"/>
          </w:tcPr>
          <w:p w:rsidR="00423B35" w:rsidRDefault="00423B35" w:rsidP="00B1669E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</w:t>
            </w:r>
            <w:r w:rsidR="00B1669E">
              <w:rPr>
                <w:sz w:val="22"/>
                <w:szCs w:val="26"/>
              </w:rPr>
              <w:t>64</w:t>
            </w:r>
            <w:r>
              <w:rPr>
                <w:sz w:val="22"/>
                <w:szCs w:val="26"/>
              </w:rPr>
              <w:t xml:space="preserve"> 718</w:t>
            </w:r>
          </w:p>
        </w:tc>
        <w:tc>
          <w:tcPr>
            <w:tcW w:w="1042" w:type="dxa"/>
          </w:tcPr>
          <w:p w:rsidR="00423B35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1038</w:t>
            </w:r>
          </w:p>
        </w:tc>
      </w:tr>
      <w:tr w:rsidR="00B1669E" w:rsidRPr="00C27290" w:rsidTr="00B1669E">
        <w:tc>
          <w:tcPr>
            <w:tcW w:w="675" w:type="dxa"/>
          </w:tcPr>
          <w:p w:rsidR="00B1669E" w:rsidRDefault="00B1669E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7. </w:t>
            </w:r>
          </w:p>
        </w:tc>
        <w:tc>
          <w:tcPr>
            <w:tcW w:w="2835" w:type="dxa"/>
          </w:tcPr>
          <w:p w:rsidR="00B1669E" w:rsidRPr="00C27290" w:rsidRDefault="00B1669E" w:rsidP="00B1669E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Casă cu pereți de cărămidă, cu 1 apartament, suprafața construită la sol= </w:t>
            </w:r>
            <w:r w:rsidR="002C6C75" w:rsidRPr="002C6C75">
              <w:rPr>
                <w:sz w:val="22"/>
                <w:szCs w:val="26"/>
              </w:rPr>
              <w:t>72,60</w:t>
            </w:r>
            <w:r w:rsidR="00E17D82">
              <w:rPr>
                <w:sz w:val="22"/>
                <w:szCs w:val="26"/>
              </w:rPr>
              <w:t xml:space="preserve"> </w:t>
            </w:r>
            <w:r w:rsidR="002C6C75" w:rsidRPr="002C6C75">
              <w:rPr>
                <w:sz w:val="22"/>
                <w:szCs w:val="26"/>
              </w:rPr>
              <w:t>m</w:t>
            </w:r>
            <w:r w:rsidR="002C6C75" w:rsidRPr="002C6C75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2552" w:type="dxa"/>
          </w:tcPr>
          <w:p w:rsidR="00B1669E" w:rsidRDefault="00B1669E" w:rsidP="00562B6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Str.Arieșului</w:t>
            </w:r>
            <w:proofErr w:type="spellEnd"/>
            <w:r>
              <w:rPr>
                <w:sz w:val="22"/>
                <w:szCs w:val="26"/>
              </w:rPr>
              <w:t xml:space="preserve">, nr.18, Oraș Voluntari, </w:t>
            </w:r>
            <w:r w:rsidR="002C6C75">
              <w:rPr>
                <w:sz w:val="22"/>
                <w:szCs w:val="26"/>
              </w:rPr>
              <w:t>județul Ilfov</w:t>
            </w:r>
          </w:p>
        </w:tc>
        <w:tc>
          <w:tcPr>
            <w:tcW w:w="1701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1940</w:t>
            </w:r>
          </w:p>
        </w:tc>
        <w:tc>
          <w:tcPr>
            <w:tcW w:w="1276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37 833</w:t>
            </w:r>
          </w:p>
        </w:tc>
        <w:tc>
          <w:tcPr>
            <w:tcW w:w="1042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1039</w:t>
            </w:r>
          </w:p>
        </w:tc>
      </w:tr>
      <w:tr w:rsidR="00B1669E" w:rsidRPr="00C27290" w:rsidTr="00B1669E">
        <w:tc>
          <w:tcPr>
            <w:tcW w:w="675" w:type="dxa"/>
          </w:tcPr>
          <w:p w:rsidR="00B1669E" w:rsidRDefault="00B1669E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8.</w:t>
            </w:r>
          </w:p>
        </w:tc>
        <w:tc>
          <w:tcPr>
            <w:tcW w:w="2835" w:type="dxa"/>
          </w:tcPr>
          <w:p w:rsidR="00B1669E" w:rsidRPr="00C27290" w:rsidRDefault="00B1669E" w:rsidP="00B1669E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Casă cu pereți de cărămidă, cu 1 apartament, suprafața construită la sol= 108,45 m</w:t>
            </w:r>
            <w:r w:rsidRPr="00423B35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2552" w:type="dxa"/>
          </w:tcPr>
          <w:p w:rsidR="00B1669E" w:rsidRDefault="00B1669E" w:rsidP="00562B6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Str.Arieșului</w:t>
            </w:r>
            <w:proofErr w:type="spellEnd"/>
            <w:r>
              <w:rPr>
                <w:sz w:val="22"/>
                <w:szCs w:val="26"/>
              </w:rPr>
              <w:t xml:space="preserve">, nr.19, Oraș Voluntari, </w:t>
            </w:r>
            <w:r w:rsidR="002C6C75">
              <w:rPr>
                <w:sz w:val="22"/>
                <w:szCs w:val="26"/>
              </w:rPr>
              <w:t>județul Ilfov</w:t>
            </w:r>
          </w:p>
        </w:tc>
        <w:tc>
          <w:tcPr>
            <w:tcW w:w="1701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1948</w:t>
            </w:r>
          </w:p>
        </w:tc>
        <w:tc>
          <w:tcPr>
            <w:tcW w:w="1276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97 799</w:t>
            </w:r>
          </w:p>
        </w:tc>
        <w:tc>
          <w:tcPr>
            <w:tcW w:w="1042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1040</w:t>
            </w:r>
          </w:p>
        </w:tc>
      </w:tr>
      <w:tr w:rsidR="00B1669E" w:rsidRPr="00C27290" w:rsidTr="00B1669E">
        <w:tc>
          <w:tcPr>
            <w:tcW w:w="675" w:type="dxa"/>
          </w:tcPr>
          <w:p w:rsidR="00B1669E" w:rsidRDefault="00B1669E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9.</w:t>
            </w:r>
          </w:p>
        </w:tc>
        <w:tc>
          <w:tcPr>
            <w:tcW w:w="2835" w:type="dxa"/>
          </w:tcPr>
          <w:p w:rsidR="00B1669E" w:rsidRPr="00C27290" w:rsidRDefault="00B1669E" w:rsidP="00B1669E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Casă cu pereți de cărămidă, cu 3 apartamente, suprafața construită la sol= 234,68 m</w:t>
            </w:r>
            <w:r w:rsidRPr="00423B35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2552" w:type="dxa"/>
          </w:tcPr>
          <w:p w:rsidR="00B1669E" w:rsidRDefault="00B1669E" w:rsidP="00562B6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Bd.Eroilor</w:t>
            </w:r>
            <w:proofErr w:type="spellEnd"/>
            <w:r>
              <w:rPr>
                <w:sz w:val="22"/>
                <w:szCs w:val="26"/>
              </w:rPr>
              <w:t xml:space="preserve">, nr.75A, Oraș Voluntari, </w:t>
            </w:r>
            <w:r w:rsidR="002C6C75">
              <w:rPr>
                <w:sz w:val="22"/>
                <w:szCs w:val="26"/>
              </w:rPr>
              <w:t>județul Ilfov</w:t>
            </w:r>
          </w:p>
        </w:tc>
        <w:tc>
          <w:tcPr>
            <w:tcW w:w="1701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1953</w:t>
            </w:r>
          </w:p>
        </w:tc>
        <w:tc>
          <w:tcPr>
            <w:tcW w:w="1276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195 683</w:t>
            </w:r>
          </w:p>
        </w:tc>
        <w:tc>
          <w:tcPr>
            <w:tcW w:w="1042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1041</w:t>
            </w:r>
          </w:p>
        </w:tc>
      </w:tr>
      <w:tr w:rsidR="00B1669E" w:rsidRPr="00C27290" w:rsidTr="00B1669E">
        <w:tc>
          <w:tcPr>
            <w:tcW w:w="675" w:type="dxa"/>
          </w:tcPr>
          <w:p w:rsidR="00B1669E" w:rsidRDefault="00B1669E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10.</w:t>
            </w:r>
          </w:p>
        </w:tc>
        <w:tc>
          <w:tcPr>
            <w:tcW w:w="2835" w:type="dxa"/>
          </w:tcPr>
          <w:p w:rsidR="00B1669E" w:rsidRPr="00C27290" w:rsidRDefault="00B1669E" w:rsidP="00B1669E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Casă cu pereți de paiantă, cu 4 apartamente, suprafața construită la sol= 200,60 m</w:t>
            </w:r>
            <w:r w:rsidRPr="00423B35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2552" w:type="dxa"/>
          </w:tcPr>
          <w:p w:rsidR="00B1669E" w:rsidRDefault="00B1669E" w:rsidP="00562B6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Str.Becheanului</w:t>
            </w:r>
            <w:proofErr w:type="spellEnd"/>
            <w:r>
              <w:rPr>
                <w:sz w:val="22"/>
                <w:szCs w:val="26"/>
              </w:rPr>
              <w:t xml:space="preserve">, nr.27, Oraș Voluntari, </w:t>
            </w:r>
            <w:r w:rsidR="002C6C75">
              <w:rPr>
                <w:sz w:val="22"/>
                <w:szCs w:val="26"/>
              </w:rPr>
              <w:t>județul Ilfov</w:t>
            </w:r>
          </w:p>
        </w:tc>
        <w:tc>
          <w:tcPr>
            <w:tcW w:w="1701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1918</w:t>
            </w:r>
          </w:p>
        </w:tc>
        <w:tc>
          <w:tcPr>
            <w:tcW w:w="1276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7 895</w:t>
            </w:r>
          </w:p>
        </w:tc>
        <w:tc>
          <w:tcPr>
            <w:tcW w:w="1042" w:type="dxa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1042</w:t>
            </w:r>
          </w:p>
        </w:tc>
      </w:tr>
    </w:tbl>
    <w:p w:rsidR="00B1669E" w:rsidRDefault="00B1669E" w:rsidP="00754C5D">
      <w:pPr>
        <w:shd w:val="clear" w:color="auto" w:fill="FFFFFF"/>
        <w:jc w:val="both"/>
        <w:rPr>
          <w:szCs w:val="26"/>
        </w:rPr>
      </w:pPr>
    </w:p>
    <w:p w:rsidR="00B1669E" w:rsidRDefault="00B1669E" w:rsidP="00B1669E">
      <w:pPr>
        <w:shd w:val="clear" w:color="auto" w:fill="FFFFFF"/>
        <w:jc w:val="both"/>
        <w:rPr>
          <w:szCs w:val="26"/>
        </w:rPr>
      </w:pPr>
      <w:r>
        <w:rPr>
          <w:szCs w:val="26"/>
        </w:rPr>
        <w:tab/>
        <w:t xml:space="preserve">B2. Spațiu construit cu destinația de sediu de </w:t>
      </w:r>
      <w:r w:rsidR="00882DB2">
        <w:rPr>
          <w:szCs w:val="26"/>
        </w:rPr>
        <w:t xml:space="preserve">agenție hipică </w:t>
      </w:r>
      <w:r>
        <w:rPr>
          <w:szCs w:val="26"/>
        </w:rPr>
        <w:t>în municipiul București.</w:t>
      </w:r>
    </w:p>
    <w:p w:rsidR="00B1669E" w:rsidRPr="00514655" w:rsidRDefault="00B1669E" w:rsidP="00B1669E">
      <w:pPr>
        <w:shd w:val="clear" w:color="auto" w:fill="FFFFFF"/>
        <w:jc w:val="both"/>
        <w:rPr>
          <w:szCs w:val="26"/>
        </w:rPr>
      </w:pPr>
    </w:p>
    <w:tbl>
      <w:tblPr>
        <w:tblStyle w:val="TableGrid"/>
        <w:tblW w:w="10173" w:type="dxa"/>
        <w:tblLayout w:type="fixed"/>
        <w:tblLook w:val="04A0"/>
      </w:tblPr>
      <w:tblGrid>
        <w:gridCol w:w="534"/>
        <w:gridCol w:w="2551"/>
        <w:gridCol w:w="2410"/>
        <w:gridCol w:w="1276"/>
        <w:gridCol w:w="1134"/>
        <w:gridCol w:w="992"/>
        <w:gridCol w:w="1276"/>
      </w:tblGrid>
      <w:tr w:rsidR="00B1669E" w:rsidRPr="00F443E9" w:rsidTr="00B1669E">
        <w:tc>
          <w:tcPr>
            <w:tcW w:w="534" w:type="dxa"/>
            <w:vMerge w:val="restart"/>
            <w:vAlign w:val="center"/>
          </w:tcPr>
          <w:p w:rsidR="00B1669E" w:rsidRPr="00B1669E" w:rsidRDefault="00B1669E" w:rsidP="00562B66">
            <w:pPr>
              <w:jc w:val="center"/>
              <w:rPr>
                <w:sz w:val="22"/>
                <w:szCs w:val="26"/>
              </w:rPr>
            </w:pPr>
            <w:r w:rsidRPr="00B1669E">
              <w:rPr>
                <w:sz w:val="22"/>
                <w:szCs w:val="26"/>
              </w:rPr>
              <w:t>Nr.</w:t>
            </w:r>
          </w:p>
          <w:p w:rsidR="00B1669E" w:rsidRPr="00B1669E" w:rsidRDefault="00B1669E" w:rsidP="00562B66">
            <w:pPr>
              <w:jc w:val="center"/>
              <w:rPr>
                <w:sz w:val="22"/>
                <w:szCs w:val="26"/>
              </w:rPr>
            </w:pPr>
            <w:r w:rsidRPr="00B1669E">
              <w:rPr>
                <w:sz w:val="22"/>
                <w:szCs w:val="26"/>
              </w:rPr>
              <w:t>crt.</w:t>
            </w:r>
          </w:p>
        </w:tc>
        <w:tc>
          <w:tcPr>
            <w:tcW w:w="8363" w:type="dxa"/>
            <w:gridSpan w:val="5"/>
          </w:tcPr>
          <w:p w:rsidR="00B1669E" w:rsidRPr="00C27290" w:rsidRDefault="00B1669E" w:rsidP="00B1669E">
            <w:pPr>
              <w:jc w:val="center"/>
              <w:rPr>
                <w:b/>
                <w:sz w:val="22"/>
                <w:szCs w:val="26"/>
              </w:rPr>
            </w:pPr>
            <w:r w:rsidRPr="00C27290">
              <w:rPr>
                <w:b/>
                <w:sz w:val="22"/>
                <w:szCs w:val="26"/>
              </w:rPr>
              <w:t xml:space="preserve">Date de identificare ale </w:t>
            </w:r>
            <w:r>
              <w:rPr>
                <w:b/>
                <w:sz w:val="22"/>
                <w:szCs w:val="26"/>
              </w:rPr>
              <w:t>spațiului</w:t>
            </w:r>
          </w:p>
        </w:tc>
        <w:tc>
          <w:tcPr>
            <w:tcW w:w="1276" w:type="dxa"/>
            <w:vMerge w:val="restart"/>
          </w:tcPr>
          <w:p w:rsidR="00B1669E" w:rsidRPr="00B1669E" w:rsidRDefault="00B1669E" w:rsidP="00B1669E">
            <w:pPr>
              <w:jc w:val="center"/>
              <w:rPr>
                <w:sz w:val="22"/>
                <w:szCs w:val="26"/>
              </w:rPr>
            </w:pPr>
            <w:r w:rsidRPr="00B1669E">
              <w:rPr>
                <w:sz w:val="22"/>
                <w:szCs w:val="26"/>
              </w:rPr>
              <w:t>Teren din categoria curți, construcții – m</w:t>
            </w:r>
            <w:r w:rsidRPr="00B1669E">
              <w:rPr>
                <w:sz w:val="22"/>
                <w:szCs w:val="26"/>
                <w:vertAlign w:val="superscript"/>
              </w:rPr>
              <w:t>2</w:t>
            </w:r>
            <w:r w:rsidRPr="00B1669E">
              <w:rPr>
                <w:sz w:val="22"/>
                <w:szCs w:val="26"/>
              </w:rPr>
              <w:t xml:space="preserve"> - </w:t>
            </w:r>
          </w:p>
        </w:tc>
      </w:tr>
      <w:tr w:rsidR="00B1669E" w:rsidRPr="00F443E9" w:rsidTr="00B1669E">
        <w:tc>
          <w:tcPr>
            <w:tcW w:w="534" w:type="dxa"/>
            <w:vMerge/>
          </w:tcPr>
          <w:p w:rsidR="00B1669E" w:rsidRPr="00F443E9" w:rsidRDefault="00B1669E" w:rsidP="00562B66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B1669E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Tip de clădire</w:t>
            </w:r>
          </w:p>
          <w:p w:rsidR="00B1669E" w:rsidRPr="00F443E9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Descriere</w:t>
            </w:r>
          </w:p>
        </w:tc>
        <w:tc>
          <w:tcPr>
            <w:tcW w:w="2410" w:type="dxa"/>
            <w:vAlign w:val="center"/>
          </w:tcPr>
          <w:p w:rsidR="00B1669E" w:rsidRPr="00F443E9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Adresa</w:t>
            </w:r>
          </w:p>
        </w:tc>
        <w:tc>
          <w:tcPr>
            <w:tcW w:w="1276" w:type="dxa"/>
            <w:vAlign w:val="center"/>
          </w:tcPr>
          <w:p w:rsidR="00B1669E" w:rsidRPr="00C27290" w:rsidRDefault="00B1669E" w:rsidP="00562B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6"/>
              </w:rPr>
              <w:t>Data punerii în funcțiune</w:t>
            </w:r>
          </w:p>
        </w:tc>
        <w:tc>
          <w:tcPr>
            <w:tcW w:w="1134" w:type="dxa"/>
            <w:vAlign w:val="center"/>
          </w:tcPr>
          <w:p w:rsidR="00B1669E" w:rsidRPr="00C27290" w:rsidRDefault="00B1669E" w:rsidP="00562B66">
            <w:pPr>
              <w:jc w:val="center"/>
              <w:rPr>
                <w:sz w:val="22"/>
                <w:szCs w:val="22"/>
              </w:rPr>
            </w:pPr>
            <w:r w:rsidRPr="00C27290">
              <w:rPr>
                <w:sz w:val="22"/>
                <w:szCs w:val="22"/>
              </w:rPr>
              <w:t>Valoare de inventar</w:t>
            </w:r>
          </w:p>
          <w:p w:rsidR="00B1669E" w:rsidRPr="00C27290" w:rsidRDefault="00B1669E" w:rsidP="00562B66">
            <w:pPr>
              <w:jc w:val="center"/>
              <w:rPr>
                <w:sz w:val="22"/>
                <w:szCs w:val="22"/>
              </w:rPr>
            </w:pPr>
            <w:r w:rsidRPr="00C2729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l</w:t>
            </w:r>
            <w:r w:rsidRPr="00C27290">
              <w:rPr>
                <w:sz w:val="22"/>
                <w:szCs w:val="22"/>
              </w:rPr>
              <w:t>ei -</w:t>
            </w:r>
          </w:p>
        </w:tc>
        <w:tc>
          <w:tcPr>
            <w:tcW w:w="992" w:type="dxa"/>
            <w:vAlign w:val="center"/>
          </w:tcPr>
          <w:p w:rsidR="00B1669E" w:rsidRPr="00C27290" w:rsidRDefault="00B1669E" w:rsidP="00562B6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Nr.de</w:t>
            </w:r>
            <w:proofErr w:type="spellEnd"/>
            <w:r>
              <w:rPr>
                <w:sz w:val="22"/>
                <w:szCs w:val="22"/>
              </w:rPr>
              <w:t xml:space="preserve"> inventar</w:t>
            </w:r>
          </w:p>
        </w:tc>
        <w:tc>
          <w:tcPr>
            <w:tcW w:w="1276" w:type="dxa"/>
            <w:vMerge/>
            <w:vAlign w:val="center"/>
          </w:tcPr>
          <w:p w:rsidR="00B1669E" w:rsidRPr="00C27290" w:rsidRDefault="00B1669E" w:rsidP="00562B66">
            <w:pPr>
              <w:jc w:val="center"/>
              <w:rPr>
                <w:sz w:val="22"/>
                <w:szCs w:val="22"/>
              </w:rPr>
            </w:pPr>
          </w:p>
        </w:tc>
      </w:tr>
      <w:tr w:rsidR="00B1669E" w:rsidRPr="00C27290" w:rsidTr="00B1669E">
        <w:tc>
          <w:tcPr>
            <w:tcW w:w="534" w:type="dxa"/>
          </w:tcPr>
          <w:p w:rsidR="00B1669E" w:rsidRPr="00C27290" w:rsidRDefault="00B1669E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 w:rsidRPr="00C27290">
              <w:rPr>
                <w:rFonts w:ascii="Times New Roman" w:hAnsi="Times New Roman"/>
                <w:szCs w:val="26"/>
              </w:rPr>
              <w:t>1.</w:t>
            </w:r>
          </w:p>
        </w:tc>
        <w:tc>
          <w:tcPr>
            <w:tcW w:w="2551" w:type="dxa"/>
          </w:tcPr>
          <w:p w:rsidR="00B1669E" w:rsidRPr="00C27290" w:rsidRDefault="00B1669E" w:rsidP="00562B66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Spațiu la parter bloc de locuințe, din beton și BCA</w:t>
            </w:r>
          </w:p>
        </w:tc>
        <w:tc>
          <w:tcPr>
            <w:tcW w:w="2410" w:type="dxa"/>
          </w:tcPr>
          <w:p w:rsidR="00B1669E" w:rsidRPr="00C27290" w:rsidRDefault="00B1669E" w:rsidP="00882DB2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Str.Calea</w:t>
            </w:r>
            <w:proofErr w:type="spellEnd"/>
            <w:r>
              <w:rPr>
                <w:sz w:val="22"/>
                <w:szCs w:val="26"/>
              </w:rPr>
              <w:t xml:space="preserve"> Moșilor nr.282, </w:t>
            </w:r>
            <w:r w:rsidR="00882DB2">
              <w:rPr>
                <w:sz w:val="22"/>
                <w:szCs w:val="26"/>
              </w:rPr>
              <w:t>s</w:t>
            </w:r>
            <w:r>
              <w:rPr>
                <w:sz w:val="22"/>
                <w:szCs w:val="26"/>
              </w:rPr>
              <w:t>ector 2 București, suprafața la sol construită = 27,80 mp, suprafața utilă = 24,58 mp</w:t>
            </w:r>
          </w:p>
        </w:tc>
        <w:tc>
          <w:tcPr>
            <w:tcW w:w="1276" w:type="dxa"/>
          </w:tcPr>
          <w:p w:rsidR="00B1669E" w:rsidRPr="00C27290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1982</w:t>
            </w:r>
          </w:p>
        </w:tc>
        <w:tc>
          <w:tcPr>
            <w:tcW w:w="1134" w:type="dxa"/>
          </w:tcPr>
          <w:p w:rsidR="00B1669E" w:rsidRPr="00C27290" w:rsidRDefault="00B1669E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428 000</w:t>
            </w:r>
          </w:p>
        </w:tc>
        <w:tc>
          <w:tcPr>
            <w:tcW w:w="992" w:type="dxa"/>
          </w:tcPr>
          <w:p w:rsidR="00B1669E" w:rsidRPr="00C27290" w:rsidRDefault="00B1669E" w:rsidP="00B1669E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1022</w:t>
            </w:r>
          </w:p>
        </w:tc>
        <w:tc>
          <w:tcPr>
            <w:tcW w:w="1276" w:type="dxa"/>
          </w:tcPr>
          <w:p w:rsidR="00B1669E" w:rsidRPr="00C27290" w:rsidRDefault="00B1669E" w:rsidP="00B1669E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Cotă indiviză</w:t>
            </w:r>
          </w:p>
        </w:tc>
      </w:tr>
    </w:tbl>
    <w:p w:rsidR="00B1669E" w:rsidRDefault="00B1669E" w:rsidP="00754C5D">
      <w:pPr>
        <w:shd w:val="clear" w:color="auto" w:fill="FFFFFF"/>
        <w:jc w:val="both"/>
        <w:rPr>
          <w:szCs w:val="26"/>
        </w:rPr>
      </w:pPr>
    </w:p>
    <w:p w:rsidR="00B1669E" w:rsidRDefault="00B1669E" w:rsidP="00754C5D">
      <w:pPr>
        <w:shd w:val="clear" w:color="auto" w:fill="FFFFFF"/>
        <w:jc w:val="both"/>
        <w:rPr>
          <w:szCs w:val="26"/>
        </w:rPr>
      </w:pPr>
    </w:p>
    <w:p w:rsidR="00B1669E" w:rsidRDefault="00B1669E" w:rsidP="00B1669E">
      <w:pPr>
        <w:shd w:val="clear" w:color="auto" w:fill="FFFFFF"/>
        <w:ind w:firstLine="708"/>
        <w:jc w:val="both"/>
        <w:rPr>
          <w:szCs w:val="26"/>
        </w:rPr>
      </w:pPr>
      <w:r>
        <w:rPr>
          <w:szCs w:val="26"/>
        </w:rPr>
        <w:t>B2. C</w:t>
      </w:r>
      <w:r w:rsidR="001416AB">
        <w:rPr>
          <w:szCs w:val="26"/>
        </w:rPr>
        <w:t>lădiri cu destinație de locuințe, în localitatea Homorod, județul Brașov și terenurile aferente acestora:</w:t>
      </w:r>
    </w:p>
    <w:p w:rsidR="001416AB" w:rsidRDefault="001416AB" w:rsidP="00B1669E">
      <w:pPr>
        <w:shd w:val="clear" w:color="auto" w:fill="FFFFFF"/>
        <w:ind w:firstLine="708"/>
        <w:jc w:val="both"/>
        <w:rPr>
          <w:szCs w:val="26"/>
        </w:rPr>
      </w:pPr>
    </w:p>
    <w:tbl>
      <w:tblPr>
        <w:tblStyle w:val="TableGrid"/>
        <w:tblW w:w="10314" w:type="dxa"/>
        <w:tblLayout w:type="fixed"/>
        <w:tblLook w:val="04A0"/>
      </w:tblPr>
      <w:tblGrid>
        <w:gridCol w:w="534"/>
        <w:gridCol w:w="1984"/>
        <w:gridCol w:w="1985"/>
        <w:gridCol w:w="1134"/>
        <w:gridCol w:w="992"/>
        <w:gridCol w:w="1276"/>
        <w:gridCol w:w="1134"/>
        <w:gridCol w:w="1275"/>
      </w:tblGrid>
      <w:tr w:rsidR="001416AB" w:rsidRPr="00F443E9" w:rsidTr="001416AB">
        <w:tc>
          <w:tcPr>
            <w:tcW w:w="534" w:type="dxa"/>
            <w:vMerge w:val="restart"/>
            <w:vAlign w:val="center"/>
          </w:tcPr>
          <w:p w:rsidR="001416AB" w:rsidRPr="00B1669E" w:rsidRDefault="001416AB" w:rsidP="00562B66">
            <w:pPr>
              <w:jc w:val="center"/>
              <w:rPr>
                <w:sz w:val="22"/>
                <w:szCs w:val="26"/>
              </w:rPr>
            </w:pPr>
            <w:r w:rsidRPr="00B1669E">
              <w:rPr>
                <w:sz w:val="22"/>
                <w:szCs w:val="26"/>
              </w:rPr>
              <w:t>Nr.</w:t>
            </w:r>
          </w:p>
          <w:p w:rsidR="001416AB" w:rsidRPr="00B1669E" w:rsidRDefault="001416AB" w:rsidP="00562B66">
            <w:pPr>
              <w:jc w:val="center"/>
              <w:rPr>
                <w:sz w:val="22"/>
                <w:szCs w:val="26"/>
              </w:rPr>
            </w:pPr>
            <w:r w:rsidRPr="00B1669E">
              <w:rPr>
                <w:sz w:val="22"/>
                <w:szCs w:val="26"/>
              </w:rPr>
              <w:t>crt.</w:t>
            </w:r>
          </w:p>
        </w:tc>
        <w:tc>
          <w:tcPr>
            <w:tcW w:w="8505" w:type="dxa"/>
            <w:gridSpan w:val="6"/>
            <w:vAlign w:val="center"/>
          </w:tcPr>
          <w:p w:rsidR="001416AB" w:rsidRPr="00C27290" w:rsidRDefault="001416AB" w:rsidP="001416AB">
            <w:pPr>
              <w:jc w:val="center"/>
              <w:rPr>
                <w:b/>
                <w:sz w:val="22"/>
                <w:szCs w:val="26"/>
              </w:rPr>
            </w:pPr>
            <w:r w:rsidRPr="00C27290">
              <w:rPr>
                <w:b/>
                <w:sz w:val="22"/>
                <w:szCs w:val="26"/>
              </w:rPr>
              <w:t xml:space="preserve">Date de identificare ale </w:t>
            </w:r>
            <w:r>
              <w:rPr>
                <w:b/>
                <w:sz w:val="22"/>
                <w:szCs w:val="26"/>
              </w:rPr>
              <w:t>c</w:t>
            </w:r>
            <w:r w:rsidR="00415197">
              <w:rPr>
                <w:b/>
                <w:sz w:val="22"/>
                <w:szCs w:val="26"/>
              </w:rPr>
              <w:t>lăd</w:t>
            </w:r>
            <w:r>
              <w:rPr>
                <w:b/>
                <w:sz w:val="22"/>
                <w:szCs w:val="26"/>
              </w:rPr>
              <w:t>irii</w:t>
            </w:r>
          </w:p>
        </w:tc>
        <w:tc>
          <w:tcPr>
            <w:tcW w:w="1275" w:type="dxa"/>
            <w:vMerge w:val="restart"/>
            <w:vAlign w:val="center"/>
          </w:tcPr>
          <w:p w:rsidR="001416AB" w:rsidRPr="00B1669E" w:rsidRDefault="001416AB" w:rsidP="001416A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Terenul aferent clădirii, </w:t>
            </w:r>
            <w:r w:rsidRPr="00B1669E">
              <w:rPr>
                <w:sz w:val="22"/>
                <w:szCs w:val="26"/>
              </w:rPr>
              <w:t xml:space="preserve">din categoria </w:t>
            </w:r>
            <w:r>
              <w:rPr>
                <w:sz w:val="22"/>
                <w:szCs w:val="26"/>
              </w:rPr>
              <w:t xml:space="preserve">„curți și </w:t>
            </w:r>
            <w:r w:rsidRPr="00B1669E">
              <w:rPr>
                <w:sz w:val="22"/>
                <w:szCs w:val="26"/>
              </w:rPr>
              <w:t>construcții</w:t>
            </w:r>
            <w:r>
              <w:rPr>
                <w:sz w:val="22"/>
                <w:szCs w:val="26"/>
              </w:rPr>
              <w:t>”</w:t>
            </w:r>
            <w:r w:rsidRPr="00B1669E">
              <w:rPr>
                <w:sz w:val="22"/>
                <w:szCs w:val="26"/>
              </w:rPr>
              <w:t xml:space="preserve"> </w:t>
            </w:r>
          </w:p>
        </w:tc>
      </w:tr>
      <w:tr w:rsidR="001416AB" w:rsidRPr="00F443E9" w:rsidTr="001416AB">
        <w:trPr>
          <w:trHeight w:val="1540"/>
        </w:trPr>
        <w:tc>
          <w:tcPr>
            <w:tcW w:w="534" w:type="dxa"/>
            <w:vMerge/>
          </w:tcPr>
          <w:p w:rsidR="001416AB" w:rsidRPr="00F443E9" w:rsidRDefault="001416AB" w:rsidP="00562B66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1416AB" w:rsidRDefault="001416AB" w:rsidP="001416A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Tip de clădire</w:t>
            </w:r>
          </w:p>
          <w:p w:rsidR="001416AB" w:rsidRPr="00F443E9" w:rsidRDefault="001416AB" w:rsidP="001416A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Descriere</w:t>
            </w:r>
          </w:p>
        </w:tc>
        <w:tc>
          <w:tcPr>
            <w:tcW w:w="1985" w:type="dxa"/>
            <w:vMerge w:val="restart"/>
            <w:vAlign w:val="center"/>
          </w:tcPr>
          <w:p w:rsidR="001416AB" w:rsidRPr="00F443E9" w:rsidRDefault="001416AB" w:rsidP="001416A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Adresa</w:t>
            </w:r>
          </w:p>
        </w:tc>
        <w:tc>
          <w:tcPr>
            <w:tcW w:w="1134" w:type="dxa"/>
            <w:vMerge w:val="restart"/>
            <w:vAlign w:val="center"/>
          </w:tcPr>
          <w:p w:rsidR="001416AB" w:rsidRPr="00C27290" w:rsidRDefault="001416AB" w:rsidP="001416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6"/>
              </w:rPr>
              <w:t>Data punerii în funcțiune</w:t>
            </w:r>
          </w:p>
        </w:tc>
        <w:tc>
          <w:tcPr>
            <w:tcW w:w="992" w:type="dxa"/>
            <w:vMerge w:val="restart"/>
            <w:vAlign w:val="center"/>
          </w:tcPr>
          <w:p w:rsidR="001416AB" w:rsidRPr="00C27290" w:rsidRDefault="001416AB" w:rsidP="001416AB">
            <w:pPr>
              <w:jc w:val="center"/>
              <w:rPr>
                <w:sz w:val="22"/>
                <w:szCs w:val="22"/>
              </w:rPr>
            </w:pPr>
            <w:r w:rsidRPr="00C27290">
              <w:rPr>
                <w:sz w:val="22"/>
                <w:szCs w:val="22"/>
              </w:rPr>
              <w:t>Valoare de inventar</w:t>
            </w:r>
          </w:p>
          <w:p w:rsidR="001416AB" w:rsidRPr="00C27290" w:rsidRDefault="001416AB" w:rsidP="001416AB">
            <w:pPr>
              <w:jc w:val="center"/>
              <w:rPr>
                <w:sz w:val="22"/>
                <w:szCs w:val="22"/>
              </w:rPr>
            </w:pPr>
            <w:r w:rsidRPr="00C2729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l</w:t>
            </w:r>
            <w:r w:rsidRPr="00C27290">
              <w:rPr>
                <w:sz w:val="22"/>
                <w:szCs w:val="22"/>
              </w:rPr>
              <w:t>ei -</w:t>
            </w:r>
          </w:p>
        </w:tc>
        <w:tc>
          <w:tcPr>
            <w:tcW w:w="1276" w:type="dxa"/>
            <w:vMerge w:val="restart"/>
            <w:vAlign w:val="center"/>
          </w:tcPr>
          <w:p w:rsidR="001416AB" w:rsidRDefault="001416AB" w:rsidP="001416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Valoarea</w:t>
            </w:r>
          </w:p>
          <w:p w:rsidR="001416AB" w:rsidRDefault="001416AB" w:rsidP="001416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amortizată</w:t>
            </w:r>
          </w:p>
          <w:p w:rsidR="001416AB" w:rsidRPr="00C27290" w:rsidRDefault="001416AB" w:rsidP="001416A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-lei-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:rsidR="001416AB" w:rsidRPr="00C27290" w:rsidRDefault="001416AB" w:rsidP="001416A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Nr.de</w:t>
            </w:r>
            <w:proofErr w:type="spellEnd"/>
            <w:r>
              <w:rPr>
                <w:sz w:val="22"/>
                <w:szCs w:val="22"/>
              </w:rPr>
              <w:t xml:space="preserve"> inventar</w:t>
            </w:r>
          </w:p>
        </w:tc>
        <w:tc>
          <w:tcPr>
            <w:tcW w:w="1275" w:type="dxa"/>
            <w:vMerge/>
            <w:vAlign w:val="center"/>
          </w:tcPr>
          <w:p w:rsidR="001416AB" w:rsidRPr="00C27290" w:rsidRDefault="001416AB" w:rsidP="001416AB">
            <w:pPr>
              <w:jc w:val="center"/>
              <w:rPr>
                <w:sz w:val="22"/>
                <w:szCs w:val="22"/>
              </w:rPr>
            </w:pPr>
          </w:p>
        </w:tc>
      </w:tr>
      <w:tr w:rsidR="001416AB" w:rsidRPr="00F443E9" w:rsidTr="001416AB">
        <w:trPr>
          <w:trHeight w:val="238"/>
        </w:trPr>
        <w:tc>
          <w:tcPr>
            <w:tcW w:w="534" w:type="dxa"/>
            <w:vMerge/>
          </w:tcPr>
          <w:p w:rsidR="001416AB" w:rsidRPr="00F443E9" w:rsidRDefault="001416AB" w:rsidP="00562B66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1416AB" w:rsidRDefault="001416AB" w:rsidP="001416AB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985" w:type="dxa"/>
            <w:vMerge/>
            <w:vAlign w:val="center"/>
          </w:tcPr>
          <w:p w:rsidR="001416AB" w:rsidRDefault="001416AB" w:rsidP="001416AB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:rsidR="001416AB" w:rsidRDefault="001416AB" w:rsidP="001416AB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1416AB" w:rsidRPr="00C27290" w:rsidRDefault="001416AB" w:rsidP="001416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1416AB" w:rsidRDefault="001416AB" w:rsidP="001416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1416AB" w:rsidRDefault="001416AB" w:rsidP="001416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1416AB" w:rsidRDefault="001416AB" w:rsidP="001416A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Suprafața</w:t>
            </w:r>
          </w:p>
          <w:p w:rsidR="001416AB" w:rsidRPr="00C27290" w:rsidRDefault="001416AB" w:rsidP="001416AB">
            <w:pPr>
              <w:jc w:val="center"/>
              <w:rPr>
                <w:sz w:val="22"/>
                <w:szCs w:val="22"/>
              </w:rPr>
            </w:pPr>
            <w:r w:rsidRPr="00B1669E">
              <w:rPr>
                <w:sz w:val="22"/>
                <w:szCs w:val="26"/>
              </w:rPr>
              <w:t>– m</w:t>
            </w:r>
            <w:r w:rsidRPr="00B1669E">
              <w:rPr>
                <w:sz w:val="22"/>
                <w:szCs w:val="26"/>
                <w:vertAlign w:val="superscript"/>
              </w:rPr>
              <w:t>2</w:t>
            </w:r>
            <w:r w:rsidRPr="00B1669E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–</w:t>
            </w:r>
          </w:p>
        </w:tc>
      </w:tr>
      <w:tr w:rsidR="001416AB" w:rsidRPr="00C27290" w:rsidTr="001416AB">
        <w:tc>
          <w:tcPr>
            <w:tcW w:w="534" w:type="dxa"/>
          </w:tcPr>
          <w:p w:rsidR="001416AB" w:rsidRPr="00C27290" w:rsidRDefault="001416AB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 w:rsidRPr="00C27290">
              <w:rPr>
                <w:rFonts w:ascii="Times New Roman" w:hAnsi="Times New Roman"/>
                <w:szCs w:val="26"/>
              </w:rPr>
              <w:t>1.</w:t>
            </w:r>
          </w:p>
        </w:tc>
        <w:tc>
          <w:tcPr>
            <w:tcW w:w="1984" w:type="dxa"/>
          </w:tcPr>
          <w:p w:rsidR="001416AB" w:rsidRPr="00C27290" w:rsidRDefault="001416AB" w:rsidP="001416AB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Bloc din beton și cărămidă, P+2, cu 12 apartamente, suprafața construită la sol 297,17 m</w:t>
            </w:r>
            <w:r w:rsidRPr="001416AB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1416AB" w:rsidRDefault="001416AB" w:rsidP="001416AB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Str.Principală</w:t>
            </w:r>
            <w:proofErr w:type="spellEnd"/>
            <w:r>
              <w:rPr>
                <w:sz w:val="22"/>
                <w:szCs w:val="26"/>
              </w:rPr>
              <w:t xml:space="preserve"> nr.399B, bl. </w:t>
            </w:r>
          </w:p>
          <w:p w:rsidR="001416AB" w:rsidRPr="00C27290" w:rsidRDefault="001416AB" w:rsidP="001416AB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Nr.1, localitatea Homorod, județul Brașov</w:t>
            </w:r>
          </w:p>
        </w:tc>
        <w:tc>
          <w:tcPr>
            <w:tcW w:w="1134" w:type="dxa"/>
          </w:tcPr>
          <w:p w:rsidR="001416AB" w:rsidRPr="00C27290" w:rsidRDefault="001416AB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1981</w:t>
            </w:r>
          </w:p>
        </w:tc>
        <w:tc>
          <w:tcPr>
            <w:tcW w:w="992" w:type="dxa"/>
          </w:tcPr>
          <w:p w:rsidR="001416AB" w:rsidRPr="00C27290" w:rsidRDefault="001416AB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220.500</w:t>
            </w:r>
          </w:p>
        </w:tc>
        <w:tc>
          <w:tcPr>
            <w:tcW w:w="1276" w:type="dxa"/>
          </w:tcPr>
          <w:p w:rsidR="001416AB" w:rsidRPr="00C27290" w:rsidRDefault="001416AB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7.391,22</w:t>
            </w:r>
          </w:p>
        </w:tc>
        <w:tc>
          <w:tcPr>
            <w:tcW w:w="1134" w:type="dxa"/>
          </w:tcPr>
          <w:p w:rsidR="001416AB" w:rsidRDefault="001416AB" w:rsidP="001416A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(1013-nr.vechi)</w:t>
            </w:r>
          </w:p>
          <w:p w:rsidR="001416AB" w:rsidRPr="00C27290" w:rsidRDefault="001416AB" w:rsidP="001416A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1086</w:t>
            </w:r>
          </w:p>
        </w:tc>
        <w:tc>
          <w:tcPr>
            <w:tcW w:w="1275" w:type="dxa"/>
          </w:tcPr>
          <w:p w:rsidR="001416AB" w:rsidRPr="00C27290" w:rsidRDefault="001416AB" w:rsidP="001416A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3377</w:t>
            </w:r>
          </w:p>
        </w:tc>
      </w:tr>
      <w:tr w:rsidR="001416AB" w:rsidRPr="00C27290" w:rsidTr="001416AB">
        <w:tc>
          <w:tcPr>
            <w:tcW w:w="534" w:type="dxa"/>
          </w:tcPr>
          <w:p w:rsidR="001416AB" w:rsidRPr="00C27290" w:rsidRDefault="001416AB" w:rsidP="00562B6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2.</w:t>
            </w:r>
          </w:p>
        </w:tc>
        <w:tc>
          <w:tcPr>
            <w:tcW w:w="1984" w:type="dxa"/>
          </w:tcPr>
          <w:p w:rsidR="001416AB" w:rsidRPr="00C27290" w:rsidRDefault="001416AB" w:rsidP="001416AB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Bloc din beton și cărămidă, P+2, cu 12 apartamente, suprafața construită la sol 336,16 m</w:t>
            </w:r>
            <w:r w:rsidRPr="001416AB">
              <w:rPr>
                <w:sz w:val="22"/>
                <w:szCs w:val="26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1416AB" w:rsidRDefault="001416AB" w:rsidP="00562B66">
            <w:pPr>
              <w:jc w:val="both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Str.Principală</w:t>
            </w:r>
            <w:proofErr w:type="spellEnd"/>
            <w:r>
              <w:rPr>
                <w:sz w:val="22"/>
                <w:szCs w:val="26"/>
              </w:rPr>
              <w:t xml:space="preserve"> nr.399A, bl. </w:t>
            </w:r>
          </w:p>
          <w:p w:rsidR="001416AB" w:rsidRPr="00C27290" w:rsidRDefault="001416AB" w:rsidP="00562B66">
            <w:pPr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Nr.2, localitatea Homorod, județul Brașov</w:t>
            </w:r>
          </w:p>
        </w:tc>
        <w:tc>
          <w:tcPr>
            <w:tcW w:w="1134" w:type="dxa"/>
          </w:tcPr>
          <w:p w:rsidR="001416AB" w:rsidRDefault="001416AB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1983</w:t>
            </w:r>
          </w:p>
        </w:tc>
        <w:tc>
          <w:tcPr>
            <w:tcW w:w="992" w:type="dxa"/>
          </w:tcPr>
          <w:p w:rsidR="001416AB" w:rsidRDefault="001416AB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220.500</w:t>
            </w:r>
          </w:p>
        </w:tc>
        <w:tc>
          <w:tcPr>
            <w:tcW w:w="1276" w:type="dxa"/>
          </w:tcPr>
          <w:p w:rsidR="001416AB" w:rsidRDefault="001416AB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9.279,92</w:t>
            </w:r>
          </w:p>
        </w:tc>
        <w:tc>
          <w:tcPr>
            <w:tcW w:w="1134" w:type="dxa"/>
          </w:tcPr>
          <w:p w:rsidR="001416AB" w:rsidRDefault="001416AB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(1014-nr.vechi)</w:t>
            </w:r>
          </w:p>
          <w:p w:rsidR="001416AB" w:rsidRPr="00C27290" w:rsidRDefault="001416AB" w:rsidP="00562B66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1087</w:t>
            </w:r>
          </w:p>
        </w:tc>
        <w:tc>
          <w:tcPr>
            <w:tcW w:w="1275" w:type="dxa"/>
          </w:tcPr>
          <w:p w:rsidR="001416AB" w:rsidRDefault="001416AB" w:rsidP="001416AB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3821</w:t>
            </w:r>
          </w:p>
        </w:tc>
      </w:tr>
    </w:tbl>
    <w:p w:rsidR="00B1669E" w:rsidRPr="00514655" w:rsidRDefault="00B1669E" w:rsidP="00754C5D">
      <w:pPr>
        <w:shd w:val="clear" w:color="auto" w:fill="FFFFFF"/>
        <w:jc w:val="both"/>
        <w:rPr>
          <w:szCs w:val="26"/>
        </w:rPr>
      </w:pPr>
    </w:p>
    <w:sectPr w:rsidR="00B1669E" w:rsidRPr="00514655" w:rsidSect="0005758B">
      <w:pgSz w:w="11906" w:h="16838" w:code="9"/>
      <w:pgMar w:top="1021" w:right="964" w:bottom="1021" w:left="1077" w:header="624" w:footer="391" w:gutter="0"/>
      <w:pgNumType w:chapStyle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D01" w:rsidRDefault="00125D01" w:rsidP="00FB4699">
      <w:r>
        <w:separator/>
      </w:r>
    </w:p>
  </w:endnote>
  <w:endnote w:type="continuationSeparator" w:id="0">
    <w:p w:rsidR="00125D01" w:rsidRDefault="00125D01" w:rsidP="00FB46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BF" w:rsidRDefault="00815E32" w:rsidP="00583C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166B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66BF" w:rsidRDefault="000166BF" w:rsidP="0053512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BF" w:rsidRPr="00EC623E" w:rsidRDefault="00815E32" w:rsidP="007F2A9A">
    <w:pPr>
      <w:pStyle w:val="Footer"/>
      <w:framePr w:wrap="around" w:vAnchor="text" w:hAnchor="margin" w:xAlign="right" w:y="1"/>
      <w:rPr>
        <w:rStyle w:val="PageNumber"/>
        <w:sz w:val="22"/>
      </w:rPr>
    </w:pPr>
    <w:r w:rsidRPr="00EC623E">
      <w:rPr>
        <w:rStyle w:val="PageNumber"/>
        <w:sz w:val="22"/>
      </w:rPr>
      <w:fldChar w:fldCharType="begin"/>
    </w:r>
    <w:r w:rsidR="000166BF" w:rsidRPr="00EC623E">
      <w:rPr>
        <w:rStyle w:val="PageNumber"/>
        <w:sz w:val="22"/>
      </w:rPr>
      <w:instrText xml:space="preserve">PAGE  </w:instrText>
    </w:r>
    <w:r w:rsidRPr="00EC623E">
      <w:rPr>
        <w:rStyle w:val="PageNumber"/>
        <w:sz w:val="22"/>
      </w:rPr>
      <w:fldChar w:fldCharType="separate"/>
    </w:r>
    <w:r w:rsidR="00E30C73">
      <w:rPr>
        <w:rStyle w:val="PageNumber"/>
        <w:noProof/>
        <w:sz w:val="22"/>
      </w:rPr>
      <w:t>2</w:t>
    </w:r>
    <w:r w:rsidRPr="00EC623E">
      <w:rPr>
        <w:rStyle w:val="PageNumber"/>
        <w:sz w:val="22"/>
      </w:rPr>
      <w:fldChar w:fldCharType="end"/>
    </w:r>
  </w:p>
  <w:p w:rsidR="000166BF" w:rsidRDefault="000166BF" w:rsidP="00535121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BF" w:rsidRDefault="000166BF" w:rsidP="00EA5823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D01" w:rsidRDefault="00125D01" w:rsidP="00FB4699">
      <w:r>
        <w:separator/>
      </w:r>
    </w:p>
  </w:footnote>
  <w:footnote w:type="continuationSeparator" w:id="0">
    <w:p w:rsidR="00125D01" w:rsidRDefault="00125D01" w:rsidP="00FB46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88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709"/>
      <w:gridCol w:w="3686"/>
      <w:gridCol w:w="3969"/>
      <w:gridCol w:w="4110"/>
      <w:gridCol w:w="2410"/>
    </w:tblGrid>
    <w:tr w:rsidR="00BC2A93" w:rsidRPr="00AB3FDC" w:rsidTr="00D46585">
      <w:trPr>
        <w:trHeight w:val="90"/>
      </w:trPr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C2A93" w:rsidRPr="00AB3FDC" w:rsidRDefault="00BC2A93" w:rsidP="008027A7">
          <w:pPr>
            <w:tabs>
              <w:tab w:val="num" w:pos="360"/>
            </w:tabs>
            <w:ind w:left="360" w:hanging="360"/>
            <w:jc w:val="center"/>
            <w:rPr>
              <w:i/>
              <w:iCs/>
              <w:sz w:val="22"/>
              <w:szCs w:val="22"/>
            </w:rPr>
          </w:pPr>
          <w:r w:rsidRPr="00AB3FDC">
            <w:rPr>
              <w:i/>
              <w:iCs/>
              <w:sz w:val="22"/>
              <w:szCs w:val="22"/>
            </w:rPr>
            <w:t>0</w:t>
          </w:r>
        </w:p>
      </w:tc>
      <w:tc>
        <w:tcPr>
          <w:tcW w:w="3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C2A93" w:rsidRDefault="00BC2A93" w:rsidP="008027A7">
          <w:pPr>
            <w:jc w:val="center"/>
            <w:rPr>
              <w:i/>
              <w:iCs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1</w:t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C2A93" w:rsidRDefault="00BC2A93" w:rsidP="008027A7">
          <w:pPr>
            <w:jc w:val="center"/>
            <w:rPr>
              <w:i/>
              <w:iCs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2</w:t>
          </w:r>
        </w:p>
      </w:tc>
      <w:tc>
        <w:tcPr>
          <w:tcW w:w="41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C2A93" w:rsidRPr="00AB3FDC" w:rsidRDefault="00BC2A93" w:rsidP="008027A7">
          <w:pPr>
            <w:jc w:val="center"/>
            <w:rPr>
              <w:i/>
              <w:iCs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3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C2A93" w:rsidRPr="00AB3FDC" w:rsidRDefault="00BC2A93" w:rsidP="008027A7">
          <w:pPr>
            <w:jc w:val="center"/>
            <w:rPr>
              <w:i/>
              <w:iCs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4</w:t>
          </w:r>
        </w:p>
      </w:tc>
    </w:tr>
  </w:tbl>
  <w:p w:rsidR="000166BF" w:rsidRDefault="000166BF" w:rsidP="00AB3FDC">
    <w:pPr>
      <w:pStyle w:val="Header"/>
    </w:pPr>
    <w:r w:rsidRPr="005D5047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C2160"/>
    <w:multiLevelType w:val="hybridMultilevel"/>
    <w:tmpl w:val="0E0E97B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84973"/>
    <w:multiLevelType w:val="hybridMultilevel"/>
    <w:tmpl w:val="A006A8B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F1591"/>
    <w:multiLevelType w:val="hybridMultilevel"/>
    <w:tmpl w:val="1594544C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8C3868"/>
    <w:multiLevelType w:val="hybridMultilevel"/>
    <w:tmpl w:val="DF7C2E06"/>
    <w:lvl w:ilvl="0" w:tplc="2474F3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BBE3ADA"/>
    <w:multiLevelType w:val="hybridMultilevel"/>
    <w:tmpl w:val="05F608BE"/>
    <w:lvl w:ilvl="0" w:tplc="D7C088FC">
      <w:start w:val="1"/>
      <w:numFmt w:val="lowerLetter"/>
      <w:lvlText w:val="%1)"/>
      <w:lvlJc w:val="left"/>
      <w:pPr>
        <w:ind w:left="39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0CF66EA1"/>
    <w:multiLevelType w:val="multilevel"/>
    <w:tmpl w:val="0000000A"/>
    <w:lvl w:ilvl="0">
      <w:start w:val="1"/>
      <w:numFmt w:val="lowerLetter"/>
      <w:lvlText w:val="%1)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lowerLetter"/>
      <w:lvlText w:val="%1)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lowerLetter"/>
      <w:lvlText w:val="%1)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lowerLetter"/>
      <w:lvlText w:val="%1)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lowerLetter"/>
      <w:lvlText w:val="%1)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lowerLetter"/>
      <w:lvlText w:val="%1)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lowerLetter"/>
      <w:lvlText w:val="%1)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lowerLetter"/>
      <w:lvlText w:val="%1)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lowerLetter"/>
      <w:lvlText w:val="%1)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6">
    <w:nsid w:val="10530311"/>
    <w:multiLevelType w:val="hybridMultilevel"/>
    <w:tmpl w:val="0E0E97B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664272"/>
    <w:multiLevelType w:val="hybridMultilevel"/>
    <w:tmpl w:val="A572A01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AB23F4"/>
    <w:multiLevelType w:val="hybridMultilevel"/>
    <w:tmpl w:val="824E5094"/>
    <w:lvl w:ilvl="0" w:tplc="E16A2792">
      <w:start w:val="1"/>
      <w:numFmt w:val="lowerLetter"/>
      <w:lvlText w:val="%1)"/>
      <w:lvlJc w:val="left"/>
      <w:pPr>
        <w:ind w:left="114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860" w:hanging="360"/>
      </w:pPr>
    </w:lvl>
    <w:lvl w:ilvl="2" w:tplc="0409001B">
      <w:start w:val="1"/>
      <w:numFmt w:val="lowerRoman"/>
      <w:lvlText w:val="%3."/>
      <w:lvlJc w:val="right"/>
      <w:pPr>
        <w:ind w:left="2580" w:hanging="180"/>
      </w:pPr>
    </w:lvl>
    <w:lvl w:ilvl="3" w:tplc="0409000F">
      <w:start w:val="1"/>
      <w:numFmt w:val="decimal"/>
      <w:lvlText w:val="%4."/>
      <w:lvlJc w:val="left"/>
      <w:pPr>
        <w:ind w:left="3300" w:hanging="360"/>
      </w:pPr>
    </w:lvl>
    <w:lvl w:ilvl="4" w:tplc="04090019">
      <w:start w:val="1"/>
      <w:numFmt w:val="lowerLetter"/>
      <w:lvlText w:val="%5."/>
      <w:lvlJc w:val="left"/>
      <w:pPr>
        <w:ind w:left="4020" w:hanging="360"/>
      </w:pPr>
    </w:lvl>
    <w:lvl w:ilvl="5" w:tplc="0409001B">
      <w:start w:val="1"/>
      <w:numFmt w:val="lowerRoman"/>
      <w:lvlText w:val="%6."/>
      <w:lvlJc w:val="right"/>
      <w:pPr>
        <w:ind w:left="4740" w:hanging="180"/>
      </w:pPr>
    </w:lvl>
    <w:lvl w:ilvl="6" w:tplc="0409000F">
      <w:start w:val="1"/>
      <w:numFmt w:val="decimal"/>
      <w:lvlText w:val="%7."/>
      <w:lvlJc w:val="left"/>
      <w:pPr>
        <w:ind w:left="5460" w:hanging="360"/>
      </w:pPr>
    </w:lvl>
    <w:lvl w:ilvl="7" w:tplc="04090019">
      <w:start w:val="1"/>
      <w:numFmt w:val="lowerLetter"/>
      <w:lvlText w:val="%8."/>
      <w:lvlJc w:val="left"/>
      <w:pPr>
        <w:ind w:left="6180" w:hanging="360"/>
      </w:pPr>
    </w:lvl>
    <w:lvl w:ilvl="8" w:tplc="0409001B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291377FC"/>
    <w:multiLevelType w:val="hybridMultilevel"/>
    <w:tmpl w:val="A000BE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916BC4"/>
    <w:multiLevelType w:val="hybridMultilevel"/>
    <w:tmpl w:val="721C2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2F6B17"/>
    <w:multiLevelType w:val="hybridMultilevel"/>
    <w:tmpl w:val="004EFAEA"/>
    <w:lvl w:ilvl="0" w:tplc="FD8EBD26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30" w:hanging="360"/>
      </w:pPr>
    </w:lvl>
    <w:lvl w:ilvl="2" w:tplc="0418001B" w:tentative="1">
      <w:start w:val="1"/>
      <w:numFmt w:val="lowerRoman"/>
      <w:lvlText w:val="%3."/>
      <w:lvlJc w:val="right"/>
      <w:pPr>
        <w:ind w:left="1950" w:hanging="180"/>
      </w:pPr>
    </w:lvl>
    <w:lvl w:ilvl="3" w:tplc="0418000F" w:tentative="1">
      <w:start w:val="1"/>
      <w:numFmt w:val="decimal"/>
      <w:lvlText w:val="%4."/>
      <w:lvlJc w:val="left"/>
      <w:pPr>
        <w:ind w:left="2670" w:hanging="360"/>
      </w:pPr>
    </w:lvl>
    <w:lvl w:ilvl="4" w:tplc="04180019" w:tentative="1">
      <w:start w:val="1"/>
      <w:numFmt w:val="lowerLetter"/>
      <w:lvlText w:val="%5."/>
      <w:lvlJc w:val="left"/>
      <w:pPr>
        <w:ind w:left="3390" w:hanging="360"/>
      </w:pPr>
    </w:lvl>
    <w:lvl w:ilvl="5" w:tplc="0418001B" w:tentative="1">
      <w:start w:val="1"/>
      <w:numFmt w:val="lowerRoman"/>
      <w:lvlText w:val="%6."/>
      <w:lvlJc w:val="right"/>
      <w:pPr>
        <w:ind w:left="4110" w:hanging="180"/>
      </w:pPr>
    </w:lvl>
    <w:lvl w:ilvl="6" w:tplc="0418000F" w:tentative="1">
      <w:start w:val="1"/>
      <w:numFmt w:val="decimal"/>
      <w:lvlText w:val="%7."/>
      <w:lvlJc w:val="left"/>
      <w:pPr>
        <w:ind w:left="4830" w:hanging="360"/>
      </w:pPr>
    </w:lvl>
    <w:lvl w:ilvl="7" w:tplc="04180019" w:tentative="1">
      <w:start w:val="1"/>
      <w:numFmt w:val="lowerLetter"/>
      <w:lvlText w:val="%8."/>
      <w:lvlJc w:val="left"/>
      <w:pPr>
        <w:ind w:left="5550" w:hanging="360"/>
      </w:pPr>
    </w:lvl>
    <w:lvl w:ilvl="8" w:tplc="0418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">
    <w:nsid w:val="32FF293D"/>
    <w:multiLevelType w:val="hybridMultilevel"/>
    <w:tmpl w:val="DFB23CF8"/>
    <w:lvl w:ilvl="0" w:tplc="32DC89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59323C"/>
    <w:multiLevelType w:val="hybridMultilevel"/>
    <w:tmpl w:val="E4E85F6E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C0D7911"/>
    <w:multiLevelType w:val="hybridMultilevel"/>
    <w:tmpl w:val="3A14A116"/>
    <w:lvl w:ilvl="0" w:tplc="5DEE0C6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45EA5"/>
    <w:multiLevelType w:val="singleLevel"/>
    <w:tmpl w:val="25B85E3A"/>
    <w:lvl w:ilvl="0">
      <w:start w:val="2"/>
      <w:numFmt w:val="decimal"/>
      <w:lvlText w:val="(%1)"/>
      <w:legacy w:legacy="1" w:legacySpace="0" w:legacyIndent="427"/>
      <w:lvlJc w:val="left"/>
      <w:rPr>
        <w:rFonts w:ascii="Times New Roman" w:hAnsi="Times New Roman" w:cs="Times New Roman" w:hint="default"/>
        <w:strike w:val="0"/>
        <w:sz w:val="24"/>
        <w:szCs w:val="24"/>
      </w:rPr>
    </w:lvl>
  </w:abstractNum>
  <w:abstractNum w:abstractNumId="16">
    <w:nsid w:val="494A6442"/>
    <w:multiLevelType w:val="hybridMultilevel"/>
    <w:tmpl w:val="643E0C12"/>
    <w:lvl w:ilvl="0" w:tplc="EAC2C50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>
    <w:nsid w:val="4E8A5168"/>
    <w:multiLevelType w:val="hybridMultilevel"/>
    <w:tmpl w:val="A1F838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336FDC"/>
    <w:multiLevelType w:val="hybridMultilevel"/>
    <w:tmpl w:val="23D61DB2"/>
    <w:lvl w:ilvl="0" w:tplc="7CBCA2E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>
    <w:nsid w:val="549D4D68"/>
    <w:multiLevelType w:val="hybridMultilevel"/>
    <w:tmpl w:val="19DECDF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D77B62"/>
    <w:multiLevelType w:val="hybridMultilevel"/>
    <w:tmpl w:val="5EBEF38C"/>
    <w:lvl w:ilvl="0" w:tplc="9A6CC09A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AC57FC4"/>
    <w:multiLevelType w:val="hybridMultilevel"/>
    <w:tmpl w:val="8A16DF12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5C7243A7"/>
    <w:multiLevelType w:val="hybridMultilevel"/>
    <w:tmpl w:val="A006A8B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0F7DAE"/>
    <w:multiLevelType w:val="hybridMultilevel"/>
    <w:tmpl w:val="6BF628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F23F32"/>
    <w:multiLevelType w:val="hybridMultilevel"/>
    <w:tmpl w:val="B924106E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33C4F9C"/>
    <w:multiLevelType w:val="hybridMultilevel"/>
    <w:tmpl w:val="CDA26C4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42A71F7"/>
    <w:multiLevelType w:val="hybridMultilevel"/>
    <w:tmpl w:val="110680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A436757"/>
    <w:multiLevelType w:val="hybridMultilevel"/>
    <w:tmpl w:val="C404545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D46F8B"/>
    <w:multiLevelType w:val="hybridMultilevel"/>
    <w:tmpl w:val="C06694E6"/>
    <w:lvl w:ilvl="0" w:tplc="AF781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530D78"/>
    <w:multiLevelType w:val="hybridMultilevel"/>
    <w:tmpl w:val="50AAF6AE"/>
    <w:lvl w:ilvl="0" w:tplc="86643C58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27374D"/>
    <w:multiLevelType w:val="hybridMultilevel"/>
    <w:tmpl w:val="71CAE7BE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7403314"/>
    <w:multiLevelType w:val="hybridMultilevel"/>
    <w:tmpl w:val="32F2BFC8"/>
    <w:lvl w:ilvl="0" w:tplc="2FE4B2AE">
      <w:start w:val="1"/>
      <w:numFmt w:val="decimal"/>
      <w:lvlText w:val="(%1)"/>
      <w:lvlJc w:val="left"/>
      <w:pPr>
        <w:ind w:left="510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6"/>
  </w:num>
  <w:num w:numId="2">
    <w:abstractNumId w:val="3"/>
  </w:num>
  <w:num w:numId="3">
    <w:abstractNumId w:val="24"/>
  </w:num>
  <w:num w:numId="4">
    <w:abstractNumId w:val="21"/>
  </w:num>
  <w:num w:numId="5">
    <w:abstractNumId w:val="13"/>
  </w:num>
  <w:num w:numId="6">
    <w:abstractNumId w:val="18"/>
  </w:num>
  <w:num w:numId="7">
    <w:abstractNumId w:val="16"/>
  </w:num>
  <w:num w:numId="8">
    <w:abstractNumId w:val="12"/>
  </w:num>
  <w:num w:numId="9">
    <w:abstractNumId w:val="10"/>
  </w:num>
  <w:num w:numId="10">
    <w:abstractNumId w:val="25"/>
  </w:num>
  <w:num w:numId="11">
    <w:abstractNumId w:val="27"/>
  </w:num>
  <w:num w:numId="12">
    <w:abstractNumId w:val="4"/>
  </w:num>
  <w:num w:numId="13">
    <w:abstractNumId w:val="14"/>
  </w:num>
  <w:num w:numId="14">
    <w:abstractNumId w:val="6"/>
  </w:num>
  <w:num w:numId="15">
    <w:abstractNumId w:val="17"/>
  </w:num>
  <w:num w:numId="16">
    <w:abstractNumId w:val="9"/>
  </w:num>
  <w:num w:numId="17">
    <w:abstractNumId w:val="28"/>
  </w:num>
  <w:num w:numId="18">
    <w:abstractNumId w:val="31"/>
  </w:num>
  <w:num w:numId="19">
    <w:abstractNumId w:val="29"/>
  </w:num>
  <w:num w:numId="20">
    <w:abstractNumId w:val="15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20"/>
  </w:num>
  <w:num w:numId="25">
    <w:abstractNumId w:val="19"/>
  </w:num>
  <w:num w:numId="26">
    <w:abstractNumId w:val="22"/>
  </w:num>
  <w:num w:numId="27">
    <w:abstractNumId w:val="1"/>
  </w:num>
  <w:num w:numId="28">
    <w:abstractNumId w:val="11"/>
  </w:num>
  <w:num w:numId="29">
    <w:abstractNumId w:val="0"/>
  </w:num>
  <w:num w:numId="30">
    <w:abstractNumId w:val="23"/>
  </w:num>
  <w:num w:numId="31">
    <w:abstractNumId w:val="7"/>
  </w:num>
  <w:num w:numId="32">
    <w:abstractNumId w:val="2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1B632D"/>
    <w:rsid w:val="0000064A"/>
    <w:rsid w:val="0000118C"/>
    <w:rsid w:val="000029BC"/>
    <w:rsid w:val="00003FCA"/>
    <w:rsid w:val="00004DE1"/>
    <w:rsid w:val="00005131"/>
    <w:rsid w:val="00007CF3"/>
    <w:rsid w:val="00010627"/>
    <w:rsid w:val="000113B0"/>
    <w:rsid w:val="00012265"/>
    <w:rsid w:val="00012F5C"/>
    <w:rsid w:val="000166BF"/>
    <w:rsid w:val="000167DA"/>
    <w:rsid w:val="000168DB"/>
    <w:rsid w:val="00017B73"/>
    <w:rsid w:val="0002243F"/>
    <w:rsid w:val="00022D58"/>
    <w:rsid w:val="000242D2"/>
    <w:rsid w:val="00024EB2"/>
    <w:rsid w:val="000252C7"/>
    <w:rsid w:val="00025CA8"/>
    <w:rsid w:val="0002780B"/>
    <w:rsid w:val="00031908"/>
    <w:rsid w:val="00033C6A"/>
    <w:rsid w:val="00035499"/>
    <w:rsid w:val="00035EAC"/>
    <w:rsid w:val="00040400"/>
    <w:rsid w:val="00042940"/>
    <w:rsid w:val="000456B4"/>
    <w:rsid w:val="00047799"/>
    <w:rsid w:val="000519F8"/>
    <w:rsid w:val="00052AF5"/>
    <w:rsid w:val="00053CA7"/>
    <w:rsid w:val="0005758B"/>
    <w:rsid w:val="00057FD6"/>
    <w:rsid w:val="00061A5B"/>
    <w:rsid w:val="00061B4D"/>
    <w:rsid w:val="00061BFF"/>
    <w:rsid w:val="00065B2A"/>
    <w:rsid w:val="00070B0C"/>
    <w:rsid w:val="00073D1C"/>
    <w:rsid w:val="000779F6"/>
    <w:rsid w:val="000811C3"/>
    <w:rsid w:val="000815BA"/>
    <w:rsid w:val="00081A46"/>
    <w:rsid w:val="0008246C"/>
    <w:rsid w:val="00085E05"/>
    <w:rsid w:val="00086166"/>
    <w:rsid w:val="00091357"/>
    <w:rsid w:val="00093523"/>
    <w:rsid w:val="000941FE"/>
    <w:rsid w:val="00094B00"/>
    <w:rsid w:val="000959BB"/>
    <w:rsid w:val="0009709A"/>
    <w:rsid w:val="000A40A8"/>
    <w:rsid w:val="000A7145"/>
    <w:rsid w:val="000B0CB8"/>
    <w:rsid w:val="000B1493"/>
    <w:rsid w:val="000B26C2"/>
    <w:rsid w:val="000B27E6"/>
    <w:rsid w:val="000B318C"/>
    <w:rsid w:val="000B3293"/>
    <w:rsid w:val="000B41DC"/>
    <w:rsid w:val="000B5265"/>
    <w:rsid w:val="000B7ED1"/>
    <w:rsid w:val="000C416A"/>
    <w:rsid w:val="000C7201"/>
    <w:rsid w:val="000D5A97"/>
    <w:rsid w:val="000D6989"/>
    <w:rsid w:val="000D7D31"/>
    <w:rsid w:val="000E1BB2"/>
    <w:rsid w:val="000E2203"/>
    <w:rsid w:val="000E2BDB"/>
    <w:rsid w:val="000E32D8"/>
    <w:rsid w:val="000E3EDF"/>
    <w:rsid w:val="000E41D0"/>
    <w:rsid w:val="000E561C"/>
    <w:rsid w:val="000E7E14"/>
    <w:rsid w:val="000F2082"/>
    <w:rsid w:val="000F33BE"/>
    <w:rsid w:val="000F6618"/>
    <w:rsid w:val="001012BE"/>
    <w:rsid w:val="00101490"/>
    <w:rsid w:val="0010312C"/>
    <w:rsid w:val="001039A8"/>
    <w:rsid w:val="00104FF4"/>
    <w:rsid w:val="00120AD3"/>
    <w:rsid w:val="001218A2"/>
    <w:rsid w:val="001257F8"/>
    <w:rsid w:val="00125A9D"/>
    <w:rsid w:val="00125D01"/>
    <w:rsid w:val="001306A2"/>
    <w:rsid w:val="00133092"/>
    <w:rsid w:val="001352E8"/>
    <w:rsid w:val="001375CD"/>
    <w:rsid w:val="001376CE"/>
    <w:rsid w:val="001416AB"/>
    <w:rsid w:val="00141D9A"/>
    <w:rsid w:val="00151347"/>
    <w:rsid w:val="001535C8"/>
    <w:rsid w:val="001552AC"/>
    <w:rsid w:val="0015666A"/>
    <w:rsid w:val="00156A11"/>
    <w:rsid w:val="00160672"/>
    <w:rsid w:val="0016178E"/>
    <w:rsid w:val="00162BA7"/>
    <w:rsid w:val="001638F1"/>
    <w:rsid w:val="00163C1B"/>
    <w:rsid w:val="00163E9F"/>
    <w:rsid w:val="001668A5"/>
    <w:rsid w:val="00166B18"/>
    <w:rsid w:val="001676E3"/>
    <w:rsid w:val="001716E0"/>
    <w:rsid w:val="00171D42"/>
    <w:rsid w:val="00173C33"/>
    <w:rsid w:val="0017460C"/>
    <w:rsid w:val="00174D1A"/>
    <w:rsid w:val="00180364"/>
    <w:rsid w:val="00182787"/>
    <w:rsid w:val="00182BD7"/>
    <w:rsid w:val="00183D68"/>
    <w:rsid w:val="00183F00"/>
    <w:rsid w:val="00184041"/>
    <w:rsid w:val="001841C1"/>
    <w:rsid w:val="00186E25"/>
    <w:rsid w:val="00187653"/>
    <w:rsid w:val="001912D9"/>
    <w:rsid w:val="00193501"/>
    <w:rsid w:val="00195B8E"/>
    <w:rsid w:val="0019624C"/>
    <w:rsid w:val="001A0734"/>
    <w:rsid w:val="001A0765"/>
    <w:rsid w:val="001A1638"/>
    <w:rsid w:val="001A3989"/>
    <w:rsid w:val="001A3A11"/>
    <w:rsid w:val="001A4B69"/>
    <w:rsid w:val="001A5833"/>
    <w:rsid w:val="001A5F20"/>
    <w:rsid w:val="001A7399"/>
    <w:rsid w:val="001A7AA4"/>
    <w:rsid w:val="001B192F"/>
    <w:rsid w:val="001B24E0"/>
    <w:rsid w:val="001B437C"/>
    <w:rsid w:val="001B51C0"/>
    <w:rsid w:val="001B54FF"/>
    <w:rsid w:val="001B632D"/>
    <w:rsid w:val="001C1471"/>
    <w:rsid w:val="001C6EC4"/>
    <w:rsid w:val="001C724D"/>
    <w:rsid w:val="001C7EAC"/>
    <w:rsid w:val="001D062E"/>
    <w:rsid w:val="001D1563"/>
    <w:rsid w:val="001D16C6"/>
    <w:rsid w:val="001D1BAA"/>
    <w:rsid w:val="001D439A"/>
    <w:rsid w:val="001D5A40"/>
    <w:rsid w:val="001D6526"/>
    <w:rsid w:val="001D6A3D"/>
    <w:rsid w:val="001E0B86"/>
    <w:rsid w:val="001E0DE2"/>
    <w:rsid w:val="001E127F"/>
    <w:rsid w:val="001E4C9F"/>
    <w:rsid w:val="001E53C7"/>
    <w:rsid w:val="001F24CE"/>
    <w:rsid w:val="001F28E8"/>
    <w:rsid w:val="001F303B"/>
    <w:rsid w:val="001F5C72"/>
    <w:rsid w:val="001F67A4"/>
    <w:rsid w:val="002008FA"/>
    <w:rsid w:val="0020115B"/>
    <w:rsid w:val="00201415"/>
    <w:rsid w:val="00202F21"/>
    <w:rsid w:val="00206C2A"/>
    <w:rsid w:val="00207002"/>
    <w:rsid w:val="002101FC"/>
    <w:rsid w:val="00210F98"/>
    <w:rsid w:val="002149C3"/>
    <w:rsid w:val="00216083"/>
    <w:rsid w:val="00216485"/>
    <w:rsid w:val="00216FC8"/>
    <w:rsid w:val="00220A54"/>
    <w:rsid w:val="00221DE2"/>
    <w:rsid w:val="00221E64"/>
    <w:rsid w:val="002262C8"/>
    <w:rsid w:val="00226BB0"/>
    <w:rsid w:val="002316BA"/>
    <w:rsid w:val="002317F8"/>
    <w:rsid w:val="0023384E"/>
    <w:rsid w:val="00234068"/>
    <w:rsid w:val="0023416B"/>
    <w:rsid w:val="00235838"/>
    <w:rsid w:val="00235B87"/>
    <w:rsid w:val="00236079"/>
    <w:rsid w:val="00241414"/>
    <w:rsid w:val="002414C2"/>
    <w:rsid w:val="00242D9E"/>
    <w:rsid w:val="00243086"/>
    <w:rsid w:val="002431E8"/>
    <w:rsid w:val="00243996"/>
    <w:rsid w:val="00245B66"/>
    <w:rsid w:val="002460C1"/>
    <w:rsid w:val="002502A6"/>
    <w:rsid w:val="00251658"/>
    <w:rsid w:val="00253D1D"/>
    <w:rsid w:val="00254AD4"/>
    <w:rsid w:val="00254B29"/>
    <w:rsid w:val="0025519A"/>
    <w:rsid w:val="002601FF"/>
    <w:rsid w:val="00260648"/>
    <w:rsid w:val="00260D0A"/>
    <w:rsid w:val="00262BE7"/>
    <w:rsid w:val="00263DF3"/>
    <w:rsid w:val="00264322"/>
    <w:rsid w:val="002643D2"/>
    <w:rsid w:val="00264FFB"/>
    <w:rsid w:val="00270001"/>
    <w:rsid w:val="00270C9A"/>
    <w:rsid w:val="0027568F"/>
    <w:rsid w:val="00276DB6"/>
    <w:rsid w:val="00277A85"/>
    <w:rsid w:val="0028127F"/>
    <w:rsid w:val="002812CF"/>
    <w:rsid w:val="00281EDF"/>
    <w:rsid w:val="00282894"/>
    <w:rsid w:val="00282956"/>
    <w:rsid w:val="00285722"/>
    <w:rsid w:val="002911B6"/>
    <w:rsid w:val="0029359B"/>
    <w:rsid w:val="0029501C"/>
    <w:rsid w:val="002973D2"/>
    <w:rsid w:val="002A04AD"/>
    <w:rsid w:val="002A29D7"/>
    <w:rsid w:val="002A39FD"/>
    <w:rsid w:val="002A5B81"/>
    <w:rsid w:val="002A77CE"/>
    <w:rsid w:val="002A7EB0"/>
    <w:rsid w:val="002B269D"/>
    <w:rsid w:val="002B2A1B"/>
    <w:rsid w:val="002B378E"/>
    <w:rsid w:val="002B60BA"/>
    <w:rsid w:val="002B6C0C"/>
    <w:rsid w:val="002C14B9"/>
    <w:rsid w:val="002C307B"/>
    <w:rsid w:val="002C32C6"/>
    <w:rsid w:val="002C3DBB"/>
    <w:rsid w:val="002C6ACD"/>
    <w:rsid w:val="002C6C75"/>
    <w:rsid w:val="002D2AA0"/>
    <w:rsid w:val="002D3109"/>
    <w:rsid w:val="002D41BE"/>
    <w:rsid w:val="002D63A7"/>
    <w:rsid w:val="002D6435"/>
    <w:rsid w:val="002D696D"/>
    <w:rsid w:val="002E1461"/>
    <w:rsid w:val="002E44D8"/>
    <w:rsid w:val="002E4827"/>
    <w:rsid w:val="002E4973"/>
    <w:rsid w:val="002E5278"/>
    <w:rsid w:val="002E578D"/>
    <w:rsid w:val="002E590A"/>
    <w:rsid w:val="002E70E7"/>
    <w:rsid w:val="002E76D1"/>
    <w:rsid w:val="002F319A"/>
    <w:rsid w:val="002F3A53"/>
    <w:rsid w:val="002F3D15"/>
    <w:rsid w:val="00300C9C"/>
    <w:rsid w:val="00300E6C"/>
    <w:rsid w:val="00301508"/>
    <w:rsid w:val="00302DA0"/>
    <w:rsid w:val="00302DC3"/>
    <w:rsid w:val="00303556"/>
    <w:rsid w:val="0030508F"/>
    <w:rsid w:val="00305E2C"/>
    <w:rsid w:val="00306A49"/>
    <w:rsid w:val="00306C42"/>
    <w:rsid w:val="003125BF"/>
    <w:rsid w:val="00316C94"/>
    <w:rsid w:val="00325284"/>
    <w:rsid w:val="0032672C"/>
    <w:rsid w:val="00327971"/>
    <w:rsid w:val="00330624"/>
    <w:rsid w:val="00331B39"/>
    <w:rsid w:val="00332C7C"/>
    <w:rsid w:val="00332F5E"/>
    <w:rsid w:val="00334E3F"/>
    <w:rsid w:val="003364DF"/>
    <w:rsid w:val="00336505"/>
    <w:rsid w:val="003367CB"/>
    <w:rsid w:val="00337CEE"/>
    <w:rsid w:val="00340F5E"/>
    <w:rsid w:val="00341FB3"/>
    <w:rsid w:val="003423AE"/>
    <w:rsid w:val="0034627B"/>
    <w:rsid w:val="00351AC6"/>
    <w:rsid w:val="00353117"/>
    <w:rsid w:val="0035726B"/>
    <w:rsid w:val="00360E55"/>
    <w:rsid w:val="00363001"/>
    <w:rsid w:val="00363A4A"/>
    <w:rsid w:val="00363D9B"/>
    <w:rsid w:val="00366312"/>
    <w:rsid w:val="003670B6"/>
    <w:rsid w:val="00367B16"/>
    <w:rsid w:val="00370834"/>
    <w:rsid w:val="00370B9A"/>
    <w:rsid w:val="00374F7D"/>
    <w:rsid w:val="00376E2A"/>
    <w:rsid w:val="00377AF0"/>
    <w:rsid w:val="00381739"/>
    <w:rsid w:val="00381CC7"/>
    <w:rsid w:val="00381D17"/>
    <w:rsid w:val="00385573"/>
    <w:rsid w:val="00392E3F"/>
    <w:rsid w:val="003951FC"/>
    <w:rsid w:val="00396F20"/>
    <w:rsid w:val="003A0CA5"/>
    <w:rsid w:val="003A0D3F"/>
    <w:rsid w:val="003A46C6"/>
    <w:rsid w:val="003B0C43"/>
    <w:rsid w:val="003B0F4D"/>
    <w:rsid w:val="003B16CF"/>
    <w:rsid w:val="003B1ED0"/>
    <w:rsid w:val="003B43F8"/>
    <w:rsid w:val="003B66E1"/>
    <w:rsid w:val="003B6A9C"/>
    <w:rsid w:val="003B7DC3"/>
    <w:rsid w:val="003C0508"/>
    <w:rsid w:val="003C164F"/>
    <w:rsid w:val="003C25DD"/>
    <w:rsid w:val="003C4BAA"/>
    <w:rsid w:val="003C588C"/>
    <w:rsid w:val="003C73CF"/>
    <w:rsid w:val="003D0DD9"/>
    <w:rsid w:val="003D487E"/>
    <w:rsid w:val="003D63A6"/>
    <w:rsid w:val="003E0A70"/>
    <w:rsid w:val="003E1DAB"/>
    <w:rsid w:val="003E34BA"/>
    <w:rsid w:val="003E4674"/>
    <w:rsid w:val="003E73DE"/>
    <w:rsid w:val="003E782E"/>
    <w:rsid w:val="003F5B98"/>
    <w:rsid w:val="003F71F3"/>
    <w:rsid w:val="003F79F6"/>
    <w:rsid w:val="004023D8"/>
    <w:rsid w:val="00406874"/>
    <w:rsid w:val="00410830"/>
    <w:rsid w:val="00413300"/>
    <w:rsid w:val="00414A2B"/>
    <w:rsid w:val="00415197"/>
    <w:rsid w:val="004164C0"/>
    <w:rsid w:val="0041670F"/>
    <w:rsid w:val="004169FA"/>
    <w:rsid w:val="004208F6"/>
    <w:rsid w:val="00421690"/>
    <w:rsid w:val="00421D99"/>
    <w:rsid w:val="0042338B"/>
    <w:rsid w:val="00423B35"/>
    <w:rsid w:val="00426A54"/>
    <w:rsid w:val="00431A9C"/>
    <w:rsid w:val="00432F19"/>
    <w:rsid w:val="00433E3D"/>
    <w:rsid w:val="0043495C"/>
    <w:rsid w:val="00435103"/>
    <w:rsid w:val="0043572B"/>
    <w:rsid w:val="004378A2"/>
    <w:rsid w:val="00440911"/>
    <w:rsid w:val="00441DFB"/>
    <w:rsid w:val="00443550"/>
    <w:rsid w:val="00443749"/>
    <w:rsid w:val="00445996"/>
    <w:rsid w:val="00446B08"/>
    <w:rsid w:val="00451308"/>
    <w:rsid w:val="0045158A"/>
    <w:rsid w:val="00453EA4"/>
    <w:rsid w:val="00454467"/>
    <w:rsid w:val="004561F2"/>
    <w:rsid w:val="00461E7E"/>
    <w:rsid w:val="00463CEB"/>
    <w:rsid w:val="00464558"/>
    <w:rsid w:val="00470089"/>
    <w:rsid w:val="00471FAB"/>
    <w:rsid w:val="00472AA3"/>
    <w:rsid w:val="004745F4"/>
    <w:rsid w:val="0047666B"/>
    <w:rsid w:val="00476D56"/>
    <w:rsid w:val="00477EB2"/>
    <w:rsid w:val="0048092F"/>
    <w:rsid w:val="00482189"/>
    <w:rsid w:val="00486502"/>
    <w:rsid w:val="0048724D"/>
    <w:rsid w:val="00490E8D"/>
    <w:rsid w:val="00490F36"/>
    <w:rsid w:val="00491B27"/>
    <w:rsid w:val="00491C15"/>
    <w:rsid w:val="00492B2D"/>
    <w:rsid w:val="00493C2B"/>
    <w:rsid w:val="00494200"/>
    <w:rsid w:val="0049576B"/>
    <w:rsid w:val="004A0141"/>
    <w:rsid w:val="004A0182"/>
    <w:rsid w:val="004A0A36"/>
    <w:rsid w:val="004A1E39"/>
    <w:rsid w:val="004A486A"/>
    <w:rsid w:val="004A5488"/>
    <w:rsid w:val="004A63E9"/>
    <w:rsid w:val="004A7972"/>
    <w:rsid w:val="004B0056"/>
    <w:rsid w:val="004B01F9"/>
    <w:rsid w:val="004B0589"/>
    <w:rsid w:val="004B076B"/>
    <w:rsid w:val="004B0DF7"/>
    <w:rsid w:val="004B284E"/>
    <w:rsid w:val="004B37A0"/>
    <w:rsid w:val="004B4133"/>
    <w:rsid w:val="004B57FA"/>
    <w:rsid w:val="004C0959"/>
    <w:rsid w:val="004C0A61"/>
    <w:rsid w:val="004C61CB"/>
    <w:rsid w:val="004D00E0"/>
    <w:rsid w:val="004D10A7"/>
    <w:rsid w:val="004D33FC"/>
    <w:rsid w:val="004D3D4B"/>
    <w:rsid w:val="004D4621"/>
    <w:rsid w:val="004E46B3"/>
    <w:rsid w:val="004E5AA2"/>
    <w:rsid w:val="004E7059"/>
    <w:rsid w:val="004E7BEF"/>
    <w:rsid w:val="004F158F"/>
    <w:rsid w:val="004F5618"/>
    <w:rsid w:val="004F60C2"/>
    <w:rsid w:val="004F6101"/>
    <w:rsid w:val="004F6647"/>
    <w:rsid w:val="004F6E47"/>
    <w:rsid w:val="005008C7"/>
    <w:rsid w:val="00500933"/>
    <w:rsid w:val="00502EF5"/>
    <w:rsid w:val="00502FE9"/>
    <w:rsid w:val="00504AED"/>
    <w:rsid w:val="00505721"/>
    <w:rsid w:val="0051036B"/>
    <w:rsid w:val="005111D8"/>
    <w:rsid w:val="00511505"/>
    <w:rsid w:val="00511C0E"/>
    <w:rsid w:val="00511C72"/>
    <w:rsid w:val="00511CFA"/>
    <w:rsid w:val="00514655"/>
    <w:rsid w:val="0051601B"/>
    <w:rsid w:val="00516A9E"/>
    <w:rsid w:val="00517F3A"/>
    <w:rsid w:val="00521534"/>
    <w:rsid w:val="00524CAF"/>
    <w:rsid w:val="00525D36"/>
    <w:rsid w:val="005273C3"/>
    <w:rsid w:val="00527DB1"/>
    <w:rsid w:val="00531BD6"/>
    <w:rsid w:val="005325CE"/>
    <w:rsid w:val="00535121"/>
    <w:rsid w:val="005375B7"/>
    <w:rsid w:val="005420AF"/>
    <w:rsid w:val="00543035"/>
    <w:rsid w:val="005438F3"/>
    <w:rsid w:val="00544BFD"/>
    <w:rsid w:val="0055003E"/>
    <w:rsid w:val="00550E9F"/>
    <w:rsid w:val="005526A4"/>
    <w:rsid w:val="00552B34"/>
    <w:rsid w:val="0055642D"/>
    <w:rsid w:val="0056260B"/>
    <w:rsid w:val="00564171"/>
    <w:rsid w:val="0056423C"/>
    <w:rsid w:val="00565075"/>
    <w:rsid w:val="005653A8"/>
    <w:rsid w:val="00565C81"/>
    <w:rsid w:val="0057439A"/>
    <w:rsid w:val="005748B2"/>
    <w:rsid w:val="00574B8F"/>
    <w:rsid w:val="0057746B"/>
    <w:rsid w:val="00577AB7"/>
    <w:rsid w:val="00581115"/>
    <w:rsid w:val="00581B08"/>
    <w:rsid w:val="00583066"/>
    <w:rsid w:val="005831A9"/>
    <w:rsid w:val="005837F3"/>
    <w:rsid w:val="00583C6B"/>
    <w:rsid w:val="00585014"/>
    <w:rsid w:val="00585D3E"/>
    <w:rsid w:val="0058740B"/>
    <w:rsid w:val="005936A4"/>
    <w:rsid w:val="005944C3"/>
    <w:rsid w:val="0059612F"/>
    <w:rsid w:val="00596F0F"/>
    <w:rsid w:val="00597500"/>
    <w:rsid w:val="005A0346"/>
    <w:rsid w:val="005A1180"/>
    <w:rsid w:val="005A1A1C"/>
    <w:rsid w:val="005A1B83"/>
    <w:rsid w:val="005A52AC"/>
    <w:rsid w:val="005A64D9"/>
    <w:rsid w:val="005A7045"/>
    <w:rsid w:val="005A7129"/>
    <w:rsid w:val="005B355B"/>
    <w:rsid w:val="005B4301"/>
    <w:rsid w:val="005B59C5"/>
    <w:rsid w:val="005B60B0"/>
    <w:rsid w:val="005B7684"/>
    <w:rsid w:val="005C18AE"/>
    <w:rsid w:val="005C3213"/>
    <w:rsid w:val="005C44BE"/>
    <w:rsid w:val="005C5091"/>
    <w:rsid w:val="005C6C4C"/>
    <w:rsid w:val="005D0659"/>
    <w:rsid w:val="005D11A1"/>
    <w:rsid w:val="005D18D9"/>
    <w:rsid w:val="005D1DE2"/>
    <w:rsid w:val="005D4600"/>
    <w:rsid w:val="005D4781"/>
    <w:rsid w:val="005E078C"/>
    <w:rsid w:val="005E20D8"/>
    <w:rsid w:val="005E289F"/>
    <w:rsid w:val="005E32D9"/>
    <w:rsid w:val="005E342D"/>
    <w:rsid w:val="005E3C10"/>
    <w:rsid w:val="005E61E8"/>
    <w:rsid w:val="005F06C2"/>
    <w:rsid w:val="005F113A"/>
    <w:rsid w:val="005F25B5"/>
    <w:rsid w:val="005F49BF"/>
    <w:rsid w:val="00600318"/>
    <w:rsid w:val="00600DBD"/>
    <w:rsid w:val="00600F69"/>
    <w:rsid w:val="00601F16"/>
    <w:rsid w:val="0060373B"/>
    <w:rsid w:val="006119DA"/>
    <w:rsid w:val="00611FD0"/>
    <w:rsid w:val="0061467E"/>
    <w:rsid w:val="00615EC2"/>
    <w:rsid w:val="00615FB4"/>
    <w:rsid w:val="00617DA1"/>
    <w:rsid w:val="00617E65"/>
    <w:rsid w:val="006209E6"/>
    <w:rsid w:val="00621D47"/>
    <w:rsid w:val="006240DD"/>
    <w:rsid w:val="0062482C"/>
    <w:rsid w:val="00627354"/>
    <w:rsid w:val="006277A6"/>
    <w:rsid w:val="00627931"/>
    <w:rsid w:val="00627F9B"/>
    <w:rsid w:val="006329E8"/>
    <w:rsid w:val="00633300"/>
    <w:rsid w:val="00634021"/>
    <w:rsid w:val="00636E85"/>
    <w:rsid w:val="006406F8"/>
    <w:rsid w:val="00641234"/>
    <w:rsid w:val="00644F4F"/>
    <w:rsid w:val="00646196"/>
    <w:rsid w:val="00646A74"/>
    <w:rsid w:val="00650025"/>
    <w:rsid w:val="00650329"/>
    <w:rsid w:val="0065054A"/>
    <w:rsid w:val="00651700"/>
    <w:rsid w:val="006605B0"/>
    <w:rsid w:val="00662450"/>
    <w:rsid w:val="006633AF"/>
    <w:rsid w:val="00663D4F"/>
    <w:rsid w:val="00664A56"/>
    <w:rsid w:val="0067146D"/>
    <w:rsid w:val="00671508"/>
    <w:rsid w:val="006725A1"/>
    <w:rsid w:val="00672DA8"/>
    <w:rsid w:val="0067393F"/>
    <w:rsid w:val="00673EDC"/>
    <w:rsid w:val="00674586"/>
    <w:rsid w:val="00674B4F"/>
    <w:rsid w:val="0067552F"/>
    <w:rsid w:val="006808BE"/>
    <w:rsid w:val="00680CAB"/>
    <w:rsid w:val="0068213E"/>
    <w:rsid w:val="006840AD"/>
    <w:rsid w:val="00684B7A"/>
    <w:rsid w:val="006858F1"/>
    <w:rsid w:val="006864C5"/>
    <w:rsid w:val="00686F8D"/>
    <w:rsid w:val="00692C3F"/>
    <w:rsid w:val="00695E66"/>
    <w:rsid w:val="00696D15"/>
    <w:rsid w:val="006A1FB3"/>
    <w:rsid w:val="006A3DD6"/>
    <w:rsid w:val="006A4E59"/>
    <w:rsid w:val="006A61CF"/>
    <w:rsid w:val="006A6272"/>
    <w:rsid w:val="006B3153"/>
    <w:rsid w:val="006B78E5"/>
    <w:rsid w:val="006C2052"/>
    <w:rsid w:val="006C2755"/>
    <w:rsid w:val="006C327F"/>
    <w:rsid w:val="006C6008"/>
    <w:rsid w:val="006C6B74"/>
    <w:rsid w:val="006C7C77"/>
    <w:rsid w:val="006D0BA3"/>
    <w:rsid w:val="006D0E5F"/>
    <w:rsid w:val="006D160F"/>
    <w:rsid w:val="006D22A2"/>
    <w:rsid w:val="006D2D1B"/>
    <w:rsid w:val="006D36B3"/>
    <w:rsid w:val="006D5814"/>
    <w:rsid w:val="006D73E2"/>
    <w:rsid w:val="006D741A"/>
    <w:rsid w:val="006E0647"/>
    <w:rsid w:val="006E07A1"/>
    <w:rsid w:val="006E0AFA"/>
    <w:rsid w:val="006E1725"/>
    <w:rsid w:val="006E395A"/>
    <w:rsid w:val="006E3C45"/>
    <w:rsid w:val="006E4A42"/>
    <w:rsid w:val="006E78C7"/>
    <w:rsid w:val="006F15B6"/>
    <w:rsid w:val="006F1614"/>
    <w:rsid w:val="006F3E7D"/>
    <w:rsid w:val="006F454E"/>
    <w:rsid w:val="006F639B"/>
    <w:rsid w:val="00700C87"/>
    <w:rsid w:val="007040F0"/>
    <w:rsid w:val="007046AB"/>
    <w:rsid w:val="00706262"/>
    <w:rsid w:val="0070753F"/>
    <w:rsid w:val="0070797E"/>
    <w:rsid w:val="007109E9"/>
    <w:rsid w:val="00714743"/>
    <w:rsid w:val="00714D83"/>
    <w:rsid w:val="007166B8"/>
    <w:rsid w:val="00717522"/>
    <w:rsid w:val="0071796A"/>
    <w:rsid w:val="00720205"/>
    <w:rsid w:val="00721BFD"/>
    <w:rsid w:val="00722DFC"/>
    <w:rsid w:val="007232D5"/>
    <w:rsid w:val="00723329"/>
    <w:rsid w:val="0072344B"/>
    <w:rsid w:val="00723668"/>
    <w:rsid w:val="00723926"/>
    <w:rsid w:val="00725947"/>
    <w:rsid w:val="0073007C"/>
    <w:rsid w:val="00730DC8"/>
    <w:rsid w:val="007311C0"/>
    <w:rsid w:val="00732075"/>
    <w:rsid w:val="00732E3E"/>
    <w:rsid w:val="00734C8D"/>
    <w:rsid w:val="00741DF1"/>
    <w:rsid w:val="007424F5"/>
    <w:rsid w:val="00743487"/>
    <w:rsid w:val="007436E8"/>
    <w:rsid w:val="007445AD"/>
    <w:rsid w:val="00746495"/>
    <w:rsid w:val="00750618"/>
    <w:rsid w:val="00750866"/>
    <w:rsid w:val="00752C74"/>
    <w:rsid w:val="00754C5D"/>
    <w:rsid w:val="0075653D"/>
    <w:rsid w:val="00756FF4"/>
    <w:rsid w:val="00757AA6"/>
    <w:rsid w:val="007617CD"/>
    <w:rsid w:val="00761D5E"/>
    <w:rsid w:val="00763364"/>
    <w:rsid w:val="00767A2B"/>
    <w:rsid w:val="00767BF0"/>
    <w:rsid w:val="00770CE9"/>
    <w:rsid w:val="00771179"/>
    <w:rsid w:val="007729FB"/>
    <w:rsid w:val="00773B02"/>
    <w:rsid w:val="00774245"/>
    <w:rsid w:val="007742D8"/>
    <w:rsid w:val="007770C8"/>
    <w:rsid w:val="007807C5"/>
    <w:rsid w:val="00781BB0"/>
    <w:rsid w:val="00782751"/>
    <w:rsid w:val="00783487"/>
    <w:rsid w:val="0078360B"/>
    <w:rsid w:val="00783F80"/>
    <w:rsid w:val="007872BB"/>
    <w:rsid w:val="00790404"/>
    <w:rsid w:val="0079373E"/>
    <w:rsid w:val="00795F6C"/>
    <w:rsid w:val="007A0BB5"/>
    <w:rsid w:val="007A3F4F"/>
    <w:rsid w:val="007A3FE3"/>
    <w:rsid w:val="007A4F38"/>
    <w:rsid w:val="007A7079"/>
    <w:rsid w:val="007B1C7D"/>
    <w:rsid w:val="007B460C"/>
    <w:rsid w:val="007B4F5F"/>
    <w:rsid w:val="007B7594"/>
    <w:rsid w:val="007B7D4B"/>
    <w:rsid w:val="007C0DB3"/>
    <w:rsid w:val="007C1AD6"/>
    <w:rsid w:val="007C2476"/>
    <w:rsid w:val="007C36C3"/>
    <w:rsid w:val="007C3F42"/>
    <w:rsid w:val="007C49A9"/>
    <w:rsid w:val="007C4A78"/>
    <w:rsid w:val="007C54AA"/>
    <w:rsid w:val="007C5B27"/>
    <w:rsid w:val="007C655A"/>
    <w:rsid w:val="007C7FA7"/>
    <w:rsid w:val="007D4CFA"/>
    <w:rsid w:val="007D4DDB"/>
    <w:rsid w:val="007E2AF9"/>
    <w:rsid w:val="007E57AC"/>
    <w:rsid w:val="007E6714"/>
    <w:rsid w:val="007E6F6B"/>
    <w:rsid w:val="007E71DD"/>
    <w:rsid w:val="007F05E4"/>
    <w:rsid w:val="007F0869"/>
    <w:rsid w:val="007F1F08"/>
    <w:rsid w:val="007F2A9A"/>
    <w:rsid w:val="007F321F"/>
    <w:rsid w:val="007F73C8"/>
    <w:rsid w:val="0080191A"/>
    <w:rsid w:val="00801DD9"/>
    <w:rsid w:val="008027A7"/>
    <w:rsid w:val="00805CBE"/>
    <w:rsid w:val="008061D6"/>
    <w:rsid w:val="008133F4"/>
    <w:rsid w:val="008136C8"/>
    <w:rsid w:val="00813996"/>
    <w:rsid w:val="00814DBE"/>
    <w:rsid w:val="00815E32"/>
    <w:rsid w:val="00816519"/>
    <w:rsid w:val="00816DC8"/>
    <w:rsid w:val="00821962"/>
    <w:rsid w:val="0082287D"/>
    <w:rsid w:val="00823F13"/>
    <w:rsid w:val="00824B3D"/>
    <w:rsid w:val="00826323"/>
    <w:rsid w:val="00830B8B"/>
    <w:rsid w:val="008310BF"/>
    <w:rsid w:val="00832886"/>
    <w:rsid w:val="00835236"/>
    <w:rsid w:val="00835333"/>
    <w:rsid w:val="008403D4"/>
    <w:rsid w:val="008418AE"/>
    <w:rsid w:val="00841E38"/>
    <w:rsid w:val="00841F98"/>
    <w:rsid w:val="00844656"/>
    <w:rsid w:val="008478B4"/>
    <w:rsid w:val="00850AA5"/>
    <w:rsid w:val="00851E01"/>
    <w:rsid w:val="00853AB5"/>
    <w:rsid w:val="00856B46"/>
    <w:rsid w:val="008603AE"/>
    <w:rsid w:val="00861483"/>
    <w:rsid w:val="008616CE"/>
    <w:rsid w:val="008658F2"/>
    <w:rsid w:val="00870BDE"/>
    <w:rsid w:val="00871394"/>
    <w:rsid w:val="0087575F"/>
    <w:rsid w:val="0087619B"/>
    <w:rsid w:val="0087744C"/>
    <w:rsid w:val="00880019"/>
    <w:rsid w:val="00880782"/>
    <w:rsid w:val="00880AFE"/>
    <w:rsid w:val="0088137F"/>
    <w:rsid w:val="00882DB2"/>
    <w:rsid w:val="00882E6E"/>
    <w:rsid w:val="0088385C"/>
    <w:rsid w:val="008845B5"/>
    <w:rsid w:val="0088532F"/>
    <w:rsid w:val="008860A7"/>
    <w:rsid w:val="008860E5"/>
    <w:rsid w:val="00886545"/>
    <w:rsid w:val="00887636"/>
    <w:rsid w:val="00887D0E"/>
    <w:rsid w:val="0089276D"/>
    <w:rsid w:val="00893A3D"/>
    <w:rsid w:val="00896297"/>
    <w:rsid w:val="008A29AD"/>
    <w:rsid w:val="008A6F44"/>
    <w:rsid w:val="008B2D08"/>
    <w:rsid w:val="008B538C"/>
    <w:rsid w:val="008B5BBE"/>
    <w:rsid w:val="008C0BAA"/>
    <w:rsid w:val="008C2978"/>
    <w:rsid w:val="008C3232"/>
    <w:rsid w:val="008C3BD6"/>
    <w:rsid w:val="008C3FF8"/>
    <w:rsid w:val="008C4D22"/>
    <w:rsid w:val="008C5385"/>
    <w:rsid w:val="008C64CC"/>
    <w:rsid w:val="008C67F6"/>
    <w:rsid w:val="008C7BCE"/>
    <w:rsid w:val="008C7F12"/>
    <w:rsid w:val="008D15EF"/>
    <w:rsid w:val="008D2586"/>
    <w:rsid w:val="008D61C9"/>
    <w:rsid w:val="008D692A"/>
    <w:rsid w:val="008D7A6F"/>
    <w:rsid w:val="008D7C8C"/>
    <w:rsid w:val="008D7FE5"/>
    <w:rsid w:val="008E0F7A"/>
    <w:rsid w:val="008E5720"/>
    <w:rsid w:val="008E58D2"/>
    <w:rsid w:val="008E7A23"/>
    <w:rsid w:val="008F072A"/>
    <w:rsid w:val="008F0D0A"/>
    <w:rsid w:val="008F1ADF"/>
    <w:rsid w:val="008F1EB8"/>
    <w:rsid w:val="008F2D07"/>
    <w:rsid w:val="008F403D"/>
    <w:rsid w:val="008F4288"/>
    <w:rsid w:val="008F4618"/>
    <w:rsid w:val="008F4D13"/>
    <w:rsid w:val="008F5511"/>
    <w:rsid w:val="008F691D"/>
    <w:rsid w:val="008F73C2"/>
    <w:rsid w:val="008F7D80"/>
    <w:rsid w:val="00900C20"/>
    <w:rsid w:val="00902307"/>
    <w:rsid w:val="0090306E"/>
    <w:rsid w:val="009077E0"/>
    <w:rsid w:val="0091063A"/>
    <w:rsid w:val="00910867"/>
    <w:rsid w:val="009124C1"/>
    <w:rsid w:val="00914828"/>
    <w:rsid w:val="009148B9"/>
    <w:rsid w:val="009156EF"/>
    <w:rsid w:val="00916FE7"/>
    <w:rsid w:val="00920447"/>
    <w:rsid w:val="00920DE8"/>
    <w:rsid w:val="00922E4B"/>
    <w:rsid w:val="00923E85"/>
    <w:rsid w:val="00927C15"/>
    <w:rsid w:val="00933CF6"/>
    <w:rsid w:val="009375F6"/>
    <w:rsid w:val="009508B6"/>
    <w:rsid w:val="009508E4"/>
    <w:rsid w:val="00950B1C"/>
    <w:rsid w:val="0095226C"/>
    <w:rsid w:val="00952731"/>
    <w:rsid w:val="009541A1"/>
    <w:rsid w:val="00957950"/>
    <w:rsid w:val="00957DE4"/>
    <w:rsid w:val="009616C5"/>
    <w:rsid w:val="00961D1F"/>
    <w:rsid w:val="00962B0A"/>
    <w:rsid w:val="009647F5"/>
    <w:rsid w:val="00966AF3"/>
    <w:rsid w:val="00966C80"/>
    <w:rsid w:val="00966D91"/>
    <w:rsid w:val="009730B6"/>
    <w:rsid w:val="00973859"/>
    <w:rsid w:val="00973EFA"/>
    <w:rsid w:val="009817FA"/>
    <w:rsid w:val="00981C81"/>
    <w:rsid w:val="00981FFB"/>
    <w:rsid w:val="0098275F"/>
    <w:rsid w:val="00983797"/>
    <w:rsid w:val="0099083A"/>
    <w:rsid w:val="009929BC"/>
    <w:rsid w:val="00996E3B"/>
    <w:rsid w:val="00996E84"/>
    <w:rsid w:val="00997388"/>
    <w:rsid w:val="009A1B60"/>
    <w:rsid w:val="009A326E"/>
    <w:rsid w:val="009A49DA"/>
    <w:rsid w:val="009A65BF"/>
    <w:rsid w:val="009A6B13"/>
    <w:rsid w:val="009B0000"/>
    <w:rsid w:val="009B294D"/>
    <w:rsid w:val="009B2EC5"/>
    <w:rsid w:val="009B3B63"/>
    <w:rsid w:val="009B44AF"/>
    <w:rsid w:val="009C15CA"/>
    <w:rsid w:val="009C18E2"/>
    <w:rsid w:val="009C24FD"/>
    <w:rsid w:val="009C381E"/>
    <w:rsid w:val="009C472F"/>
    <w:rsid w:val="009C6E31"/>
    <w:rsid w:val="009D00DB"/>
    <w:rsid w:val="009D0923"/>
    <w:rsid w:val="009D0EA5"/>
    <w:rsid w:val="009D1503"/>
    <w:rsid w:val="009D2759"/>
    <w:rsid w:val="009D28B0"/>
    <w:rsid w:val="009D34D2"/>
    <w:rsid w:val="009D46D3"/>
    <w:rsid w:val="009D498B"/>
    <w:rsid w:val="009D5CEE"/>
    <w:rsid w:val="009D764B"/>
    <w:rsid w:val="009D786D"/>
    <w:rsid w:val="009D7C88"/>
    <w:rsid w:val="009E1144"/>
    <w:rsid w:val="009E27F1"/>
    <w:rsid w:val="009E2B9E"/>
    <w:rsid w:val="009E3C32"/>
    <w:rsid w:val="009E3DEC"/>
    <w:rsid w:val="009E45BB"/>
    <w:rsid w:val="009E63ED"/>
    <w:rsid w:val="009E6C7C"/>
    <w:rsid w:val="009F21E0"/>
    <w:rsid w:val="009F2851"/>
    <w:rsid w:val="009F4780"/>
    <w:rsid w:val="009F5B57"/>
    <w:rsid w:val="009F6B7B"/>
    <w:rsid w:val="009F756F"/>
    <w:rsid w:val="009F7DAF"/>
    <w:rsid w:val="00A0271D"/>
    <w:rsid w:val="00A02AB7"/>
    <w:rsid w:val="00A04140"/>
    <w:rsid w:val="00A062F4"/>
    <w:rsid w:val="00A06F1D"/>
    <w:rsid w:val="00A1106E"/>
    <w:rsid w:val="00A13799"/>
    <w:rsid w:val="00A144D0"/>
    <w:rsid w:val="00A14D9C"/>
    <w:rsid w:val="00A16344"/>
    <w:rsid w:val="00A17251"/>
    <w:rsid w:val="00A20FE6"/>
    <w:rsid w:val="00A222A3"/>
    <w:rsid w:val="00A227D0"/>
    <w:rsid w:val="00A2375B"/>
    <w:rsid w:val="00A250E7"/>
    <w:rsid w:val="00A275E8"/>
    <w:rsid w:val="00A306D2"/>
    <w:rsid w:val="00A312EB"/>
    <w:rsid w:val="00A34EBC"/>
    <w:rsid w:val="00A35A4C"/>
    <w:rsid w:val="00A35F9C"/>
    <w:rsid w:val="00A36565"/>
    <w:rsid w:val="00A36A74"/>
    <w:rsid w:val="00A36EAC"/>
    <w:rsid w:val="00A43A38"/>
    <w:rsid w:val="00A45FFB"/>
    <w:rsid w:val="00A46E77"/>
    <w:rsid w:val="00A47BF0"/>
    <w:rsid w:val="00A47F91"/>
    <w:rsid w:val="00A51146"/>
    <w:rsid w:val="00A515A9"/>
    <w:rsid w:val="00A52436"/>
    <w:rsid w:val="00A53157"/>
    <w:rsid w:val="00A552A3"/>
    <w:rsid w:val="00A577D7"/>
    <w:rsid w:val="00A57A68"/>
    <w:rsid w:val="00A62C8B"/>
    <w:rsid w:val="00A62D78"/>
    <w:rsid w:val="00A63B17"/>
    <w:rsid w:val="00A6578B"/>
    <w:rsid w:val="00A73DE0"/>
    <w:rsid w:val="00A74DC2"/>
    <w:rsid w:val="00A75FC7"/>
    <w:rsid w:val="00A761F9"/>
    <w:rsid w:val="00A818C3"/>
    <w:rsid w:val="00A81D04"/>
    <w:rsid w:val="00A8340B"/>
    <w:rsid w:val="00A864AE"/>
    <w:rsid w:val="00A90F92"/>
    <w:rsid w:val="00A9191A"/>
    <w:rsid w:val="00A92989"/>
    <w:rsid w:val="00A93A94"/>
    <w:rsid w:val="00A9427E"/>
    <w:rsid w:val="00A94842"/>
    <w:rsid w:val="00AA4EAF"/>
    <w:rsid w:val="00AA6010"/>
    <w:rsid w:val="00AB1269"/>
    <w:rsid w:val="00AB155C"/>
    <w:rsid w:val="00AB2B9D"/>
    <w:rsid w:val="00AB3FDC"/>
    <w:rsid w:val="00AB54BB"/>
    <w:rsid w:val="00AB76CC"/>
    <w:rsid w:val="00AC08E9"/>
    <w:rsid w:val="00AC1FEC"/>
    <w:rsid w:val="00AC2986"/>
    <w:rsid w:val="00AD1604"/>
    <w:rsid w:val="00AD2967"/>
    <w:rsid w:val="00AD2AE3"/>
    <w:rsid w:val="00AD2C9E"/>
    <w:rsid w:val="00AD3A28"/>
    <w:rsid w:val="00AD5947"/>
    <w:rsid w:val="00AD609A"/>
    <w:rsid w:val="00AD776C"/>
    <w:rsid w:val="00AE0496"/>
    <w:rsid w:val="00AE4E6E"/>
    <w:rsid w:val="00AE50AD"/>
    <w:rsid w:val="00AF0D5A"/>
    <w:rsid w:val="00AF1648"/>
    <w:rsid w:val="00AF1774"/>
    <w:rsid w:val="00AF183A"/>
    <w:rsid w:val="00AF3B7B"/>
    <w:rsid w:val="00AF4436"/>
    <w:rsid w:val="00AF77B0"/>
    <w:rsid w:val="00B00019"/>
    <w:rsid w:val="00B001E9"/>
    <w:rsid w:val="00B00767"/>
    <w:rsid w:val="00B04525"/>
    <w:rsid w:val="00B12F47"/>
    <w:rsid w:val="00B13C8C"/>
    <w:rsid w:val="00B15425"/>
    <w:rsid w:val="00B1669E"/>
    <w:rsid w:val="00B1723A"/>
    <w:rsid w:val="00B20269"/>
    <w:rsid w:val="00B20E71"/>
    <w:rsid w:val="00B20ED4"/>
    <w:rsid w:val="00B2352E"/>
    <w:rsid w:val="00B26137"/>
    <w:rsid w:val="00B267CE"/>
    <w:rsid w:val="00B306E4"/>
    <w:rsid w:val="00B30D94"/>
    <w:rsid w:val="00B335EE"/>
    <w:rsid w:val="00B3392A"/>
    <w:rsid w:val="00B34309"/>
    <w:rsid w:val="00B34F7D"/>
    <w:rsid w:val="00B36C3F"/>
    <w:rsid w:val="00B37AE2"/>
    <w:rsid w:val="00B42618"/>
    <w:rsid w:val="00B42676"/>
    <w:rsid w:val="00B44796"/>
    <w:rsid w:val="00B448F4"/>
    <w:rsid w:val="00B47840"/>
    <w:rsid w:val="00B47EF8"/>
    <w:rsid w:val="00B50EED"/>
    <w:rsid w:val="00B53761"/>
    <w:rsid w:val="00B61C4F"/>
    <w:rsid w:val="00B64427"/>
    <w:rsid w:val="00B652B3"/>
    <w:rsid w:val="00B670F4"/>
    <w:rsid w:val="00B73936"/>
    <w:rsid w:val="00B757CF"/>
    <w:rsid w:val="00B77AB0"/>
    <w:rsid w:val="00B8109C"/>
    <w:rsid w:val="00B83C2B"/>
    <w:rsid w:val="00B92A2A"/>
    <w:rsid w:val="00BA11F9"/>
    <w:rsid w:val="00BA2CC2"/>
    <w:rsid w:val="00BA57BD"/>
    <w:rsid w:val="00BA65D6"/>
    <w:rsid w:val="00BA6AD6"/>
    <w:rsid w:val="00BA756F"/>
    <w:rsid w:val="00BB1293"/>
    <w:rsid w:val="00BB1901"/>
    <w:rsid w:val="00BB47B4"/>
    <w:rsid w:val="00BB4A83"/>
    <w:rsid w:val="00BB4BB2"/>
    <w:rsid w:val="00BB5B4A"/>
    <w:rsid w:val="00BB7C05"/>
    <w:rsid w:val="00BB7E00"/>
    <w:rsid w:val="00BC08B6"/>
    <w:rsid w:val="00BC2A93"/>
    <w:rsid w:val="00BC6D02"/>
    <w:rsid w:val="00BC7918"/>
    <w:rsid w:val="00BC79C7"/>
    <w:rsid w:val="00BC7B40"/>
    <w:rsid w:val="00BD0563"/>
    <w:rsid w:val="00BD2663"/>
    <w:rsid w:val="00BD574C"/>
    <w:rsid w:val="00BD5FE1"/>
    <w:rsid w:val="00BD6A11"/>
    <w:rsid w:val="00BD7915"/>
    <w:rsid w:val="00BE141C"/>
    <w:rsid w:val="00BE22E4"/>
    <w:rsid w:val="00BE4514"/>
    <w:rsid w:val="00BE7325"/>
    <w:rsid w:val="00BF0A3A"/>
    <w:rsid w:val="00BF1C1B"/>
    <w:rsid w:val="00BF26FB"/>
    <w:rsid w:val="00BF3136"/>
    <w:rsid w:val="00BF387D"/>
    <w:rsid w:val="00BF5165"/>
    <w:rsid w:val="00BF7166"/>
    <w:rsid w:val="00BF78E6"/>
    <w:rsid w:val="00C037D6"/>
    <w:rsid w:val="00C058D7"/>
    <w:rsid w:val="00C1269D"/>
    <w:rsid w:val="00C16F59"/>
    <w:rsid w:val="00C16FF3"/>
    <w:rsid w:val="00C1796C"/>
    <w:rsid w:val="00C22E4E"/>
    <w:rsid w:val="00C260F6"/>
    <w:rsid w:val="00C26BCB"/>
    <w:rsid w:val="00C26CB3"/>
    <w:rsid w:val="00C26F41"/>
    <w:rsid w:val="00C27290"/>
    <w:rsid w:val="00C30EB1"/>
    <w:rsid w:val="00C3106B"/>
    <w:rsid w:val="00C33442"/>
    <w:rsid w:val="00C34AE3"/>
    <w:rsid w:val="00C34F5A"/>
    <w:rsid w:val="00C41BC8"/>
    <w:rsid w:val="00C43789"/>
    <w:rsid w:val="00C44634"/>
    <w:rsid w:val="00C45F17"/>
    <w:rsid w:val="00C46A4C"/>
    <w:rsid w:val="00C5134D"/>
    <w:rsid w:val="00C5238B"/>
    <w:rsid w:val="00C54E58"/>
    <w:rsid w:val="00C55C6C"/>
    <w:rsid w:val="00C56901"/>
    <w:rsid w:val="00C62E33"/>
    <w:rsid w:val="00C6321F"/>
    <w:rsid w:val="00C63DAB"/>
    <w:rsid w:val="00C63FA2"/>
    <w:rsid w:val="00C656C0"/>
    <w:rsid w:val="00C66BF7"/>
    <w:rsid w:val="00C7070B"/>
    <w:rsid w:val="00C74AFC"/>
    <w:rsid w:val="00C76F7D"/>
    <w:rsid w:val="00C82448"/>
    <w:rsid w:val="00C867AE"/>
    <w:rsid w:val="00C93294"/>
    <w:rsid w:val="00C9371C"/>
    <w:rsid w:val="00C97660"/>
    <w:rsid w:val="00CA02B1"/>
    <w:rsid w:val="00CA264E"/>
    <w:rsid w:val="00CA419B"/>
    <w:rsid w:val="00CA5A90"/>
    <w:rsid w:val="00CB0B62"/>
    <w:rsid w:val="00CB2237"/>
    <w:rsid w:val="00CB35BE"/>
    <w:rsid w:val="00CB4426"/>
    <w:rsid w:val="00CB7311"/>
    <w:rsid w:val="00CC1812"/>
    <w:rsid w:val="00CC1D86"/>
    <w:rsid w:val="00CC4BFA"/>
    <w:rsid w:val="00CC688A"/>
    <w:rsid w:val="00CC7EAF"/>
    <w:rsid w:val="00CD025A"/>
    <w:rsid w:val="00CD0380"/>
    <w:rsid w:val="00CD3E86"/>
    <w:rsid w:val="00CD44A0"/>
    <w:rsid w:val="00CD50FC"/>
    <w:rsid w:val="00CD75E9"/>
    <w:rsid w:val="00CD76F0"/>
    <w:rsid w:val="00CD7C3B"/>
    <w:rsid w:val="00CE0841"/>
    <w:rsid w:val="00CE1089"/>
    <w:rsid w:val="00CE5013"/>
    <w:rsid w:val="00CE514F"/>
    <w:rsid w:val="00CE5BDA"/>
    <w:rsid w:val="00CF12B3"/>
    <w:rsid w:val="00CF2C8E"/>
    <w:rsid w:val="00CF2DD4"/>
    <w:rsid w:val="00CF3D7B"/>
    <w:rsid w:val="00CF5360"/>
    <w:rsid w:val="00CF5446"/>
    <w:rsid w:val="00D00673"/>
    <w:rsid w:val="00D020EC"/>
    <w:rsid w:val="00D02F28"/>
    <w:rsid w:val="00D03A71"/>
    <w:rsid w:val="00D07891"/>
    <w:rsid w:val="00D10A76"/>
    <w:rsid w:val="00D12BFB"/>
    <w:rsid w:val="00D12D7F"/>
    <w:rsid w:val="00D15B31"/>
    <w:rsid w:val="00D17D91"/>
    <w:rsid w:val="00D20490"/>
    <w:rsid w:val="00D210CE"/>
    <w:rsid w:val="00D23072"/>
    <w:rsid w:val="00D243B4"/>
    <w:rsid w:val="00D258EC"/>
    <w:rsid w:val="00D25D34"/>
    <w:rsid w:val="00D267FC"/>
    <w:rsid w:val="00D30BE7"/>
    <w:rsid w:val="00D30DCF"/>
    <w:rsid w:val="00D32A26"/>
    <w:rsid w:val="00D34C50"/>
    <w:rsid w:val="00D359B0"/>
    <w:rsid w:val="00D35A5B"/>
    <w:rsid w:val="00D4044A"/>
    <w:rsid w:val="00D40B18"/>
    <w:rsid w:val="00D435C7"/>
    <w:rsid w:val="00D44280"/>
    <w:rsid w:val="00D445CD"/>
    <w:rsid w:val="00D44F97"/>
    <w:rsid w:val="00D46585"/>
    <w:rsid w:val="00D47783"/>
    <w:rsid w:val="00D54504"/>
    <w:rsid w:val="00D5472B"/>
    <w:rsid w:val="00D54C41"/>
    <w:rsid w:val="00D54C49"/>
    <w:rsid w:val="00D56168"/>
    <w:rsid w:val="00D60F89"/>
    <w:rsid w:val="00D612EB"/>
    <w:rsid w:val="00D625E3"/>
    <w:rsid w:val="00D62955"/>
    <w:rsid w:val="00D6338C"/>
    <w:rsid w:val="00D64A6D"/>
    <w:rsid w:val="00D67426"/>
    <w:rsid w:val="00D70211"/>
    <w:rsid w:val="00D7149B"/>
    <w:rsid w:val="00D71B7D"/>
    <w:rsid w:val="00D7362F"/>
    <w:rsid w:val="00D746B7"/>
    <w:rsid w:val="00D748AB"/>
    <w:rsid w:val="00D80562"/>
    <w:rsid w:val="00D805A7"/>
    <w:rsid w:val="00D812F9"/>
    <w:rsid w:val="00D82AED"/>
    <w:rsid w:val="00D90B45"/>
    <w:rsid w:val="00D9541E"/>
    <w:rsid w:val="00D95AC0"/>
    <w:rsid w:val="00DA2867"/>
    <w:rsid w:val="00DA74DB"/>
    <w:rsid w:val="00DB10E9"/>
    <w:rsid w:val="00DB2A08"/>
    <w:rsid w:val="00DB2DF5"/>
    <w:rsid w:val="00DB35FB"/>
    <w:rsid w:val="00DB3F6D"/>
    <w:rsid w:val="00DB3FBD"/>
    <w:rsid w:val="00DB403C"/>
    <w:rsid w:val="00DB45ED"/>
    <w:rsid w:val="00DB6939"/>
    <w:rsid w:val="00DB6CEB"/>
    <w:rsid w:val="00DC0962"/>
    <w:rsid w:val="00DC1ADD"/>
    <w:rsid w:val="00DC2522"/>
    <w:rsid w:val="00DC2665"/>
    <w:rsid w:val="00DC2862"/>
    <w:rsid w:val="00DC6F23"/>
    <w:rsid w:val="00DD04AE"/>
    <w:rsid w:val="00DD098F"/>
    <w:rsid w:val="00DD514E"/>
    <w:rsid w:val="00DD5606"/>
    <w:rsid w:val="00DD5EB2"/>
    <w:rsid w:val="00DE07C4"/>
    <w:rsid w:val="00DE2D3C"/>
    <w:rsid w:val="00DE3034"/>
    <w:rsid w:val="00DE5036"/>
    <w:rsid w:val="00DE57AE"/>
    <w:rsid w:val="00DE7DF4"/>
    <w:rsid w:val="00DF0AAC"/>
    <w:rsid w:val="00DF0C63"/>
    <w:rsid w:val="00DF2ABE"/>
    <w:rsid w:val="00DF2FC4"/>
    <w:rsid w:val="00DF3C5B"/>
    <w:rsid w:val="00DF3E1A"/>
    <w:rsid w:val="00DF4309"/>
    <w:rsid w:val="00DF4AB3"/>
    <w:rsid w:val="00E01A0B"/>
    <w:rsid w:val="00E02BC5"/>
    <w:rsid w:val="00E02D6B"/>
    <w:rsid w:val="00E0347F"/>
    <w:rsid w:val="00E0555C"/>
    <w:rsid w:val="00E055B8"/>
    <w:rsid w:val="00E07F84"/>
    <w:rsid w:val="00E12C01"/>
    <w:rsid w:val="00E1486A"/>
    <w:rsid w:val="00E14FF9"/>
    <w:rsid w:val="00E1580C"/>
    <w:rsid w:val="00E16B94"/>
    <w:rsid w:val="00E17CE2"/>
    <w:rsid w:val="00E17D82"/>
    <w:rsid w:val="00E21900"/>
    <w:rsid w:val="00E26790"/>
    <w:rsid w:val="00E2734E"/>
    <w:rsid w:val="00E30C73"/>
    <w:rsid w:val="00E31C7C"/>
    <w:rsid w:val="00E33AAC"/>
    <w:rsid w:val="00E348DC"/>
    <w:rsid w:val="00E3491A"/>
    <w:rsid w:val="00E371B3"/>
    <w:rsid w:val="00E37989"/>
    <w:rsid w:val="00E41F32"/>
    <w:rsid w:val="00E42103"/>
    <w:rsid w:val="00E42270"/>
    <w:rsid w:val="00E46014"/>
    <w:rsid w:val="00E47056"/>
    <w:rsid w:val="00E4721B"/>
    <w:rsid w:val="00E505B7"/>
    <w:rsid w:val="00E536B3"/>
    <w:rsid w:val="00E54EBF"/>
    <w:rsid w:val="00E5634F"/>
    <w:rsid w:val="00E5682A"/>
    <w:rsid w:val="00E571F5"/>
    <w:rsid w:val="00E609C6"/>
    <w:rsid w:val="00E63476"/>
    <w:rsid w:val="00E6526E"/>
    <w:rsid w:val="00E65990"/>
    <w:rsid w:val="00E66243"/>
    <w:rsid w:val="00E6632F"/>
    <w:rsid w:val="00E66FCD"/>
    <w:rsid w:val="00E67434"/>
    <w:rsid w:val="00E75CC8"/>
    <w:rsid w:val="00E772E2"/>
    <w:rsid w:val="00E7739D"/>
    <w:rsid w:val="00E77C24"/>
    <w:rsid w:val="00E81F58"/>
    <w:rsid w:val="00E85487"/>
    <w:rsid w:val="00E858D6"/>
    <w:rsid w:val="00E85B55"/>
    <w:rsid w:val="00E862F8"/>
    <w:rsid w:val="00E86ADE"/>
    <w:rsid w:val="00E879FB"/>
    <w:rsid w:val="00E91211"/>
    <w:rsid w:val="00E9509B"/>
    <w:rsid w:val="00E95E00"/>
    <w:rsid w:val="00EA3427"/>
    <w:rsid w:val="00EA38D4"/>
    <w:rsid w:val="00EA4641"/>
    <w:rsid w:val="00EA5823"/>
    <w:rsid w:val="00EA67E0"/>
    <w:rsid w:val="00EB227A"/>
    <w:rsid w:val="00EB53B7"/>
    <w:rsid w:val="00EB75A9"/>
    <w:rsid w:val="00EC0039"/>
    <w:rsid w:val="00EC1899"/>
    <w:rsid w:val="00EC21C0"/>
    <w:rsid w:val="00EC2F7D"/>
    <w:rsid w:val="00EC4642"/>
    <w:rsid w:val="00EC5475"/>
    <w:rsid w:val="00EC5479"/>
    <w:rsid w:val="00EC5D96"/>
    <w:rsid w:val="00EC623E"/>
    <w:rsid w:val="00ED4B1B"/>
    <w:rsid w:val="00ED7276"/>
    <w:rsid w:val="00EE0504"/>
    <w:rsid w:val="00EE0D0B"/>
    <w:rsid w:val="00EE2547"/>
    <w:rsid w:val="00EE2E26"/>
    <w:rsid w:val="00EE3FFF"/>
    <w:rsid w:val="00EE45B9"/>
    <w:rsid w:val="00EE533F"/>
    <w:rsid w:val="00EF151E"/>
    <w:rsid w:val="00EF28AD"/>
    <w:rsid w:val="00EF2C80"/>
    <w:rsid w:val="00EF313B"/>
    <w:rsid w:val="00F01417"/>
    <w:rsid w:val="00F04714"/>
    <w:rsid w:val="00F067AA"/>
    <w:rsid w:val="00F07F40"/>
    <w:rsid w:val="00F1149F"/>
    <w:rsid w:val="00F13753"/>
    <w:rsid w:val="00F1730B"/>
    <w:rsid w:val="00F201B1"/>
    <w:rsid w:val="00F20FAC"/>
    <w:rsid w:val="00F21DED"/>
    <w:rsid w:val="00F222ED"/>
    <w:rsid w:val="00F22A7E"/>
    <w:rsid w:val="00F24D44"/>
    <w:rsid w:val="00F269E2"/>
    <w:rsid w:val="00F27934"/>
    <w:rsid w:val="00F27D5F"/>
    <w:rsid w:val="00F303AE"/>
    <w:rsid w:val="00F330E8"/>
    <w:rsid w:val="00F36418"/>
    <w:rsid w:val="00F409FB"/>
    <w:rsid w:val="00F41098"/>
    <w:rsid w:val="00F410CE"/>
    <w:rsid w:val="00F422CE"/>
    <w:rsid w:val="00F43694"/>
    <w:rsid w:val="00F443E9"/>
    <w:rsid w:val="00F45A75"/>
    <w:rsid w:val="00F472A4"/>
    <w:rsid w:val="00F4765A"/>
    <w:rsid w:val="00F4781F"/>
    <w:rsid w:val="00F51302"/>
    <w:rsid w:val="00F5145D"/>
    <w:rsid w:val="00F53425"/>
    <w:rsid w:val="00F53D31"/>
    <w:rsid w:val="00F54904"/>
    <w:rsid w:val="00F652F7"/>
    <w:rsid w:val="00F65649"/>
    <w:rsid w:val="00F70355"/>
    <w:rsid w:val="00F70831"/>
    <w:rsid w:val="00F70B2A"/>
    <w:rsid w:val="00F72A6B"/>
    <w:rsid w:val="00F759EE"/>
    <w:rsid w:val="00F7687C"/>
    <w:rsid w:val="00F77094"/>
    <w:rsid w:val="00F80182"/>
    <w:rsid w:val="00F81A32"/>
    <w:rsid w:val="00F837F9"/>
    <w:rsid w:val="00F8586B"/>
    <w:rsid w:val="00F85FA0"/>
    <w:rsid w:val="00F86861"/>
    <w:rsid w:val="00F9086E"/>
    <w:rsid w:val="00F91E8E"/>
    <w:rsid w:val="00F92446"/>
    <w:rsid w:val="00F92B13"/>
    <w:rsid w:val="00F969CB"/>
    <w:rsid w:val="00FA07F3"/>
    <w:rsid w:val="00FA2F0F"/>
    <w:rsid w:val="00FA3EAB"/>
    <w:rsid w:val="00FA56D2"/>
    <w:rsid w:val="00FA57D9"/>
    <w:rsid w:val="00FB0310"/>
    <w:rsid w:val="00FB04B0"/>
    <w:rsid w:val="00FB2D0E"/>
    <w:rsid w:val="00FB4699"/>
    <w:rsid w:val="00FB6626"/>
    <w:rsid w:val="00FB766A"/>
    <w:rsid w:val="00FB7691"/>
    <w:rsid w:val="00FC3496"/>
    <w:rsid w:val="00FC4D86"/>
    <w:rsid w:val="00FC72F8"/>
    <w:rsid w:val="00FD28C0"/>
    <w:rsid w:val="00FD2927"/>
    <w:rsid w:val="00FD2A5F"/>
    <w:rsid w:val="00FD43FF"/>
    <w:rsid w:val="00FD6C9E"/>
    <w:rsid w:val="00FD7AFF"/>
    <w:rsid w:val="00FE2B1C"/>
    <w:rsid w:val="00FE32E0"/>
    <w:rsid w:val="00FE4156"/>
    <w:rsid w:val="00FE46D1"/>
    <w:rsid w:val="00FE7E37"/>
    <w:rsid w:val="00FF0959"/>
    <w:rsid w:val="00FF29B7"/>
    <w:rsid w:val="00FF40A3"/>
    <w:rsid w:val="00FF4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2D"/>
    <w:rPr>
      <w:rFonts w:eastAsia="Times New Ro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632D"/>
    <w:pPr>
      <w:keepNext/>
      <w:jc w:val="center"/>
      <w:outlineLvl w:val="0"/>
    </w:pPr>
    <w:rPr>
      <w:rFonts w:ascii="ZapfDingbats" w:eastAsia="ZapfDingbats" w:hAnsi="ZapfDingbats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C63DAB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632D"/>
    <w:rPr>
      <w:rFonts w:ascii="ZapfDingbats" w:eastAsia="ZapfDingbats" w:hAnsi="ZapfDingbats" w:cs="Times New Roman"/>
      <w:sz w:val="36"/>
      <w:szCs w:val="20"/>
    </w:rPr>
  </w:style>
  <w:style w:type="paragraph" w:styleId="Title">
    <w:name w:val="Title"/>
    <w:basedOn w:val="Normal"/>
    <w:link w:val="TitleChar"/>
    <w:qFormat/>
    <w:rsid w:val="001B632D"/>
    <w:pPr>
      <w:jc w:val="center"/>
    </w:pPr>
    <w:rPr>
      <w:rFonts w:ascii="ZapfDingbats" w:eastAsia="ZapfDingbats" w:hAnsi="ZapfDingbats"/>
      <w:b/>
      <w:sz w:val="60"/>
    </w:rPr>
  </w:style>
  <w:style w:type="character" w:customStyle="1" w:styleId="TitleChar">
    <w:name w:val="Title Char"/>
    <w:basedOn w:val="DefaultParagraphFont"/>
    <w:link w:val="Title"/>
    <w:rsid w:val="001B632D"/>
    <w:rPr>
      <w:rFonts w:ascii="ZapfDingbats" w:eastAsia="ZapfDingbats" w:hAnsi="ZapfDingbats" w:cs="Times New Roman"/>
      <w:b/>
      <w:sz w:val="60"/>
      <w:szCs w:val="20"/>
    </w:rPr>
  </w:style>
  <w:style w:type="character" w:customStyle="1" w:styleId="Bodytext">
    <w:name w:val="Body text_"/>
    <w:basedOn w:val="DefaultParagraphFont"/>
    <w:link w:val="Bodytext0"/>
    <w:rsid w:val="001B632D"/>
    <w:rPr>
      <w:sz w:val="21"/>
      <w:szCs w:val="21"/>
      <w:shd w:val="clear" w:color="auto" w:fill="FFFFFF"/>
    </w:rPr>
  </w:style>
  <w:style w:type="paragraph" w:customStyle="1" w:styleId="Bodytext0">
    <w:name w:val="Body text"/>
    <w:basedOn w:val="Normal"/>
    <w:link w:val="Bodytext"/>
    <w:rsid w:val="001B632D"/>
    <w:pPr>
      <w:shd w:val="clear" w:color="auto" w:fill="FFFFFF"/>
      <w:spacing w:line="0" w:lineRule="atLeast"/>
    </w:pPr>
    <w:rPr>
      <w:rFonts w:eastAsia="Calibri"/>
      <w:sz w:val="21"/>
      <w:szCs w:val="21"/>
    </w:rPr>
  </w:style>
  <w:style w:type="paragraph" w:styleId="Header">
    <w:name w:val="header"/>
    <w:basedOn w:val="Normal"/>
    <w:link w:val="HeaderChar1"/>
    <w:rsid w:val="00D359B0"/>
    <w:pPr>
      <w:tabs>
        <w:tab w:val="center" w:pos="4320"/>
        <w:tab w:val="right" w:pos="8640"/>
      </w:tabs>
    </w:pPr>
    <w:rPr>
      <w:rFonts w:cs="Tahoma"/>
      <w:sz w:val="24"/>
      <w:lang w:eastAsia="ro-RO"/>
    </w:rPr>
  </w:style>
  <w:style w:type="character" w:customStyle="1" w:styleId="HeaderChar1">
    <w:name w:val="Header Char1"/>
    <w:basedOn w:val="DefaultParagraphFont"/>
    <w:link w:val="Header"/>
    <w:rsid w:val="00D359B0"/>
    <w:rPr>
      <w:rFonts w:eastAsia="Times New Roman" w:cs="Tahoma"/>
      <w:sz w:val="24"/>
    </w:rPr>
  </w:style>
  <w:style w:type="paragraph" w:customStyle="1" w:styleId="Frspaiere1">
    <w:name w:val="Fără spațiere1"/>
    <w:qFormat/>
    <w:rsid w:val="00D359B0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B46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699"/>
    <w:rPr>
      <w:rFonts w:eastAsia="Times New Roman"/>
      <w:sz w:val="28"/>
      <w:lang w:eastAsia="en-US"/>
    </w:rPr>
  </w:style>
  <w:style w:type="paragraph" w:customStyle="1" w:styleId="Caracter">
    <w:name w:val="Caracter"/>
    <w:basedOn w:val="Normal"/>
    <w:rsid w:val="0032672C"/>
    <w:rPr>
      <w:rFonts w:cs="Tahoma"/>
      <w:sz w:val="24"/>
      <w:szCs w:val="24"/>
      <w:lang w:val="pl-PL" w:eastAsia="pl-PL"/>
    </w:rPr>
  </w:style>
  <w:style w:type="character" w:customStyle="1" w:styleId="HeaderChar">
    <w:name w:val="Header Char"/>
    <w:basedOn w:val="DefaultParagraphFont"/>
    <w:locked/>
    <w:rsid w:val="00AB3FDC"/>
    <w:rPr>
      <w:rFonts w:eastAsia="Times New Roman" w:cs="Tahoma"/>
      <w:sz w:val="20"/>
      <w:szCs w:val="20"/>
      <w:lang w:eastAsia="ro-RO"/>
    </w:rPr>
  </w:style>
  <w:style w:type="character" w:styleId="PageNumber">
    <w:name w:val="page number"/>
    <w:basedOn w:val="DefaultParagraphFont"/>
    <w:uiPriority w:val="99"/>
    <w:rsid w:val="00AB3FDC"/>
  </w:style>
  <w:style w:type="paragraph" w:styleId="BodyText1">
    <w:name w:val="Body Text"/>
    <w:basedOn w:val="Normal"/>
    <w:rsid w:val="00B20ED4"/>
    <w:pPr>
      <w:spacing w:after="120"/>
    </w:pPr>
    <w:rPr>
      <w:sz w:val="26"/>
      <w:szCs w:val="28"/>
    </w:rPr>
  </w:style>
  <w:style w:type="table" w:styleId="TableGrid">
    <w:name w:val="Table Grid"/>
    <w:basedOn w:val="TableNormal"/>
    <w:uiPriority w:val="39"/>
    <w:rsid w:val="00B4267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rsid w:val="00245B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paragraph" w:customStyle="1" w:styleId="Default">
    <w:name w:val="Default"/>
    <w:rsid w:val="00187653"/>
    <w:pPr>
      <w:suppressAutoHyphens/>
      <w:autoSpaceDE w:val="0"/>
      <w:autoSpaceDN w:val="0"/>
      <w:textAlignment w:val="baseline"/>
    </w:pPr>
    <w:rPr>
      <w:rFonts w:eastAsia="Times New Roman"/>
      <w:color w:val="000000"/>
      <w:sz w:val="24"/>
      <w:szCs w:val="24"/>
      <w:lang w:eastAsia="en-US"/>
    </w:rPr>
  </w:style>
  <w:style w:type="character" w:customStyle="1" w:styleId="do1">
    <w:name w:val="do1"/>
    <w:basedOn w:val="DefaultParagraphFont"/>
    <w:rsid w:val="00061A5B"/>
    <w:rPr>
      <w:b/>
      <w:bCs/>
      <w:sz w:val="26"/>
      <w:szCs w:val="26"/>
    </w:rPr>
  </w:style>
  <w:style w:type="character" w:customStyle="1" w:styleId="al1">
    <w:name w:val="al1"/>
    <w:basedOn w:val="DefaultParagraphFont"/>
    <w:rsid w:val="006E0AFA"/>
    <w:rPr>
      <w:b/>
      <w:bCs/>
      <w:color w:val="008F00"/>
    </w:rPr>
  </w:style>
  <w:style w:type="character" w:customStyle="1" w:styleId="tal1">
    <w:name w:val="tal1"/>
    <w:basedOn w:val="DefaultParagraphFont"/>
    <w:rsid w:val="006E0AFA"/>
  </w:style>
  <w:style w:type="character" w:customStyle="1" w:styleId="ar1">
    <w:name w:val="ar1"/>
    <w:basedOn w:val="DefaultParagraphFont"/>
    <w:rsid w:val="00486502"/>
    <w:rPr>
      <w:b/>
      <w:bCs/>
      <w:color w:val="0000AF"/>
      <w:sz w:val="22"/>
      <w:szCs w:val="22"/>
    </w:rPr>
  </w:style>
  <w:style w:type="character" w:customStyle="1" w:styleId="li1">
    <w:name w:val="li1"/>
    <w:basedOn w:val="DefaultParagraphFont"/>
    <w:rsid w:val="00486502"/>
    <w:rPr>
      <w:b/>
      <w:bCs/>
      <w:color w:val="8F0000"/>
    </w:rPr>
  </w:style>
  <w:style w:type="character" w:customStyle="1" w:styleId="tli1">
    <w:name w:val="tli1"/>
    <w:basedOn w:val="DefaultParagraphFont"/>
    <w:rsid w:val="00486502"/>
  </w:style>
  <w:style w:type="character" w:styleId="Hyperlink">
    <w:name w:val="Hyperlink"/>
    <w:basedOn w:val="DefaultParagraphFont"/>
    <w:uiPriority w:val="99"/>
    <w:rsid w:val="00EE2547"/>
    <w:rPr>
      <w:b/>
      <w:bCs/>
      <w:color w:val="333399"/>
      <w:u w:val="single"/>
    </w:rPr>
  </w:style>
  <w:style w:type="character" w:customStyle="1" w:styleId="ln2tarticol">
    <w:name w:val="ln2tarticol"/>
    <w:rsid w:val="00EE2547"/>
    <w:rPr>
      <w:rFonts w:cs="Times New Roman"/>
    </w:rPr>
  </w:style>
  <w:style w:type="character" w:customStyle="1" w:styleId="st1">
    <w:name w:val="st1"/>
    <w:basedOn w:val="DefaultParagraphFont"/>
    <w:rsid w:val="00435103"/>
  </w:style>
  <w:style w:type="character" w:customStyle="1" w:styleId="tpa1">
    <w:name w:val="tpa1"/>
    <w:basedOn w:val="DefaultParagraphFont"/>
    <w:rsid w:val="007F05E4"/>
  </w:style>
  <w:style w:type="character" w:customStyle="1" w:styleId="ln2talineat">
    <w:name w:val="ln2talineat"/>
    <w:rsid w:val="002C14B9"/>
    <w:rPr>
      <w:rFonts w:cs="Times New Roman"/>
    </w:rPr>
  </w:style>
  <w:style w:type="character" w:customStyle="1" w:styleId="lia1">
    <w:name w:val="li_a1"/>
    <w:basedOn w:val="DefaultParagraphFont"/>
    <w:rsid w:val="00835236"/>
    <w:rPr>
      <w:b/>
      <w:bCs/>
      <w:strike/>
      <w:color w:val="DC143C"/>
    </w:rPr>
  </w:style>
  <w:style w:type="character" w:customStyle="1" w:styleId="tlia1">
    <w:name w:val="tli_a1"/>
    <w:basedOn w:val="DefaultParagraphFont"/>
    <w:rsid w:val="00835236"/>
    <w:rPr>
      <w:strike/>
      <w:color w:val="DC143C"/>
    </w:rPr>
  </w:style>
  <w:style w:type="character" w:customStyle="1" w:styleId="lego1">
    <w:name w:val="lego1"/>
    <w:basedOn w:val="DefaultParagraphFont"/>
    <w:rsid w:val="00835236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egoa1">
    <w:name w:val="lego_a1"/>
    <w:basedOn w:val="DefaultParagraphFont"/>
    <w:rsid w:val="00835236"/>
    <w:rPr>
      <w:b w:val="0"/>
      <w:bCs w:val="0"/>
      <w:i/>
      <w:iCs/>
      <w:strike/>
      <w:vanish w:val="0"/>
      <w:webHidden w:val="0"/>
      <w:color w:val="6666FF"/>
      <w:sz w:val="18"/>
      <w:szCs w:val="18"/>
      <w:specVanish w:val="0"/>
    </w:rPr>
  </w:style>
  <w:style w:type="character" w:customStyle="1" w:styleId="tpaa1">
    <w:name w:val="tpa_a1"/>
    <w:basedOn w:val="DefaultParagraphFont"/>
    <w:rsid w:val="00664A56"/>
    <w:rPr>
      <w:strike/>
      <w:color w:val="DC143C"/>
    </w:rPr>
  </w:style>
  <w:style w:type="character" w:customStyle="1" w:styleId="ca1">
    <w:name w:val="ca1"/>
    <w:basedOn w:val="DefaultParagraphFont"/>
    <w:rsid w:val="00531BD6"/>
    <w:rPr>
      <w:b/>
      <w:bCs/>
      <w:color w:val="005F00"/>
      <w:sz w:val="24"/>
      <w:szCs w:val="24"/>
    </w:rPr>
  </w:style>
  <w:style w:type="character" w:customStyle="1" w:styleId="tca1">
    <w:name w:val="tca1"/>
    <w:basedOn w:val="DefaultParagraphFont"/>
    <w:rsid w:val="00531BD6"/>
    <w:rPr>
      <w:b/>
      <w:bCs/>
      <w:sz w:val="24"/>
      <w:szCs w:val="24"/>
    </w:rPr>
  </w:style>
  <w:style w:type="character" w:customStyle="1" w:styleId="ala1">
    <w:name w:val="al_a1"/>
    <w:basedOn w:val="DefaultParagraphFont"/>
    <w:rsid w:val="00531BD6"/>
    <w:rPr>
      <w:b/>
      <w:bCs/>
      <w:strike/>
      <w:color w:val="DC143C"/>
    </w:rPr>
  </w:style>
  <w:style w:type="character" w:customStyle="1" w:styleId="tala1">
    <w:name w:val="tal_a1"/>
    <w:basedOn w:val="DefaultParagraphFont"/>
    <w:rsid w:val="00531BD6"/>
    <w:rPr>
      <w:strike/>
      <w:color w:val="DC143C"/>
    </w:rPr>
  </w:style>
  <w:style w:type="paragraph" w:styleId="ListParagraph">
    <w:name w:val="List Paragraph"/>
    <w:basedOn w:val="Normal"/>
    <w:uiPriority w:val="34"/>
    <w:qFormat/>
    <w:rsid w:val="00316C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oc-ti">
    <w:name w:val="doc-ti"/>
    <w:basedOn w:val="Normal"/>
    <w:rsid w:val="00511C72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listparagraph">
    <w:name w:val="yiv6691941860msolistparagraph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normal">
    <w:name w:val="yiv6691941860msonormal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default">
    <w:name w:val="yiv6691941860default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pt1">
    <w:name w:val="pt1"/>
    <w:basedOn w:val="DefaultParagraphFont"/>
    <w:rsid w:val="00700C87"/>
    <w:rPr>
      <w:b/>
      <w:bCs/>
      <w:color w:val="8F0000"/>
    </w:rPr>
  </w:style>
  <w:style w:type="character" w:customStyle="1" w:styleId="tpt1">
    <w:name w:val="tpt1"/>
    <w:basedOn w:val="DefaultParagraphFont"/>
    <w:rsid w:val="00700C87"/>
  </w:style>
  <w:style w:type="character" w:customStyle="1" w:styleId="Heading2Char">
    <w:name w:val="Heading 2 Char"/>
    <w:basedOn w:val="DefaultParagraphFont"/>
    <w:link w:val="Heading2"/>
    <w:uiPriority w:val="9"/>
    <w:semiHidden/>
    <w:rsid w:val="00C63DAB"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apple-converted-space">
    <w:name w:val="apple-converted-space"/>
    <w:basedOn w:val="DefaultParagraphFont"/>
    <w:rsid w:val="00C63DAB"/>
    <w:rPr>
      <w:rFonts w:cs="Times New Roman"/>
    </w:rPr>
  </w:style>
  <w:style w:type="character" w:customStyle="1" w:styleId="ppar">
    <w:name w:val="p_par"/>
    <w:basedOn w:val="DefaultParagraphFont"/>
    <w:uiPriority w:val="99"/>
    <w:rsid w:val="00C63DAB"/>
    <w:rPr>
      <w:rFonts w:cs="Times New Roman"/>
    </w:rPr>
  </w:style>
  <w:style w:type="character" w:customStyle="1" w:styleId="plge">
    <w:name w:val="p_lge"/>
    <w:basedOn w:val="DefaultParagraphFont"/>
    <w:uiPriority w:val="99"/>
    <w:rsid w:val="00C63DAB"/>
    <w:rPr>
      <w:rFonts w:cs="Times New Roman"/>
    </w:rPr>
  </w:style>
  <w:style w:type="character" w:customStyle="1" w:styleId="part">
    <w:name w:val="p_art"/>
    <w:basedOn w:val="DefaultParagraphFont"/>
    <w:uiPriority w:val="99"/>
    <w:rsid w:val="00EB75A9"/>
    <w:rPr>
      <w:rFonts w:cs="Times New Roman"/>
    </w:rPr>
  </w:style>
  <w:style w:type="character" w:customStyle="1" w:styleId="partttl">
    <w:name w:val="p_art_ttl"/>
    <w:basedOn w:val="DefaultParagraphFont"/>
    <w:uiPriority w:val="99"/>
    <w:rsid w:val="00684B7A"/>
    <w:rPr>
      <w:rFonts w:cs="Times New Roman"/>
    </w:rPr>
  </w:style>
  <w:style w:type="character" w:styleId="CommentReference">
    <w:name w:val="annotation reference"/>
    <w:basedOn w:val="DefaultParagraphFont"/>
    <w:semiHidden/>
    <w:rsid w:val="00871394"/>
    <w:rPr>
      <w:sz w:val="16"/>
      <w:szCs w:val="16"/>
    </w:rPr>
  </w:style>
  <w:style w:type="paragraph" w:styleId="CommentText">
    <w:name w:val="annotation text"/>
    <w:basedOn w:val="Normal"/>
    <w:semiHidden/>
    <w:rsid w:val="00871394"/>
    <w:rPr>
      <w:sz w:val="20"/>
    </w:rPr>
  </w:style>
  <w:style w:type="paragraph" w:styleId="CommentSubject">
    <w:name w:val="annotation subject"/>
    <w:basedOn w:val="CommentText"/>
    <w:next w:val="CommentText"/>
    <w:semiHidden/>
    <w:rsid w:val="0087139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7139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0E8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90E8D"/>
    <w:rPr>
      <w:rFonts w:eastAsia="Times New Roman"/>
      <w:sz w:val="28"/>
      <w:lang w:val="ro-RO"/>
    </w:rPr>
  </w:style>
  <w:style w:type="character" w:styleId="Emphasis">
    <w:name w:val="Emphasis"/>
    <w:basedOn w:val="DefaultParagraphFont"/>
    <w:uiPriority w:val="20"/>
    <w:qFormat/>
    <w:rsid w:val="00E63476"/>
    <w:rPr>
      <w:i/>
      <w:iCs/>
    </w:rPr>
  </w:style>
  <w:style w:type="character" w:customStyle="1" w:styleId="ax1">
    <w:name w:val="ax1"/>
    <w:basedOn w:val="DefaultParagraphFont"/>
    <w:rsid w:val="00511C0E"/>
    <w:rPr>
      <w:b/>
      <w:bCs/>
      <w:sz w:val="26"/>
      <w:szCs w:val="26"/>
    </w:rPr>
  </w:style>
  <w:style w:type="character" w:customStyle="1" w:styleId="tax1">
    <w:name w:val="tax1"/>
    <w:basedOn w:val="DefaultParagraphFont"/>
    <w:rsid w:val="00511C0E"/>
    <w:rPr>
      <w:b/>
      <w:bCs/>
      <w:sz w:val="26"/>
      <w:szCs w:val="26"/>
    </w:rPr>
  </w:style>
  <w:style w:type="character" w:customStyle="1" w:styleId="ln2litera">
    <w:name w:val="ln2litera"/>
    <w:basedOn w:val="DefaultParagraphFont"/>
    <w:rsid w:val="005653A8"/>
  </w:style>
  <w:style w:type="paragraph" w:styleId="BodyText2">
    <w:name w:val="Body Text 2"/>
    <w:basedOn w:val="Normal"/>
    <w:link w:val="BodyText2Char"/>
    <w:rsid w:val="00E02D6B"/>
    <w:pPr>
      <w:spacing w:after="120" w:line="480" w:lineRule="auto"/>
    </w:pPr>
    <w:rPr>
      <w:sz w:val="26"/>
      <w:szCs w:val="28"/>
    </w:rPr>
  </w:style>
  <w:style w:type="character" w:customStyle="1" w:styleId="BodyText2Char">
    <w:name w:val="Body Text 2 Char"/>
    <w:basedOn w:val="DefaultParagraphFont"/>
    <w:link w:val="BodyText2"/>
    <w:rsid w:val="00E02D6B"/>
    <w:rPr>
      <w:rFonts w:eastAsia="Times New Roman"/>
      <w:sz w:val="26"/>
      <w:szCs w:val="28"/>
      <w:lang w:eastAsia="en-US"/>
    </w:rPr>
  </w:style>
  <w:style w:type="paragraph" w:styleId="NoSpacing">
    <w:name w:val="No Spacing"/>
    <w:uiPriority w:val="1"/>
    <w:qFormat/>
    <w:rsid w:val="00DC0962"/>
    <w:rPr>
      <w:rFonts w:ascii="Calibri" w:hAnsi="Calibri"/>
      <w:sz w:val="22"/>
      <w:szCs w:val="22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962"/>
    <w:rPr>
      <w:rFonts w:ascii="Tahoma" w:eastAsia="Times New Roman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DC0962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fontstyle712">
    <w:name w:val="fontstyle712"/>
    <w:basedOn w:val="DefaultParagraphFont"/>
    <w:rsid w:val="00DC0962"/>
  </w:style>
  <w:style w:type="character" w:customStyle="1" w:styleId="grame">
    <w:name w:val="grame"/>
    <w:basedOn w:val="DefaultParagraphFont"/>
    <w:rsid w:val="00DC0962"/>
  </w:style>
  <w:style w:type="paragraph" w:customStyle="1" w:styleId="rvps1">
    <w:name w:val="rvps1"/>
    <w:basedOn w:val="Normal"/>
    <w:rsid w:val="00010627"/>
    <w:pPr>
      <w:jc w:val="center"/>
    </w:pPr>
    <w:rPr>
      <w:sz w:val="24"/>
      <w:szCs w:val="24"/>
      <w:lang w:val="en-US"/>
    </w:rPr>
  </w:style>
  <w:style w:type="character" w:customStyle="1" w:styleId="rvts13">
    <w:name w:val="rvts13"/>
    <w:rsid w:val="00010627"/>
    <w:rPr>
      <w:b/>
      <w:bCs/>
    </w:rPr>
  </w:style>
  <w:style w:type="character" w:customStyle="1" w:styleId="rvts21">
    <w:name w:val="rvts21"/>
    <w:rsid w:val="00010627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71">
    <w:name w:val="rvts71"/>
    <w:rsid w:val="00010627"/>
    <w:rPr>
      <w:rFonts w:ascii="Times New Roman" w:hAnsi="Times New Roman" w:cs="Times New Roman" w:hint="default"/>
      <w:b/>
      <w:bCs/>
      <w:color w:val="191919"/>
      <w:sz w:val="24"/>
      <w:szCs w:val="24"/>
    </w:rPr>
  </w:style>
  <w:style w:type="character" w:customStyle="1" w:styleId="rvts51">
    <w:name w:val="rvts51"/>
    <w:rsid w:val="00010627"/>
    <w:rPr>
      <w:rFonts w:ascii="Times New Roman" w:hAnsi="Times New Roman" w:cs="Times New Roman" w:hint="default"/>
      <w:color w:val="191919"/>
      <w:sz w:val="24"/>
      <w:szCs w:val="24"/>
    </w:rPr>
  </w:style>
  <w:style w:type="character" w:customStyle="1" w:styleId="rvts81">
    <w:name w:val="rvts81"/>
    <w:rsid w:val="00010627"/>
    <w:rPr>
      <w:rFonts w:ascii="Times New Roman" w:hAnsi="Times New Roman" w:cs="Times New Roman" w:hint="default"/>
      <w:sz w:val="24"/>
      <w:szCs w:val="24"/>
    </w:rPr>
  </w:style>
  <w:style w:type="character" w:customStyle="1" w:styleId="Bodytext4Bold">
    <w:name w:val="Body text (4) + Bold"/>
    <w:rsid w:val="0001062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4">
    <w:name w:val="Body text (4)_"/>
    <w:link w:val="Bodytext40"/>
    <w:rsid w:val="00010627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010627"/>
    <w:pPr>
      <w:widowControl w:val="0"/>
      <w:shd w:val="clear" w:color="auto" w:fill="FFFFFF"/>
      <w:spacing w:line="266" w:lineRule="exact"/>
      <w:ind w:hanging="1060"/>
      <w:jc w:val="both"/>
    </w:pPr>
    <w:rPr>
      <w:rFonts w:ascii="Arial" w:eastAsia="Arial" w:hAnsi="Arial"/>
      <w:sz w:val="22"/>
      <w:szCs w:val="22"/>
    </w:rPr>
  </w:style>
  <w:style w:type="character" w:customStyle="1" w:styleId="Bodytext20">
    <w:name w:val="Body text (2)_"/>
    <w:link w:val="Bodytext21"/>
    <w:rsid w:val="000E7E14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0E7E14"/>
    <w:pPr>
      <w:widowControl w:val="0"/>
      <w:shd w:val="clear" w:color="auto" w:fill="FFFFFF"/>
      <w:spacing w:line="266" w:lineRule="exact"/>
      <w:ind w:hanging="1020"/>
      <w:jc w:val="center"/>
    </w:pPr>
    <w:rPr>
      <w:rFonts w:ascii="Arial" w:eastAsia="Arial" w:hAnsi="Arial"/>
      <w:b/>
      <w:bCs/>
      <w:sz w:val="22"/>
      <w:szCs w:val="22"/>
    </w:rPr>
  </w:style>
  <w:style w:type="paragraph" w:customStyle="1" w:styleId="sttlttl">
    <w:name w:val="s_ttl_ttl"/>
    <w:basedOn w:val="Normal"/>
    <w:rsid w:val="00A515A9"/>
    <w:pPr>
      <w:jc w:val="center"/>
    </w:pPr>
    <w:rPr>
      <w:rFonts w:ascii="Verdana" w:hAnsi="Verdana"/>
      <w:b/>
      <w:bCs/>
      <w:color w:val="8B0000"/>
      <w:sz w:val="29"/>
      <w:szCs w:val="29"/>
      <w:lang w:eastAsia="ro-RO"/>
    </w:rPr>
  </w:style>
  <w:style w:type="paragraph" w:customStyle="1" w:styleId="sttlden">
    <w:name w:val="s_ttl_den"/>
    <w:basedOn w:val="Normal"/>
    <w:rsid w:val="00A515A9"/>
    <w:pPr>
      <w:jc w:val="center"/>
    </w:pPr>
    <w:rPr>
      <w:rFonts w:ascii="Verdana" w:hAnsi="Verdana"/>
      <w:b/>
      <w:bCs/>
      <w:color w:val="8B0000"/>
      <w:sz w:val="29"/>
      <w:szCs w:val="29"/>
      <w:lang w:eastAsia="ro-RO"/>
    </w:rPr>
  </w:style>
  <w:style w:type="paragraph" w:customStyle="1" w:styleId="scapttl">
    <w:name w:val="s_cap_ttl"/>
    <w:basedOn w:val="Normal"/>
    <w:rsid w:val="00A515A9"/>
    <w:pPr>
      <w:jc w:val="center"/>
    </w:pPr>
    <w:rPr>
      <w:rFonts w:ascii="Verdana" w:hAnsi="Verdana"/>
      <w:b/>
      <w:bCs/>
      <w:color w:val="A52A2A"/>
      <w:sz w:val="27"/>
      <w:szCs w:val="27"/>
      <w:lang w:eastAsia="ro-RO"/>
    </w:rPr>
  </w:style>
  <w:style w:type="paragraph" w:customStyle="1" w:styleId="spar">
    <w:name w:val="s_par"/>
    <w:basedOn w:val="Normal"/>
    <w:rsid w:val="00A515A9"/>
    <w:pPr>
      <w:ind w:left="251"/>
    </w:pPr>
    <w:rPr>
      <w:sz w:val="24"/>
      <w:szCs w:val="24"/>
      <w:lang w:eastAsia="ro-RO"/>
    </w:rPr>
  </w:style>
  <w:style w:type="paragraph" w:customStyle="1" w:styleId="sartttl">
    <w:name w:val="s_art_ttl"/>
    <w:basedOn w:val="Normal"/>
    <w:rsid w:val="00A515A9"/>
    <w:rPr>
      <w:rFonts w:ascii="Verdana" w:hAnsi="Verdana"/>
      <w:b/>
      <w:bCs/>
      <w:color w:val="24689B"/>
      <w:sz w:val="22"/>
      <w:szCs w:val="22"/>
      <w:lang w:eastAsia="ro-RO"/>
    </w:rPr>
  </w:style>
  <w:style w:type="character" w:customStyle="1" w:styleId="slitttl1">
    <w:name w:val="s_lit_ttl1"/>
    <w:basedOn w:val="DefaultParagraphFont"/>
    <w:rsid w:val="00A515A9"/>
    <w:rPr>
      <w:rFonts w:ascii="Verdana" w:hAnsi="Verdana" w:hint="default"/>
      <w:b/>
      <w:bCs/>
      <w:vanish w:val="0"/>
      <w:webHidden w:val="0"/>
      <w:color w:val="8B0000"/>
      <w:sz w:val="22"/>
      <w:szCs w:val="22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A515A9"/>
    <w:rPr>
      <w:rFonts w:ascii="Verdana" w:hAnsi="Verdana" w:hint="default"/>
      <w:b w:val="0"/>
      <w:bCs w:val="0"/>
      <w:color w:val="000000"/>
      <w:sz w:val="22"/>
      <w:szCs w:val="22"/>
      <w:shd w:val="clear" w:color="auto" w:fill="FFFFFF"/>
    </w:rPr>
  </w:style>
  <w:style w:type="character" w:customStyle="1" w:styleId="spar3">
    <w:name w:val="s_par3"/>
    <w:basedOn w:val="DefaultParagraphFont"/>
    <w:rsid w:val="00A515A9"/>
    <w:rPr>
      <w:rFonts w:ascii="Verdana" w:hAnsi="Verdana" w:hint="default"/>
      <w:b w:val="0"/>
      <w:bCs w:val="0"/>
      <w:vanish w:val="0"/>
      <w:webHidden w:val="0"/>
      <w:color w:val="000000"/>
      <w:sz w:val="22"/>
      <w:szCs w:val="22"/>
      <w:shd w:val="clear" w:color="auto" w:fill="FFFFFF"/>
      <w:specVanish w:val="0"/>
    </w:rPr>
  </w:style>
  <w:style w:type="character" w:customStyle="1" w:styleId="salnttl1">
    <w:name w:val="s_aln_ttl1"/>
    <w:basedOn w:val="DefaultParagraphFont"/>
    <w:rsid w:val="00A515A9"/>
    <w:rPr>
      <w:rFonts w:ascii="Verdana" w:hAnsi="Verdana" w:hint="default"/>
      <w:b/>
      <w:bCs/>
      <w:vanish w:val="0"/>
      <w:webHidden w:val="0"/>
      <w:color w:val="8B0000"/>
      <w:sz w:val="22"/>
      <w:szCs w:val="22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A515A9"/>
    <w:rPr>
      <w:rFonts w:ascii="Verdana" w:hAnsi="Verdana" w:hint="default"/>
      <w:b w:val="0"/>
      <w:bCs w:val="0"/>
      <w:color w:val="000000"/>
      <w:sz w:val="22"/>
      <w:szCs w:val="22"/>
      <w:shd w:val="clear" w:color="auto" w:fill="FFFFFF"/>
    </w:rPr>
  </w:style>
  <w:style w:type="paragraph" w:customStyle="1" w:styleId="scapden">
    <w:name w:val="s_cap_den"/>
    <w:basedOn w:val="Normal"/>
    <w:rsid w:val="00A515A9"/>
    <w:pPr>
      <w:jc w:val="center"/>
    </w:pPr>
    <w:rPr>
      <w:rFonts w:ascii="Verdana" w:hAnsi="Verdana"/>
      <w:b/>
      <w:bCs/>
      <w:color w:val="A52A2A"/>
      <w:sz w:val="27"/>
      <w:szCs w:val="27"/>
      <w:lang w:eastAsia="ro-RO"/>
    </w:rPr>
  </w:style>
  <w:style w:type="character" w:customStyle="1" w:styleId="sartbdy">
    <w:name w:val="s_art_bdy"/>
    <w:basedOn w:val="DefaultParagraphFont"/>
    <w:rsid w:val="00A515A9"/>
    <w:rPr>
      <w:rFonts w:ascii="Verdana" w:hAnsi="Verdana" w:hint="default"/>
      <w:b w:val="0"/>
      <w:bCs w:val="0"/>
      <w:color w:val="000000"/>
      <w:sz w:val="22"/>
      <w:szCs w:val="22"/>
      <w:shd w:val="clear" w:color="auto" w:fill="FFFFFF"/>
    </w:rPr>
  </w:style>
  <w:style w:type="paragraph" w:customStyle="1" w:styleId="sartden">
    <w:name w:val="s_art_den"/>
    <w:basedOn w:val="Normal"/>
    <w:rsid w:val="00DF0AAC"/>
    <w:rPr>
      <w:rFonts w:ascii="Verdana" w:hAnsi="Verdana"/>
      <w:b/>
      <w:bCs/>
      <w:color w:val="24689B"/>
      <w:sz w:val="22"/>
      <w:szCs w:val="22"/>
      <w:lang w:eastAsia="ro-RO"/>
    </w:rPr>
  </w:style>
  <w:style w:type="character" w:customStyle="1" w:styleId="sttlbdy">
    <w:name w:val="s_ttl_bdy"/>
    <w:basedOn w:val="DefaultParagraphFont"/>
    <w:rsid w:val="00853AB5"/>
    <w:rPr>
      <w:rFonts w:ascii="Verdana" w:hAnsi="Verdana" w:hint="default"/>
      <w:b w:val="0"/>
      <w:bCs w:val="0"/>
      <w:color w:val="000000"/>
      <w:sz w:val="22"/>
      <w:szCs w:val="22"/>
      <w:shd w:val="clear" w:color="auto" w:fill="FFFFFF"/>
    </w:rPr>
  </w:style>
  <w:style w:type="character" w:customStyle="1" w:styleId="sartttl1">
    <w:name w:val="s_art_ttl1"/>
    <w:basedOn w:val="DefaultParagraphFont"/>
    <w:rsid w:val="00853AB5"/>
    <w:rPr>
      <w:rFonts w:ascii="Verdana" w:hAnsi="Verdana" w:hint="default"/>
      <w:b/>
      <w:bCs/>
      <w:color w:val="24689B"/>
      <w:sz w:val="22"/>
      <w:szCs w:val="22"/>
      <w:shd w:val="clear" w:color="auto" w:fill="FFFFFF"/>
    </w:rPr>
  </w:style>
  <w:style w:type="character" w:customStyle="1" w:styleId="FontStyle20">
    <w:name w:val="Font Style20"/>
    <w:uiPriority w:val="99"/>
    <w:rsid w:val="001D1BAA"/>
    <w:rPr>
      <w:rFonts w:ascii="Verdana" w:hAnsi="Verdana" w:cs="Verdana"/>
      <w:color w:val="000000"/>
      <w:sz w:val="20"/>
      <w:szCs w:val="20"/>
    </w:rPr>
  </w:style>
  <w:style w:type="paragraph" w:customStyle="1" w:styleId="Style8">
    <w:name w:val="Style8"/>
    <w:basedOn w:val="Normal"/>
    <w:uiPriority w:val="99"/>
    <w:rsid w:val="00DB10E9"/>
    <w:pPr>
      <w:widowControl w:val="0"/>
      <w:autoSpaceDE w:val="0"/>
      <w:autoSpaceDN w:val="0"/>
      <w:adjustRightInd w:val="0"/>
      <w:spacing w:line="264" w:lineRule="exact"/>
      <w:ind w:firstLine="739"/>
      <w:jc w:val="both"/>
    </w:pPr>
    <w:rPr>
      <w:rFonts w:ascii="Garamond" w:hAnsi="Garamond"/>
      <w:sz w:val="24"/>
      <w:szCs w:val="24"/>
      <w:lang w:val="en-US"/>
    </w:rPr>
  </w:style>
  <w:style w:type="character" w:customStyle="1" w:styleId="FontStyle17">
    <w:name w:val="Font Style17"/>
    <w:uiPriority w:val="99"/>
    <w:rsid w:val="00DB10E9"/>
    <w:rPr>
      <w:rFonts w:ascii="Verdana" w:hAnsi="Verdana" w:cs="Verdana"/>
      <w:b/>
      <w:bCs/>
      <w:color w:val="000000"/>
      <w:sz w:val="20"/>
      <w:szCs w:val="20"/>
    </w:rPr>
  </w:style>
  <w:style w:type="paragraph" w:customStyle="1" w:styleId="Style5">
    <w:name w:val="Style5"/>
    <w:basedOn w:val="Normal"/>
    <w:uiPriority w:val="99"/>
    <w:rsid w:val="00DB10E9"/>
    <w:pPr>
      <w:widowControl w:val="0"/>
      <w:autoSpaceDE w:val="0"/>
      <w:autoSpaceDN w:val="0"/>
      <w:adjustRightInd w:val="0"/>
      <w:spacing w:line="260" w:lineRule="exact"/>
      <w:ind w:firstLine="701"/>
      <w:jc w:val="both"/>
    </w:pPr>
    <w:rPr>
      <w:rFonts w:ascii="Garamond" w:hAnsi="Garamond"/>
      <w:sz w:val="24"/>
      <w:szCs w:val="24"/>
      <w:lang w:val="en-US"/>
    </w:rPr>
  </w:style>
  <w:style w:type="paragraph" w:customStyle="1" w:styleId="Style12">
    <w:name w:val="Style12"/>
    <w:basedOn w:val="Normal"/>
    <w:uiPriority w:val="99"/>
    <w:rsid w:val="00DB10E9"/>
    <w:pPr>
      <w:widowControl w:val="0"/>
      <w:autoSpaceDE w:val="0"/>
      <w:autoSpaceDN w:val="0"/>
      <w:adjustRightInd w:val="0"/>
      <w:spacing w:line="262" w:lineRule="exact"/>
      <w:ind w:firstLine="701"/>
    </w:pPr>
    <w:rPr>
      <w:rFonts w:ascii="Garamond" w:hAnsi="Garamond"/>
      <w:sz w:val="24"/>
      <w:szCs w:val="24"/>
      <w:lang w:val="en-US"/>
    </w:rPr>
  </w:style>
  <w:style w:type="paragraph" w:customStyle="1" w:styleId="Listparagraf">
    <w:name w:val="Listă paragraf"/>
    <w:basedOn w:val="Normal"/>
    <w:link w:val="ListparagrafCaracter"/>
    <w:uiPriority w:val="34"/>
    <w:qFormat/>
    <w:rsid w:val="005008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fCaracter">
    <w:name w:val="Listă paragraf Caracter"/>
    <w:link w:val="Listparagraf"/>
    <w:uiPriority w:val="34"/>
    <w:rsid w:val="005008C7"/>
    <w:rPr>
      <w:rFonts w:ascii="Calibri" w:hAnsi="Calibri"/>
      <w:sz w:val="22"/>
      <w:szCs w:val="22"/>
    </w:rPr>
  </w:style>
  <w:style w:type="character" w:customStyle="1" w:styleId="Bodytext2Bold">
    <w:name w:val="Body text (2) + Bold"/>
    <w:rsid w:val="007F73C8"/>
    <w:rPr>
      <w:rFonts w:ascii="Verdana" w:hAnsi="Verdana" w:cs="Verdana" w:hint="default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689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476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86374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9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4660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401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877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8591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4521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9076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9261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625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7159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1491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86351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671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2020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8568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55145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01939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615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5165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4637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6821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0618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2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0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9321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3213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4092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301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8765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66037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9829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0094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4602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5365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03246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6395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863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5196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0199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90876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8263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4867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7820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6099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73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795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40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6879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6822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4089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277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0674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075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834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7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2784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4481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65977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148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9517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0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395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652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998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5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624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27991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3654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8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4950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899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322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42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276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55453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2831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3648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7972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23162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60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3481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32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079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78187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1082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7646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53376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6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7904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656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97926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0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5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690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458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1718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853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8120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26919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067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381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6971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2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992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849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1162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1359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4295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0727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4277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6023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0153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7004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9995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03588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9054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21747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2121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5788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2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9975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733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254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9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9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9353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5490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96212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9456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9612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31615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04301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4677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9579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5372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59265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6442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60414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0041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69254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200489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1187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9040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9180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88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5580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3728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676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7682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350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265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87684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06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7551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9152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74605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2111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2767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10517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90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114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1491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946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0683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972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0876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64903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3077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6098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2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586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8874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146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23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806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7474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8625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2193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3700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5120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1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377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116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1479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66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5928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7520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48734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7136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86890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608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804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394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1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4485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5659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0073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37217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896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2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0965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353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3635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43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7470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856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2953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246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3917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2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428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3628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601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3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08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1240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8058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7560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515849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066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92225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5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94944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465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4470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6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4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463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684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9865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6781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4363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2385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6794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2137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2285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875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0659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48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6486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0059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3320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163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06905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2891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3799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5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59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413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70505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0840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1543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663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35569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1016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510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332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368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2025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060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4705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56445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7646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47321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43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6126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2700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2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0277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4730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0811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4446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4964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6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698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956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573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0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0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2982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6968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79047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5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1664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0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028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8767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8940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6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749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1950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3537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2010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45267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5204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40372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1101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4590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530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62418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57050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4169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4327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72860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537276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6343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745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408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204944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494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188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1764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1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35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8009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5889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8510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1720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2571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8060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931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234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2989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6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688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4071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769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01334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866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160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39925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6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0082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4818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479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0814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4460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51075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0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332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67675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4463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1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7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41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8881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2885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26996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740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9834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759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7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7119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9721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133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74796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843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6311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0683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2113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559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8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8138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132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60800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1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4211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3193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653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97445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7923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21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65238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40712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822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4079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11678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50244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37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7087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115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0832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3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9678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1478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42803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277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940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606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77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070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5318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158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250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3582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8941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3712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5285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8210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3438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1414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2920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136139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5429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135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5898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690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5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8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274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289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2769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3498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15197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61226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6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805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9737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592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8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5720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6895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4164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5238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6841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428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23077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54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1429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4092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3982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2128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7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427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120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663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8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16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2166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995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47078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63152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14199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0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889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72356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01472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3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03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3670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7254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313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05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2748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5122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7000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0245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1565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37268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4514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5504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76864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050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495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3865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0503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0869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7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113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716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4681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1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64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4308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31020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2382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0415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4505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003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49075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5090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6365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76634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7279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6864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2171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33549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253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153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5238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74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128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8216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342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5451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4542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3104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9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6162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362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211709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3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98354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813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0300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0790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840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287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59534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5162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3085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1691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5842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73454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762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68901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64928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39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6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8054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25967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111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00710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12173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1573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4023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5765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8435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6192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4235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13748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47039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914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2141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6765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4094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8302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3471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3500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392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0177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742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9229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34655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6814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0943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91630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198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9184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17407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4427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5071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13952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9214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35775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12534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7771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87270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0826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9202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462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51655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016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4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742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1389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3241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08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9578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9498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0068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20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269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077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463620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58260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6560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91313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5077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041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76985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9756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3282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2307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4601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5891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3657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5514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7976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93529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3207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83944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87335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2255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13901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5703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7801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8236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5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4826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735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9630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8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0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8391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6633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6441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030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2931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781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5831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58657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7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99654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012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5016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6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97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09629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16728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2274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03384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641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563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5151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5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9160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6920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79964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9195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8740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1582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3286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72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7116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151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798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03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126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90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93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8630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03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80650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351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402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15214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43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561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4997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5091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444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3262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01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788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5952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8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74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5513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0942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5299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9870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6687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4973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8782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508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8962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1055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4773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88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18307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394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7611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1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440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4401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7039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78503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59370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4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727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753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2144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6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437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7686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0647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078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7125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1402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78718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2743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7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231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4924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6864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3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670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4679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4239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6276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0703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642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47745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9988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0501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8302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3480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6626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1736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7466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65865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8625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7843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5545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914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5648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03836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30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1445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1449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5210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4906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9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89919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51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5653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45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578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6777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915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8504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5319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6525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3794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0714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80172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844711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0796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9199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2232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6996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9702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7076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51968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848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0920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2185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8904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9874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3006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7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8972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145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65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0878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38675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1710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3867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542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2948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1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2293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436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809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6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11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404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0836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6131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2489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0206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8237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405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9294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3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6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68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846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83278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09920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4973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644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7586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5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29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662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8229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071776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85685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7555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44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447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64759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86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4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7664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496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19466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7091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53203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877935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2109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1858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2303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4921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7548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0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8516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235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2514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60248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5942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81286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02891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10522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243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263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66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0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4992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07792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6420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0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166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3097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5370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50279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9268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6027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689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22089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0094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23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876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63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7602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447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1886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475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3899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68355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6289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3836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7009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95843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0169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00280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1185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45629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6231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279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7400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7271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8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3158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5241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9847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1799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02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4432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8620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0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446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139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8813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1163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adr.ro/conducere/6-claudiu-sorin-rosu-mares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FD332-6F56-4749-B2D6-FBFA25E0D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11</Pages>
  <Words>2496</Words>
  <Characters>14481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României</vt:lpstr>
    </vt:vector>
  </TitlesOfParts>
  <Company/>
  <LinksUpToDate>false</LinksUpToDate>
  <CharactersWithSpaces>16944</CharactersWithSpaces>
  <SharedDoc>false</SharedDoc>
  <HLinks>
    <vt:vector size="24" baseType="variant">
      <vt:variant>
        <vt:i4>2293811</vt:i4>
      </vt:variant>
      <vt:variant>
        <vt:i4>12</vt:i4>
      </vt:variant>
      <vt:variant>
        <vt:i4>0</vt:i4>
      </vt:variant>
      <vt:variant>
        <vt:i4>5</vt:i4>
      </vt:variant>
      <vt:variant>
        <vt:lpwstr>/oficiale/showparalel/159841/98945/A32</vt:lpwstr>
      </vt:variant>
      <vt:variant>
        <vt:lpwstr/>
      </vt:variant>
      <vt:variant>
        <vt:i4>2097209</vt:i4>
      </vt:variant>
      <vt:variant>
        <vt:i4>9</vt:i4>
      </vt:variant>
      <vt:variant>
        <vt:i4>0</vt:i4>
      </vt:variant>
      <vt:variant>
        <vt:i4>5</vt:i4>
      </vt:variant>
      <vt:variant>
        <vt:lpwstr>/oficiale/showparalel/159841/35433/A30</vt:lpwstr>
      </vt:variant>
      <vt:variant>
        <vt:lpwstr/>
      </vt:variant>
      <vt:variant>
        <vt:i4>7405612</vt:i4>
      </vt:variant>
      <vt:variant>
        <vt:i4>6</vt:i4>
      </vt:variant>
      <vt:variant>
        <vt:i4>0</vt:i4>
      </vt:variant>
      <vt:variant>
        <vt:i4>5</vt:i4>
      </vt:variant>
      <vt:variant>
        <vt:lpwstr>/oficiale/showparalel/159841/29779/A30/A28</vt:lpwstr>
      </vt:variant>
      <vt:variant>
        <vt:lpwstr/>
      </vt:variant>
      <vt:variant>
        <vt:i4>5177347</vt:i4>
      </vt:variant>
      <vt:variant>
        <vt:i4>3</vt:i4>
      </vt:variant>
      <vt:variant>
        <vt:i4>0</vt:i4>
      </vt:variant>
      <vt:variant>
        <vt:i4>5</vt:i4>
      </vt:variant>
      <vt:variant>
        <vt:lpwstr>http://www.madr.ro/conducere/6-claudiu-sorin-rosu-mares.html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României</dc:title>
  <dc:creator>elena</dc:creator>
  <cp:lastModifiedBy>elena.ciuverca</cp:lastModifiedBy>
  <cp:revision>35</cp:revision>
  <cp:lastPrinted>2018-12-12T09:56:00Z</cp:lastPrinted>
  <dcterms:created xsi:type="dcterms:W3CDTF">2018-09-14T07:06:00Z</dcterms:created>
  <dcterms:modified xsi:type="dcterms:W3CDTF">2018-12-12T12:05:00Z</dcterms:modified>
</cp:coreProperties>
</file>