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Look w:val="04A0" w:firstRow="1" w:lastRow="0" w:firstColumn="1" w:lastColumn="0" w:noHBand="0" w:noVBand="1"/>
      </w:tblPr>
      <w:tblGrid>
        <w:gridCol w:w="1685"/>
        <w:gridCol w:w="6677"/>
        <w:gridCol w:w="1928"/>
      </w:tblGrid>
      <w:tr w:rsidR="007A6143" w:rsidRPr="00CE1C10" w:rsidTr="0073519D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7A6143" w:rsidRPr="00CE1C10" w:rsidRDefault="007A6143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CE1C10">
              <w:rPr>
                <w:rFonts w:ascii="Verdana" w:eastAsia="Times New Roman" w:hAnsi="Verdana" w:cs="Times New Roman"/>
                <w:b/>
                <w:noProof/>
                <w:szCs w:val="20"/>
              </w:rPr>
              <w:drawing>
                <wp:inline distT="0" distB="0" distL="0" distR="0" wp14:anchorId="1C00E11D" wp14:editId="68C8CF74">
                  <wp:extent cx="828675" cy="1000125"/>
                  <wp:effectExtent l="0" t="0" r="9525" b="9525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7A6143" w:rsidRPr="00CE1C10" w:rsidRDefault="007A6143" w:rsidP="0073519D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CE1C10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>Parlamentul României</w:t>
            </w:r>
          </w:p>
          <w:p w:rsidR="007A6143" w:rsidRPr="00CE1C10" w:rsidRDefault="007A6143" w:rsidP="0073519D">
            <w:pPr>
              <w:spacing w:after="0" w:line="240" w:lineRule="auto"/>
              <w:ind w:left="177" w:right="-114"/>
              <w:jc w:val="center"/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</w:pPr>
            <w:r w:rsidRPr="00CE1C10">
              <w:rPr>
                <w:rFonts w:ascii="Verdana" w:eastAsia="Times New Roman" w:hAnsi="Verdana" w:cs="Times New Roman"/>
                <w:b/>
                <w:sz w:val="38"/>
                <w:szCs w:val="40"/>
                <w:lang w:val="ro-RO"/>
              </w:rPr>
              <w:t>Camera Deputaţilor</w:t>
            </w:r>
          </w:p>
          <w:p w:rsidR="007A6143" w:rsidRPr="00CE1C10" w:rsidRDefault="007A6143" w:rsidP="0073519D">
            <w:pPr>
              <w:spacing w:after="0" w:line="240" w:lineRule="auto"/>
              <w:ind w:left="177" w:right="-114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CE1C10"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  <w:t xml:space="preserve">Comisia pentru agricultură, silvicultură, industrie alimentară și servicii specifice </w:t>
            </w:r>
          </w:p>
        </w:tc>
        <w:tc>
          <w:tcPr>
            <w:tcW w:w="1928" w:type="dxa"/>
            <w:shd w:val="clear" w:color="auto" w:fill="auto"/>
            <w:vAlign w:val="bottom"/>
          </w:tcPr>
          <w:p w:rsidR="007A6143" w:rsidRPr="00CE1C10" w:rsidRDefault="007A6143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</w:p>
        </w:tc>
      </w:tr>
    </w:tbl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37"/>
        <w:gridCol w:w="4389"/>
      </w:tblGrid>
      <w:tr w:rsidR="007A6143" w:rsidRPr="00CE1C10" w:rsidTr="0073519D">
        <w:trPr>
          <w:trHeight w:val="638"/>
          <w:jc w:val="center"/>
        </w:trPr>
        <w:tc>
          <w:tcPr>
            <w:tcW w:w="5097" w:type="dxa"/>
            <w:vAlign w:val="center"/>
          </w:tcPr>
          <w:p w:rsidR="007A6143" w:rsidRPr="00CE1C10" w:rsidRDefault="007A6143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7A6143" w:rsidRPr="00CE1C10" w:rsidRDefault="007A6143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693" w:type="dxa"/>
          </w:tcPr>
          <w:p w:rsidR="007A6143" w:rsidRPr="00CE1C10" w:rsidRDefault="007A6143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Bucureşti, 24.02.2021</w:t>
            </w:r>
          </w:p>
          <w:p w:rsidR="007A6143" w:rsidRPr="00CE1C10" w:rsidRDefault="007A6143" w:rsidP="007351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Nr. 4c-5</w:t>
            </w: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/</w:t>
            </w:r>
            <w:r w:rsidR="001541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201</w:t>
            </w:r>
          </w:p>
        </w:tc>
      </w:tr>
    </w:tbl>
    <w:p w:rsidR="007A6143" w:rsidRPr="00CE1C10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7A6143" w:rsidRPr="00CE1C10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7A6143" w:rsidRPr="00CE1C10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7A6143" w:rsidRPr="00CE1C10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7A6143" w:rsidRPr="00CE1C10" w:rsidRDefault="007A6143" w:rsidP="007A614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Către, </w:t>
      </w:r>
    </w:p>
    <w:p w:rsidR="007A6143" w:rsidRPr="00CE1C10" w:rsidRDefault="007A6143" w:rsidP="007A614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7A6143" w:rsidRPr="00CE1C10" w:rsidRDefault="007A6143" w:rsidP="007A61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E1C1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Biroul Permanent al Camerei Deputaților</w:t>
      </w:r>
    </w:p>
    <w:p w:rsidR="007A6143" w:rsidRPr="00CE1C10" w:rsidRDefault="007A6143" w:rsidP="007A6143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7A6143" w:rsidRPr="00CE1C10" w:rsidRDefault="007A6143" w:rsidP="00265060">
      <w:pPr>
        <w:tabs>
          <w:tab w:val="left" w:pos="9960"/>
        </w:tabs>
        <w:spacing w:after="0" w:line="276" w:lineRule="auto"/>
        <w:ind w:right="42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7A6143" w:rsidRPr="00265060" w:rsidRDefault="007A6143" w:rsidP="00265060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Vă înaintăm, alăturat,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raportul</w:t>
      </w:r>
      <w:r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 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asupra</w:t>
      </w:r>
      <w:r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 </w:t>
      </w:r>
      <w:r w:rsidRPr="008C3536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proiectului de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Lege privind aprobarea Ordonanței de urgență a Guver</w:t>
      </w:r>
      <w:r w:rsidR="002650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nului nr. 205/2020 privind aprobarea Schemei de ajutor de stat pentru susținerea activității producătorilor din sectorul vitivinicol în contextul crizei economice generate de pandemia COVID-19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,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trimisă cu adresa nr.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PLx.</w:t>
      </w:r>
      <w:r w:rsidR="002650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84/2021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>, C</w:t>
      </w:r>
      <w:r w:rsidRPr="00CE1C10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amera Deputaţilor fiind </w:t>
      </w:r>
      <w:r w:rsidRPr="00CE1C10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Cameră decizională.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7A6143" w:rsidRPr="00CE1C10" w:rsidRDefault="007A6143" w:rsidP="007A6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ro-RO"/>
        </w:rPr>
      </w:pPr>
    </w:p>
    <w:p w:rsidR="007A6143" w:rsidRDefault="007A6143" w:rsidP="007A61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Default="007A6143" w:rsidP="007A61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PREȘEDINTE,</w:t>
      </w:r>
    </w:p>
    <w:p w:rsidR="007A6143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Adrian-Ionuț CHESNOIU</w:t>
      </w: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/>
        </w:rPr>
      </w:pPr>
      <w:r w:rsidRPr="00CE1C10">
        <w:rPr>
          <w:rFonts w:ascii="Verdana" w:eastAsia="Times New Roman" w:hAnsi="Verdana" w:cs="Times New Roman"/>
          <w:b/>
          <w:noProof/>
          <w:szCs w:val="20"/>
        </w:rPr>
        <w:lastRenderedPageBreak/>
        <w:drawing>
          <wp:inline distT="0" distB="0" distL="0" distR="0" wp14:anchorId="7ACB7EA3" wp14:editId="6BC629D3">
            <wp:extent cx="828675" cy="1000125"/>
            <wp:effectExtent l="0" t="0" r="9525" b="9525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143" w:rsidRPr="00CE1C10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8"/>
          <w:szCs w:val="48"/>
          <w:lang w:val="ro-RO"/>
        </w:rPr>
      </w:pPr>
      <w:r w:rsidRPr="00CE1C10">
        <w:rPr>
          <w:rFonts w:ascii="Times New Roman" w:eastAsia="Times New Roman" w:hAnsi="Times New Roman" w:cs="Times New Roman"/>
          <w:b/>
          <w:i/>
          <w:sz w:val="48"/>
          <w:szCs w:val="48"/>
          <w:lang w:val="ro-RO"/>
        </w:rPr>
        <w:t>Parlamentul  României</w:t>
      </w: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96"/>
        <w:gridCol w:w="2379"/>
        <w:gridCol w:w="3251"/>
      </w:tblGrid>
      <w:tr w:rsidR="007A6143" w:rsidRPr="00CE1C10" w:rsidTr="0073519D">
        <w:trPr>
          <w:jc w:val="center"/>
        </w:trPr>
        <w:tc>
          <w:tcPr>
            <w:tcW w:w="3652" w:type="dxa"/>
          </w:tcPr>
          <w:p w:rsidR="007A6143" w:rsidRPr="00CE1C10" w:rsidRDefault="007A6143" w:rsidP="0073519D">
            <w:pPr>
              <w:shd w:val="solid" w:color="FFFFFF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Comisia pentru agricultură, silvicultură, industrie alimentară şi servicii specifice</w:t>
            </w:r>
          </w:p>
          <w:p w:rsidR="007A6143" w:rsidRPr="00CE1C10" w:rsidRDefault="007A6143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</w:p>
        </w:tc>
        <w:tc>
          <w:tcPr>
            <w:tcW w:w="2693" w:type="dxa"/>
          </w:tcPr>
          <w:p w:rsidR="007A6143" w:rsidRPr="00CE1C10" w:rsidRDefault="007A6143" w:rsidP="0073519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 w:cs="Times New Roman"/>
                <w:sz w:val="28"/>
                <w:szCs w:val="28"/>
                <w:lang w:val="ro-RO"/>
              </w:rPr>
            </w:pPr>
          </w:p>
        </w:tc>
        <w:tc>
          <w:tcPr>
            <w:tcW w:w="3510" w:type="dxa"/>
          </w:tcPr>
          <w:p w:rsidR="007A6143" w:rsidRPr="00CE1C10" w:rsidRDefault="007A6143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Buc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ureşti,  24.02.2021</w:t>
            </w:r>
          </w:p>
          <w:p w:rsidR="007A6143" w:rsidRPr="00CE1C10" w:rsidRDefault="007A6143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 xml:space="preserve">                 Nr. 4c-5</w:t>
            </w: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/</w:t>
            </w:r>
            <w:r w:rsidR="00010AD7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201</w:t>
            </w:r>
            <w:bookmarkStart w:id="0" w:name="_GoBack"/>
            <w:bookmarkEnd w:id="0"/>
          </w:p>
          <w:p w:rsidR="007A6143" w:rsidRPr="00CE1C10" w:rsidRDefault="007A6143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/>
              </w:rPr>
            </w:pPr>
          </w:p>
          <w:p w:rsidR="007A6143" w:rsidRPr="00CE1C10" w:rsidRDefault="007A6143" w:rsidP="0073519D">
            <w:pPr>
              <w:shd w:val="solid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</w:p>
        </w:tc>
      </w:tr>
    </w:tbl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/>
        </w:rPr>
      </w:pPr>
      <w:r w:rsidRPr="00CE1C10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RAPORT </w:t>
      </w:r>
    </w:p>
    <w:p w:rsidR="007A6143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8C3536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asupra</w:t>
      </w:r>
      <w:r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 </w:t>
      </w:r>
      <w:r w:rsidRPr="008C3536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proiectului de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Lege pentru aprobarea Ordonanței de urgență a Guvernului nr. 205/2020 privind aprobarea Schemei de ajutor de stat pentru susținerea activității producătorilor din sectorul vitivinicol în contextul crizei economice generate de pandemia COVID-19</w:t>
      </w:r>
    </w:p>
    <w:p w:rsidR="007A6143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7A6143" w:rsidRPr="00CE1C10" w:rsidRDefault="007A6143" w:rsidP="007A61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(PLx 84/2021</w:t>
      </w:r>
      <w:r w:rsidRPr="007A547E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</w:p>
    <w:p w:rsidR="007A6143" w:rsidRPr="00CE1C10" w:rsidRDefault="007A6143" w:rsidP="007A6143">
      <w:pPr>
        <w:shd w:val="solid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7A6143" w:rsidRDefault="007A6143" w:rsidP="007A614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În co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nformitate cu prevederile art.94 și 115 alin.(3)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din Regulamentul Camerei Deputaţilor, Comisia pentru agricultură, silvicultură, industrie alimentară şi servicii specifice a fost se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sizată în dezbatere pe fond, în procedură de urgență, cu </w:t>
      </w:r>
      <w:r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proiectul</w:t>
      </w:r>
      <w:r w:rsidRPr="008C3536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 de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Lege privind aprobarea Ordonanței de urgență a Guvernului nr.</w:t>
      </w:r>
      <w:r w:rsidR="002650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205/2020 privind aprobarea Schemei de ajutor de stat pentru susținerea activității producătorilor din sectorul vitivinicol în contextul crizei economice generate de pandemia COVID-19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, transmis cu adresa nr</w:t>
      </w:r>
      <w:r w:rsidRPr="00414B32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 xml:space="preserve">. PLx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>84</w:t>
      </w:r>
      <w:r w:rsidRPr="00414B32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 xml:space="preserve"> 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din</w:t>
      </w:r>
      <w:r w:rsidRPr="00414B32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>8</w:t>
      </w:r>
      <w:r w:rsidRPr="00414B32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>februarie 2021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și înregistrat sub nr. 4c-5/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91/09.02.2021</w:t>
      </w:r>
      <w:r w:rsidRPr="00414B32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.</w:t>
      </w:r>
    </w:p>
    <w:p w:rsidR="007A6143" w:rsidRPr="00414B32" w:rsidRDefault="007A6143" w:rsidP="007A614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S</w:t>
      </w:r>
      <w:r w:rsidRPr="008A600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enatul, </w:t>
      </w:r>
      <w:r w:rsidRPr="008A600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în calitate de primă Cameră sesizată, a adoptat pro</w:t>
      </w:r>
      <w:r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iectul de Lege în şedinţa din 3 februa</w:t>
      </w:r>
      <w:r w:rsidR="00265060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rie 2021</w:t>
      </w:r>
      <w:r w:rsidRPr="008A6005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Pr="008A6005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:rsidR="007A6143" w:rsidRPr="008A6005" w:rsidRDefault="007A6143" w:rsidP="007A614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8A6005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Camera Deputaţilor este </w:t>
      </w:r>
      <w:r w:rsidRPr="008A6005">
        <w:rPr>
          <w:rFonts w:ascii="Times New Roman" w:eastAsia="Times New Roman" w:hAnsi="Times New Roman" w:cs="Times New Roman"/>
          <w:b/>
          <w:noProof/>
          <w:sz w:val="28"/>
          <w:szCs w:val="28"/>
          <w:lang w:val="ro-RO"/>
        </w:rPr>
        <w:t>Cameră decizională</w:t>
      </w:r>
      <w:r w:rsidRPr="008A6005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, potrivit prevederilor art.75 din Constituţia României şi ale art. 91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alin. (9) </w:t>
      </w:r>
      <w:r w:rsidRPr="008A6005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>pct. 1 din Regulamentul Camerei Deputaţilor, republicat.</w:t>
      </w:r>
    </w:p>
    <w:p w:rsidR="007A6143" w:rsidRPr="00C7701B" w:rsidRDefault="007301EA" w:rsidP="007301EA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întocmirea raportului comisia a avut în </w:t>
      </w:r>
      <w:r w:rsidR="00C770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vedere </w:t>
      </w:r>
      <w:r w:rsidR="007A6143" w:rsidRPr="00CB02F6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avizul favorabil </w:t>
      </w:r>
      <w:r w:rsidR="007A6143" w:rsidRPr="00CB02F6">
        <w:rPr>
          <w:rFonts w:ascii="Times New Roman" w:eastAsia="Times New Roman" w:hAnsi="Times New Roman" w:cs="Times New Roman"/>
          <w:sz w:val="28"/>
          <w:szCs w:val="28"/>
          <w:lang w:val="ro-RO"/>
        </w:rPr>
        <w:t>al Consiliului Legi</w:t>
      </w:r>
      <w:r w:rsidR="00C7701B">
        <w:rPr>
          <w:rFonts w:ascii="Times New Roman" w:eastAsia="Times New Roman" w:hAnsi="Times New Roman" w:cs="Times New Roman"/>
          <w:sz w:val="28"/>
          <w:szCs w:val="28"/>
          <w:lang w:val="ro-RO"/>
        </w:rPr>
        <w:t>slativ (nr. 1200/27</w:t>
      </w:r>
      <w:r w:rsidR="007A6143" w:rsidRPr="00CB02F6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C7701B">
        <w:rPr>
          <w:rFonts w:ascii="Times New Roman" w:eastAsia="Times New Roman" w:hAnsi="Times New Roman" w:cs="Times New Roman"/>
          <w:sz w:val="28"/>
          <w:szCs w:val="28"/>
          <w:lang w:val="ro-RO"/>
        </w:rPr>
        <w:t>11</w:t>
      </w:r>
      <w:r w:rsidR="007A6143">
        <w:rPr>
          <w:rFonts w:ascii="Times New Roman" w:eastAsia="Times New Roman" w:hAnsi="Times New Roman" w:cs="Times New Roman"/>
          <w:sz w:val="28"/>
          <w:szCs w:val="28"/>
          <w:lang w:val="ro-RO"/>
        </w:rPr>
        <w:t>.2020</w:t>
      </w:r>
      <w:r w:rsidR="00C7701B">
        <w:rPr>
          <w:rFonts w:ascii="Times New Roman" w:eastAsia="Times New Roman" w:hAnsi="Times New Roman" w:cs="Times New Roman"/>
          <w:sz w:val="28"/>
          <w:szCs w:val="28"/>
          <w:lang w:val="ro-RO"/>
        </w:rPr>
        <w:t>).</w:t>
      </w:r>
    </w:p>
    <w:p w:rsidR="007A6143" w:rsidRPr="00985C3F" w:rsidRDefault="007A6143" w:rsidP="007A6143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985C3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Proiectul de lege are ca </w:t>
      </w:r>
      <w:r w:rsidRPr="00985C3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obiect de reglementare</w:t>
      </w:r>
      <w:r w:rsidR="00C7701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aprobarea Schemei de ajutor de stat pentru susținerea activității producătorilor din sectorul vitivinicol în contextul crizei economice generate de pandemia COVID-19.</w:t>
      </w:r>
    </w:p>
    <w:p w:rsidR="007A6143" w:rsidRDefault="007A6143" w:rsidP="007A6143">
      <w:pPr>
        <w:tabs>
          <w:tab w:val="left" w:pos="360"/>
          <w:tab w:val="left" w:pos="720"/>
          <w:tab w:val="left" w:pos="1440"/>
          <w:tab w:val="left" w:pos="1008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>Membrii Comisiei pentru agricultură, silvicultură, industrie alimen</w:t>
      </w:r>
      <w:r w:rsidR="00CA09A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tară şi servicii specifice au 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examinat proiectul de lege în şedinţa din </w:t>
      </w:r>
      <w:r w:rsidR="00C7701B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23 februarie 2021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7A6143" w:rsidRPr="006275AF" w:rsidRDefault="007A6143" w:rsidP="007A6143">
      <w:pPr>
        <w:tabs>
          <w:tab w:val="left" w:pos="360"/>
          <w:tab w:val="left" w:pos="720"/>
          <w:tab w:val="left" w:pos="1440"/>
          <w:tab w:val="left" w:pos="1008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6275AF">
        <w:rPr>
          <w:rFonts w:ascii="Times New Roman" w:eastAsia="Times New Roman" w:hAnsi="Times New Roman" w:cs="Times New Roman"/>
          <w:sz w:val="28"/>
          <w:szCs w:val="28"/>
          <w:lang w:val="ro-RO"/>
        </w:rPr>
        <w:t>Membrii Comisiei au participat la dezbateri conform listei de prezență.</w:t>
      </w:r>
    </w:p>
    <w:p w:rsidR="007A6143" w:rsidRPr="006275AF" w:rsidRDefault="007A6143" w:rsidP="007A6143">
      <w:pPr>
        <w:keepNext/>
        <w:shd w:val="clear" w:color="auto" w:fill="FFFFFF"/>
        <w:spacing w:after="0" w:line="276" w:lineRule="auto"/>
        <w:ind w:firstLine="708"/>
        <w:jc w:val="both"/>
        <w:outlineLvl w:val="0"/>
        <w:rPr>
          <w:rFonts w:ascii="Times New Roman" w:eastAsia="ZapfDingbats" w:hAnsi="Times New Roman" w:cs="Times New Roman"/>
          <w:sz w:val="28"/>
          <w:szCs w:val="28"/>
          <w:lang w:val="ro-RO" w:eastAsia="x-none"/>
        </w:rPr>
      </w:pPr>
      <w:r w:rsidRPr="006275AF">
        <w:rPr>
          <w:rFonts w:ascii="Times New Roman" w:eastAsia="ZapfDingbats" w:hAnsi="Times New Roman" w:cs="Times New Roman"/>
          <w:sz w:val="28"/>
          <w:szCs w:val="28"/>
          <w:lang w:val="ro-RO" w:eastAsia="x-none"/>
        </w:rPr>
        <w:t xml:space="preserve">La dezbateri a  participat ca invitat, în conformitate cu prevederile art. 55 din Regulamentul Camerei Deputaţilor, republicat, cu modificările și completările ulterioare, domnul </w:t>
      </w:r>
      <w:r w:rsidR="00265060">
        <w:rPr>
          <w:rFonts w:ascii="Times New Roman" w:eastAsia="ZapfDingbats" w:hAnsi="Times New Roman" w:cs="Times New Roman"/>
          <w:bCs/>
          <w:sz w:val="28"/>
          <w:szCs w:val="28"/>
          <w:lang w:val="ro-RO" w:eastAsia="x-none"/>
        </w:rPr>
        <w:t>Mihai Neagu</w:t>
      </w:r>
      <w:r w:rsidR="00265060">
        <w:rPr>
          <w:rFonts w:ascii="Times New Roman" w:eastAsia="ZapfDingbats" w:hAnsi="Times New Roman" w:cs="Times New Roman"/>
          <w:sz w:val="28"/>
          <w:szCs w:val="28"/>
          <w:lang w:val="ro-RO" w:eastAsia="x-none"/>
        </w:rPr>
        <w:t>, consilier superior</w:t>
      </w:r>
      <w:r w:rsidRPr="006275AF">
        <w:rPr>
          <w:rFonts w:ascii="Times New Roman" w:eastAsia="ZapfDingbats" w:hAnsi="Times New Roman" w:cs="Times New Roman"/>
          <w:sz w:val="28"/>
          <w:szCs w:val="28"/>
          <w:lang w:val="ro-RO" w:eastAsia="x-none"/>
        </w:rPr>
        <w:t xml:space="preserve"> în cadrul Ministerului Agriculturii și Dezvoltării Rurale.</w:t>
      </w:r>
    </w:p>
    <w:p w:rsidR="007A6143" w:rsidRPr="00CE1C10" w:rsidRDefault="007A6143" w:rsidP="007A6143">
      <w:pPr>
        <w:shd w:val="solid" w:color="FFFFFF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0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În urm</w:t>
      </w:r>
      <w:r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a </w:t>
      </w:r>
      <w:r w:rsidRPr="008A6005">
        <w:rPr>
          <w:rFonts w:ascii="Times New Roman" w:eastAsia="Times New Roman" w:hAnsi="Times New Roman" w:cs="Times New Roman"/>
          <w:sz w:val="28"/>
          <w:szCs w:val="28"/>
          <w:lang w:val="ro-RO"/>
        </w:rPr>
        <w:t>examinării proiectului d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e Lege şi a opiniilor exprimate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, deputații Comisiei pentru agricultură, au hotărât cu </w:t>
      </w:r>
      <w:r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 xml:space="preserve">unanimitate </w:t>
      </w:r>
      <w:r w:rsidRPr="006275AF">
        <w:rPr>
          <w:rFonts w:ascii="Times New Roman" w:eastAsia="Times New Roman" w:hAnsi="Times New Roman" w:cs="Times New Roman"/>
          <w:sz w:val="28"/>
          <w:szCs w:val="20"/>
          <w:lang w:val="ro-RO"/>
        </w:rPr>
        <w:t>de voturi</w:t>
      </w:r>
      <w:r w:rsidRPr="006275A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Pr="006275AF">
        <w:rPr>
          <w:rFonts w:ascii="Times New Roman" w:hAnsi="Times New Roman" w:cs="Times New Roman"/>
          <w:sz w:val="28"/>
          <w:szCs w:val="28"/>
          <w:lang w:val="ro-RO"/>
        </w:rPr>
        <w:t>să supună Plenului Camerei Deputaților,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8A600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adoptarea</w:t>
      </w:r>
      <w:r w:rsidRPr="008A600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proiectului de Lege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6275AF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privind aprobarea Ordonanței de urgență a Guver</w:t>
      </w:r>
      <w:r w:rsidR="00C7701B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nului nr.</w:t>
      </w:r>
      <w:r w:rsidR="00C7701B" w:rsidRPr="00C7701B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205/2020 privind aprobarea Schemei de ajutor de stat pentru susținerea activității producătorilor din sectorul vitivinicol în contextul crizei economice generate de pandemia COVID-19</w:t>
      </w:r>
      <w:r w:rsidRPr="006275A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în forma adoptată de Senat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.</w:t>
      </w:r>
    </w:p>
    <w:p w:rsidR="007A6143" w:rsidRPr="00CE1C10" w:rsidRDefault="007A6143" w:rsidP="007A6143">
      <w:pPr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  <w:r w:rsidRPr="00CE1C1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o-RO"/>
        </w:rPr>
        <w:t>În r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>aport cu obiectul şi conţinutul său, proiectul de lege</w:t>
      </w:r>
      <w:r w:rsidRPr="00CE1C1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CE1C10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face parte din categoria </w:t>
      </w:r>
      <w:r w:rsidRPr="00CE1C10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legilor ordinare.</w:t>
      </w:r>
    </w:p>
    <w:p w:rsidR="007A6143" w:rsidRDefault="007A6143" w:rsidP="007A61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495"/>
      </w:tblGrid>
      <w:tr w:rsidR="007A6143" w:rsidRPr="00CE1C10" w:rsidTr="0073519D">
        <w:tc>
          <w:tcPr>
            <w:tcW w:w="4859" w:type="dxa"/>
          </w:tcPr>
          <w:p w:rsidR="007A6143" w:rsidRPr="00CE1C10" w:rsidRDefault="007A6143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PREŞEDINTE,</w:t>
            </w:r>
          </w:p>
          <w:p w:rsidR="007A6143" w:rsidRPr="00CE1C10" w:rsidRDefault="00265060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  <w:t>Adrian-Ionuț CHESNOIU</w:t>
            </w:r>
          </w:p>
        </w:tc>
        <w:tc>
          <w:tcPr>
            <w:tcW w:w="4854" w:type="dxa"/>
          </w:tcPr>
          <w:p w:rsidR="007A6143" w:rsidRPr="00CE1C10" w:rsidRDefault="007A6143" w:rsidP="007351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E1C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SECRETAR,</w:t>
            </w:r>
          </w:p>
          <w:p w:rsidR="007A6143" w:rsidRPr="00CE1C10" w:rsidRDefault="00265060" w:rsidP="00735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Constantin BÎRCĂ</w:t>
            </w:r>
          </w:p>
        </w:tc>
      </w:tr>
    </w:tbl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A6143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A6143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A6143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A6143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A6143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7A6143" w:rsidRPr="00CE1C10" w:rsidRDefault="007A6143" w:rsidP="007A61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8"/>
        <w:gridCol w:w="4468"/>
      </w:tblGrid>
      <w:tr w:rsidR="007A6143" w:rsidRPr="00CE1C10" w:rsidTr="0073519D">
        <w:tc>
          <w:tcPr>
            <w:tcW w:w="4812" w:type="dxa"/>
          </w:tcPr>
          <w:p w:rsidR="007A6143" w:rsidRPr="00C108F9" w:rsidRDefault="007A6143" w:rsidP="00735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108F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Consilier parlamentar,</w:t>
            </w:r>
          </w:p>
          <w:p w:rsidR="007A6143" w:rsidRPr="006275AF" w:rsidRDefault="007A6143" w:rsidP="00735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C108F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Alexandra Simionel</w:t>
            </w:r>
          </w:p>
        </w:tc>
        <w:tc>
          <w:tcPr>
            <w:tcW w:w="4812" w:type="dxa"/>
          </w:tcPr>
          <w:p w:rsidR="007A6143" w:rsidRPr="00CE1C10" w:rsidRDefault="007A6143" w:rsidP="007351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:rsidR="007A6143" w:rsidRDefault="007A6143" w:rsidP="007A6143"/>
    <w:p w:rsidR="00663217" w:rsidRDefault="00663217"/>
    <w:sectPr w:rsidR="00663217" w:rsidSect="00265060">
      <w:footerReference w:type="even" r:id="rId8"/>
      <w:footerReference w:type="default" r:id="rId9"/>
      <w:pgSz w:w="11906" w:h="16838" w:code="9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3FC" w:rsidRDefault="001463FC">
      <w:pPr>
        <w:spacing w:after="0" w:line="240" w:lineRule="auto"/>
      </w:pPr>
      <w:r>
        <w:separator/>
      </w:r>
    </w:p>
  </w:endnote>
  <w:endnote w:type="continuationSeparator" w:id="0">
    <w:p w:rsidR="001463FC" w:rsidRDefault="00146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ZapfDingbats">
    <w:altName w:val="Zapf Dingbat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1FE" w:rsidRDefault="0077434F" w:rsidP="00583C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11FE" w:rsidRDefault="001463FC" w:rsidP="005351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2A3" w:rsidRDefault="0077434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0AD7">
      <w:rPr>
        <w:noProof/>
      </w:rPr>
      <w:t>2</w:t>
    </w:r>
    <w:r>
      <w:fldChar w:fldCharType="end"/>
    </w:r>
  </w:p>
  <w:p w:rsidR="006311FE" w:rsidRDefault="001463FC" w:rsidP="0053512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3FC" w:rsidRDefault="001463FC">
      <w:pPr>
        <w:spacing w:after="0" w:line="240" w:lineRule="auto"/>
      </w:pPr>
      <w:r>
        <w:separator/>
      </w:r>
    </w:p>
  </w:footnote>
  <w:footnote w:type="continuationSeparator" w:id="0">
    <w:p w:rsidR="001463FC" w:rsidRDefault="00146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D5862"/>
    <w:multiLevelType w:val="hybridMultilevel"/>
    <w:tmpl w:val="B606AFA4"/>
    <w:lvl w:ilvl="0" w:tplc="6A768F94">
      <w:numFmt w:val="bullet"/>
      <w:lvlText w:val="-"/>
      <w:lvlJc w:val="left"/>
      <w:pPr>
        <w:ind w:left="7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43"/>
    <w:rsid w:val="00010AD7"/>
    <w:rsid w:val="001463FC"/>
    <w:rsid w:val="001541FA"/>
    <w:rsid w:val="00213D66"/>
    <w:rsid w:val="00265060"/>
    <w:rsid w:val="00663217"/>
    <w:rsid w:val="007301EA"/>
    <w:rsid w:val="0077434F"/>
    <w:rsid w:val="007A6143"/>
    <w:rsid w:val="00800882"/>
    <w:rsid w:val="009910EA"/>
    <w:rsid w:val="00C7701B"/>
    <w:rsid w:val="00CA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4B211"/>
  <w15:chartTrackingRefBased/>
  <w15:docId w15:val="{CEA8FC4C-180E-4D78-992D-B8DBD40CF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1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A6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143"/>
  </w:style>
  <w:style w:type="character" w:styleId="PageNumber">
    <w:name w:val="page number"/>
    <w:basedOn w:val="DefaultParagraphFont"/>
    <w:rsid w:val="007A6143"/>
  </w:style>
  <w:style w:type="paragraph" w:styleId="BalloonText">
    <w:name w:val="Balloon Text"/>
    <w:basedOn w:val="Normal"/>
    <w:link w:val="BalloonTextChar"/>
    <w:uiPriority w:val="99"/>
    <w:semiHidden/>
    <w:unhideWhenUsed/>
    <w:rsid w:val="00730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Alexandra Simionel</cp:lastModifiedBy>
  <cp:revision>5</cp:revision>
  <cp:lastPrinted>2021-02-23T13:44:00Z</cp:lastPrinted>
  <dcterms:created xsi:type="dcterms:W3CDTF">2021-02-23T10:27:00Z</dcterms:created>
  <dcterms:modified xsi:type="dcterms:W3CDTF">2021-02-24T07:33:00Z</dcterms:modified>
</cp:coreProperties>
</file>