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F46" w:rsidRPr="007236EB" w:rsidRDefault="00EE5BA3" w:rsidP="00C27F4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EE5BA3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ro-RO"/>
        </w:rPr>
        <w:drawing>
          <wp:inline distT="0" distB="0" distL="0" distR="0">
            <wp:extent cx="1419225" cy="419100"/>
            <wp:effectExtent l="0" t="0" r="0" b="0"/>
            <wp:docPr id="2" name="Picture 2" descr="D:\Mircea\Conform cu originalul\conform cu original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ircea\Conform cu originalul\conform cu originalu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7F46" w:rsidRPr="007236EB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ro-R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-59690</wp:posOffset>
            </wp:positionV>
            <wp:extent cx="989965" cy="1200150"/>
            <wp:effectExtent l="19050" t="0" r="635" b="0"/>
            <wp:wrapThrough wrapText="bothSides">
              <wp:wrapPolygon edited="0">
                <wp:start x="-416" y="0"/>
                <wp:lineTo x="-416" y="21257"/>
                <wp:lineTo x="21614" y="21257"/>
                <wp:lineTo x="21614" y="0"/>
                <wp:lineTo x="-416" y="0"/>
              </wp:wrapPolygon>
            </wp:wrapThrough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050" w:type="dxa"/>
        <w:jc w:val="center"/>
        <w:tblLayout w:type="fixed"/>
        <w:tblLook w:val="04A0" w:firstRow="1" w:lastRow="0" w:firstColumn="1" w:lastColumn="0" w:noHBand="0" w:noVBand="1"/>
      </w:tblPr>
      <w:tblGrid>
        <w:gridCol w:w="10050"/>
      </w:tblGrid>
      <w:tr w:rsidR="00C27F46" w:rsidRPr="007236EB" w:rsidTr="007236EB">
        <w:trPr>
          <w:trHeight w:val="1319"/>
          <w:jc w:val="center"/>
        </w:trPr>
        <w:tc>
          <w:tcPr>
            <w:tcW w:w="10049" w:type="dxa"/>
          </w:tcPr>
          <w:p w:rsidR="00C27F46" w:rsidRPr="007236EB" w:rsidRDefault="00C27F46" w:rsidP="00625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C27F46" w:rsidRPr="007236EB" w:rsidRDefault="00C27F46" w:rsidP="00625103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Parlamentul României</w:t>
            </w:r>
          </w:p>
          <w:p w:rsidR="00C27F46" w:rsidRPr="007236EB" w:rsidRDefault="00C27F46" w:rsidP="00625103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Camera Deputaților</w:t>
            </w:r>
          </w:p>
        </w:tc>
      </w:tr>
      <w:tr w:rsidR="00C27F46" w:rsidRPr="007236EB" w:rsidTr="006745A8">
        <w:trPr>
          <w:trHeight w:val="180"/>
          <w:jc w:val="center"/>
        </w:trPr>
        <w:tc>
          <w:tcPr>
            <w:tcW w:w="10049" w:type="dxa"/>
            <w:vAlign w:val="bottom"/>
            <w:hideMark/>
          </w:tcPr>
          <w:p w:rsidR="00C27F46" w:rsidRPr="007236EB" w:rsidRDefault="00C27F46" w:rsidP="00625103">
            <w:pPr>
              <w:spacing w:after="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Comisia pentru apărare, ordine                                     </w:t>
            </w:r>
            <w:r w:rsidR="007236EB"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</w:t>
            </w:r>
            <w:r w:rsid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București, </w:t>
            </w:r>
            <w:r w:rsidR="006251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26.06.</w:t>
            </w:r>
            <w:r w:rsidR="00F16A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2023</w:t>
            </w:r>
          </w:p>
          <w:p w:rsidR="00C27F46" w:rsidRPr="007236EB" w:rsidRDefault="00C27F46" w:rsidP="006251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publică și siguranță națională                                                    </w:t>
            </w:r>
            <w:r w:rsidR="006072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 w:rsidR="0037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L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-x nr. </w:t>
            </w:r>
            <w:r w:rsidR="0044727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385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/202</w:t>
            </w:r>
            <w:r w:rsidR="00F16A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</w:p>
          <w:p w:rsidR="00C27F46" w:rsidRPr="007236EB" w:rsidRDefault="00C27F46" w:rsidP="00447272">
            <w:pPr>
              <w:spacing w:after="0" w:line="240" w:lineRule="auto"/>
              <w:ind w:left="-47" w:right="60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Nr. 4c-15/</w:t>
            </w:r>
            <w:r w:rsidR="006251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44727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63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44727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06</w:t>
            </w:r>
            <w:r w:rsidR="006251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.06.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</w:t>
            </w:r>
            <w:r w:rsidR="00F16A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</w:tr>
    </w:tbl>
    <w:p w:rsidR="00C27F46" w:rsidRPr="007236EB" w:rsidRDefault="00C27F46" w:rsidP="0062510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32"/>
        </w:rPr>
      </w:pPr>
    </w:p>
    <w:p w:rsidR="007236EB" w:rsidRPr="00607219" w:rsidRDefault="007236EB" w:rsidP="006251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60721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AVIZ</w:t>
      </w:r>
    </w:p>
    <w:p w:rsidR="007236EB" w:rsidRDefault="007236EB" w:rsidP="00625103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72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asupra </w:t>
      </w:r>
      <w:r w:rsidR="00377E9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Proiectului de Lege privind </w:t>
      </w:r>
      <w:r w:rsidR="004472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modificarea și completarea unor acte normative pentru instituirea unor măsuri specifice în vederea asigurării integrității fondului forestier</w:t>
      </w:r>
      <w:r w:rsidR="006251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9B6036" w:rsidRPr="00607219" w:rsidRDefault="009B6036" w:rsidP="00625103">
      <w:pPr>
        <w:spacing w:after="0" w:line="240" w:lineRule="auto"/>
        <w:jc w:val="both"/>
        <w:outlineLvl w:val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236EB" w:rsidRPr="00607219" w:rsidRDefault="007236EB" w:rsidP="00625103">
      <w:pPr>
        <w:pStyle w:val="Heading4"/>
        <w:spacing w:before="0" w:line="240" w:lineRule="auto"/>
        <w:ind w:firstLine="720"/>
        <w:jc w:val="both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În conformitate cu prevederile art. 95 </w:t>
      </w:r>
      <w:bookmarkStart w:id="0" w:name="_GoBack"/>
      <w:bookmarkEnd w:id="0"/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din Regulamentul Camerei </w:t>
      </w:r>
      <w:proofErr w:type="spellStart"/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Deputaţilor</w:t>
      </w:r>
      <w:proofErr w:type="spellEnd"/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, republicat, Comisia pentru apărare, ordine publică </w:t>
      </w:r>
      <w:proofErr w:type="spellStart"/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siguranţă</w:t>
      </w:r>
      <w:proofErr w:type="spellEnd"/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naţională</w:t>
      </w:r>
      <w:proofErr w:type="spellEnd"/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,</w:t>
      </w:r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="00625103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Comisia pentru buget, finanțe și bănci,</w:t>
      </w:r>
      <w:r w:rsidR="00447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Comisia pentru administrație publică și amenajarea teritoriului și</w:t>
      </w:r>
      <w:r w:rsidR="00625103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Comisia juridică, de disciplină și imunități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u fost sesizate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, spre dezbatere </w:t>
      </w:r>
      <w:proofErr w:type="spellStart"/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avizare, cu </w:t>
      </w:r>
      <w:r w:rsidR="00377E97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Proiectul de Lege privind </w:t>
      </w:r>
      <w:r w:rsidR="0044727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modificarea și completarea unor acte normative pentru instituirea unor măsuri specifice în vederea asigurării integrității fondului forestier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,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trimis cu adresa nr. P</w:t>
      </w:r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L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-x </w:t>
      </w:r>
      <w:r w:rsidR="00447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385 din 06</w:t>
      </w:r>
      <w:r w:rsidR="00625103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.06</w:t>
      </w:r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.2023 </w:t>
      </w:r>
      <w:proofErr w:type="spellStart"/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înregistrat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la Comisia pentru apărare, ordine publică și siguranță națională sub nr. 4c-15/</w:t>
      </w:r>
      <w:r w:rsidR="00625103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2</w:t>
      </w:r>
      <w:r w:rsidR="00447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63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din </w:t>
      </w:r>
      <w:r w:rsidR="00447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06</w:t>
      </w:r>
      <w:r w:rsidR="00625103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.06.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2023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</w:t>
      </w:r>
    </w:p>
    <w:p w:rsidR="007236EB" w:rsidRPr="00607219" w:rsidRDefault="007236EB" w:rsidP="00625103">
      <w:pPr>
        <w:pStyle w:val="Default"/>
        <w:ind w:firstLine="720"/>
        <w:jc w:val="both"/>
        <w:rPr>
          <w:b/>
          <w:bCs/>
          <w:color w:val="000000" w:themeColor="text1"/>
          <w:lang w:val="ro-RO"/>
        </w:rPr>
      </w:pPr>
      <w:r w:rsidRPr="00607219">
        <w:rPr>
          <w:color w:val="000000" w:themeColor="text1"/>
          <w:lang w:val="ro-RO"/>
        </w:rPr>
        <w:t xml:space="preserve">Conform </w:t>
      </w:r>
      <w:proofErr w:type="spellStart"/>
      <w:r w:rsidRPr="00607219">
        <w:rPr>
          <w:color w:val="000000" w:themeColor="text1"/>
          <w:lang w:val="ro-RO"/>
        </w:rPr>
        <w:t>dispoziţiilor</w:t>
      </w:r>
      <w:proofErr w:type="spellEnd"/>
      <w:r w:rsidRPr="00607219">
        <w:rPr>
          <w:color w:val="000000" w:themeColor="text1"/>
          <w:lang w:val="ro-RO"/>
        </w:rPr>
        <w:t xml:space="preserve"> art. 75 din </w:t>
      </w:r>
      <w:proofErr w:type="spellStart"/>
      <w:r w:rsidRPr="00607219">
        <w:rPr>
          <w:color w:val="000000" w:themeColor="text1"/>
          <w:lang w:val="ro-RO"/>
        </w:rPr>
        <w:t>Constituţia</w:t>
      </w:r>
      <w:proofErr w:type="spellEnd"/>
      <w:r w:rsidRPr="00607219">
        <w:rPr>
          <w:color w:val="000000" w:themeColor="text1"/>
          <w:lang w:val="ro-RO"/>
        </w:rPr>
        <w:t xml:space="preserve"> României, republicată, </w:t>
      </w:r>
      <w:proofErr w:type="spellStart"/>
      <w:r w:rsidRPr="00607219">
        <w:rPr>
          <w:color w:val="000000" w:themeColor="text1"/>
          <w:lang w:val="ro-RO"/>
        </w:rPr>
        <w:t>şi</w:t>
      </w:r>
      <w:proofErr w:type="spellEnd"/>
      <w:r w:rsidRPr="00607219">
        <w:rPr>
          <w:color w:val="000000" w:themeColor="text1"/>
          <w:lang w:val="ro-RO"/>
        </w:rPr>
        <w:t xml:space="preserve"> ale art. 92 alin. (9) pct. 1 din Regulamentul Camerei </w:t>
      </w:r>
      <w:proofErr w:type="spellStart"/>
      <w:r w:rsidRPr="00607219">
        <w:rPr>
          <w:color w:val="000000" w:themeColor="text1"/>
          <w:lang w:val="ro-RO"/>
        </w:rPr>
        <w:t>Deputaţilor</w:t>
      </w:r>
      <w:proofErr w:type="spellEnd"/>
      <w:r w:rsidRPr="00607219">
        <w:rPr>
          <w:color w:val="000000" w:themeColor="text1"/>
          <w:lang w:val="ro-RO"/>
        </w:rPr>
        <w:t xml:space="preserve">, republicat, </w:t>
      </w:r>
      <w:r w:rsidRPr="00607219">
        <w:rPr>
          <w:b/>
          <w:bCs/>
          <w:color w:val="000000" w:themeColor="text1"/>
          <w:lang w:val="ro-RO"/>
        </w:rPr>
        <w:t xml:space="preserve">Camera </w:t>
      </w:r>
      <w:proofErr w:type="spellStart"/>
      <w:r w:rsidRPr="00607219">
        <w:rPr>
          <w:b/>
          <w:bCs/>
          <w:color w:val="000000" w:themeColor="text1"/>
          <w:lang w:val="ro-RO"/>
        </w:rPr>
        <w:t>Deputaţilor</w:t>
      </w:r>
      <w:proofErr w:type="spellEnd"/>
      <w:r w:rsidRPr="00607219">
        <w:rPr>
          <w:b/>
          <w:bCs/>
          <w:color w:val="000000" w:themeColor="text1"/>
          <w:lang w:val="ro-RO"/>
        </w:rPr>
        <w:t xml:space="preserve"> este Cameră decizională. </w:t>
      </w:r>
    </w:p>
    <w:p w:rsidR="00F16A7E" w:rsidRPr="00607219" w:rsidRDefault="00F16A7E" w:rsidP="00625103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lucrările Comisiei pentru apărare, ordine publică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siguranţă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naţională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deputaţii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-au înregistrat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prezenţa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conform listei de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prezenţă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16A7E" w:rsidRPr="00607219" w:rsidRDefault="00F16A7E" w:rsidP="00625103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Conform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dispoziţiilor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 62 din Regulamentul Camerei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Deputaţilor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republicat, cu modificările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completările ulterioare, membrii Comisiei pentru apărare, ordine publică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siguranţă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naţională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 examinat</w:t>
      </w:r>
      <w:r w:rsidR="006251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7272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625103">
        <w:rPr>
          <w:rFonts w:ascii="Times New Roman" w:hAnsi="Times New Roman" w:cs="Times New Roman"/>
          <w:color w:val="000000" w:themeColor="text1"/>
          <w:sz w:val="24"/>
          <w:szCs w:val="24"/>
        </w:rPr>
        <w:t>xpunerea de motive și avizele Consiliului Legislativ și Consiliului Economic și Social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în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şedinţa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r w:rsidR="00625103">
        <w:rPr>
          <w:rFonts w:ascii="Times New Roman" w:hAnsi="Times New Roman" w:cs="Times New Roman"/>
          <w:color w:val="000000" w:themeColor="text1"/>
          <w:sz w:val="24"/>
          <w:szCs w:val="24"/>
        </w:rPr>
        <w:t>26.06.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2023, </w:t>
      </w: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 hotărât, </w:t>
      </w:r>
      <w:r w:rsidRPr="00607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cu </w:t>
      </w:r>
      <w:r w:rsidR="00EE5B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unanimitate</w:t>
      </w:r>
      <w:r w:rsidR="009B60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07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 voturi, 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să transmită Comisiei </w:t>
      </w:r>
      <w:r w:rsidR="00447272">
        <w:rPr>
          <w:rFonts w:ascii="Times New Roman" w:hAnsi="Times New Roman" w:cs="Times New Roman"/>
          <w:color w:val="000000" w:themeColor="text1"/>
          <w:sz w:val="24"/>
          <w:szCs w:val="24"/>
        </w:rPr>
        <w:t>pentru agricultură, silvicultură, industrie alimentară și servicii specifice și Comisiei pentru mediu și echilibru ecologic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 </w:t>
      </w:r>
      <w:r w:rsidRPr="00EE5B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aviz </w:t>
      </w:r>
      <w:r w:rsidR="00EE5BA3" w:rsidRPr="00EE5B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favorabil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asupra </w:t>
      </w:r>
      <w:r w:rsidR="00377E9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Proiectului de Lege privind </w:t>
      </w:r>
      <w:r w:rsidR="0044727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modificarea și completarea unor acte normative pentru instituirea unor măsuri specifice în vederea </w:t>
      </w:r>
      <w:proofErr w:type="spellStart"/>
      <w:r w:rsidR="0044727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sigurării</w:t>
      </w:r>
      <w:proofErr w:type="spellEnd"/>
      <w:r w:rsidR="0044727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integrității fondului forestier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236EB" w:rsidRDefault="00607219" w:rsidP="00625103">
      <w:pPr>
        <w:pStyle w:val="Default"/>
        <w:ind w:firstLine="708"/>
        <w:jc w:val="both"/>
        <w:rPr>
          <w:b/>
          <w:color w:val="000000" w:themeColor="text1"/>
          <w:lang w:val="ro-RO"/>
        </w:rPr>
      </w:pPr>
      <w:r w:rsidRPr="00607219">
        <w:rPr>
          <w:color w:val="000000" w:themeColor="text1"/>
          <w:lang w:val="ro-RO"/>
        </w:rPr>
        <w:t xml:space="preserve">Conform prevederilor art. 73 alin. (3) din </w:t>
      </w:r>
      <w:proofErr w:type="spellStart"/>
      <w:r w:rsidRPr="00607219">
        <w:rPr>
          <w:color w:val="000000" w:themeColor="text1"/>
          <w:lang w:val="ro-RO"/>
        </w:rPr>
        <w:t>Constituţia</w:t>
      </w:r>
      <w:proofErr w:type="spellEnd"/>
      <w:r w:rsidRPr="00607219">
        <w:rPr>
          <w:color w:val="000000" w:themeColor="text1"/>
          <w:lang w:val="ro-RO"/>
        </w:rPr>
        <w:t xml:space="preserve"> României, republicată, </w:t>
      </w:r>
      <w:r w:rsidR="00377E97">
        <w:rPr>
          <w:color w:val="000000" w:themeColor="text1"/>
          <w:lang w:val="ro-RO"/>
        </w:rPr>
        <w:t>Proiectul de Lege</w:t>
      </w:r>
      <w:r w:rsidRPr="00607219">
        <w:rPr>
          <w:color w:val="000000" w:themeColor="text1"/>
          <w:lang w:val="ro-RO"/>
        </w:rPr>
        <w:t xml:space="preserve"> face parte din categoria </w:t>
      </w:r>
      <w:r w:rsidRPr="00607219">
        <w:rPr>
          <w:b/>
          <w:color w:val="000000" w:themeColor="text1"/>
          <w:lang w:val="ro-RO"/>
        </w:rPr>
        <w:t>legilor organice.</w:t>
      </w:r>
    </w:p>
    <w:p w:rsidR="00447272" w:rsidRPr="00607219" w:rsidRDefault="00447272" w:rsidP="00625103">
      <w:pPr>
        <w:pStyle w:val="Default"/>
        <w:ind w:firstLine="708"/>
        <w:jc w:val="both"/>
        <w:rPr>
          <w:color w:val="000000" w:themeColor="text1"/>
          <w:lang w:val="ro-RO"/>
        </w:rPr>
      </w:pPr>
    </w:p>
    <w:p w:rsidR="007236EB" w:rsidRPr="00607219" w:rsidRDefault="007236EB" w:rsidP="00625103">
      <w:pPr>
        <w:pStyle w:val="Default"/>
        <w:ind w:firstLine="720"/>
        <w:jc w:val="both"/>
        <w:rPr>
          <w:color w:val="000000" w:themeColor="text1"/>
          <w:lang w:val="ro-RO"/>
        </w:rPr>
      </w:pPr>
    </w:p>
    <w:p w:rsidR="007236EB" w:rsidRPr="00607219" w:rsidRDefault="007236EB" w:rsidP="00625103">
      <w:pPr>
        <w:pStyle w:val="Default"/>
        <w:jc w:val="center"/>
        <w:rPr>
          <w:b/>
          <w:bCs/>
          <w:color w:val="000000" w:themeColor="text1"/>
          <w:lang w:val="ro-RO"/>
        </w:rPr>
      </w:pPr>
      <w:r w:rsidRPr="00607219">
        <w:rPr>
          <w:b/>
          <w:bCs/>
          <w:color w:val="000000" w:themeColor="text1"/>
          <w:lang w:val="ro-RO"/>
        </w:rPr>
        <w:t>PREȘEDINTE</w:t>
      </w:r>
    </w:p>
    <w:p w:rsidR="007236EB" w:rsidRPr="00607219" w:rsidRDefault="00607219" w:rsidP="006251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Laurenţiu</w:t>
      </w:r>
      <w:proofErr w:type="spellEnd"/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-Dan LEOREANU</w:t>
      </w:r>
    </w:p>
    <w:p w:rsidR="003D040F" w:rsidRPr="00607219" w:rsidRDefault="00A000AA" w:rsidP="0060721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D040F" w:rsidRPr="00607219" w:rsidSect="00842C6B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7F46"/>
    <w:rsid w:val="00114B4D"/>
    <w:rsid w:val="00142519"/>
    <w:rsid w:val="002B226A"/>
    <w:rsid w:val="002B3B1B"/>
    <w:rsid w:val="00377E97"/>
    <w:rsid w:val="00382DD6"/>
    <w:rsid w:val="003D12FE"/>
    <w:rsid w:val="00447272"/>
    <w:rsid w:val="00453467"/>
    <w:rsid w:val="00564973"/>
    <w:rsid w:val="005854D6"/>
    <w:rsid w:val="005F4A1F"/>
    <w:rsid w:val="00607219"/>
    <w:rsid w:val="00622A0A"/>
    <w:rsid w:val="00625103"/>
    <w:rsid w:val="007236EB"/>
    <w:rsid w:val="007E5496"/>
    <w:rsid w:val="00802820"/>
    <w:rsid w:val="009152AC"/>
    <w:rsid w:val="00930C73"/>
    <w:rsid w:val="009A7438"/>
    <w:rsid w:val="009B6036"/>
    <w:rsid w:val="00A000AA"/>
    <w:rsid w:val="00AF01F4"/>
    <w:rsid w:val="00B33B36"/>
    <w:rsid w:val="00C27F46"/>
    <w:rsid w:val="00C3041A"/>
    <w:rsid w:val="00E21E17"/>
    <w:rsid w:val="00E712AF"/>
    <w:rsid w:val="00E85493"/>
    <w:rsid w:val="00EE5BA3"/>
    <w:rsid w:val="00F16A7E"/>
    <w:rsid w:val="00F44937"/>
    <w:rsid w:val="00FB2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2079"/>
  <w15:docId w15:val="{687E7BC4-6440-43DA-ACE4-BC44D2C0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F46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9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F4493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723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9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355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Toma</dc:creator>
  <cp:keywords/>
  <dc:description/>
  <cp:lastModifiedBy>MIRCEA-FLAVIUS STAN</cp:lastModifiedBy>
  <cp:revision>19</cp:revision>
  <cp:lastPrinted>2023-06-27T05:35:00Z</cp:lastPrinted>
  <dcterms:created xsi:type="dcterms:W3CDTF">2022-05-02T05:37:00Z</dcterms:created>
  <dcterms:modified xsi:type="dcterms:W3CDTF">2023-06-27T05:37:00Z</dcterms:modified>
</cp:coreProperties>
</file>