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02B15" w14:textId="39E85AFD" w:rsidR="00377CC1" w:rsidRDefault="007755FF" w:rsidP="00377CC1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21F7663E" wp14:editId="2B1A1332">
            <wp:extent cx="1422400" cy="419100"/>
            <wp:effectExtent l="0" t="0" r="6350" b="0"/>
            <wp:docPr id="2532119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211934" name="Picture 1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24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77CC1">
        <w:rPr>
          <w:noProof/>
          <w:lang w:eastAsia="ro-RO"/>
        </w:rPr>
        <w:drawing>
          <wp:anchor distT="0" distB="0" distL="114300" distR="114300" simplePos="0" relativeHeight="251659264" behindDoc="0" locked="0" layoutInCell="1" allowOverlap="1" wp14:anchorId="1C0C34F7" wp14:editId="48FAB2A9">
            <wp:simplePos x="0" y="0"/>
            <wp:positionH relativeFrom="margin">
              <wp:posOffset>2476500</wp:posOffset>
            </wp:positionH>
            <wp:positionV relativeFrom="paragraph">
              <wp:posOffset>0</wp:posOffset>
            </wp:positionV>
            <wp:extent cx="923925" cy="1119505"/>
            <wp:effectExtent l="0" t="0" r="9525" b="4445"/>
            <wp:wrapThrough wrapText="bothSides">
              <wp:wrapPolygon edited="0">
                <wp:start x="0" y="0"/>
                <wp:lineTo x="0" y="21318"/>
                <wp:lineTo x="21377" y="21318"/>
                <wp:lineTo x="21377" y="0"/>
                <wp:lineTo x="0" y="0"/>
              </wp:wrapPolygon>
            </wp:wrapThrough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1119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10050" w:type="dxa"/>
        <w:jc w:val="center"/>
        <w:tblLayout w:type="fixed"/>
        <w:tblLook w:val="04A0" w:firstRow="1" w:lastRow="0" w:firstColumn="1" w:lastColumn="0" w:noHBand="0" w:noVBand="1"/>
      </w:tblPr>
      <w:tblGrid>
        <w:gridCol w:w="10050"/>
      </w:tblGrid>
      <w:tr w:rsidR="00377CC1" w14:paraId="6FA0C3FA" w14:textId="77777777" w:rsidTr="007901C6">
        <w:trPr>
          <w:trHeight w:val="1143"/>
          <w:jc w:val="center"/>
        </w:trPr>
        <w:tc>
          <w:tcPr>
            <w:tcW w:w="10050" w:type="dxa"/>
          </w:tcPr>
          <w:p w14:paraId="6C8192B4" w14:textId="77777777" w:rsidR="00377CC1" w:rsidRDefault="00377C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</w:pPr>
          </w:p>
          <w:p w14:paraId="41E5E792" w14:textId="77777777" w:rsidR="00377CC1" w:rsidRDefault="00377CC1">
            <w:pPr>
              <w:spacing w:after="0" w:line="240" w:lineRule="auto"/>
              <w:ind w:left="-47" w:right="-184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  <w:lang w:val="en-US"/>
              </w:rPr>
              <w:t>Parlamentul României</w:t>
            </w:r>
          </w:p>
          <w:p w14:paraId="2BF1A056" w14:textId="3069D8D9" w:rsidR="00377CC1" w:rsidRDefault="00377CC1">
            <w:pPr>
              <w:spacing w:after="0" w:line="240" w:lineRule="auto"/>
              <w:ind w:left="-47" w:right="-184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  <w:lang w:val="en-US"/>
              </w:rPr>
              <w:t>Camera Deputa</w:t>
            </w:r>
            <w:r w:rsidR="004B55A6"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  <w:lang w:val="en-US"/>
              </w:rPr>
              <w:t>ț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  <w:lang w:val="en-US"/>
              </w:rPr>
              <w:t>ilor</w:t>
            </w:r>
          </w:p>
        </w:tc>
      </w:tr>
      <w:tr w:rsidR="007901C6" w:rsidRPr="007901C6" w14:paraId="6288D51E" w14:textId="77777777" w:rsidTr="00377CC1">
        <w:trPr>
          <w:trHeight w:val="180"/>
          <w:jc w:val="center"/>
        </w:trPr>
        <w:tc>
          <w:tcPr>
            <w:tcW w:w="10050" w:type="dxa"/>
            <w:vAlign w:val="bottom"/>
            <w:hideMark/>
          </w:tcPr>
          <w:p w14:paraId="058B4BA1" w14:textId="5CF6FBF9" w:rsidR="00377CC1" w:rsidRPr="00C74F1D" w:rsidRDefault="00377CC1" w:rsidP="00AC1F12">
            <w:pPr>
              <w:spacing w:after="0" w:line="240" w:lineRule="auto"/>
              <w:ind w:left="16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</w:pPr>
            <w:r w:rsidRPr="00C74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  <w:t xml:space="preserve">     Comisia pentr</w:t>
            </w:r>
            <w:r w:rsidR="00AC79A9" w:rsidRPr="00C74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  <w:t>u</w:t>
            </w:r>
            <w:r w:rsidRPr="00C74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  <w:t xml:space="preserve"> ap</w:t>
            </w:r>
            <w:r w:rsidR="00AC79A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ă</w:t>
            </w:r>
            <w:r w:rsidRPr="00C74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  <w:t xml:space="preserve">rare, ordine                                            </w:t>
            </w:r>
            <w:r w:rsidR="00830254" w:rsidRPr="00C74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  <w:t xml:space="preserve">              București, </w:t>
            </w:r>
            <w:r w:rsidR="006024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  <w:t>22</w:t>
            </w:r>
            <w:r w:rsidR="00830254" w:rsidRPr="00C74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  <w:t>.</w:t>
            </w:r>
            <w:r w:rsidR="00C74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  <w:t>0</w:t>
            </w:r>
            <w:r w:rsidR="006024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  <w:t>4</w:t>
            </w:r>
            <w:r w:rsidR="00A667BE" w:rsidRPr="00C74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  <w:t>.202</w:t>
            </w:r>
            <w:r w:rsidR="006024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  <w:t>6</w:t>
            </w:r>
          </w:p>
          <w:p w14:paraId="4BE11211" w14:textId="5DB35910" w:rsidR="00377CC1" w:rsidRPr="00C74F1D" w:rsidRDefault="00377CC1" w:rsidP="00AC1F12">
            <w:pPr>
              <w:spacing w:after="0" w:line="240" w:lineRule="auto"/>
              <w:ind w:left="25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</w:pPr>
            <w:r w:rsidRPr="00C74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  <w:t xml:space="preserve">    public</w:t>
            </w:r>
            <w:r w:rsidR="00AC79A9" w:rsidRPr="00C74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  <w:t>ă</w:t>
            </w:r>
            <w:r w:rsidRPr="00C74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  <w:t xml:space="preserve"> </w:t>
            </w:r>
            <w:r w:rsidR="00AC79A9" w:rsidRPr="00C74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  <w:t>ș</w:t>
            </w:r>
            <w:r w:rsidRPr="00C74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  <w:t>i siguran</w:t>
            </w:r>
            <w:r w:rsidR="00AC79A9" w:rsidRPr="00C74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  <w:t>ță</w:t>
            </w:r>
            <w:r w:rsidRPr="00C74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  <w:t xml:space="preserve"> națională                                    </w:t>
            </w:r>
            <w:r w:rsidR="00E8552E" w:rsidRPr="00C74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  <w:t xml:space="preserve">                               </w:t>
            </w:r>
            <w:r w:rsidR="00614928" w:rsidRPr="00C74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  <w:t xml:space="preserve">      </w:t>
            </w:r>
            <w:r w:rsidRPr="00C74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  <w:t xml:space="preserve"> </w:t>
            </w:r>
            <w:r w:rsidR="00614928" w:rsidRPr="00C74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  <w:t>PLx.</w:t>
            </w:r>
            <w:r w:rsidR="006024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  <w:t xml:space="preserve"> 4</w:t>
            </w:r>
            <w:r w:rsidR="00E8552E" w:rsidRPr="00C74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  <w:t>/202</w:t>
            </w:r>
            <w:r w:rsidR="006024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  <w:t>6</w:t>
            </w:r>
            <w:r w:rsidRPr="00C74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  <w:t xml:space="preserve">  </w:t>
            </w:r>
          </w:p>
          <w:p w14:paraId="147EE0F5" w14:textId="3A54FC4B" w:rsidR="00377CC1" w:rsidRPr="007901C6" w:rsidRDefault="00377CC1" w:rsidP="00AC1F12">
            <w:pPr>
              <w:spacing w:after="0" w:line="240" w:lineRule="auto"/>
              <w:ind w:right="605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74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  <w:t xml:space="preserve">       </w:t>
            </w:r>
            <w:r w:rsidR="00614928" w:rsidRPr="00C74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  <w:t xml:space="preserve"> </w:t>
            </w:r>
            <w:r w:rsidR="00830254" w:rsidRPr="00790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Nr. </w:t>
            </w:r>
            <w:r w:rsidR="006024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7</w:t>
            </w:r>
            <w:r w:rsidR="00830254" w:rsidRPr="00790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c-1</w:t>
            </w:r>
            <w:r w:rsidR="006024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4</w:t>
            </w:r>
            <w:r w:rsidR="00830254" w:rsidRPr="00790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="006024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149</w:t>
            </w:r>
            <w:r w:rsidR="00321108" w:rsidRPr="00790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/202</w:t>
            </w:r>
            <w:r w:rsidR="006024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6</w:t>
            </w:r>
          </w:p>
        </w:tc>
      </w:tr>
    </w:tbl>
    <w:p w14:paraId="5215E90A" w14:textId="77777777" w:rsidR="00AC79A9" w:rsidRDefault="00AC79A9" w:rsidP="00377CC1">
      <w:pPr>
        <w:pStyle w:val="Heading1"/>
        <w:rPr>
          <w:i w:val="0"/>
          <w:szCs w:val="28"/>
        </w:rPr>
      </w:pPr>
    </w:p>
    <w:p w14:paraId="2E5F64F1" w14:textId="77777777" w:rsidR="00920EFA" w:rsidRDefault="00920EFA" w:rsidP="00377CC1">
      <w:pPr>
        <w:pStyle w:val="Heading1"/>
        <w:rPr>
          <w:i w:val="0"/>
          <w:szCs w:val="28"/>
        </w:rPr>
      </w:pPr>
    </w:p>
    <w:p w14:paraId="3664CFFE" w14:textId="5247FA6F" w:rsidR="00377CC1" w:rsidRPr="007901C6" w:rsidRDefault="00377CC1" w:rsidP="00377CC1">
      <w:pPr>
        <w:pStyle w:val="Heading1"/>
        <w:rPr>
          <w:i w:val="0"/>
          <w:szCs w:val="28"/>
        </w:rPr>
      </w:pPr>
      <w:r w:rsidRPr="007901C6">
        <w:rPr>
          <w:i w:val="0"/>
          <w:szCs w:val="28"/>
        </w:rPr>
        <w:t xml:space="preserve">AVIZ  </w:t>
      </w:r>
    </w:p>
    <w:p w14:paraId="548C12EC" w14:textId="0CD0B788" w:rsidR="00B2573C" w:rsidRPr="00AC79A9" w:rsidRDefault="00377CC1" w:rsidP="004B55A6">
      <w:pPr>
        <w:pStyle w:val="NoSpacing1"/>
        <w:spacing w:line="276" w:lineRule="auto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  <w:r w:rsidRPr="00AC79A9">
        <w:rPr>
          <w:rFonts w:ascii="Times New Roman" w:hAnsi="Times New Roman" w:cs="Times New Roman"/>
          <w:b/>
          <w:i/>
          <w:iCs/>
          <w:sz w:val="26"/>
          <w:szCs w:val="26"/>
          <w:shd w:val="clear" w:color="auto" w:fill="FFFFFF"/>
        </w:rPr>
        <w:t xml:space="preserve">asupra </w:t>
      </w:r>
      <w:bookmarkStart w:id="0" w:name="_Hlk199777510"/>
      <w:r w:rsidR="004B55A6">
        <w:rPr>
          <w:rFonts w:ascii="Times New Roman" w:eastAsia="Calibri" w:hAnsi="Times New Roman" w:cs="Times New Roman"/>
          <w:b/>
          <w:bCs/>
          <w:i/>
          <w:iCs/>
          <w:sz w:val="26"/>
          <w:szCs w:val="26"/>
        </w:rPr>
        <w:t>p</w:t>
      </w:r>
      <w:r w:rsidR="004B55A6" w:rsidRPr="004B55A6">
        <w:rPr>
          <w:rFonts w:ascii="Times New Roman" w:eastAsia="Calibri" w:hAnsi="Times New Roman" w:cs="Times New Roman"/>
          <w:b/>
          <w:bCs/>
          <w:i/>
          <w:iCs/>
          <w:sz w:val="26"/>
          <w:szCs w:val="26"/>
        </w:rPr>
        <w:t>ropuner</w:t>
      </w:r>
      <w:r w:rsidR="004B55A6">
        <w:rPr>
          <w:rFonts w:ascii="Times New Roman" w:eastAsia="Calibri" w:hAnsi="Times New Roman" w:cs="Times New Roman"/>
          <w:b/>
          <w:bCs/>
          <w:i/>
          <w:iCs/>
          <w:sz w:val="26"/>
          <w:szCs w:val="26"/>
        </w:rPr>
        <w:t>ii</w:t>
      </w:r>
      <w:r w:rsidR="004B55A6" w:rsidRPr="004B55A6">
        <w:rPr>
          <w:rFonts w:ascii="Times New Roman" w:eastAsia="Calibri" w:hAnsi="Times New Roman" w:cs="Times New Roman"/>
          <w:b/>
          <w:bCs/>
          <w:i/>
          <w:iCs/>
          <w:sz w:val="26"/>
          <w:szCs w:val="26"/>
        </w:rPr>
        <w:t xml:space="preserve"> legislativ</w:t>
      </w:r>
      <w:r w:rsidR="004B55A6">
        <w:rPr>
          <w:rFonts w:ascii="Times New Roman" w:eastAsia="Calibri" w:hAnsi="Times New Roman" w:cs="Times New Roman"/>
          <w:b/>
          <w:bCs/>
          <w:i/>
          <w:iCs/>
          <w:sz w:val="26"/>
          <w:szCs w:val="26"/>
        </w:rPr>
        <w:t>e</w:t>
      </w:r>
      <w:r w:rsidR="004B55A6" w:rsidRPr="004B55A6">
        <w:rPr>
          <w:rFonts w:ascii="Times New Roman" w:eastAsia="Calibri" w:hAnsi="Times New Roman" w:cs="Times New Roman"/>
          <w:b/>
          <w:bCs/>
          <w:i/>
          <w:iCs/>
          <w:sz w:val="26"/>
          <w:szCs w:val="26"/>
        </w:rPr>
        <w:t xml:space="preserve"> </w:t>
      </w:r>
      <w:bookmarkEnd w:id="0"/>
      <w:r w:rsidR="006024FD" w:rsidRPr="006024FD">
        <w:rPr>
          <w:rFonts w:ascii="Times New Roman" w:eastAsia="Calibri" w:hAnsi="Times New Roman" w:cs="Times New Roman"/>
          <w:b/>
          <w:bCs/>
          <w:i/>
          <w:iCs/>
          <w:sz w:val="26"/>
          <w:szCs w:val="26"/>
        </w:rPr>
        <w:t xml:space="preserve">pentru modificarea </w:t>
      </w:r>
      <w:r w:rsidR="006024FD">
        <w:rPr>
          <w:rFonts w:ascii="Times New Roman" w:eastAsia="Calibri" w:hAnsi="Times New Roman" w:cs="Times New Roman"/>
          <w:b/>
          <w:bCs/>
          <w:i/>
          <w:iCs/>
          <w:sz w:val="26"/>
          <w:szCs w:val="26"/>
        </w:rPr>
        <w:t>ș</w:t>
      </w:r>
      <w:r w:rsidR="006024FD" w:rsidRPr="006024FD">
        <w:rPr>
          <w:rFonts w:ascii="Times New Roman" w:eastAsia="Calibri" w:hAnsi="Times New Roman" w:cs="Times New Roman"/>
          <w:b/>
          <w:bCs/>
          <w:i/>
          <w:iCs/>
          <w:sz w:val="26"/>
          <w:szCs w:val="26"/>
        </w:rPr>
        <w:t>i completarea Ordonan</w:t>
      </w:r>
      <w:r w:rsidR="006024FD">
        <w:rPr>
          <w:rFonts w:ascii="Times New Roman" w:eastAsia="Calibri" w:hAnsi="Times New Roman" w:cs="Times New Roman"/>
          <w:b/>
          <w:bCs/>
          <w:i/>
          <w:iCs/>
          <w:sz w:val="26"/>
          <w:szCs w:val="26"/>
        </w:rPr>
        <w:t>ț</w:t>
      </w:r>
      <w:r w:rsidR="006024FD" w:rsidRPr="006024FD">
        <w:rPr>
          <w:rFonts w:ascii="Times New Roman" w:eastAsia="Calibri" w:hAnsi="Times New Roman" w:cs="Times New Roman"/>
          <w:b/>
          <w:bCs/>
          <w:i/>
          <w:iCs/>
          <w:sz w:val="26"/>
          <w:szCs w:val="26"/>
        </w:rPr>
        <w:t>ei de urgen</w:t>
      </w:r>
      <w:r w:rsidR="006024FD">
        <w:rPr>
          <w:rFonts w:ascii="Times New Roman" w:eastAsia="Calibri" w:hAnsi="Times New Roman" w:cs="Times New Roman"/>
          <w:b/>
          <w:bCs/>
          <w:i/>
          <w:iCs/>
          <w:sz w:val="26"/>
          <w:szCs w:val="26"/>
        </w:rPr>
        <w:t>ț</w:t>
      </w:r>
      <w:r w:rsidR="006024FD" w:rsidRPr="006024FD">
        <w:rPr>
          <w:rFonts w:ascii="Times New Roman" w:eastAsia="Calibri" w:hAnsi="Times New Roman" w:cs="Times New Roman"/>
          <w:b/>
          <w:bCs/>
          <w:i/>
          <w:iCs/>
          <w:sz w:val="26"/>
          <w:szCs w:val="26"/>
        </w:rPr>
        <w:t>ă a Guvernului nr.108/2022 privind decarbonizarea sectorului energetic</w:t>
      </w:r>
    </w:p>
    <w:p w14:paraId="0CA845DB" w14:textId="77777777" w:rsidR="00AC79A9" w:rsidRDefault="00AC79A9" w:rsidP="00AC79A9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1CBEC4CC" w14:textId="22643ACE" w:rsidR="00377CC1" w:rsidRPr="00AC79A9" w:rsidRDefault="00377CC1" w:rsidP="00AC79A9">
      <w:pPr>
        <w:spacing w:after="0" w:line="276" w:lineRule="auto"/>
        <w:ind w:firstLine="708"/>
        <w:jc w:val="both"/>
        <w:rPr>
          <w:rFonts w:ascii="Times New Roman" w:hAnsi="Times New Roman" w:cs="Times New Roman"/>
          <w:i/>
          <w:sz w:val="26"/>
          <w:szCs w:val="26"/>
          <w:shd w:val="clear" w:color="auto" w:fill="FFFFFF"/>
        </w:rPr>
      </w:pPr>
      <w:r w:rsidRPr="00AC79A9">
        <w:rPr>
          <w:rFonts w:ascii="Times New Roman" w:hAnsi="Times New Roman" w:cs="Times New Roman"/>
          <w:sz w:val="26"/>
          <w:szCs w:val="26"/>
        </w:rPr>
        <w:t>În conformitate cu pr</w:t>
      </w:r>
      <w:r w:rsidR="008B6C82" w:rsidRPr="00AC79A9">
        <w:rPr>
          <w:rFonts w:ascii="Times New Roman" w:hAnsi="Times New Roman" w:cs="Times New Roman"/>
          <w:sz w:val="26"/>
          <w:szCs w:val="26"/>
        </w:rPr>
        <w:t xml:space="preserve">evederile </w:t>
      </w:r>
      <w:r w:rsidR="008B6C82" w:rsidRPr="0067225F">
        <w:rPr>
          <w:rFonts w:ascii="Times New Roman" w:hAnsi="Times New Roman" w:cs="Times New Roman"/>
          <w:sz w:val="26"/>
          <w:szCs w:val="26"/>
        </w:rPr>
        <w:t>art.95</w:t>
      </w:r>
      <w:r w:rsidRPr="00AC79A9">
        <w:rPr>
          <w:rFonts w:ascii="Times New Roman" w:hAnsi="Times New Roman" w:cs="Times New Roman"/>
          <w:sz w:val="26"/>
          <w:szCs w:val="26"/>
        </w:rPr>
        <w:t xml:space="preserve"> din Regulamentul Camerei Deputa</w:t>
      </w:r>
      <w:r w:rsidR="00AC79A9">
        <w:rPr>
          <w:rFonts w:ascii="Times New Roman" w:hAnsi="Times New Roman" w:cs="Times New Roman"/>
          <w:sz w:val="26"/>
          <w:szCs w:val="26"/>
        </w:rPr>
        <w:t>ț</w:t>
      </w:r>
      <w:r w:rsidRPr="00AC79A9">
        <w:rPr>
          <w:rFonts w:ascii="Times New Roman" w:hAnsi="Times New Roman" w:cs="Times New Roman"/>
          <w:sz w:val="26"/>
          <w:szCs w:val="26"/>
        </w:rPr>
        <w:t>ilor, republicat, Comisia pentru apărare, ordine publică și siguranță național</w:t>
      </w:r>
      <w:r w:rsidR="00B2573C" w:rsidRPr="00AC79A9">
        <w:rPr>
          <w:rFonts w:ascii="Times New Roman" w:hAnsi="Times New Roman" w:cs="Times New Roman"/>
          <w:sz w:val="26"/>
          <w:szCs w:val="26"/>
        </w:rPr>
        <w:t>ă a fost sesizată spre avizare</w:t>
      </w:r>
      <w:r w:rsidR="00932478" w:rsidRPr="00AC79A9">
        <w:rPr>
          <w:rFonts w:ascii="Times New Roman" w:hAnsi="Times New Roman" w:cs="Times New Roman"/>
          <w:sz w:val="26"/>
          <w:szCs w:val="26"/>
        </w:rPr>
        <w:t>,</w:t>
      </w:r>
      <w:r w:rsidR="0056766E">
        <w:rPr>
          <w:rFonts w:ascii="Times New Roman" w:hAnsi="Times New Roman" w:cs="Times New Roman"/>
          <w:sz w:val="26"/>
          <w:szCs w:val="26"/>
        </w:rPr>
        <w:t xml:space="preserve"> în p</w:t>
      </w:r>
      <w:r w:rsidR="0056766E" w:rsidRPr="0056766E">
        <w:rPr>
          <w:rFonts w:ascii="Times New Roman" w:hAnsi="Times New Roman" w:cs="Times New Roman"/>
          <w:sz w:val="26"/>
          <w:szCs w:val="26"/>
        </w:rPr>
        <w:t>rocedur</w:t>
      </w:r>
      <w:r w:rsidR="0056766E">
        <w:rPr>
          <w:rFonts w:ascii="Times New Roman" w:hAnsi="Times New Roman" w:cs="Times New Roman"/>
          <w:sz w:val="26"/>
          <w:szCs w:val="26"/>
        </w:rPr>
        <w:t>ă</w:t>
      </w:r>
      <w:r w:rsidR="0056766E" w:rsidRPr="0056766E">
        <w:rPr>
          <w:rFonts w:ascii="Times New Roman" w:hAnsi="Times New Roman" w:cs="Times New Roman"/>
          <w:sz w:val="26"/>
          <w:szCs w:val="26"/>
        </w:rPr>
        <w:t xml:space="preserve"> </w:t>
      </w:r>
      <w:r w:rsidR="004B55A6">
        <w:rPr>
          <w:rFonts w:ascii="Times New Roman" w:hAnsi="Times New Roman" w:cs="Times New Roman"/>
          <w:sz w:val="26"/>
          <w:szCs w:val="26"/>
        </w:rPr>
        <w:t>obișnuită</w:t>
      </w:r>
      <w:r w:rsidR="0056766E">
        <w:rPr>
          <w:rFonts w:ascii="Times New Roman" w:hAnsi="Times New Roman" w:cs="Times New Roman"/>
          <w:sz w:val="26"/>
          <w:szCs w:val="26"/>
        </w:rPr>
        <w:t>,</w:t>
      </w:r>
      <w:r w:rsidR="00932478" w:rsidRPr="00AC79A9">
        <w:rPr>
          <w:rFonts w:ascii="Times New Roman" w:hAnsi="Times New Roman" w:cs="Times New Roman"/>
          <w:sz w:val="26"/>
          <w:szCs w:val="26"/>
        </w:rPr>
        <w:t xml:space="preserve"> </w:t>
      </w:r>
      <w:r w:rsidRPr="00AC79A9">
        <w:rPr>
          <w:rFonts w:ascii="Times New Roman" w:hAnsi="Times New Roman" w:cs="Times New Roman"/>
          <w:sz w:val="26"/>
          <w:szCs w:val="26"/>
        </w:rPr>
        <w:t xml:space="preserve">cu </w:t>
      </w:r>
      <w:bookmarkStart w:id="1" w:name="_Hlk199777460"/>
      <w:r w:rsidR="004B55A6" w:rsidRPr="004B55A6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Propunere</w:t>
      </w:r>
      <w:r w:rsidR="004B55A6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a</w:t>
      </w:r>
      <w:r w:rsidR="004B55A6" w:rsidRPr="004B55A6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 legislativă </w:t>
      </w:r>
      <w:bookmarkEnd w:id="1"/>
      <w:r w:rsidR="0067225F" w:rsidRPr="0067225F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pentru modificarea și completarea Ordonanței de urgență a Guvernului nr.108/2022 privind decarbonizarea sectorului energetic</w:t>
      </w:r>
      <w:r w:rsidRPr="00AC79A9">
        <w:rPr>
          <w:rFonts w:ascii="Times New Roman" w:hAnsi="Times New Roman" w:cs="Times New Roman"/>
          <w:bCs/>
          <w:sz w:val="26"/>
          <w:szCs w:val="26"/>
        </w:rPr>
        <w:t>,</w:t>
      </w:r>
      <w:r w:rsidRPr="00AC79A9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="00C51A84" w:rsidRPr="00AC79A9">
        <w:rPr>
          <w:rFonts w:ascii="Times New Roman" w:hAnsi="Times New Roman" w:cs="Times New Roman"/>
          <w:sz w:val="26"/>
          <w:szCs w:val="26"/>
        </w:rPr>
        <w:t>transmis</w:t>
      </w:r>
      <w:r w:rsidR="008A397F">
        <w:rPr>
          <w:rFonts w:ascii="Times New Roman" w:hAnsi="Times New Roman" w:cs="Times New Roman"/>
          <w:sz w:val="26"/>
          <w:szCs w:val="26"/>
        </w:rPr>
        <w:t>ă</w:t>
      </w:r>
      <w:r w:rsidRPr="00AC79A9">
        <w:rPr>
          <w:rFonts w:ascii="Times New Roman" w:hAnsi="Times New Roman" w:cs="Times New Roman"/>
          <w:sz w:val="26"/>
          <w:szCs w:val="26"/>
        </w:rPr>
        <w:t xml:space="preserve"> cu adresa </w:t>
      </w:r>
      <w:r w:rsidR="00B2573C" w:rsidRPr="00AC79A9">
        <w:rPr>
          <w:rFonts w:ascii="Times New Roman" w:hAnsi="Times New Roman" w:cs="Times New Roman"/>
          <w:b/>
          <w:sz w:val="26"/>
          <w:szCs w:val="26"/>
        </w:rPr>
        <w:t xml:space="preserve">PLx </w:t>
      </w:r>
      <w:r w:rsidR="0067225F">
        <w:rPr>
          <w:rFonts w:ascii="Times New Roman" w:hAnsi="Times New Roman" w:cs="Times New Roman"/>
          <w:b/>
          <w:sz w:val="26"/>
          <w:szCs w:val="26"/>
        </w:rPr>
        <w:t>4</w:t>
      </w:r>
      <w:r w:rsidR="00A02D44" w:rsidRPr="00A02D44">
        <w:rPr>
          <w:rFonts w:ascii="Times New Roman" w:hAnsi="Times New Roman" w:cs="Times New Roman"/>
          <w:b/>
          <w:sz w:val="26"/>
          <w:szCs w:val="26"/>
        </w:rPr>
        <w:t>/202</w:t>
      </w:r>
      <w:r w:rsidR="0067225F">
        <w:rPr>
          <w:rFonts w:ascii="Times New Roman" w:hAnsi="Times New Roman" w:cs="Times New Roman"/>
          <w:b/>
          <w:sz w:val="26"/>
          <w:szCs w:val="26"/>
        </w:rPr>
        <w:t>6</w:t>
      </w:r>
      <w:r w:rsidR="00B2573C" w:rsidRPr="00AC79A9">
        <w:rPr>
          <w:rFonts w:ascii="Times New Roman" w:hAnsi="Times New Roman" w:cs="Times New Roman"/>
          <w:bCs/>
          <w:iCs/>
          <w:sz w:val="26"/>
          <w:szCs w:val="26"/>
        </w:rPr>
        <w:t xml:space="preserve"> din </w:t>
      </w:r>
      <w:r w:rsidR="004B55A6">
        <w:rPr>
          <w:rFonts w:ascii="Times New Roman" w:hAnsi="Times New Roman" w:cs="Times New Roman"/>
          <w:bCs/>
          <w:iCs/>
          <w:sz w:val="26"/>
          <w:szCs w:val="26"/>
        </w:rPr>
        <w:t>2</w:t>
      </w:r>
      <w:r w:rsidR="00BD6CC2" w:rsidRPr="005F1204">
        <w:rPr>
          <w:rFonts w:ascii="Times New Roman" w:hAnsi="Times New Roman" w:cs="Times New Roman"/>
          <w:bCs/>
          <w:iCs/>
          <w:sz w:val="26"/>
          <w:szCs w:val="26"/>
        </w:rPr>
        <w:t xml:space="preserve"> </w:t>
      </w:r>
      <w:r w:rsidR="0067225F">
        <w:rPr>
          <w:rFonts w:ascii="Times New Roman" w:hAnsi="Times New Roman" w:cs="Times New Roman"/>
          <w:bCs/>
          <w:iCs/>
          <w:sz w:val="26"/>
          <w:szCs w:val="26"/>
        </w:rPr>
        <w:t>martie</w:t>
      </w:r>
      <w:r w:rsidR="00C51A84" w:rsidRPr="005F1204">
        <w:rPr>
          <w:rFonts w:ascii="Times New Roman" w:hAnsi="Times New Roman" w:cs="Times New Roman"/>
          <w:bCs/>
          <w:iCs/>
          <w:sz w:val="26"/>
          <w:szCs w:val="26"/>
        </w:rPr>
        <w:t xml:space="preserve"> 202</w:t>
      </w:r>
      <w:r w:rsidR="0067225F">
        <w:rPr>
          <w:rFonts w:ascii="Times New Roman" w:hAnsi="Times New Roman" w:cs="Times New Roman"/>
          <w:bCs/>
          <w:iCs/>
          <w:sz w:val="26"/>
          <w:szCs w:val="26"/>
        </w:rPr>
        <w:t>6</w:t>
      </w:r>
      <w:r w:rsidRPr="00500597">
        <w:rPr>
          <w:rFonts w:ascii="Times New Roman" w:hAnsi="Times New Roman" w:cs="Times New Roman"/>
          <w:bCs/>
          <w:iCs/>
          <w:sz w:val="26"/>
          <w:szCs w:val="26"/>
        </w:rPr>
        <w:t>.</w:t>
      </w:r>
    </w:p>
    <w:p w14:paraId="398AD633" w14:textId="7A6779B5" w:rsidR="00012D5D" w:rsidRPr="00EA282B" w:rsidRDefault="00377CC1" w:rsidP="00AC79A9">
      <w:pPr>
        <w:pStyle w:val="Default"/>
        <w:spacing w:line="276" w:lineRule="auto"/>
        <w:ind w:firstLine="720"/>
        <w:jc w:val="both"/>
        <w:rPr>
          <w:color w:val="auto"/>
          <w:sz w:val="26"/>
          <w:szCs w:val="26"/>
          <w:lang w:val="ro-RO"/>
        </w:rPr>
      </w:pPr>
      <w:r w:rsidRPr="00EA282B">
        <w:rPr>
          <w:color w:val="auto"/>
          <w:sz w:val="26"/>
          <w:szCs w:val="26"/>
          <w:lang w:val="ro-RO"/>
        </w:rPr>
        <w:t xml:space="preserve">Membrii Comisiei au examinat </w:t>
      </w:r>
      <w:r w:rsidR="00894A1E">
        <w:rPr>
          <w:color w:val="auto"/>
          <w:sz w:val="26"/>
          <w:szCs w:val="26"/>
          <w:lang w:val="ro-RO"/>
        </w:rPr>
        <w:t>p</w:t>
      </w:r>
      <w:r w:rsidR="00894A1E" w:rsidRPr="00894A1E">
        <w:rPr>
          <w:color w:val="auto"/>
          <w:sz w:val="26"/>
          <w:szCs w:val="26"/>
          <w:lang w:val="ro-RO"/>
        </w:rPr>
        <w:t>ropunerea legislativă</w:t>
      </w:r>
      <w:r w:rsidRPr="00EA282B">
        <w:rPr>
          <w:color w:val="auto"/>
          <w:sz w:val="26"/>
          <w:szCs w:val="26"/>
          <w:lang w:val="ro-RO"/>
        </w:rPr>
        <w:t xml:space="preserve"> supus</w:t>
      </w:r>
      <w:r w:rsidR="00894A1E">
        <w:rPr>
          <w:color w:val="auto"/>
          <w:sz w:val="26"/>
          <w:szCs w:val="26"/>
          <w:lang w:val="ro-RO"/>
        </w:rPr>
        <w:t>ă</w:t>
      </w:r>
      <w:r w:rsidRPr="00EA282B">
        <w:rPr>
          <w:color w:val="auto"/>
          <w:sz w:val="26"/>
          <w:szCs w:val="26"/>
          <w:lang w:val="ro-RO"/>
        </w:rPr>
        <w:t xml:space="preserve"> av</w:t>
      </w:r>
      <w:r w:rsidR="00B2573C" w:rsidRPr="00EA282B">
        <w:rPr>
          <w:color w:val="auto"/>
          <w:sz w:val="26"/>
          <w:szCs w:val="26"/>
          <w:lang w:val="ro-RO"/>
        </w:rPr>
        <w:t xml:space="preserve">izării în </w:t>
      </w:r>
      <w:r w:rsidR="00EA282B">
        <w:rPr>
          <w:color w:val="auto"/>
          <w:sz w:val="26"/>
          <w:szCs w:val="26"/>
          <w:lang w:val="ro-RO"/>
        </w:rPr>
        <w:t>ș</w:t>
      </w:r>
      <w:r w:rsidR="00B2573C" w:rsidRPr="00EA282B">
        <w:rPr>
          <w:color w:val="auto"/>
          <w:sz w:val="26"/>
          <w:szCs w:val="26"/>
          <w:lang w:val="ro-RO"/>
        </w:rPr>
        <w:t>edin</w:t>
      </w:r>
      <w:r w:rsidR="00EA282B">
        <w:rPr>
          <w:color w:val="auto"/>
          <w:sz w:val="26"/>
          <w:szCs w:val="26"/>
          <w:lang w:val="ro-RO"/>
        </w:rPr>
        <w:t>ț</w:t>
      </w:r>
      <w:r w:rsidR="00B2573C" w:rsidRPr="00EA282B">
        <w:rPr>
          <w:color w:val="auto"/>
          <w:sz w:val="26"/>
          <w:szCs w:val="26"/>
          <w:lang w:val="ro-RO"/>
        </w:rPr>
        <w:t xml:space="preserve">a din data de </w:t>
      </w:r>
      <w:r w:rsidR="0067225F">
        <w:rPr>
          <w:color w:val="auto"/>
          <w:sz w:val="26"/>
          <w:szCs w:val="26"/>
          <w:lang w:val="ro-RO"/>
        </w:rPr>
        <w:t>22</w:t>
      </w:r>
      <w:r w:rsidR="001A58DE" w:rsidRPr="00C74F1D">
        <w:rPr>
          <w:color w:val="auto"/>
          <w:sz w:val="26"/>
          <w:szCs w:val="26"/>
          <w:lang w:val="ro-RO"/>
        </w:rPr>
        <w:t xml:space="preserve"> </w:t>
      </w:r>
      <w:r w:rsidR="0067225F">
        <w:rPr>
          <w:color w:val="auto"/>
          <w:sz w:val="26"/>
          <w:szCs w:val="26"/>
          <w:lang w:val="ro-RO"/>
        </w:rPr>
        <w:t>aprilie</w:t>
      </w:r>
      <w:r w:rsidR="009265A4" w:rsidRPr="00EA282B">
        <w:rPr>
          <w:color w:val="auto"/>
          <w:sz w:val="26"/>
          <w:szCs w:val="26"/>
          <w:lang w:val="ro-RO"/>
        </w:rPr>
        <w:t xml:space="preserve"> 202</w:t>
      </w:r>
      <w:r w:rsidR="0067225F">
        <w:rPr>
          <w:color w:val="auto"/>
          <w:sz w:val="26"/>
          <w:szCs w:val="26"/>
          <w:lang w:val="ro-RO"/>
        </w:rPr>
        <w:t>6</w:t>
      </w:r>
      <w:r w:rsidRPr="00EA282B">
        <w:rPr>
          <w:color w:val="auto"/>
          <w:sz w:val="26"/>
          <w:szCs w:val="26"/>
          <w:lang w:val="ro-RO"/>
        </w:rPr>
        <w:t xml:space="preserve">. </w:t>
      </w:r>
    </w:p>
    <w:p w14:paraId="5D909083" w14:textId="0C5EBE93" w:rsidR="00377CC1" w:rsidRPr="00AC79A9" w:rsidRDefault="00377CC1" w:rsidP="00AC79A9">
      <w:pPr>
        <w:pStyle w:val="Default"/>
        <w:spacing w:line="276" w:lineRule="auto"/>
        <w:ind w:firstLine="720"/>
        <w:jc w:val="both"/>
        <w:rPr>
          <w:color w:val="auto"/>
          <w:sz w:val="26"/>
          <w:szCs w:val="26"/>
          <w:lang w:val="ro-RO"/>
        </w:rPr>
      </w:pPr>
      <w:r w:rsidRPr="00AC79A9">
        <w:rPr>
          <w:color w:val="auto"/>
          <w:sz w:val="26"/>
          <w:szCs w:val="26"/>
          <w:lang w:val="ro-RO"/>
        </w:rPr>
        <w:t xml:space="preserve">În raport cu obiectul și conținutul </w:t>
      </w:r>
      <w:r w:rsidR="00C74F1D">
        <w:rPr>
          <w:color w:val="auto"/>
          <w:sz w:val="26"/>
          <w:szCs w:val="26"/>
          <w:lang w:val="ro-RO"/>
        </w:rPr>
        <w:t>său</w:t>
      </w:r>
      <w:r w:rsidRPr="00AC79A9">
        <w:rPr>
          <w:color w:val="auto"/>
          <w:sz w:val="26"/>
          <w:szCs w:val="26"/>
          <w:lang w:val="ro-RO"/>
        </w:rPr>
        <w:t xml:space="preserve">, </w:t>
      </w:r>
      <w:r w:rsidR="000F5223" w:rsidRPr="000F5223">
        <w:rPr>
          <w:color w:val="auto"/>
          <w:sz w:val="26"/>
          <w:szCs w:val="26"/>
          <w:lang w:val="ro-RO"/>
        </w:rPr>
        <w:t>propunerea legislativă</w:t>
      </w:r>
      <w:r w:rsidRPr="00AC79A9">
        <w:rPr>
          <w:color w:val="auto"/>
          <w:sz w:val="26"/>
          <w:szCs w:val="26"/>
          <w:lang w:val="ro-RO"/>
        </w:rPr>
        <w:t xml:space="preserve"> face parte din categoria </w:t>
      </w:r>
      <w:r w:rsidRPr="00C74F1D">
        <w:rPr>
          <w:b/>
          <w:bCs/>
          <w:color w:val="auto"/>
          <w:sz w:val="26"/>
          <w:szCs w:val="26"/>
          <w:lang w:val="ro-RO"/>
        </w:rPr>
        <w:t>legilor</w:t>
      </w:r>
      <w:r w:rsidR="00BD6CC2" w:rsidRPr="00AC79A9">
        <w:rPr>
          <w:color w:val="auto"/>
          <w:sz w:val="26"/>
          <w:szCs w:val="26"/>
          <w:lang w:val="ro-RO"/>
        </w:rPr>
        <w:t xml:space="preserve"> </w:t>
      </w:r>
      <w:r w:rsidR="00131FF1" w:rsidRPr="00131FF1">
        <w:rPr>
          <w:b/>
          <w:bCs/>
          <w:color w:val="auto"/>
          <w:sz w:val="26"/>
          <w:szCs w:val="26"/>
          <w:lang w:val="ro-RO"/>
        </w:rPr>
        <w:t>or</w:t>
      </w:r>
      <w:r w:rsidR="00613A71">
        <w:rPr>
          <w:b/>
          <w:bCs/>
          <w:color w:val="auto"/>
          <w:sz w:val="26"/>
          <w:szCs w:val="26"/>
          <w:lang w:val="ro-RO"/>
        </w:rPr>
        <w:t>ganice</w:t>
      </w:r>
      <w:r w:rsidRPr="00AC79A9">
        <w:rPr>
          <w:color w:val="auto"/>
          <w:sz w:val="26"/>
          <w:szCs w:val="26"/>
          <w:lang w:val="ro-RO"/>
        </w:rPr>
        <w:t xml:space="preserve">. </w:t>
      </w:r>
    </w:p>
    <w:p w14:paraId="0E04D998" w14:textId="0989F7B4" w:rsidR="00377CC1" w:rsidRPr="007901C6" w:rsidRDefault="00377CC1" w:rsidP="00AC79A9">
      <w:pPr>
        <w:spacing w:line="276" w:lineRule="auto"/>
        <w:ind w:firstLine="63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C79A9">
        <w:rPr>
          <w:rFonts w:ascii="Times New Roman" w:hAnsi="Times New Roman" w:cs="Times New Roman"/>
          <w:sz w:val="26"/>
          <w:szCs w:val="26"/>
        </w:rPr>
        <w:t xml:space="preserve">În urma dezbaterilor, membrii Comisiei pentru apărare, ordine publică și siguranță națională au hotărât, </w:t>
      </w:r>
      <w:r w:rsidRPr="00E94071">
        <w:rPr>
          <w:rFonts w:ascii="Times New Roman" w:hAnsi="Times New Roman" w:cs="Times New Roman"/>
          <w:sz w:val="26"/>
          <w:szCs w:val="26"/>
        </w:rPr>
        <w:t>cu</w:t>
      </w:r>
      <w:r w:rsidR="008B6C82" w:rsidRPr="00E94071">
        <w:rPr>
          <w:rFonts w:ascii="Times New Roman" w:hAnsi="Times New Roman" w:cs="Times New Roman"/>
          <w:sz w:val="26"/>
          <w:szCs w:val="26"/>
        </w:rPr>
        <w:t xml:space="preserve"> </w:t>
      </w:r>
      <w:r w:rsidR="000F5223">
        <w:rPr>
          <w:rFonts w:ascii="Times New Roman" w:hAnsi="Times New Roman" w:cs="Times New Roman"/>
          <w:sz w:val="26"/>
          <w:szCs w:val="26"/>
        </w:rPr>
        <w:t>majoritate</w:t>
      </w:r>
      <w:r w:rsidRPr="00E9407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E94071">
        <w:rPr>
          <w:rFonts w:ascii="Times New Roman" w:hAnsi="Times New Roman" w:cs="Times New Roman"/>
          <w:sz w:val="26"/>
          <w:szCs w:val="26"/>
        </w:rPr>
        <w:t xml:space="preserve">de voturi, </w:t>
      </w:r>
      <w:r w:rsidRPr="004C1712">
        <w:rPr>
          <w:rFonts w:ascii="Times New Roman" w:hAnsi="Times New Roman" w:cs="Times New Roman"/>
          <w:b/>
          <w:sz w:val="26"/>
          <w:szCs w:val="26"/>
        </w:rPr>
        <w:t xml:space="preserve">avizarea </w:t>
      </w:r>
      <w:r w:rsidR="00613A71">
        <w:rPr>
          <w:rFonts w:ascii="Times New Roman" w:hAnsi="Times New Roman" w:cs="Times New Roman"/>
          <w:b/>
          <w:sz w:val="26"/>
          <w:szCs w:val="26"/>
        </w:rPr>
        <w:t>favorabilă</w:t>
      </w:r>
      <w:r w:rsidR="008B6C82" w:rsidRPr="00AC79A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AC79A9">
        <w:rPr>
          <w:rFonts w:ascii="Times New Roman" w:hAnsi="Times New Roman" w:cs="Times New Roman"/>
          <w:sz w:val="26"/>
          <w:szCs w:val="26"/>
        </w:rPr>
        <w:t>a</w:t>
      </w:r>
      <w:r w:rsidRPr="00AC79A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94A1E" w:rsidRPr="00894A1E">
        <w:rPr>
          <w:rFonts w:ascii="Times New Roman" w:hAnsi="Times New Roman" w:cs="Times New Roman"/>
          <w:sz w:val="26"/>
          <w:szCs w:val="26"/>
        </w:rPr>
        <w:t>propunerii legislative</w:t>
      </w:r>
      <w:r w:rsidRPr="00AC79A9">
        <w:rPr>
          <w:rFonts w:ascii="Times New Roman" w:hAnsi="Times New Roman" w:cs="Times New Roman"/>
          <w:i/>
          <w:sz w:val="26"/>
          <w:szCs w:val="26"/>
        </w:rPr>
        <w:t>.</w:t>
      </w:r>
    </w:p>
    <w:p w14:paraId="6B1C5430" w14:textId="77777777" w:rsidR="00A43A15" w:rsidRPr="007901C6" w:rsidRDefault="00A43A15" w:rsidP="00BD6CC2">
      <w:pPr>
        <w:spacing w:line="240" w:lineRule="auto"/>
        <w:ind w:firstLine="630"/>
        <w:jc w:val="both"/>
        <w:rPr>
          <w:rFonts w:ascii="Times New Roman" w:hAnsi="Times New Roman" w:cs="Times New Roman"/>
          <w:sz w:val="28"/>
          <w:szCs w:val="28"/>
        </w:rPr>
      </w:pPr>
    </w:p>
    <w:p w14:paraId="38D6A994" w14:textId="7FAA5627" w:rsidR="00377CC1" w:rsidRPr="00012D5D" w:rsidRDefault="00C74F1D" w:rsidP="004C1712">
      <w:pPr>
        <w:pStyle w:val="NoSpacing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="00377CC1" w:rsidRPr="00C74F1D">
        <w:rPr>
          <w:rFonts w:ascii="Times New Roman" w:hAnsi="Times New Roman" w:cs="Times New Roman"/>
          <w:b/>
          <w:bCs/>
          <w:sz w:val="28"/>
          <w:szCs w:val="28"/>
        </w:rPr>
        <w:t>PREȘEDINTE</w:t>
      </w:r>
      <w:r w:rsidR="00AC79A9" w:rsidRPr="00012D5D">
        <w:rPr>
          <w:rFonts w:ascii="Times New Roman" w:hAnsi="Times New Roman" w:cs="Times New Roman"/>
          <w:sz w:val="28"/>
          <w:szCs w:val="28"/>
        </w:rPr>
        <w:t>,</w:t>
      </w:r>
    </w:p>
    <w:p w14:paraId="1E345B39" w14:textId="5A4DD69C" w:rsidR="00377CC1" w:rsidRPr="00012D5D" w:rsidRDefault="00C74F1D" w:rsidP="004C1712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="00E95F2E" w:rsidRPr="00E95F2E">
        <w:rPr>
          <w:rFonts w:ascii="Times New Roman" w:hAnsi="Times New Roman" w:cs="Times New Roman"/>
          <w:b/>
          <w:bCs/>
          <w:sz w:val="28"/>
          <w:szCs w:val="28"/>
        </w:rPr>
        <w:t>Mihai WEBER</w:t>
      </w:r>
    </w:p>
    <w:p w14:paraId="58EA2BCF" w14:textId="77777777" w:rsidR="00AC79A9" w:rsidRDefault="00AC79A9" w:rsidP="00377CC1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14:paraId="4C262DB5" w14:textId="77777777" w:rsidR="00012D5D" w:rsidRDefault="00012D5D" w:rsidP="00377CC1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14:paraId="728F715F" w14:textId="77777777" w:rsidR="00012D5D" w:rsidRDefault="00012D5D" w:rsidP="00377CC1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14:paraId="7DBB114A" w14:textId="77777777" w:rsidR="00EA282B" w:rsidRDefault="00EA282B" w:rsidP="00377CC1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14:paraId="09264C0D" w14:textId="77777777" w:rsidR="00EA282B" w:rsidRDefault="00EA282B" w:rsidP="00377CC1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14:paraId="12900787" w14:textId="77777777" w:rsidR="009A10FC" w:rsidRDefault="009A10FC" w:rsidP="00377CC1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14:paraId="47C4F2D8" w14:textId="77777777" w:rsidR="00EA282B" w:rsidRDefault="00EA282B" w:rsidP="00377CC1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14:paraId="2590A208" w14:textId="77777777" w:rsidR="00613A71" w:rsidRDefault="00613A71" w:rsidP="00377CC1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14:paraId="5BCC47AF" w14:textId="77777777" w:rsidR="00C51EA0" w:rsidRDefault="00C51EA0" w:rsidP="00377CC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353B234" w14:textId="3C3BC39E" w:rsidR="00377CC1" w:rsidRPr="00C74F1D" w:rsidRDefault="00377CC1" w:rsidP="00377CC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74F1D">
        <w:rPr>
          <w:rFonts w:ascii="Times New Roman" w:hAnsi="Times New Roman" w:cs="Times New Roman"/>
          <w:sz w:val="20"/>
          <w:szCs w:val="20"/>
        </w:rPr>
        <w:t>Întocmit,</w:t>
      </w:r>
    </w:p>
    <w:p w14:paraId="1CE86F8D" w14:textId="031E637C" w:rsidR="00BA4FB5" w:rsidRPr="00C74F1D" w:rsidRDefault="00377CC1" w:rsidP="00BD6CC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C74F1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Consilier parlamentar, </w:t>
      </w:r>
      <w:r w:rsidR="00AC79A9" w:rsidRPr="00C74F1D">
        <w:rPr>
          <w:rFonts w:ascii="Times New Roman" w:hAnsi="Times New Roman" w:cs="Times New Roman"/>
          <w:color w:val="000000" w:themeColor="text1"/>
          <w:sz w:val="20"/>
          <w:szCs w:val="20"/>
        </w:rPr>
        <w:t>Alina VEISA</w:t>
      </w:r>
    </w:p>
    <w:sectPr w:rsidR="00BA4FB5" w:rsidRPr="00C74F1D" w:rsidSect="00EA282B">
      <w:pgSz w:w="11906" w:h="16838"/>
      <w:pgMar w:top="1440" w:right="1440" w:bottom="45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7A85"/>
    <w:rsid w:val="00012D5D"/>
    <w:rsid w:val="0002638E"/>
    <w:rsid w:val="00050077"/>
    <w:rsid w:val="00093FF6"/>
    <w:rsid w:val="000A390F"/>
    <w:rsid w:val="000F5223"/>
    <w:rsid w:val="001217AB"/>
    <w:rsid w:val="00131FF1"/>
    <w:rsid w:val="00150119"/>
    <w:rsid w:val="001777F7"/>
    <w:rsid w:val="0019481B"/>
    <w:rsid w:val="001A58DE"/>
    <w:rsid w:val="001C4B44"/>
    <w:rsid w:val="001E7457"/>
    <w:rsid w:val="00217F8D"/>
    <w:rsid w:val="0029121C"/>
    <w:rsid w:val="00296527"/>
    <w:rsid w:val="002F3B17"/>
    <w:rsid w:val="00321108"/>
    <w:rsid w:val="00354297"/>
    <w:rsid w:val="00377CC1"/>
    <w:rsid w:val="003A330B"/>
    <w:rsid w:val="003B79C7"/>
    <w:rsid w:val="003C041F"/>
    <w:rsid w:val="003F4772"/>
    <w:rsid w:val="00485121"/>
    <w:rsid w:val="0049410D"/>
    <w:rsid w:val="004B4764"/>
    <w:rsid w:val="004B55A6"/>
    <w:rsid w:val="004C1712"/>
    <w:rsid w:val="00500597"/>
    <w:rsid w:val="0056766E"/>
    <w:rsid w:val="005720B9"/>
    <w:rsid w:val="005A176E"/>
    <w:rsid w:val="005F1204"/>
    <w:rsid w:val="006024FD"/>
    <w:rsid w:val="00613A71"/>
    <w:rsid w:val="00614928"/>
    <w:rsid w:val="00643033"/>
    <w:rsid w:val="0067225F"/>
    <w:rsid w:val="00674291"/>
    <w:rsid w:val="0070247C"/>
    <w:rsid w:val="00760346"/>
    <w:rsid w:val="007609A8"/>
    <w:rsid w:val="00775404"/>
    <w:rsid w:val="007755FF"/>
    <w:rsid w:val="00783941"/>
    <w:rsid w:val="007901C6"/>
    <w:rsid w:val="00795920"/>
    <w:rsid w:val="007A6077"/>
    <w:rsid w:val="007B282F"/>
    <w:rsid w:val="007F0E5C"/>
    <w:rsid w:val="00830254"/>
    <w:rsid w:val="008424EF"/>
    <w:rsid w:val="008843F8"/>
    <w:rsid w:val="00894A1E"/>
    <w:rsid w:val="008A397F"/>
    <w:rsid w:val="008B3D6D"/>
    <w:rsid w:val="008B6C82"/>
    <w:rsid w:val="008C6E24"/>
    <w:rsid w:val="00920EFA"/>
    <w:rsid w:val="009265A4"/>
    <w:rsid w:val="00932478"/>
    <w:rsid w:val="00945CB7"/>
    <w:rsid w:val="009719B7"/>
    <w:rsid w:val="009A10FC"/>
    <w:rsid w:val="009E54DD"/>
    <w:rsid w:val="00A02D44"/>
    <w:rsid w:val="00A43A15"/>
    <w:rsid w:val="00A667BE"/>
    <w:rsid w:val="00A76A9D"/>
    <w:rsid w:val="00AB61DC"/>
    <w:rsid w:val="00AC1F12"/>
    <w:rsid w:val="00AC79A9"/>
    <w:rsid w:val="00B2573C"/>
    <w:rsid w:val="00BA4FB5"/>
    <w:rsid w:val="00BD6CC2"/>
    <w:rsid w:val="00BE10A8"/>
    <w:rsid w:val="00C17DC1"/>
    <w:rsid w:val="00C51A84"/>
    <w:rsid w:val="00C51EA0"/>
    <w:rsid w:val="00C74F1D"/>
    <w:rsid w:val="00CA3BC6"/>
    <w:rsid w:val="00CE6575"/>
    <w:rsid w:val="00D0772F"/>
    <w:rsid w:val="00D47AF1"/>
    <w:rsid w:val="00D563CC"/>
    <w:rsid w:val="00D87A85"/>
    <w:rsid w:val="00DC55B2"/>
    <w:rsid w:val="00DD0D31"/>
    <w:rsid w:val="00DE2F90"/>
    <w:rsid w:val="00E60711"/>
    <w:rsid w:val="00E62D19"/>
    <w:rsid w:val="00E67931"/>
    <w:rsid w:val="00E72BB3"/>
    <w:rsid w:val="00E8552E"/>
    <w:rsid w:val="00E94071"/>
    <w:rsid w:val="00E95F2E"/>
    <w:rsid w:val="00EA282B"/>
    <w:rsid w:val="00EC3C7E"/>
    <w:rsid w:val="00EE23EE"/>
    <w:rsid w:val="00EE71E9"/>
    <w:rsid w:val="00F1536A"/>
    <w:rsid w:val="00F31A25"/>
    <w:rsid w:val="00FA23B8"/>
    <w:rsid w:val="00FE6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9C3411"/>
  <w15:chartTrackingRefBased/>
  <w15:docId w15:val="{44F1EB67-1B2D-4073-A49F-A90C7C124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7CC1"/>
    <w:pPr>
      <w:spacing w:line="252" w:lineRule="auto"/>
    </w:pPr>
  </w:style>
  <w:style w:type="paragraph" w:styleId="Heading1">
    <w:name w:val="heading 1"/>
    <w:basedOn w:val="Normal"/>
    <w:next w:val="Normal"/>
    <w:link w:val="Heading1Char"/>
    <w:qFormat/>
    <w:rsid w:val="00377CC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i/>
      <w:sz w:val="28"/>
      <w:szCs w:val="20"/>
      <w:u w:val="singl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2BB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77CC1"/>
    <w:rPr>
      <w:rFonts w:ascii="Times New Roman" w:eastAsia="Times New Roman" w:hAnsi="Times New Roman" w:cs="Times New Roman"/>
      <w:b/>
      <w:i/>
      <w:sz w:val="28"/>
      <w:szCs w:val="20"/>
      <w:u w:val="single"/>
    </w:rPr>
  </w:style>
  <w:style w:type="paragraph" w:styleId="Title">
    <w:name w:val="Title"/>
    <w:basedOn w:val="Normal"/>
    <w:link w:val="TitleChar"/>
    <w:qFormat/>
    <w:rsid w:val="00377CC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40"/>
      <w:szCs w:val="20"/>
    </w:rPr>
  </w:style>
  <w:style w:type="character" w:customStyle="1" w:styleId="TitleChar">
    <w:name w:val="Title Char"/>
    <w:basedOn w:val="DefaultParagraphFont"/>
    <w:link w:val="Title"/>
    <w:rsid w:val="00377CC1"/>
    <w:rPr>
      <w:rFonts w:ascii="Times New Roman" w:eastAsia="Times New Roman" w:hAnsi="Times New Roman" w:cs="Times New Roman"/>
      <w:b/>
      <w:sz w:val="40"/>
      <w:szCs w:val="20"/>
    </w:rPr>
  </w:style>
  <w:style w:type="paragraph" w:customStyle="1" w:styleId="Default">
    <w:name w:val="Default"/>
    <w:rsid w:val="00377CC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2BB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7A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7AF1"/>
    <w:rPr>
      <w:rFonts w:ascii="Segoe UI" w:hAnsi="Segoe UI" w:cs="Segoe UI"/>
      <w:sz w:val="18"/>
      <w:szCs w:val="18"/>
    </w:rPr>
  </w:style>
  <w:style w:type="paragraph" w:customStyle="1" w:styleId="NoSpacing1">
    <w:name w:val="No Spacing1"/>
    <w:next w:val="NoSpacing"/>
    <w:uiPriority w:val="1"/>
    <w:qFormat/>
    <w:rsid w:val="00AC79A9"/>
    <w:pPr>
      <w:spacing w:after="0" w:line="240" w:lineRule="auto"/>
    </w:pPr>
    <w:rPr>
      <w14:ligatures w14:val="standardContextual"/>
    </w:rPr>
  </w:style>
  <w:style w:type="paragraph" w:styleId="NoSpacing">
    <w:name w:val="No Spacing"/>
    <w:uiPriority w:val="1"/>
    <w:qFormat/>
    <w:rsid w:val="00AC79A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8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FLORIN DANCIU</dc:creator>
  <cp:keywords/>
  <dc:description/>
  <cp:lastModifiedBy>ALINA VEISA</cp:lastModifiedBy>
  <cp:revision>3</cp:revision>
  <cp:lastPrinted>2025-05-27T08:45:00Z</cp:lastPrinted>
  <dcterms:created xsi:type="dcterms:W3CDTF">2026-04-21T12:08:00Z</dcterms:created>
  <dcterms:modified xsi:type="dcterms:W3CDTF">2026-04-22T06:34:00Z</dcterms:modified>
</cp:coreProperties>
</file>