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0184" w:rsidRPr="00E56D18" w:rsidRDefault="00190184" w:rsidP="006F1448">
      <w:pPr>
        <w:pStyle w:val="Title"/>
        <w:tabs>
          <w:tab w:val="left" w:pos="5040"/>
        </w:tabs>
        <w:ind w:left="840"/>
        <w:rPr>
          <w:rFonts w:cs="Times New Roman"/>
        </w:rPr>
      </w:pPr>
      <w:r w:rsidRPr="00E56D18">
        <w:rPr>
          <w:noProof/>
          <w:sz w:val="24"/>
          <w:szCs w:val="24"/>
          <w:lang w:eastAsia="ro-RO"/>
        </w:rPr>
        <w:t xml:space="preserve"> </w:t>
      </w:r>
      <w:r w:rsidR="00802856">
        <w:rPr>
          <w:rFonts w:cs="Times New Roman"/>
          <w:noProof/>
          <w:sz w:val="24"/>
          <w:szCs w:val="24"/>
        </w:rPr>
        <w:drawing>
          <wp:inline distT="0" distB="0" distL="0" distR="0">
            <wp:extent cx="752475" cy="8096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752475" cy="809625"/>
                    </a:xfrm>
                    <a:prstGeom prst="rect">
                      <a:avLst/>
                    </a:prstGeom>
                    <a:noFill/>
                    <a:ln w="9525">
                      <a:noFill/>
                      <a:miter lim="800000"/>
                      <a:headEnd/>
                      <a:tailEnd/>
                    </a:ln>
                  </pic:spPr>
                </pic:pic>
              </a:graphicData>
            </a:graphic>
          </wp:inline>
        </w:drawing>
      </w:r>
    </w:p>
    <w:p w:rsidR="00190184" w:rsidRPr="00E56D18" w:rsidRDefault="00190184" w:rsidP="00DF42BD">
      <w:pPr>
        <w:tabs>
          <w:tab w:val="center" w:pos="4770"/>
          <w:tab w:val="left" w:pos="6525"/>
        </w:tabs>
        <w:jc w:val="center"/>
        <w:rPr>
          <w:b/>
          <w:bCs/>
        </w:rPr>
      </w:pPr>
      <w:r w:rsidRPr="00E56D18">
        <w:rPr>
          <w:b/>
          <w:bCs/>
        </w:rPr>
        <w:t>PARLAMENTUL ROMÂNIEI</w:t>
      </w:r>
    </w:p>
    <w:p w:rsidR="00190184" w:rsidRPr="00E56D18" w:rsidRDefault="00190184" w:rsidP="00DF42BD">
      <w:pPr>
        <w:jc w:val="center"/>
        <w:rPr>
          <w:b/>
          <w:bCs/>
        </w:rPr>
      </w:pPr>
      <w:r w:rsidRPr="00E56D18">
        <w:rPr>
          <w:b/>
          <w:bCs/>
        </w:rPr>
        <w:t>CAMERA DEPUTAŢILOR</w:t>
      </w:r>
    </w:p>
    <w:p w:rsidR="00190184" w:rsidRPr="00E56D18" w:rsidRDefault="00190184" w:rsidP="00DF42BD">
      <w:r w:rsidRPr="00E56D18">
        <w:t xml:space="preserve">     </w:t>
      </w:r>
    </w:p>
    <w:p w:rsidR="00190184" w:rsidRPr="00E56D18" w:rsidRDefault="00190184" w:rsidP="00DF42BD">
      <w:pPr>
        <w:framePr w:w="3158" w:h="728" w:hSpace="180" w:wrap="auto" w:vAnchor="text" w:hAnchor="page" w:x="1157" w:y="16"/>
        <w:shd w:val="solid" w:color="FFFFFF" w:fill="FFFFFF"/>
        <w:jc w:val="center"/>
        <w:rPr>
          <w:b/>
          <w:bCs/>
        </w:rPr>
      </w:pPr>
      <w:r w:rsidRPr="00E56D18">
        <w:rPr>
          <w:b/>
          <w:bCs/>
        </w:rPr>
        <w:t>Comisia pentru Buget,</w:t>
      </w:r>
    </w:p>
    <w:p w:rsidR="00190184" w:rsidRPr="00E56D18" w:rsidRDefault="00190184" w:rsidP="00DF42BD">
      <w:pPr>
        <w:framePr w:w="3158" w:h="728" w:hSpace="180" w:wrap="auto" w:vAnchor="text" w:hAnchor="page" w:x="1157" w:y="16"/>
        <w:shd w:val="solid" w:color="FFFFFF" w:fill="FFFFFF"/>
        <w:jc w:val="center"/>
      </w:pPr>
      <w:r w:rsidRPr="00E56D18">
        <w:rPr>
          <w:b/>
          <w:bCs/>
        </w:rPr>
        <w:t>Finanţe şi Bănci</w:t>
      </w:r>
    </w:p>
    <w:p w:rsidR="00190184" w:rsidRPr="00E56D18" w:rsidRDefault="00190184" w:rsidP="00DF42BD">
      <w:pPr>
        <w:framePr w:w="3144" w:h="934" w:hSpace="180" w:wrap="auto" w:vAnchor="text" w:hAnchor="page" w:x="7637" w:y="14"/>
        <w:shd w:val="solid" w:color="FFFFFF" w:fill="FFFFFF"/>
        <w:rPr>
          <w:b/>
          <w:bCs/>
        </w:rPr>
      </w:pPr>
      <w:r w:rsidRPr="00E56D18">
        <w:rPr>
          <w:b/>
          <w:bCs/>
        </w:rPr>
        <w:t xml:space="preserve">Bucureşti, </w:t>
      </w:r>
      <w:r w:rsidR="00984FB1">
        <w:rPr>
          <w:b/>
          <w:bCs/>
        </w:rPr>
        <w:t>10</w:t>
      </w:r>
      <w:r w:rsidRPr="00E56D18">
        <w:rPr>
          <w:b/>
          <w:bCs/>
        </w:rPr>
        <w:t>.</w:t>
      </w:r>
      <w:r w:rsidR="00984FB1">
        <w:rPr>
          <w:b/>
          <w:bCs/>
        </w:rPr>
        <w:t>10</w:t>
      </w:r>
      <w:r w:rsidRPr="00E56D18">
        <w:rPr>
          <w:b/>
          <w:bCs/>
        </w:rPr>
        <w:t>.201</w:t>
      </w:r>
      <w:r w:rsidR="00994C65">
        <w:rPr>
          <w:b/>
          <w:bCs/>
        </w:rPr>
        <w:t>7</w:t>
      </w:r>
      <w:r w:rsidRPr="00E56D18">
        <w:rPr>
          <w:b/>
          <w:bCs/>
        </w:rPr>
        <w:t xml:space="preserve"> </w:t>
      </w:r>
    </w:p>
    <w:p w:rsidR="00190184" w:rsidRPr="00E56D18" w:rsidRDefault="00F95674" w:rsidP="00DF42BD">
      <w:pPr>
        <w:pStyle w:val="Caption"/>
        <w:framePr w:h="934" w:wrap="auto" w:y="14"/>
      </w:pPr>
      <w:r>
        <w:t>Nr. 4c-2/</w:t>
      </w:r>
      <w:r w:rsidR="00984FB1">
        <w:t>934</w:t>
      </w:r>
    </w:p>
    <w:p w:rsidR="00190184" w:rsidRPr="00E56D18" w:rsidRDefault="00190184" w:rsidP="00DF42BD"/>
    <w:p w:rsidR="00190184" w:rsidRPr="00E56D18" w:rsidRDefault="00190184" w:rsidP="00DF42BD"/>
    <w:p w:rsidR="00190184" w:rsidRPr="00E56D18" w:rsidRDefault="00190184" w:rsidP="00DF42BD"/>
    <w:p w:rsidR="00190184" w:rsidRPr="00E56D18" w:rsidRDefault="00190184" w:rsidP="00EE6135">
      <w:pPr>
        <w:ind w:left="840"/>
      </w:pPr>
      <w:r w:rsidRPr="00E56D18">
        <w:tab/>
      </w:r>
      <w:r w:rsidRPr="00E56D18">
        <w:tab/>
      </w:r>
      <w:r w:rsidRPr="00E56D18">
        <w:tab/>
      </w:r>
      <w:r w:rsidRPr="00E56D18">
        <w:tab/>
      </w:r>
      <w:r w:rsidRPr="00E56D18">
        <w:tab/>
      </w:r>
      <w:r w:rsidRPr="00E56D18">
        <w:tab/>
      </w:r>
      <w:r w:rsidRPr="00E56D18">
        <w:tab/>
      </w:r>
      <w:r w:rsidRPr="00E56D18">
        <w:tab/>
      </w:r>
      <w:r w:rsidRPr="00E56D18">
        <w:tab/>
        <w:t xml:space="preserve">  </w:t>
      </w:r>
      <w:r w:rsidRPr="00E56D18">
        <w:tab/>
        <w:t xml:space="preserve">Plx </w:t>
      </w:r>
      <w:r w:rsidR="007F5DA9">
        <w:t>33</w:t>
      </w:r>
      <w:r w:rsidR="00984FB1">
        <w:t>1</w:t>
      </w:r>
      <w:r w:rsidRPr="00E56D18">
        <w:t>/201</w:t>
      </w:r>
      <w:r w:rsidR="00984FB1">
        <w:t>7</w:t>
      </w:r>
    </w:p>
    <w:p w:rsidR="00190184" w:rsidRPr="00E56D18" w:rsidRDefault="00190184" w:rsidP="00DF42BD"/>
    <w:p w:rsidR="00190184" w:rsidRPr="00E56D18" w:rsidRDefault="00190184" w:rsidP="00DF42BD"/>
    <w:p w:rsidR="00190184" w:rsidRPr="00E56D18" w:rsidRDefault="00190184" w:rsidP="00DF42BD"/>
    <w:p w:rsidR="00190184" w:rsidRPr="00E56D18" w:rsidRDefault="00190184" w:rsidP="00DF42BD"/>
    <w:p w:rsidR="00190184" w:rsidRPr="00E56D18" w:rsidRDefault="00190184" w:rsidP="00DF42BD"/>
    <w:p w:rsidR="00190184" w:rsidRPr="00E56D18" w:rsidRDefault="00190184" w:rsidP="00DF42BD"/>
    <w:p w:rsidR="00190184" w:rsidRPr="00E56D18" w:rsidRDefault="00190184" w:rsidP="00DF42BD">
      <w:pPr>
        <w:tabs>
          <w:tab w:val="left" w:pos="5040"/>
        </w:tabs>
        <w:jc w:val="center"/>
        <w:rPr>
          <w:b/>
          <w:bCs/>
        </w:rPr>
      </w:pPr>
      <w:r w:rsidRPr="00E56D18">
        <w:rPr>
          <w:b/>
          <w:bCs/>
        </w:rPr>
        <w:t>BIROULUI  PERMANENT</w:t>
      </w:r>
    </w:p>
    <w:p w:rsidR="00190184" w:rsidRPr="00E56D18" w:rsidRDefault="00190184" w:rsidP="00DF42BD">
      <w:pPr>
        <w:jc w:val="center"/>
        <w:rPr>
          <w:b/>
          <w:bCs/>
        </w:rPr>
      </w:pPr>
      <w:r w:rsidRPr="00E56D18">
        <w:rPr>
          <w:b/>
          <w:bCs/>
        </w:rPr>
        <w:t>AL</w:t>
      </w:r>
    </w:p>
    <w:p w:rsidR="00190184" w:rsidRPr="0011394E" w:rsidRDefault="00190184" w:rsidP="00DF42BD">
      <w:pPr>
        <w:pStyle w:val="Heading1"/>
        <w:rPr>
          <w:b/>
          <w:bCs/>
          <w:sz w:val="28"/>
          <w:szCs w:val="28"/>
        </w:rPr>
      </w:pPr>
      <w:proofErr w:type="gramStart"/>
      <w:r w:rsidRPr="0011394E">
        <w:rPr>
          <w:b/>
          <w:bCs/>
          <w:sz w:val="28"/>
          <w:szCs w:val="28"/>
        </w:rPr>
        <w:t>CAMEREI  DEPUTAŢILOR</w:t>
      </w:r>
      <w:proofErr w:type="gramEnd"/>
    </w:p>
    <w:p w:rsidR="00190184" w:rsidRPr="00E56D18" w:rsidRDefault="00190184" w:rsidP="00DF42BD"/>
    <w:p w:rsidR="00190184" w:rsidRPr="00E56D18" w:rsidRDefault="00190184" w:rsidP="00DF42BD">
      <w:pPr>
        <w:tabs>
          <w:tab w:val="left" w:pos="9960"/>
        </w:tabs>
        <w:spacing w:line="360" w:lineRule="auto"/>
        <w:ind w:right="421"/>
        <w:jc w:val="both"/>
        <w:rPr>
          <w:b/>
          <w:bCs/>
        </w:rPr>
      </w:pPr>
    </w:p>
    <w:p w:rsidR="00190184" w:rsidRPr="00E56D18" w:rsidRDefault="00190184" w:rsidP="00CB7D1D">
      <w:pPr>
        <w:tabs>
          <w:tab w:val="left" w:pos="9960"/>
        </w:tabs>
        <w:spacing w:line="360" w:lineRule="auto"/>
        <w:ind w:right="421"/>
        <w:jc w:val="both"/>
        <w:rPr>
          <w:b/>
          <w:bCs/>
        </w:rPr>
      </w:pPr>
    </w:p>
    <w:p w:rsidR="00190184" w:rsidRPr="00984FB1" w:rsidRDefault="00190184" w:rsidP="00650EBE">
      <w:pPr>
        <w:pStyle w:val="Heading4"/>
        <w:pBdr>
          <w:bottom w:val="single" w:sz="6" w:space="8" w:color="E2E9F1"/>
        </w:pBdr>
        <w:shd w:val="clear" w:color="auto" w:fill="FFFFFF"/>
        <w:spacing w:before="0" w:after="150" w:line="270" w:lineRule="atLeast"/>
        <w:jc w:val="both"/>
        <w:rPr>
          <w:b w:val="0"/>
          <w:bCs w:val="0"/>
        </w:rPr>
      </w:pPr>
      <w:r w:rsidRPr="00E56D18">
        <w:rPr>
          <w:b w:val="0"/>
          <w:bCs w:val="0"/>
        </w:rPr>
        <w:t xml:space="preserve">    </w:t>
      </w:r>
      <w:r w:rsidRPr="00E56D18">
        <w:rPr>
          <w:b w:val="0"/>
          <w:bCs w:val="0"/>
        </w:rPr>
        <w:tab/>
        <w:t xml:space="preserve">    Vă înaintăm, alăturat, raportul asupra </w:t>
      </w:r>
      <w:r w:rsidR="00984FB1" w:rsidRPr="00984FB1">
        <w:rPr>
          <w:bCs w:val="0"/>
        </w:rPr>
        <w:t>proiectului de Lege pentru modificarea şi completarea Legii nr.321/2006 privind regimul acordării finanţărilor nerambursabile pentru programele, proiectele sau acţiunile privind sprijinirea activităţii românilor de pretu</w:t>
      </w:r>
      <w:r w:rsidR="007F10D9">
        <w:rPr>
          <w:bCs w:val="0"/>
        </w:rPr>
        <w:t>t</w:t>
      </w:r>
      <w:r w:rsidR="00984FB1" w:rsidRPr="00984FB1">
        <w:rPr>
          <w:bCs w:val="0"/>
        </w:rPr>
        <w:t>indeni şi a organizaţiilor reprezentative ale acestora, precum şi a modului de repartizare şi de utilizare a sumei prevăzute în bugetul Ministerului pentru Românii de Pretutindeni pentru această activitate</w:t>
      </w:r>
      <w:r w:rsidR="00650EBE" w:rsidRPr="00984FB1">
        <w:rPr>
          <w:bCs w:val="0"/>
        </w:rPr>
        <w:t>,</w:t>
      </w:r>
      <w:r w:rsidR="00650EBE">
        <w:rPr>
          <w:b w:val="0"/>
          <w:bCs w:val="0"/>
        </w:rPr>
        <w:t xml:space="preserve"> </w:t>
      </w:r>
      <w:r w:rsidRPr="00E56D18">
        <w:rPr>
          <w:b w:val="0"/>
          <w:bCs w:val="0"/>
        </w:rPr>
        <w:t>trimis</w:t>
      </w:r>
      <w:r w:rsidR="00F95674">
        <w:rPr>
          <w:b w:val="0"/>
          <w:bCs w:val="0"/>
        </w:rPr>
        <w:t xml:space="preserve"> </w:t>
      </w:r>
      <w:r w:rsidRPr="00E56D18">
        <w:rPr>
          <w:b w:val="0"/>
          <w:bCs w:val="0"/>
        </w:rPr>
        <w:t xml:space="preserve"> spre dezbatere în fond cu adresa nr. PLx.</w:t>
      </w:r>
      <w:r w:rsidR="007F5DA9">
        <w:rPr>
          <w:b w:val="0"/>
          <w:bCs w:val="0"/>
        </w:rPr>
        <w:t>33</w:t>
      </w:r>
      <w:r w:rsidR="00984FB1">
        <w:rPr>
          <w:b w:val="0"/>
          <w:bCs w:val="0"/>
        </w:rPr>
        <w:t>1</w:t>
      </w:r>
      <w:r w:rsidRPr="00E56D18">
        <w:rPr>
          <w:b w:val="0"/>
          <w:bCs w:val="0"/>
        </w:rPr>
        <w:t xml:space="preserve"> din </w:t>
      </w:r>
      <w:r w:rsidR="00984FB1">
        <w:rPr>
          <w:b w:val="0"/>
          <w:bCs w:val="0"/>
        </w:rPr>
        <w:t>10</w:t>
      </w:r>
      <w:r w:rsidRPr="00E56D18">
        <w:rPr>
          <w:b w:val="0"/>
          <w:bCs w:val="0"/>
        </w:rPr>
        <w:t xml:space="preserve"> </w:t>
      </w:r>
      <w:r w:rsidR="00984FB1">
        <w:rPr>
          <w:b w:val="0"/>
          <w:bCs w:val="0"/>
        </w:rPr>
        <w:t>octombrie</w:t>
      </w:r>
      <w:r w:rsidRPr="00E56D18">
        <w:rPr>
          <w:b w:val="0"/>
          <w:bCs w:val="0"/>
        </w:rPr>
        <w:t xml:space="preserve"> 201</w:t>
      </w:r>
      <w:r w:rsidR="00984FB1">
        <w:rPr>
          <w:b w:val="0"/>
          <w:bCs w:val="0"/>
        </w:rPr>
        <w:t>7</w:t>
      </w:r>
      <w:r w:rsidRPr="00E56D18">
        <w:rPr>
          <w:b w:val="0"/>
          <w:bCs w:val="0"/>
        </w:rPr>
        <w:t xml:space="preserve">, Camera Deputaţilor fiind </w:t>
      </w:r>
      <w:r w:rsidR="00F95674">
        <w:rPr>
          <w:b w:val="0"/>
          <w:bCs w:val="0"/>
        </w:rPr>
        <w:t>Camera decizionala</w:t>
      </w:r>
      <w:r w:rsidRPr="00E56D18">
        <w:rPr>
          <w:b w:val="0"/>
          <w:bCs w:val="0"/>
        </w:rPr>
        <w:t xml:space="preserve">. </w:t>
      </w:r>
    </w:p>
    <w:p w:rsidR="00190184" w:rsidRPr="00E56D18" w:rsidRDefault="00190184" w:rsidP="00CB7D1D">
      <w:pPr>
        <w:ind w:firstLine="1080"/>
        <w:jc w:val="both"/>
        <w:rPr>
          <w:b/>
          <w:bCs/>
        </w:rPr>
      </w:pPr>
      <w:r w:rsidRPr="00E56D18">
        <w:t xml:space="preserve">În raport cu obiectul şi conţinutul său, </w:t>
      </w:r>
      <w:r w:rsidR="000C5461">
        <w:t>proiectul de Lege</w:t>
      </w:r>
      <w:r w:rsidRPr="00E56D18">
        <w:t xml:space="preserve"> face parte din categoria </w:t>
      </w:r>
      <w:r w:rsidRPr="00E56D18">
        <w:rPr>
          <w:b/>
          <w:bCs/>
        </w:rPr>
        <w:t>legilor or</w:t>
      </w:r>
      <w:r w:rsidR="00650EBE">
        <w:rPr>
          <w:b/>
          <w:bCs/>
        </w:rPr>
        <w:t>dinare</w:t>
      </w:r>
      <w:r w:rsidRPr="00E56D18">
        <w:rPr>
          <w:b/>
          <w:bCs/>
        </w:rPr>
        <w:t>.</w:t>
      </w:r>
    </w:p>
    <w:p w:rsidR="00190184" w:rsidRPr="00E56D18" w:rsidRDefault="00190184" w:rsidP="00DF42BD">
      <w:pPr>
        <w:jc w:val="both"/>
      </w:pPr>
    </w:p>
    <w:p w:rsidR="00190184" w:rsidRPr="00E56D18" w:rsidRDefault="00190184" w:rsidP="00DF42BD">
      <w:pPr>
        <w:jc w:val="both"/>
      </w:pPr>
    </w:p>
    <w:p w:rsidR="00190184" w:rsidRPr="00E56D18" w:rsidRDefault="00190184" w:rsidP="00DF42BD">
      <w:pPr>
        <w:jc w:val="both"/>
      </w:pPr>
    </w:p>
    <w:p w:rsidR="00190184" w:rsidRPr="00E56D18" w:rsidRDefault="00190184" w:rsidP="00DF42BD">
      <w:pPr>
        <w:jc w:val="both"/>
      </w:pPr>
    </w:p>
    <w:p w:rsidR="00190184" w:rsidRPr="00E56D18" w:rsidRDefault="00190184" w:rsidP="00DF42BD">
      <w:pPr>
        <w:jc w:val="both"/>
      </w:pPr>
    </w:p>
    <w:p w:rsidR="00190184" w:rsidRPr="00E56D18" w:rsidRDefault="00190184" w:rsidP="00DF42BD">
      <w:pPr>
        <w:jc w:val="center"/>
        <w:rPr>
          <w:b/>
          <w:bCs/>
        </w:rPr>
      </w:pPr>
      <w:r w:rsidRPr="00E56D18">
        <w:rPr>
          <w:b/>
          <w:bCs/>
        </w:rPr>
        <w:t>PREŞEDINTE,</w:t>
      </w:r>
    </w:p>
    <w:p w:rsidR="00190184" w:rsidRPr="00E56D18" w:rsidRDefault="00190184" w:rsidP="00DF42BD">
      <w:pPr>
        <w:jc w:val="center"/>
        <w:rPr>
          <w:b/>
          <w:bCs/>
        </w:rPr>
      </w:pPr>
    </w:p>
    <w:p w:rsidR="00190184" w:rsidRPr="00E56D18" w:rsidRDefault="00984FB1" w:rsidP="00DF42BD">
      <w:pPr>
        <w:jc w:val="center"/>
        <w:rPr>
          <w:b/>
          <w:bCs/>
        </w:rPr>
      </w:pPr>
      <w:r>
        <w:rPr>
          <w:b/>
          <w:bCs/>
        </w:rPr>
        <w:t>Viorel STEFAN</w:t>
      </w:r>
    </w:p>
    <w:p w:rsidR="00190184" w:rsidRPr="00E56D18" w:rsidRDefault="00190184" w:rsidP="00DF42BD">
      <w:pPr>
        <w:jc w:val="both"/>
      </w:pPr>
    </w:p>
    <w:p w:rsidR="00190184" w:rsidRPr="00E56D18" w:rsidRDefault="00190184" w:rsidP="00DF42BD">
      <w:pPr>
        <w:jc w:val="both"/>
      </w:pPr>
    </w:p>
    <w:p w:rsidR="00190184" w:rsidRPr="00E56D18" w:rsidRDefault="00190184" w:rsidP="00DF42BD">
      <w:pPr>
        <w:jc w:val="both"/>
      </w:pPr>
    </w:p>
    <w:p w:rsidR="00190184" w:rsidRPr="00E56D18" w:rsidRDefault="00190184" w:rsidP="00DF42BD">
      <w:pPr>
        <w:jc w:val="both"/>
      </w:pPr>
    </w:p>
    <w:p w:rsidR="00190184" w:rsidRPr="00E56D18" w:rsidRDefault="00190184" w:rsidP="00DF42BD">
      <w:pPr>
        <w:jc w:val="both"/>
      </w:pPr>
    </w:p>
    <w:p w:rsidR="00190184" w:rsidRDefault="00190184" w:rsidP="00DF42BD">
      <w:pPr>
        <w:jc w:val="both"/>
      </w:pPr>
    </w:p>
    <w:p w:rsidR="00B01C94" w:rsidRPr="00E56D18" w:rsidRDefault="00B01C94" w:rsidP="00DF42BD">
      <w:pPr>
        <w:jc w:val="both"/>
      </w:pPr>
    </w:p>
    <w:p w:rsidR="00190184" w:rsidRPr="00E56D18" w:rsidRDefault="00190184" w:rsidP="00DF42BD">
      <w:pPr>
        <w:jc w:val="both"/>
      </w:pPr>
    </w:p>
    <w:p w:rsidR="00190184" w:rsidRPr="00E56D18" w:rsidRDefault="00802856" w:rsidP="00DF42BD">
      <w:pPr>
        <w:pStyle w:val="Title"/>
        <w:tabs>
          <w:tab w:val="left" w:pos="5040"/>
        </w:tabs>
        <w:rPr>
          <w:rFonts w:cs="Times New Roman"/>
        </w:rPr>
      </w:pPr>
      <w:r>
        <w:rPr>
          <w:rFonts w:cs="Times New Roman"/>
          <w:noProof/>
          <w:sz w:val="24"/>
          <w:szCs w:val="24"/>
        </w:rPr>
        <w:drawing>
          <wp:inline distT="0" distB="0" distL="0" distR="0">
            <wp:extent cx="752475" cy="80962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752475" cy="809625"/>
                    </a:xfrm>
                    <a:prstGeom prst="rect">
                      <a:avLst/>
                    </a:prstGeom>
                    <a:noFill/>
                    <a:ln w="9525">
                      <a:noFill/>
                      <a:miter lim="800000"/>
                      <a:headEnd/>
                      <a:tailEnd/>
                    </a:ln>
                  </pic:spPr>
                </pic:pic>
              </a:graphicData>
            </a:graphic>
          </wp:inline>
        </w:drawing>
      </w:r>
    </w:p>
    <w:p w:rsidR="00190184" w:rsidRPr="00E56D18" w:rsidRDefault="00190184" w:rsidP="00DF42BD">
      <w:pPr>
        <w:tabs>
          <w:tab w:val="center" w:pos="4770"/>
          <w:tab w:val="left" w:pos="6525"/>
        </w:tabs>
        <w:jc w:val="center"/>
        <w:rPr>
          <w:b/>
          <w:bCs/>
        </w:rPr>
      </w:pPr>
      <w:r w:rsidRPr="00E56D18">
        <w:rPr>
          <w:b/>
          <w:bCs/>
        </w:rPr>
        <w:t>PARLAMENTUL ROMÂNIEI</w:t>
      </w:r>
    </w:p>
    <w:p w:rsidR="00190184" w:rsidRPr="00E56D18" w:rsidRDefault="00190184" w:rsidP="00DF42BD">
      <w:pPr>
        <w:jc w:val="center"/>
        <w:rPr>
          <w:b/>
          <w:bCs/>
        </w:rPr>
      </w:pPr>
      <w:r w:rsidRPr="00E56D18">
        <w:rPr>
          <w:b/>
          <w:bCs/>
        </w:rPr>
        <w:t>CAMERA DEPUTAŢILOR</w:t>
      </w:r>
    </w:p>
    <w:p w:rsidR="007E7CB6" w:rsidRPr="00E56D18" w:rsidRDefault="00190184" w:rsidP="00DF42BD">
      <w:r w:rsidRPr="00E56D18">
        <w:t xml:space="preserve">     </w:t>
      </w:r>
    </w:p>
    <w:p w:rsidR="00190184" w:rsidRPr="00E56D18" w:rsidRDefault="00190184" w:rsidP="00DF42BD">
      <w:pPr>
        <w:framePr w:w="3158" w:h="728" w:hSpace="180" w:wrap="auto" w:vAnchor="text" w:hAnchor="page" w:x="1157" w:y="16"/>
        <w:shd w:val="solid" w:color="FFFFFF" w:fill="FFFFFF"/>
        <w:jc w:val="center"/>
        <w:rPr>
          <w:b/>
          <w:bCs/>
        </w:rPr>
      </w:pPr>
      <w:r w:rsidRPr="00E56D18">
        <w:rPr>
          <w:b/>
          <w:bCs/>
        </w:rPr>
        <w:t>Comisia pentru Buget,</w:t>
      </w:r>
    </w:p>
    <w:p w:rsidR="00190184" w:rsidRPr="00E56D18" w:rsidRDefault="00190184" w:rsidP="00DF42BD">
      <w:pPr>
        <w:framePr w:w="3158" w:h="728" w:hSpace="180" w:wrap="auto" w:vAnchor="text" w:hAnchor="page" w:x="1157" w:y="16"/>
        <w:shd w:val="solid" w:color="FFFFFF" w:fill="FFFFFF"/>
        <w:jc w:val="center"/>
      </w:pPr>
      <w:r w:rsidRPr="00E56D18">
        <w:rPr>
          <w:b/>
          <w:bCs/>
        </w:rPr>
        <w:t>Finanţe şi Bănci</w:t>
      </w:r>
    </w:p>
    <w:p w:rsidR="00190184" w:rsidRPr="00E56D18" w:rsidRDefault="00190184" w:rsidP="00240DD1">
      <w:pPr>
        <w:framePr w:w="3144" w:h="934" w:hSpace="180" w:wrap="auto" w:vAnchor="text" w:hAnchor="page" w:x="7637" w:y="14"/>
        <w:shd w:val="solid" w:color="FFFFFF" w:fill="FFFFFF"/>
        <w:rPr>
          <w:b/>
          <w:bCs/>
        </w:rPr>
      </w:pPr>
      <w:r w:rsidRPr="00E56D18">
        <w:rPr>
          <w:b/>
          <w:bCs/>
        </w:rPr>
        <w:t xml:space="preserve">Bucureşti, </w:t>
      </w:r>
      <w:r w:rsidR="00984FB1">
        <w:rPr>
          <w:b/>
          <w:bCs/>
        </w:rPr>
        <w:t>10</w:t>
      </w:r>
      <w:r w:rsidRPr="00E56D18">
        <w:rPr>
          <w:b/>
          <w:bCs/>
        </w:rPr>
        <w:t>.</w:t>
      </w:r>
      <w:r w:rsidR="00984FB1">
        <w:rPr>
          <w:b/>
          <w:bCs/>
        </w:rPr>
        <w:t>10</w:t>
      </w:r>
      <w:r w:rsidRPr="00E56D18">
        <w:rPr>
          <w:b/>
          <w:bCs/>
        </w:rPr>
        <w:t>.201</w:t>
      </w:r>
      <w:r w:rsidR="00984FB1">
        <w:rPr>
          <w:b/>
          <w:bCs/>
        </w:rPr>
        <w:t>7</w:t>
      </w:r>
      <w:r w:rsidRPr="00E56D18">
        <w:rPr>
          <w:b/>
          <w:bCs/>
        </w:rPr>
        <w:t xml:space="preserve"> </w:t>
      </w:r>
    </w:p>
    <w:p w:rsidR="00190184" w:rsidRPr="00E56D18" w:rsidRDefault="00190184" w:rsidP="00240DD1">
      <w:pPr>
        <w:pStyle w:val="Caption"/>
        <w:framePr w:h="934" w:wrap="auto" w:y="14"/>
      </w:pPr>
      <w:r w:rsidRPr="00E56D18">
        <w:t>Nr. 4c-2/</w:t>
      </w:r>
      <w:r w:rsidR="00984FB1">
        <w:t>934</w:t>
      </w:r>
    </w:p>
    <w:p w:rsidR="00190184" w:rsidRPr="00E56D18" w:rsidRDefault="00190184" w:rsidP="00240DD1"/>
    <w:p w:rsidR="00190184" w:rsidRPr="00E56D18" w:rsidRDefault="00190184" w:rsidP="00240DD1"/>
    <w:p w:rsidR="00190184" w:rsidRPr="00E56D18" w:rsidRDefault="00190184" w:rsidP="00240DD1"/>
    <w:p w:rsidR="007E7CB6" w:rsidRPr="00AA708E" w:rsidRDefault="00190184" w:rsidP="00AA708E">
      <w:pPr>
        <w:ind w:left="840"/>
      </w:pPr>
      <w:r w:rsidRPr="00E56D18">
        <w:tab/>
      </w:r>
      <w:r w:rsidRPr="00E56D18">
        <w:tab/>
      </w:r>
      <w:r w:rsidRPr="00E56D18">
        <w:tab/>
      </w:r>
      <w:r w:rsidRPr="00E56D18">
        <w:tab/>
      </w:r>
      <w:r w:rsidRPr="00E56D18">
        <w:tab/>
      </w:r>
      <w:r w:rsidRPr="00E56D18">
        <w:tab/>
      </w:r>
      <w:r w:rsidRPr="00E56D18">
        <w:tab/>
      </w:r>
      <w:r w:rsidRPr="00E56D18">
        <w:tab/>
      </w:r>
      <w:r w:rsidRPr="00E56D18">
        <w:tab/>
        <w:t xml:space="preserve">  </w:t>
      </w:r>
      <w:r w:rsidRPr="00E56D18">
        <w:tab/>
        <w:t xml:space="preserve">Plx </w:t>
      </w:r>
      <w:r w:rsidR="007F5DA9">
        <w:t>33</w:t>
      </w:r>
      <w:r w:rsidR="00984FB1">
        <w:t>1</w:t>
      </w:r>
      <w:r w:rsidRPr="00E56D18">
        <w:t>/201</w:t>
      </w:r>
      <w:r w:rsidR="00984FB1">
        <w:t>7</w:t>
      </w:r>
    </w:p>
    <w:p w:rsidR="005D529B" w:rsidRPr="00E56D18" w:rsidRDefault="00190184" w:rsidP="00AA708E">
      <w:pPr>
        <w:jc w:val="center"/>
        <w:rPr>
          <w:b/>
          <w:bCs/>
        </w:rPr>
      </w:pPr>
      <w:r w:rsidRPr="00E56D18">
        <w:rPr>
          <w:b/>
          <w:bCs/>
        </w:rPr>
        <w:t>RAPORT</w:t>
      </w:r>
    </w:p>
    <w:p w:rsidR="007F5DA9" w:rsidRDefault="00650EBE" w:rsidP="00E23E16">
      <w:pPr>
        <w:jc w:val="center"/>
        <w:rPr>
          <w:b/>
          <w:bCs/>
        </w:rPr>
      </w:pPr>
      <w:r w:rsidRPr="00152E6D">
        <w:rPr>
          <w:b/>
        </w:rPr>
        <w:t xml:space="preserve">asupra </w:t>
      </w:r>
      <w:r w:rsidR="00984FB1" w:rsidRPr="00984FB1">
        <w:rPr>
          <w:b/>
          <w:bCs/>
        </w:rPr>
        <w:t>proiectului de Lege pentru modificarea şi completarea Legii nr.321/2006 privind regimul acordării finanţărilor nerambursabile pentru programele, proiectele sau acţiunile privind sprijinirea activităţii românilor de pretu</w:t>
      </w:r>
      <w:r w:rsidR="00992CFC">
        <w:rPr>
          <w:b/>
          <w:bCs/>
        </w:rPr>
        <w:t>t</w:t>
      </w:r>
      <w:r w:rsidR="00984FB1" w:rsidRPr="00984FB1">
        <w:rPr>
          <w:b/>
          <w:bCs/>
        </w:rPr>
        <w:t>indeni şi a organizaţiilor reprezentative ale acestora, precum şi a modului de repartizare şi de utilizare a sumei prevăzute în bugetul Ministerului pentru Românii de Pretutindeni pentru această activitate</w:t>
      </w:r>
    </w:p>
    <w:p w:rsidR="00984FB1" w:rsidRPr="00984FB1" w:rsidRDefault="00984FB1" w:rsidP="005B4FA4">
      <w:pPr>
        <w:jc w:val="center"/>
        <w:rPr>
          <w:b/>
          <w:bCs/>
        </w:rPr>
      </w:pPr>
    </w:p>
    <w:p w:rsidR="007F5DA9" w:rsidRDefault="00190184" w:rsidP="000D4451">
      <w:pPr>
        <w:jc w:val="both"/>
        <w:rPr>
          <w:b/>
          <w:bCs/>
        </w:rPr>
      </w:pPr>
      <w:r w:rsidRPr="00E56D18">
        <w:t xml:space="preserve">    </w:t>
      </w:r>
      <w:r w:rsidRPr="00E56D18">
        <w:tab/>
        <w:t xml:space="preserve">       În conformitate cu prevederile art. 95</w:t>
      </w:r>
      <w:r w:rsidR="00447E85">
        <w:t xml:space="preserve"> </w:t>
      </w:r>
      <w:r w:rsidRPr="00E56D18">
        <w:t>din Regulamentul Camerei Deputaţilor, republicat, Comisia pentru buget, finanţe şi bănci a fost s</w:t>
      </w:r>
      <w:r w:rsidR="007F5DA9">
        <w:t>esizată spre dezbatere pe fond</w:t>
      </w:r>
      <w:r w:rsidR="0037508D">
        <w:t xml:space="preserve"> </w:t>
      </w:r>
      <w:r w:rsidR="00994C65" w:rsidRPr="007F10D9">
        <w:t>asupra</w:t>
      </w:r>
      <w:r w:rsidR="00994C65" w:rsidRPr="00152E6D">
        <w:rPr>
          <w:b/>
        </w:rPr>
        <w:t xml:space="preserve"> </w:t>
      </w:r>
      <w:r w:rsidR="00984FB1" w:rsidRPr="00984FB1">
        <w:rPr>
          <w:b/>
          <w:bCs/>
        </w:rPr>
        <w:t>proiectului de Lege pentru modificarea şi completarea Legii nr.321/2006 privind regimul acordării finanţărilor nerambursabile pentru programele, proiectele sau acţiunile privind sprijinirea activităţii românilor de pretu</w:t>
      </w:r>
      <w:r w:rsidR="000C5461">
        <w:rPr>
          <w:b/>
          <w:bCs/>
        </w:rPr>
        <w:t>t</w:t>
      </w:r>
      <w:r w:rsidR="00984FB1" w:rsidRPr="00984FB1">
        <w:rPr>
          <w:b/>
          <w:bCs/>
        </w:rPr>
        <w:t>indeni şi a organizaţiilor reprezentative ale acestora, precum şi a modului de repartizare şi de utilizare a sumei prevăzute în bugetul Ministerului pentru Românii de Pretutindeni pentru această activitate</w:t>
      </w:r>
      <w:r w:rsidR="00984FB1">
        <w:rPr>
          <w:b/>
          <w:bCs/>
        </w:rPr>
        <w:t>.</w:t>
      </w:r>
    </w:p>
    <w:p w:rsidR="00984FB1" w:rsidRPr="00984FB1" w:rsidRDefault="00984FB1" w:rsidP="000D4451">
      <w:pPr>
        <w:jc w:val="both"/>
        <w:rPr>
          <w:b/>
        </w:rPr>
      </w:pPr>
    </w:p>
    <w:p w:rsidR="00F95674" w:rsidRPr="00F95674" w:rsidRDefault="00F95674" w:rsidP="00F95674">
      <w:pPr>
        <w:ind w:firstLine="708"/>
        <w:jc w:val="both"/>
      </w:pPr>
      <w:r>
        <w:rPr>
          <w:b/>
          <w:bCs/>
        </w:rPr>
        <w:t xml:space="preserve">      Senatul</w:t>
      </w:r>
      <w:r w:rsidRPr="00E56D18">
        <w:t xml:space="preserve">, în calitate de primă Cameră sesizată, </w:t>
      </w:r>
      <w:r w:rsidRPr="00E56D18">
        <w:rPr>
          <w:b/>
          <w:bCs/>
        </w:rPr>
        <w:t xml:space="preserve">a </w:t>
      </w:r>
      <w:r w:rsidR="000C5461">
        <w:rPr>
          <w:b/>
          <w:bCs/>
        </w:rPr>
        <w:t>adoptat</w:t>
      </w:r>
      <w:r w:rsidR="0037508D">
        <w:rPr>
          <w:b/>
          <w:bCs/>
        </w:rPr>
        <w:t xml:space="preserve"> </w:t>
      </w:r>
      <w:r w:rsidR="000C5461">
        <w:t>proiectul de Lege</w:t>
      </w:r>
      <w:r w:rsidRPr="00E56D18">
        <w:t xml:space="preserve"> în şedinţa din data de </w:t>
      </w:r>
      <w:r w:rsidR="000C5461">
        <w:t>4</w:t>
      </w:r>
      <w:r w:rsidRPr="00E56D18">
        <w:t xml:space="preserve"> </w:t>
      </w:r>
      <w:r w:rsidR="000C5461">
        <w:t>octombrie</w:t>
      </w:r>
      <w:r w:rsidRPr="00E56D18">
        <w:t xml:space="preserve"> 201</w:t>
      </w:r>
      <w:r w:rsidR="000C5461">
        <w:t>7</w:t>
      </w:r>
      <w:r w:rsidRPr="00E56D18">
        <w:t>.</w:t>
      </w:r>
    </w:p>
    <w:p w:rsidR="00190184" w:rsidRPr="00E56D18" w:rsidRDefault="00190184" w:rsidP="000D4451">
      <w:pPr>
        <w:jc w:val="both"/>
      </w:pPr>
    </w:p>
    <w:p w:rsidR="00190184" w:rsidRPr="00E56D18" w:rsidRDefault="00190184" w:rsidP="00DF42BD">
      <w:pPr>
        <w:tabs>
          <w:tab w:val="left" w:pos="0"/>
        </w:tabs>
        <w:ind w:firstLine="1080"/>
        <w:jc w:val="both"/>
      </w:pPr>
      <w:r w:rsidRPr="00E56D18">
        <w:t xml:space="preserve">Conform prevederilor </w:t>
      </w:r>
      <w:r w:rsidRPr="00E56D18">
        <w:rPr>
          <w:b/>
          <w:bCs/>
        </w:rPr>
        <w:t>art. 75</w:t>
      </w:r>
      <w:r w:rsidRPr="00E56D18">
        <w:t xml:space="preserve"> din Constituţia României, republicată, şi ale </w:t>
      </w:r>
      <w:r w:rsidRPr="00E56D18">
        <w:rPr>
          <w:b/>
          <w:bCs/>
        </w:rPr>
        <w:t>art. 92 alin. (</w:t>
      </w:r>
      <w:r w:rsidR="00F95674">
        <w:rPr>
          <w:b/>
          <w:bCs/>
        </w:rPr>
        <w:t>9</w:t>
      </w:r>
      <w:r w:rsidRPr="00E56D18">
        <w:rPr>
          <w:b/>
          <w:bCs/>
        </w:rPr>
        <w:t xml:space="preserve">) </w:t>
      </w:r>
      <w:r w:rsidRPr="00E56D18">
        <w:t xml:space="preserve">din Regulamentul Camerei Deputaţilor, republicat, Camera Deputaţilor este </w:t>
      </w:r>
      <w:r w:rsidR="00615AC1" w:rsidRPr="00615AC1">
        <w:rPr>
          <w:b/>
        </w:rPr>
        <w:t xml:space="preserve">Camera </w:t>
      </w:r>
      <w:r w:rsidR="00994C65">
        <w:rPr>
          <w:b/>
        </w:rPr>
        <w:t>decizionala</w:t>
      </w:r>
      <w:r w:rsidRPr="00E56D18">
        <w:t>.</w:t>
      </w:r>
    </w:p>
    <w:p w:rsidR="00190184" w:rsidRPr="00E56D18" w:rsidRDefault="00190184" w:rsidP="00DF42BD">
      <w:pPr>
        <w:tabs>
          <w:tab w:val="left" w:pos="0"/>
        </w:tabs>
        <w:ind w:firstLine="1080"/>
        <w:jc w:val="both"/>
      </w:pPr>
    </w:p>
    <w:p w:rsidR="00190184" w:rsidRDefault="00190184" w:rsidP="00521C9A">
      <w:pPr>
        <w:ind w:firstLine="708"/>
        <w:jc w:val="both"/>
      </w:pPr>
      <w:r w:rsidRPr="00E56D18">
        <w:rPr>
          <w:b/>
          <w:bCs/>
        </w:rPr>
        <w:t xml:space="preserve">     </w:t>
      </w:r>
      <w:r w:rsidR="000C5461">
        <w:t>Proiectul de Lege</w:t>
      </w:r>
      <w:r w:rsidRPr="00E56D18">
        <w:t xml:space="preserve"> a fost </w:t>
      </w:r>
      <w:r w:rsidRPr="00E56D18">
        <w:rPr>
          <w:b/>
          <w:bCs/>
        </w:rPr>
        <w:t xml:space="preserve">avizat </w:t>
      </w:r>
      <w:r w:rsidR="0037508D">
        <w:rPr>
          <w:b/>
          <w:bCs/>
        </w:rPr>
        <w:t>favorabil</w:t>
      </w:r>
      <w:r w:rsidRPr="00E56D18">
        <w:rPr>
          <w:b/>
          <w:bCs/>
        </w:rPr>
        <w:t xml:space="preserve"> </w:t>
      </w:r>
      <w:r w:rsidR="000C5461">
        <w:t xml:space="preserve">de către Consiliul Legislativ si </w:t>
      </w:r>
      <w:r w:rsidR="00341C4D">
        <w:t xml:space="preserve">Comisia </w:t>
      </w:r>
      <w:r w:rsidR="000C5461">
        <w:t xml:space="preserve">pentru drepturile omului, culte si problemele minoritatilor nationale si </w:t>
      </w:r>
      <w:r w:rsidR="000C5461" w:rsidRPr="000C5461">
        <w:rPr>
          <w:b/>
        </w:rPr>
        <w:t>avizat favorabil cu amendamente admise si respinse</w:t>
      </w:r>
      <w:r w:rsidR="000C5461">
        <w:t xml:space="preserve"> de catre </w:t>
      </w:r>
      <w:r w:rsidR="00B01C94">
        <w:t xml:space="preserve"> </w:t>
      </w:r>
      <w:r w:rsidR="00341C4D">
        <w:t xml:space="preserve">Comisia pentru </w:t>
      </w:r>
      <w:r w:rsidR="000C5461">
        <w:t>comunitatile de romani din afara granitelor tarii</w:t>
      </w:r>
      <w:r w:rsidR="00B01C94">
        <w:t>.</w:t>
      </w:r>
    </w:p>
    <w:p w:rsidR="008B6D6F" w:rsidRDefault="00554CB1" w:rsidP="001F3E75">
      <w:pPr>
        <w:jc w:val="both"/>
      </w:pPr>
      <w:r>
        <w:t xml:space="preserve">    </w:t>
      </w:r>
      <w:r>
        <w:tab/>
        <w:t xml:space="preserve">     </w:t>
      </w:r>
    </w:p>
    <w:p w:rsidR="001F3E75" w:rsidRPr="00C559A9" w:rsidRDefault="008B6D6F" w:rsidP="001F3E75">
      <w:pPr>
        <w:jc w:val="both"/>
      </w:pPr>
      <w:r>
        <w:t xml:space="preserve">    </w:t>
      </w:r>
      <w:r w:rsidR="007F10D9">
        <w:t xml:space="preserve">          </w:t>
      </w:r>
      <w:r w:rsidR="000C5461">
        <w:t>Proiectul de Lege</w:t>
      </w:r>
      <w:r w:rsidR="00190184" w:rsidRPr="00E56D18">
        <w:t xml:space="preserve"> supus dezbaterii are ca </w:t>
      </w:r>
      <w:r w:rsidR="00190184" w:rsidRPr="00E56D18">
        <w:rPr>
          <w:b/>
          <w:bCs/>
        </w:rPr>
        <w:t>obiect de reglementare</w:t>
      </w:r>
      <w:r w:rsidR="00084E00">
        <w:rPr>
          <w:b/>
          <w:bCs/>
        </w:rPr>
        <w:t xml:space="preserve"> stabilirea</w:t>
      </w:r>
      <w:r w:rsidR="001F3E75" w:rsidRPr="001F3E75">
        <w:rPr>
          <w:b/>
          <w:sz w:val="24"/>
          <w:szCs w:val="24"/>
        </w:rPr>
        <w:t xml:space="preserve"> </w:t>
      </w:r>
      <w:r w:rsidR="001F3E75" w:rsidRPr="00E23E16">
        <w:rPr>
          <w:b/>
        </w:rPr>
        <w:t>Ministerul</w:t>
      </w:r>
      <w:r w:rsidR="00084E00">
        <w:rPr>
          <w:b/>
        </w:rPr>
        <w:t>ui</w:t>
      </w:r>
      <w:r w:rsidR="001F3E75" w:rsidRPr="00E23E16">
        <w:rPr>
          <w:b/>
        </w:rPr>
        <w:t xml:space="preserve"> pentru Romanii de Pretutindeni</w:t>
      </w:r>
      <w:r w:rsidR="001F3E75" w:rsidRPr="001F3E75">
        <w:t xml:space="preserve"> </w:t>
      </w:r>
      <w:r w:rsidR="00084E00">
        <w:t xml:space="preserve">drept </w:t>
      </w:r>
      <w:r w:rsidR="001F3E75" w:rsidRPr="00E23E16">
        <w:rPr>
          <w:b/>
        </w:rPr>
        <w:t>important partener</w:t>
      </w:r>
      <w:r w:rsidR="001F3E75" w:rsidRPr="001F3E75">
        <w:t xml:space="preserve"> pentru orice asociatie sau organizatie care propune proiecte ce pot produce rezultate concrete pentru comunitatile</w:t>
      </w:r>
      <w:r w:rsidR="00084E00">
        <w:t xml:space="preserve"> romanesti din afara granitelor.</w:t>
      </w:r>
      <w:r w:rsidR="00C559A9">
        <w:t xml:space="preserve"> </w:t>
      </w:r>
      <w:r w:rsidR="00084E00">
        <w:t>A</w:t>
      </w:r>
      <w:r w:rsidR="00775C6E">
        <w:t>cest lucru</w:t>
      </w:r>
      <w:r w:rsidR="001F3E75">
        <w:t xml:space="preserve"> va determina</w:t>
      </w:r>
      <w:r w:rsidR="00084E00">
        <w:t>:</w:t>
      </w:r>
      <w:r w:rsidR="00084E00">
        <w:rPr>
          <w:b/>
          <w:sz w:val="24"/>
          <w:szCs w:val="24"/>
        </w:rPr>
        <w:t xml:space="preserve"> </w:t>
      </w:r>
      <w:r w:rsidR="001F3E75" w:rsidRPr="001F3E75">
        <w:t>afirmarea si promovarea identitatii culturale, lingvistice si religioase a comunitatilor romanesti</w:t>
      </w:r>
      <w:r w:rsidR="00775C6E">
        <w:t xml:space="preserve">, </w:t>
      </w:r>
      <w:r w:rsidR="001F3E75" w:rsidRPr="001F3E75">
        <w:t xml:space="preserve">imbunatatirea accesului elevilor la un invatamant de </w:t>
      </w:r>
      <w:r w:rsidR="001F3E75" w:rsidRPr="001F3E75">
        <w:lastRenderedPageBreak/>
        <w:t>calitate</w:t>
      </w:r>
      <w:r w:rsidR="00F11526">
        <w:t xml:space="preserve">, </w:t>
      </w:r>
      <w:r w:rsidR="00775C6E">
        <w:t xml:space="preserve"> </w:t>
      </w:r>
      <w:r w:rsidR="001F3E75" w:rsidRPr="001F3E75">
        <w:t>refacerea si dezvoltarea patrimoniului bisericesc comunitar</w:t>
      </w:r>
      <w:r w:rsidR="00775C6E">
        <w:t xml:space="preserve">, </w:t>
      </w:r>
      <w:r w:rsidR="001F3E75" w:rsidRPr="001F3E75">
        <w:t>dezvoltarea si consolidarea sectorului societatii civile</w:t>
      </w:r>
      <w:r w:rsidR="00F11526">
        <w:t xml:space="preserve">, </w:t>
      </w:r>
      <w:r w:rsidR="001F3E75" w:rsidRPr="001F3E75">
        <w:t>instituirea unor relatii bazate pe transparenta,profesi</w:t>
      </w:r>
      <w:r w:rsidR="00775C6E">
        <w:t>onalism,eficienta,</w:t>
      </w:r>
      <w:r w:rsidR="001F3E75" w:rsidRPr="001F3E75">
        <w:t>credibilitate si initiativa</w:t>
      </w:r>
      <w:r w:rsidR="00F11526">
        <w:t xml:space="preserve">, </w:t>
      </w:r>
      <w:r w:rsidR="001F3E75" w:rsidRPr="001F3E75">
        <w:t>eficienti</w:t>
      </w:r>
      <w:r w:rsidR="00775C6E">
        <w:t>zarea activitatii asociatiilor,</w:t>
      </w:r>
      <w:r w:rsidR="001F3E75" w:rsidRPr="001F3E75">
        <w:t>fundatiilor, o</w:t>
      </w:r>
      <w:r w:rsidR="00775C6E">
        <w:t>rganizatiilor, institutiilor, di</w:t>
      </w:r>
      <w:r w:rsidR="001F3E75" w:rsidRPr="001F3E75">
        <w:t xml:space="preserve">versificarea actiunilor acestora, </w:t>
      </w:r>
      <w:r w:rsidR="00775C6E">
        <w:t xml:space="preserve"> </w:t>
      </w:r>
      <w:r w:rsidR="001F3E75" w:rsidRPr="001F3E75">
        <w:t>relaxarea din punct de vedere financiar urmata de concentrarea spre obtinerea de rezultate cat mai bune</w:t>
      </w:r>
      <w:r w:rsidR="00F11526">
        <w:t xml:space="preserve">, </w:t>
      </w:r>
      <w:r w:rsidR="001F3E75" w:rsidRPr="001F3E75">
        <w:t>cresterea capacitatii organizatorice si functionale a asociatiilor, fundatiilor si organizatiilor comunitatilor romanesti de pretutindeni</w:t>
      </w:r>
      <w:r w:rsidR="00775C6E">
        <w:t>.</w:t>
      </w:r>
      <w:r w:rsidR="00341C4D">
        <w:t xml:space="preserve">               </w:t>
      </w:r>
    </w:p>
    <w:p w:rsidR="001F3E75" w:rsidRDefault="001F3E75" w:rsidP="001F3E75">
      <w:pPr>
        <w:ind w:firstLine="708"/>
        <w:jc w:val="both"/>
      </w:pPr>
      <w:r>
        <w:t xml:space="preserve">      </w:t>
      </w:r>
    </w:p>
    <w:p w:rsidR="00190184" w:rsidRDefault="00E23E16" w:rsidP="001F3E75">
      <w:pPr>
        <w:ind w:firstLine="708"/>
        <w:jc w:val="both"/>
        <w:rPr>
          <w:b/>
          <w:bCs/>
        </w:rPr>
      </w:pPr>
      <w:r>
        <w:t xml:space="preserve">    </w:t>
      </w:r>
      <w:r w:rsidR="00190184" w:rsidRPr="00E56D18">
        <w:t xml:space="preserve">În conformitate cu prevederile </w:t>
      </w:r>
      <w:r w:rsidR="00190184" w:rsidRPr="00E56D18">
        <w:rPr>
          <w:b/>
          <w:bCs/>
        </w:rPr>
        <w:t>art. 61</w:t>
      </w:r>
      <w:r w:rsidR="00190184" w:rsidRPr="00E56D18">
        <w:t xml:space="preserve"> din Regulamentul Camerei Deputaţilor, republicat, membrii Comisiei au examinat </w:t>
      </w:r>
      <w:r w:rsidR="000C5461">
        <w:t>proiectul de Lege</w:t>
      </w:r>
      <w:r w:rsidR="00190184" w:rsidRPr="00E56D18">
        <w:t xml:space="preserve"> menţionat mai sus, în </w:t>
      </w:r>
      <w:r w:rsidR="00190184" w:rsidRPr="00E56D18">
        <w:rPr>
          <w:b/>
          <w:bCs/>
        </w:rPr>
        <w:t xml:space="preserve">şedinţa din </w:t>
      </w:r>
      <w:r w:rsidR="001F3E75">
        <w:rPr>
          <w:b/>
          <w:bCs/>
        </w:rPr>
        <w:t>31</w:t>
      </w:r>
      <w:r w:rsidR="00190184">
        <w:rPr>
          <w:b/>
          <w:bCs/>
        </w:rPr>
        <w:t xml:space="preserve"> </w:t>
      </w:r>
      <w:r w:rsidR="001F3E75">
        <w:rPr>
          <w:b/>
          <w:bCs/>
        </w:rPr>
        <w:t>octombrie</w:t>
      </w:r>
      <w:r w:rsidR="00190184">
        <w:rPr>
          <w:b/>
          <w:bCs/>
        </w:rPr>
        <w:t xml:space="preserve"> 201</w:t>
      </w:r>
      <w:r w:rsidR="00083AF8">
        <w:rPr>
          <w:b/>
          <w:bCs/>
        </w:rPr>
        <w:t>7</w:t>
      </w:r>
      <w:r w:rsidR="00190184" w:rsidRPr="00E56D18">
        <w:rPr>
          <w:b/>
          <w:bCs/>
        </w:rPr>
        <w:t>.</w:t>
      </w:r>
    </w:p>
    <w:p w:rsidR="001F3E75" w:rsidRPr="00E56D18" w:rsidRDefault="001F3E75" w:rsidP="001F3E75">
      <w:pPr>
        <w:ind w:firstLine="708"/>
        <w:jc w:val="both"/>
        <w:rPr>
          <w:b/>
          <w:bCs/>
        </w:rPr>
      </w:pPr>
    </w:p>
    <w:p w:rsidR="00190184" w:rsidRPr="00E56D18" w:rsidRDefault="00E23E16" w:rsidP="00161528">
      <w:pPr>
        <w:pStyle w:val="Header"/>
        <w:tabs>
          <w:tab w:val="left" w:pos="1080"/>
        </w:tabs>
        <w:ind w:right="-1"/>
        <w:jc w:val="both"/>
        <w:rPr>
          <w:rFonts w:ascii="Times New Roman" w:hAnsi="Times New Roman" w:cs="Times New Roman"/>
          <w:b/>
          <w:bCs/>
          <w:sz w:val="28"/>
          <w:szCs w:val="28"/>
          <w:lang w:val="ro-RO"/>
        </w:rPr>
      </w:pPr>
      <w:r>
        <w:rPr>
          <w:rFonts w:ascii="Times New Roman" w:hAnsi="Times New Roman" w:cs="Times New Roman"/>
          <w:sz w:val="28"/>
          <w:szCs w:val="28"/>
          <w:lang w:val="ro-RO"/>
        </w:rPr>
        <w:t xml:space="preserve">              </w:t>
      </w:r>
      <w:r w:rsidR="00190184" w:rsidRPr="00E56D18">
        <w:rPr>
          <w:rFonts w:ascii="Times New Roman" w:hAnsi="Times New Roman" w:cs="Times New Roman"/>
          <w:sz w:val="28"/>
          <w:szCs w:val="28"/>
          <w:lang w:val="ro-RO"/>
        </w:rPr>
        <w:t xml:space="preserve">Din totalul de </w:t>
      </w:r>
      <w:r w:rsidR="00083AF8" w:rsidRPr="00A52F85">
        <w:rPr>
          <w:rFonts w:ascii="Times New Roman" w:hAnsi="Times New Roman" w:cs="Times New Roman"/>
          <w:b/>
          <w:sz w:val="28"/>
          <w:szCs w:val="28"/>
          <w:lang w:val="ro-RO"/>
        </w:rPr>
        <w:t>25</w:t>
      </w:r>
      <w:r w:rsidR="00190184" w:rsidRPr="00E56D18">
        <w:rPr>
          <w:rFonts w:ascii="Times New Roman" w:hAnsi="Times New Roman" w:cs="Times New Roman"/>
          <w:b/>
          <w:bCs/>
          <w:sz w:val="28"/>
          <w:szCs w:val="28"/>
          <w:lang w:val="ro-RO"/>
        </w:rPr>
        <w:t xml:space="preserve"> de membri</w:t>
      </w:r>
      <w:r w:rsidR="00190184" w:rsidRPr="00E56D18">
        <w:rPr>
          <w:rFonts w:ascii="Times New Roman" w:hAnsi="Times New Roman" w:cs="Times New Roman"/>
          <w:sz w:val="28"/>
          <w:szCs w:val="28"/>
          <w:lang w:val="ro-RO"/>
        </w:rPr>
        <w:t xml:space="preserve"> ai Comisiei pentru buget, finanţe şi bănci şi-au înregistrat prezenţa</w:t>
      </w:r>
      <w:r w:rsidR="00190184" w:rsidRPr="00E56D18">
        <w:rPr>
          <w:rFonts w:ascii="Times New Roman" w:hAnsi="Times New Roman" w:cs="Times New Roman"/>
          <w:b/>
          <w:bCs/>
          <w:sz w:val="28"/>
          <w:szCs w:val="28"/>
          <w:lang w:val="ro-RO"/>
        </w:rPr>
        <w:t xml:space="preserve"> </w:t>
      </w:r>
      <w:r w:rsidR="00190184" w:rsidRPr="00E56D18">
        <w:rPr>
          <w:rFonts w:ascii="Times New Roman" w:hAnsi="Times New Roman" w:cs="Times New Roman"/>
          <w:sz w:val="28"/>
          <w:szCs w:val="28"/>
          <w:lang w:val="ro-RO"/>
        </w:rPr>
        <w:t xml:space="preserve">la dezbateri </w:t>
      </w:r>
      <w:r w:rsidR="00B109B3" w:rsidRPr="00B109B3">
        <w:rPr>
          <w:rFonts w:ascii="Times New Roman" w:hAnsi="Times New Roman" w:cs="Times New Roman"/>
          <w:b/>
          <w:sz w:val="28"/>
          <w:szCs w:val="28"/>
          <w:lang w:val="ro-RO"/>
        </w:rPr>
        <w:t>2</w:t>
      </w:r>
      <w:r w:rsidR="001F3E75">
        <w:rPr>
          <w:rFonts w:ascii="Times New Roman" w:hAnsi="Times New Roman" w:cs="Times New Roman"/>
          <w:b/>
          <w:sz w:val="28"/>
          <w:szCs w:val="28"/>
          <w:lang w:val="ro-RO"/>
        </w:rPr>
        <w:t>1</w:t>
      </w:r>
      <w:r w:rsidR="00190184" w:rsidRPr="00E56D18">
        <w:rPr>
          <w:rFonts w:ascii="Times New Roman" w:hAnsi="Times New Roman" w:cs="Times New Roman"/>
          <w:b/>
          <w:bCs/>
          <w:sz w:val="28"/>
          <w:szCs w:val="28"/>
          <w:lang w:val="ro-RO"/>
        </w:rPr>
        <w:t xml:space="preserve"> deputaţi.</w:t>
      </w:r>
    </w:p>
    <w:p w:rsidR="00190184" w:rsidRPr="00E56D18" w:rsidRDefault="00190184" w:rsidP="00DF42BD">
      <w:pPr>
        <w:pStyle w:val="Header"/>
        <w:tabs>
          <w:tab w:val="left" w:pos="1080"/>
        </w:tabs>
        <w:ind w:right="-1" w:firstLine="1080"/>
        <w:jc w:val="both"/>
        <w:rPr>
          <w:rFonts w:ascii="Times New Roman" w:hAnsi="Times New Roman" w:cs="Times New Roman"/>
          <w:sz w:val="28"/>
          <w:szCs w:val="28"/>
          <w:lang w:val="ro-RO"/>
        </w:rPr>
      </w:pPr>
    </w:p>
    <w:p w:rsidR="00190184" w:rsidRPr="00E56D18" w:rsidRDefault="00D45B3D" w:rsidP="00D45B3D">
      <w:pPr>
        <w:tabs>
          <w:tab w:val="left" w:pos="360"/>
          <w:tab w:val="left" w:pos="720"/>
          <w:tab w:val="left" w:pos="1440"/>
          <w:tab w:val="left" w:pos="10080"/>
        </w:tabs>
        <w:jc w:val="both"/>
      </w:pPr>
      <w:r>
        <w:t xml:space="preserve">              </w:t>
      </w:r>
      <w:r w:rsidR="001F3E75">
        <w:t>La dezbaterea acestui proiect de Lege</w:t>
      </w:r>
      <w:r w:rsidR="00190184" w:rsidRPr="00E56D18">
        <w:t xml:space="preserve"> au fost prezenţi, în calitate de invitaţi, reprezentanţi ai Ministerului Finanţelor Publice</w:t>
      </w:r>
      <w:r w:rsidR="001F3E75">
        <w:t xml:space="preserve"> si Ministerului pentru romanii de pretutindeni</w:t>
      </w:r>
      <w:r w:rsidR="00190184" w:rsidRPr="00E56D18">
        <w:t>.</w:t>
      </w:r>
    </w:p>
    <w:p w:rsidR="00190184" w:rsidRPr="00E56D18" w:rsidRDefault="00190184" w:rsidP="00E03527">
      <w:pPr>
        <w:tabs>
          <w:tab w:val="left" w:pos="360"/>
          <w:tab w:val="left" w:pos="720"/>
          <w:tab w:val="left" w:pos="1440"/>
          <w:tab w:val="left" w:pos="10080"/>
        </w:tabs>
        <w:ind w:firstLine="1080"/>
        <w:jc w:val="both"/>
      </w:pPr>
    </w:p>
    <w:p w:rsidR="00E200E9" w:rsidRDefault="00AA708E" w:rsidP="00AA708E">
      <w:pPr>
        <w:pStyle w:val="listparagraph0"/>
        <w:ind w:firstLine="709"/>
        <w:jc w:val="both"/>
        <w:rPr>
          <w:bCs/>
        </w:rPr>
      </w:pPr>
      <w:r>
        <w:t xml:space="preserve">    </w:t>
      </w:r>
      <w:r w:rsidR="00F6361F" w:rsidRPr="00AA708E">
        <w:rPr>
          <w:sz w:val="28"/>
          <w:szCs w:val="28"/>
          <w:lang w:val="ro-RO"/>
        </w:rPr>
        <w:t xml:space="preserve">În urma examinării </w:t>
      </w:r>
      <w:r w:rsidR="001F3E75" w:rsidRPr="00AA708E">
        <w:rPr>
          <w:sz w:val="28"/>
          <w:szCs w:val="28"/>
          <w:lang w:val="ro-RO"/>
        </w:rPr>
        <w:t>proiectului de Lege</w:t>
      </w:r>
      <w:r w:rsidR="00F6361F" w:rsidRPr="00AA708E">
        <w:rPr>
          <w:sz w:val="28"/>
          <w:szCs w:val="28"/>
          <w:lang w:val="ro-RO"/>
        </w:rPr>
        <w:t xml:space="preserve"> şi a opiniilor exprimate, deputaţii prezenţi la lucrări au hotărât, </w:t>
      </w:r>
      <w:r w:rsidR="00F6361F" w:rsidRPr="007F10D9">
        <w:rPr>
          <w:b/>
          <w:sz w:val="28"/>
          <w:szCs w:val="28"/>
          <w:lang w:val="ro-RO"/>
        </w:rPr>
        <w:t>cu unanimitate de voturi</w:t>
      </w:r>
      <w:r w:rsidR="00F6361F" w:rsidRPr="00AA708E">
        <w:rPr>
          <w:sz w:val="28"/>
          <w:szCs w:val="28"/>
          <w:lang w:val="ro-RO"/>
        </w:rPr>
        <w:t xml:space="preserve">, să </w:t>
      </w:r>
      <w:r w:rsidR="00434411" w:rsidRPr="00AA708E">
        <w:rPr>
          <w:sz w:val="28"/>
          <w:szCs w:val="28"/>
          <w:lang w:val="ro-RO"/>
        </w:rPr>
        <w:t>propuna</w:t>
      </w:r>
      <w:r w:rsidR="00F6361F" w:rsidRPr="00AA708E">
        <w:rPr>
          <w:sz w:val="28"/>
          <w:szCs w:val="28"/>
          <w:lang w:val="ro-RO"/>
        </w:rPr>
        <w:t xml:space="preserve"> </w:t>
      </w:r>
      <w:r w:rsidR="00434411" w:rsidRPr="00AA708E">
        <w:rPr>
          <w:sz w:val="28"/>
          <w:szCs w:val="28"/>
          <w:lang w:val="ro-RO"/>
        </w:rPr>
        <w:t>P</w:t>
      </w:r>
      <w:r w:rsidR="00F6361F" w:rsidRPr="00AA708E">
        <w:rPr>
          <w:sz w:val="28"/>
          <w:szCs w:val="28"/>
          <w:lang w:val="ro-RO"/>
        </w:rPr>
        <w:t xml:space="preserve">lenului Camerei Deputaţilor </w:t>
      </w:r>
      <w:r w:rsidR="00434411" w:rsidRPr="00AA708E">
        <w:rPr>
          <w:b/>
          <w:sz w:val="28"/>
          <w:szCs w:val="28"/>
          <w:lang w:val="ro-RO"/>
        </w:rPr>
        <w:t xml:space="preserve">raport de adoptare a </w:t>
      </w:r>
      <w:r w:rsidR="001F3E75" w:rsidRPr="00AA708E">
        <w:rPr>
          <w:b/>
          <w:sz w:val="28"/>
          <w:szCs w:val="28"/>
          <w:lang w:val="ro-RO"/>
        </w:rPr>
        <w:t>proiectului de Lege</w:t>
      </w:r>
      <w:r w:rsidR="00EC6ED7" w:rsidRPr="00AA708E">
        <w:rPr>
          <w:b/>
          <w:sz w:val="28"/>
          <w:szCs w:val="28"/>
          <w:lang w:val="ro-RO"/>
        </w:rPr>
        <w:t xml:space="preserve"> </w:t>
      </w:r>
      <w:r w:rsidR="001F3E75" w:rsidRPr="00AA708E">
        <w:rPr>
          <w:b/>
          <w:sz w:val="28"/>
          <w:szCs w:val="28"/>
          <w:lang w:val="ro-RO"/>
        </w:rPr>
        <w:t>pentru modificarea şi completarea Legii nr.321/2006 privind regimul acordării finanţărilor nerambursabile pentru programele, proiectele sau acţiunile privind sprijinirea activităţii românilor de pretutindeni şi a organizaţiilor reprezentative ale acestora, precum şi a modului de repartizare şi de utilizare a sumei prevăzute în bugetul Ministerului pentru Românii de Pretutindeni pentru această activitate</w:t>
      </w:r>
      <w:r w:rsidR="006A7509" w:rsidRPr="00AA708E">
        <w:rPr>
          <w:sz w:val="28"/>
          <w:szCs w:val="28"/>
          <w:lang w:val="ro-RO"/>
        </w:rPr>
        <w:t xml:space="preserve">, </w:t>
      </w:r>
      <w:r w:rsidR="00992CFC" w:rsidRPr="00AA708E">
        <w:rPr>
          <w:sz w:val="28"/>
          <w:szCs w:val="28"/>
          <w:lang w:val="ro-RO"/>
        </w:rPr>
        <w:t>cu amendamentele admise prezentate în anexa nr.1</w:t>
      </w:r>
      <w:r w:rsidR="00D45B3D">
        <w:rPr>
          <w:bCs/>
        </w:rPr>
        <w:t>.</w:t>
      </w:r>
    </w:p>
    <w:p w:rsidR="001F3E75" w:rsidRPr="00AA708E" w:rsidRDefault="00AA708E" w:rsidP="00AA708E">
      <w:pPr>
        <w:pStyle w:val="listparagraph0"/>
        <w:ind w:firstLine="709"/>
        <w:jc w:val="both"/>
        <w:rPr>
          <w:sz w:val="28"/>
          <w:szCs w:val="28"/>
          <w:lang w:val="ro-RO"/>
        </w:rPr>
      </w:pPr>
      <w:r>
        <w:rPr>
          <w:sz w:val="28"/>
          <w:szCs w:val="28"/>
          <w:lang w:val="ro-RO"/>
        </w:rPr>
        <w:t xml:space="preserve">      </w:t>
      </w:r>
      <w:r w:rsidRPr="00AA708E">
        <w:rPr>
          <w:sz w:val="28"/>
          <w:szCs w:val="28"/>
          <w:lang w:val="ro-RO"/>
        </w:rPr>
        <w:t xml:space="preserve">În cursul dezbaterii, Comisia a respins amendamentele care se regăsesc în </w:t>
      </w:r>
      <w:r w:rsidR="007F10D9">
        <w:rPr>
          <w:sz w:val="28"/>
          <w:szCs w:val="28"/>
          <w:lang w:val="ro-RO"/>
        </w:rPr>
        <w:t>a</w:t>
      </w:r>
      <w:r w:rsidRPr="00AA708E">
        <w:rPr>
          <w:sz w:val="28"/>
          <w:szCs w:val="28"/>
          <w:lang w:val="ro-RO"/>
        </w:rPr>
        <w:t>nexa nr.2.</w:t>
      </w:r>
    </w:p>
    <w:p w:rsidR="00190184" w:rsidRDefault="00554CB1" w:rsidP="00AA708E">
      <w:pPr>
        <w:tabs>
          <w:tab w:val="left" w:pos="1080"/>
          <w:tab w:val="left" w:pos="13320"/>
        </w:tabs>
        <w:ind w:right="840" w:firstLine="980"/>
        <w:jc w:val="both"/>
        <w:rPr>
          <w:b/>
          <w:bCs/>
        </w:rPr>
      </w:pPr>
      <w:r>
        <w:t xml:space="preserve"> </w:t>
      </w:r>
      <w:r w:rsidR="007F10D9">
        <w:t xml:space="preserve"> </w:t>
      </w:r>
      <w:r w:rsidR="00AA708E">
        <w:t xml:space="preserve"> </w:t>
      </w:r>
      <w:r w:rsidR="00190184" w:rsidRPr="00E56D18">
        <w:t xml:space="preserve">În raport cu obiectul şi conţinutul său, </w:t>
      </w:r>
      <w:r w:rsidR="000C5461">
        <w:t>proiectul de Lege</w:t>
      </w:r>
      <w:r w:rsidR="00190184" w:rsidRPr="00E56D18">
        <w:t xml:space="preserve"> face parte din categoria </w:t>
      </w:r>
      <w:r w:rsidR="00190184" w:rsidRPr="00E56D18">
        <w:rPr>
          <w:b/>
          <w:bCs/>
        </w:rPr>
        <w:t>legilor or</w:t>
      </w:r>
      <w:r w:rsidR="005D529B">
        <w:rPr>
          <w:b/>
          <w:bCs/>
        </w:rPr>
        <w:t>dinare</w:t>
      </w:r>
      <w:r w:rsidR="00190184" w:rsidRPr="00E56D18">
        <w:rPr>
          <w:b/>
          <w:bCs/>
        </w:rPr>
        <w:t xml:space="preserve">. </w:t>
      </w:r>
    </w:p>
    <w:p w:rsidR="00AA708E" w:rsidRDefault="00AA708E" w:rsidP="00AA708E">
      <w:pPr>
        <w:tabs>
          <w:tab w:val="left" w:pos="1080"/>
          <w:tab w:val="left" w:pos="13320"/>
        </w:tabs>
        <w:ind w:right="840" w:firstLine="980"/>
        <w:jc w:val="both"/>
        <w:rPr>
          <w:b/>
          <w:bCs/>
        </w:rPr>
      </w:pPr>
    </w:p>
    <w:p w:rsidR="00363176" w:rsidRPr="00AA708E" w:rsidRDefault="00363176" w:rsidP="00AA708E">
      <w:pPr>
        <w:tabs>
          <w:tab w:val="left" w:pos="1080"/>
          <w:tab w:val="left" w:pos="13320"/>
        </w:tabs>
        <w:ind w:right="840" w:firstLine="980"/>
        <w:jc w:val="both"/>
        <w:rPr>
          <w:b/>
          <w:bCs/>
        </w:rPr>
      </w:pPr>
    </w:p>
    <w:tbl>
      <w:tblPr>
        <w:tblW w:w="0" w:type="auto"/>
        <w:tblInd w:w="-106" w:type="dxa"/>
        <w:tblLook w:val="01E0"/>
      </w:tblPr>
      <w:tblGrid>
        <w:gridCol w:w="4921"/>
        <w:gridCol w:w="4920"/>
      </w:tblGrid>
      <w:tr w:rsidR="00190184" w:rsidRPr="00E56D18">
        <w:tc>
          <w:tcPr>
            <w:tcW w:w="4927" w:type="dxa"/>
          </w:tcPr>
          <w:p w:rsidR="00190184" w:rsidRPr="00E56D18" w:rsidRDefault="00190184" w:rsidP="00F16365">
            <w:pPr>
              <w:autoSpaceDE w:val="0"/>
              <w:autoSpaceDN w:val="0"/>
              <w:adjustRightInd w:val="0"/>
              <w:jc w:val="center"/>
              <w:rPr>
                <w:b/>
                <w:bCs/>
              </w:rPr>
            </w:pPr>
            <w:r w:rsidRPr="00E56D18">
              <w:rPr>
                <w:b/>
                <w:bCs/>
              </w:rPr>
              <w:t>PREŞEDINTE,</w:t>
            </w:r>
          </w:p>
          <w:p w:rsidR="00190184" w:rsidRPr="00E56D18" w:rsidRDefault="00190184" w:rsidP="00F16365">
            <w:pPr>
              <w:autoSpaceDE w:val="0"/>
              <w:autoSpaceDN w:val="0"/>
              <w:adjustRightInd w:val="0"/>
              <w:jc w:val="center"/>
              <w:rPr>
                <w:b/>
                <w:bCs/>
              </w:rPr>
            </w:pPr>
          </w:p>
          <w:p w:rsidR="00190184" w:rsidRPr="00E56D18" w:rsidRDefault="001F3E75" w:rsidP="00F16365">
            <w:pPr>
              <w:autoSpaceDE w:val="0"/>
              <w:autoSpaceDN w:val="0"/>
              <w:adjustRightInd w:val="0"/>
              <w:jc w:val="center"/>
              <w:rPr>
                <w:b/>
                <w:bCs/>
              </w:rPr>
            </w:pPr>
            <w:r>
              <w:rPr>
                <w:b/>
                <w:bCs/>
              </w:rPr>
              <w:t>Viorel STEFAN</w:t>
            </w:r>
          </w:p>
        </w:tc>
        <w:tc>
          <w:tcPr>
            <w:tcW w:w="4927" w:type="dxa"/>
          </w:tcPr>
          <w:p w:rsidR="00190184" w:rsidRPr="00E56D18" w:rsidRDefault="00190184" w:rsidP="00F16365">
            <w:pPr>
              <w:autoSpaceDE w:val="0"/>
              <w:autoSpaceDN w:val="0"/>
              <w:adjustRightInd w:val="0"/>
              <w:jc w:val="center"/>
              <w:rPr>
                <w:b/>
                <w:bCs/>
              </w:rPr>
            </w:pPr>
            <w:r w:rsidRPr="00E56D18">
              <w:rPr>
                <w:b/>
                <w:bCs/>
              </w:rPr>
              <w:t>SECRETAR,</w:t>
            </w:r>
          </w:p>
          <w:p w:rsidR="00190184" w:rsidRPr="00E56D18" w:rsidRDefault="00190184" w:rsidP="00F16365">
            <w:pPr>
              <w:autoSpaceDE w:val="0"/>
              <w:autoSpaceDN w:val="0"/>
              <w:adjustRightInd w:val="0"/>
              <w:jc w:val="center"/>
              <w:rPr>
                <w:b/>
                <w:bCs/>
              </w:rPr>
            </w:pPr>
          </w:p>
          <w:p w:rsidR="00190184" w:rsidRPr="00E56D18" w:rsidRDefault="00083AF8" w:rsidP="00F16365">
            <w:pPr>
              <w:autoSpaceDE w:val="0"/>
              <w:autoSpaceDN w:val="0"/>
              <w:adjustRightInd w:val="0"/>
              <w:jc w:val="center"/>
              <w:rPr>
                <w:b/>
                <w:bCs/>
              </w:rPr>
            </w:pPr>
            <w:r w:rsidRPr="005F098B">
              <w:rPr>
                <w:b/>
              </w:rPr>
              <w:t>Marilen - Gabriel PIRTEA</w:t>
            </w:r>
          </w:p>
        </w:tc>
      </w:tr>
    </w:tbl>
    <w:p w:rsidR="00190184" w:rsidRDefault="00190184" w:rsidP="00AA708E">
      <w:pPr>
        <w:rPr>
          <w:sz w:val="20"/>
          <w:szCs w:val="20"/>
        </w:rPr>
      </w:pPr>
    </w:p>
    <w:p w:rsidR="00363176" w:rsidRDefault="00363176" w:rsidP="00AA708E">
      <w:pPr>
        <w:rPr>
          <w:sz w:val="20"/>
          <w:szCs w:val="20"/>
        </w:rPr>
      </w:pPr>
    </w:p>
    <w:p w:rsidR="00363176" w:rsidRPr="00E56D18" w:rsidRDefault="00363176" w:rsidP="00AA708E">
      <w:pPr>
        <w:rPr>
          <w:sz w:val="20"/>
          <w:szCs w:val="20"/>
        </w:rPr>
      </w:pPr>
    </w:p>
    <w:p w:rsidR="00190184" w:rsidRPr="00E56D18" w:rsidRDefault="00190184" w:rsidP="00DF42BD">
      <w:pPr>
        <w:ind w:left="7680"/>
        <w:rPr>
          <w:sz w:val="20"/>
          <w:szCs w:val="20"/>
        </w:rPr>
      </w:pPr>
      <w:r w:rsidRPr="00E56D18">
        <w:rPr>
          <w:sz w:val="20"/>
          <w:szCs w:val="20"/>
        </w:rPr>
        <w:t>Şef serviciu,</w:t>
      </w:r>
    </w:p>
    <w:p w:rsidR="00190184" w:rsidRPr="00E56D18" w:rsidRDefault="00190184" w:rsidP="00DF42BD">
      <w:pPr>
        <w:ind w:left="7680"/>
        <w:rPr>
          <w:sz w:val="20"/>
          <w:szCs w:val="20"/>
        </w:rPr>
      </w:pPr>
      <w:r w:rsidRPr="00E56D18">
        <w:rPr>
          <w:sz w:val="20"/>
          <w:szCs w:val="20"/>
        </w:rPr>
        <w:t>Giorgiana Ene</w:t>
      </w:r>
    </w:p>
    <w:p w:rsidR="00190184" w:rsidRPr="00E56D18" w:rsidRDefault="00190184" w:rsidP="00DF42BD">
      <w:pPr>
        <w:ind w:left="7680"/>
        <w:rPr>
          <w:sz w:val="20"/>
          <w:szCs w:val="20"/>
        </w:rPr>
      </w:pPr>
      <w:r>
        <w:rPr>
          <w:sz w:val="20"/>
          <w:szCs w:val="20"/>
        </w:rPr>
        <w:t>Consilier</w:t>
      </w:r>
      <w:r w:rsidRPr="00E56D18">
        <w:rPr>
          <w:sz w:val="20"/>
          <w:szCs w:val="20"/>
        </w:rPr>
        <w:t xml:space="preserve"> parlamentar</w:t>
      </w:r>
      <w:r w:rsidR="005D529B">
        <w:rPr>
          <w:sz w:val="20"/>
          <w:szCs w:val="20"/>
        </w:rPr>
        <w:t>,</w:t>
      </w:r>
    </w:p>
    <w:p w:rsidR="00190184" w:rsidRPr="00E56D18" w:rsidRDefault="005D529B" w:rsidP="009D678A">
      <w:pPr>
        <w:ind w:left="7655"/>
        <w:rPr>
          <w:sz w:val="20"/>
          <w:szCs w:val="20"/>
        </w:rPr>
      </w:pPr>
      <w:r>
        <w:rPr>
          <w:sz w:val="20"/>
          <w:szCs w:val="20"/>
        </w:rPr>
        <w:t xml:space="preserve"> Radu Ciuperceanu</w:t>
      </w:r>
    </w:p>
    <w:p w:rsidR="00190184" w:rsidRPr="00E56D18" w:rsidRDefault="00190184" w:rsidP="009D678A">
      <w:pPr>
        <w:ind w:left="7655"/>
        <w:rPr>
          <w:sz w:val="20"/>
          <w:szCs w:val="20"/>
        </w:rPr>
      </w:pPr>
    </w:p>
    <w:p w:rsidR="00190184" w:rsidRPr="00E56D18" w:rsidRDefault="00190184" w:rsidP="009D678A">
      <w:pPr>
        <w:ind w:left="7655"/>
        <w:rPr>
          <w:sz w:val="20"/>
          <w:szCs w:val="20"/>
        </w:rPr>
      </w:pPr>
    </w:p>
    <w:p w:rsidR="00190184" w:rsidRPr="00E56D18" w:rsidRDefault="00190184" w:rsidP="009D678A">
      <w:pPr>
        <w:ind w:left="7655"/>
        <w:rPr>
          <w:sz w:val="20"/>
          <w:szCs w:val="20"/>
        </w:rPr>
      </w:pPr>
    </w:p>
    <w:p w:rsidR="00190184" w:rsidRPr="00E56D18" w:rsidRDefault="00190184" w:rsidP="009D678A">
      <w:pPr>
        <w:ind w:left="7655"/>
        <w:rPr>
          <w:sz w:val="20"/>
          <w:szCs w:val="20"/>
        </w:rPr>
      </w:pPr>
    </w:p>
    <w:p w:rsidR="00190184" w:rsidRPr="00E56D18" w:rsidRDefault="00190184" w:rsidP="009D678A">
      <w:pPr>
        <w:ind w:left="7655"/>
        <w:rPr>
          <w:sz w:val="20"/>
          <w:szCs w:val="20"/>
        </w:rPr>
      </w:pPr>
    </w:p>
    <w:p w:rsidR="00190184" w:rsidRPr="00E56D18" w:rsidRDefault="00190184" w:rsidP="009D678A">
      <w:pPr>
        <w:ind w:left="7655"/>
        <w:rPr>
          <w:sz w:val="20"/>
          <w:szCs w:val="20"/>
        </w:rPr>
      </w:pPr>
    </w:p>
    <w:p w:rsidR="00190184" w:rsidRDefault="00190184" w:rsidP="009D678A">
      <w:pPr>
        <w:ind w:left="7655"/>
        <w:rPr>
          <w:sz w:val="20"/>
          <w:szCs w:val="20"/>
        </w:rPr>
        <w:sectPr w:rsidR="00190184" w:rsidSect="00412261">
          <w:footerReference w:type="default" r:id="rId8"/>
          <w:pgSz w:w="11909" w:h="16834" w:code="9"/>
          <w:pgMar w:top="360" w:right="1267" w:bottom="360" w:left="1123" w:header="720" w:footer="720" w:gutter="0"/>
          <w:cols w:space="720"/>
          <w:titlePg/>
        </w:sectPr>
      </w:pPr>
    </w:p>
    <w:p w:rsidR="00011FBC" w:rsidRDefault="00B109B3" w:rsidP="00011FBC">
      <w:pPr>
        <w:jc w:val="center"/>
        <w:rPr>
          <w:b/>
          <w:sz w:val="24"/>
          <w:szCs w:val="24"/>
        </w:rPr>
      </w:pPr>
      <w:r>
        <w:rPr>
          <w:b/>
        </w:rPr>
        <w:lastRenderedPageBreak/>
        <w:tab/>
      </w:r>
      <w:r w:rsidR="00011FBC">
        <w:rPr>
          <w:b/>
          <w:sz w:val="24"/>
          <w:szCs w:val="24"/>
        </w:rPr>
        <w:t xml:space="preserve">                                                                                         </w:t>
      </w:r>
      <w:r w:rsidR="00011FBC" w:rsidRPr="005D6C79">
        <w:rPr>
          <w:b/>
          <w:sz w:val="24"/>
          <w:szCs w:val="24"/>
        </w:rPr>
        <w:t>AMENDAMENTE</w:t>
      </w:r>
      <w:r w:rsidR="00011FBC">
        <w:rPr>
          <w:b/>
          <w:sz w:val="24"/>
          <w:szCs w:val="24"/>
        </w:rPr>
        <w:t xml:space="preserve"> ADMISE                                                                       Anexa 1</w:t>
      </w:r>
    </w:p>
    <w:p w:rsidR="00011FBC" w:rsidRPr="005D6C79" w:rsidRDefault="00011FBC" w:rsidP="00011FBC">
      <w:pPr>
        <w:jc w:val="center"/>
        <w:rPr>
          <w:b/>
          <w:sz w:val="24"/>
          <w:szCs w:val="24"/>
        </w:rPr>
      </w:pPr>
    </w:p>
    <w:p w:rsidR="00011FBC" w:rsidRPr="00CF692C" w:rsidRDefault="00011FBC" w:rsidP="00011FBC">
      <w:pPr>
        <w:rPr>
          <w:sz w:val="24"/>
          <w:szCs w:val="24"/>
        </w:rPr>
      </w:pPr>
      <w:r w:rsidRPr="00CF692C">
        <w:rPr>
          <w:sz w:val="24"/>
          <w:szCs w:val="24"/>
        </w:rPr>
        <w:t>In urma dezbaterii, Comisia propune adoptarea proiectului de Lege cu urmatoarele amendamente:</w:t>
      </w:r>
    </w:p>
    <w:p w:rsidR="00011FBC" w:rsidRPr="005D6C79" w:rsidRDefault="00011FBC" w:rsidP="00011FBC">
      <w:pPr>
        <w:jc w:val="center"/>
        <w:rPr>
          <w:b/>
          <w:sz w:val="24"/>
          <w:szCs w:val="24"/>
        </w:rPr>
      </w:pPr>
    </w:p>
    <w:tbl>
      <w:tblPr>
        <w:tblStyle w:val="TableGrid"/>
        <w:tblW w:w="15168" w:type="dxa"/>
        <w:tblInd w:w="-34" w:type="dxa"/>
        <w:tblLayout w:type="fixed"/>
        <w:tblLook w:val="04A0"/>
      </w:tblPr>
      <w:tblGrid>
        <w:gridCol w:w="993"/>
        <w:gridCol w:w="5812"/>
        <w:gridCol w:w="5103"/>
        <w:gridCol w:w="3260"/>
      </w:tblGrid>
      <w:tr w:rsidR="00011FBC" w:rsidRPr="005D6C79" w:rsidTr="00363176">
        <w:trPr>
          <w:trHeight w:val="581"/>
          <w:tblHeader/>
        </w:trPr>
        <w:tc>
          <w:tcPr>
            <w:tcW w:w="993" w:type="dxa"/>
          </w:tcPr>
          <w:p w:rsidR="00011FBC" w:rsidRPr="005D6C79" w:rsidRDefault="00011FBC" w:rsidP="00363176">
            <w:pPr>
              <w:jc w:val="center"/>
              <w:rPr>
                <w:b/>
                <w:sz w:val="24"/>
                <w:szCs w:val="24"/>
              </w:rPr>
            </w:pPr>
            <w:r w:rsidRPr="005D6C79">
              <w:rPr>
                <w:b/>
                <w:sz w:val="24"/>
                <w:szCs w:val="24"/>
              </w:rPr>
              <w:t>Nr.</w:t>
            </w:r>
          </w:p>
          <w:p w:rsidR="00011FBC" w:rsidRPr="005D6C79" w:rsidRDefault="00011FBC" w:rsidP="00363176">
            <w:pPr>
              <w:jc w:val="center"/>
              <w:rPr>
                <w:b/>
                <w:sz w:val="24"/>
                <w:szCs w:val="24"/>
              </w:rPr>
            </w:pPr>
            <w:r w:rsidRPr="005D6C79">
              <w:rPr>
                <w:b/>
                <w:sz w:val="24"/>
                <w:szCs w:val="24"/>
              </w:rPr>
              <w:t>crt.</w:t>
            </w:r>
          </w:p>
        </w:tc>
        <w:tc>
          <w:tcPr>
            <w:tcW w:w="5812" w:type="dxa"/>
          </w:tcPr>
          <w:p w:rsidR="00011FBC" w:rsidRPr="005D6C79" w:rsidRDefault="00011FBC" w:rsidP="00363176">
            <w:pPr>
              <w:jc w:val="center"/>
              <w:rPr>
                <w:b/>
                <w:sz w:val="24"/>
                <w:szCs w:val="24"/>
              </w:rPr>
            </w:pPr>
            <w:r w:rsidRPr="005D6C79">
              <w:rPr>
                <w:b/>
                <w:sz w:val="24"/>
                <w:szCs w:val="24"/>
              </w:rPr>
              <w:t>Forma adoptată de Senat</w:t>
            </w:r>
          </w:p>
        </w:tc>
        <w:tc>
          <w:tcPr>
            <w:tcW w:w="5103" w:type="dxa"/>
          </w:tcPr>
          <w:p w:rsidR="00011FBC" w:rsidRPr="005D6C79" w:rsidRDefault="00011FBC" w:rsidP="00363176">
            <w:pPr>
              <w:jc w:val="center"/>
              <w:rPr>
                <w:b/>
                <w:sz w:val="24"/>
                <w:szCs w:val="24"/>
              </w:rPr>
            </w:pPr>
            <w:r w:rsidRPr="005D6C79">
              <w:rPr>
                <w:b/>
                <w:sz w:val="24"/>
                <w:szCs w:val="24"/>
              </w:rPr>
              <w:t>Amendamente</w:t>
            </w:r>
          </w:p>
        </w:tc>
        <w:tc>
          <w:tcPr>
            <w:tcW w:w="3260" w:type="dxa"/>
          </w:tcPr>
          <w:p w:rsidR="00011FBC" w:rsidRPr="005D6C79" w:rsidRDefault="00011FBC" w:rsidP="00363176">
            <w:pPr>
              <w:jc w:val="center"/>
              <w:rPr>
                <w:b/>
                <w:sz w:val="24"/>
                <w:szCs w:val="24"/>
              </w:rPr>
            </w:pPr>
            <w:r w:rsidRPr="005D6C79">
              <w:rPr>
                <w:b/>
                <w:sz w:val="24"/>
                <w:szCs w:val="24"/>
              </w:rPr>
              <w:t>Motivare</w:t>
            </w:r>
          </w:p>
        </w:tc>
      </w:tr>
      <w:tr w:rsidR="00011FBC" w:rsidRPr="005D6C79" w:rsidTr="00011FBC">
        <w:trPr>
          <w:trHeight w:val="1668"/>
        </w:trPr>
        <w:tc>
          <w:tcPr>
            <w:tcW w:w="993" w:type="dxa"/>
          </w:tcPr>
          <w:p w:rsidR="00011FBC" w:rsidRPr="005D6C79" w:rsidRDefault="00011FBC" w:rsidP="00011FBC">
            <w:pPr>
              <w:pStyle w:val="ListParagraph"/>
              <w:numPr>
                <w:ilvl w:val="0"/>
                <w:numId w:val="32"/>
              </w:numPr>
              <w:jc w:val="center"/>
              <w:rPr>
                <w:sz w:val="24"/>
                <w:szCs w:val="24"/>
              </w:rPr>
            </w:pPr>
          </w:p>
        </w:tc>
        <w:tc>
          <w:tcPr>
            <w:tcW w:w="5812" w:type="dxa"/>
          </w:tcPr>
          <w:p w:rsidR="00011FBC" w:rsidRPr="005D6C79" w:rsidRDefault="00011FBC" w:rsidP="00363176">
            <w:pPr>
              <w:tabs>
                <w:tab w:val="left" w:pos="567"/>
                <w:tab w:val="left" w:pos="1418"/>
              </w:tabs>
              <w:jc w:val="both"/>
              <w:rPr>
                <w:b/>
                <w:sz w:val="24"/>
                <w:szCs w:val="24"/>
              </w:rPr>
            </w:pPr>
            <w:r>
              <w:rPr>
                <w:sz w:val="24"/>
                <w:szCs w:val="24"/>
              </w:rPr>
              <w:t>Lege pentru modificarea si completarea Legii</w:t>
            </w:r>
            <w:r w:rsidRPr="005D6C79">
              <w:rPr>
                <w:sz w:val="24"/>
                <w:szCs w:val="24"/>
              </w:rPr>
              <w:t xml:space="preserve"> nr.321/2006 privind regimul acordării finanţărilor nerambursabile pentru programele, proiectele sau acţiunile privind sprijinirea activităţii românilor de pretutindeni şi a organizaţiilor reprezentative ale acestora, precum şi a modului de repartizare şi de utilizare a sumei prevăzute în bugetul Ministerului pentru Românii de Pretutindeni pentru această activitate</w:t>
            </w:r>
            <w:r>
              <w:rPr>
                <w:sz w:val="24"/>
                <w:szCs w:val="24"/>
              </w:rPr>
              <w:t>.</w:t>
            </w:r>
          </w:p>
        </w:tc>
        <w:tc>
          <w:tcPr>
            <w:tcW w:w="5103" w:type="dxa"/>
          </w:tcPr>
          <w:p w:rsidR="00011FBC" w:rsidRPr="000579C2" w:rsidRDefault="00011FBC" w:rsidP="00363176">
            <w:pPr>
              <w:jc w:val="both"/>
              <w:rPr>
                <w:sz w:val="24"/>
                <w:szCs w:val="24"/>
              </w:rPr>
            </w:pPr>
            <w:r w:rsidRPr="000579C2">
              <w:rPr>
                <w:sz w:val="24"/>
                <w:szCs w:val="24"/>
              </w:rPr>
              <w:t xml:space="preserve">nemodificat </w:t>
            </w:r>
          </w:p>
        </w:tc>
        <w:tc>
          <w:tcPr>
            <w:tcW w:w="3260" w:type="dxa"/>
          </w:tcPr>
          <w:p w:rsidR="00011FBC" w:rsidRPr="005D6C79" w:rsidRDefault="00011FBC" w:rsidP="00363176">
            <w:pPr>
              <w:jc w:val="both"/>
              <w:rPr>
                <w:sz w:val="24"/>
                <w:szCs w:val="24"/>
              </w:rPr>
            </w:pPr>
          </w:p>
        </w:tc>
      </w:tr>
      <w:tr w:rsidR="00011FBC" w:rsidRPr="005D6C79" w:rsidTr="00011FBC">
        <w:trPr>
          <w:trHeight w:val="1668"/>
        </w:trPr>
        <w:tc>
          <w:tcPr>
            <w:tcW w:w="993" w:type="dxa"/>
          </w:tcPr>
          <w:p w:rsidR="00011FBC" w:rsidRPr="005D6C79" w:rsidRDefault="00011FBC" w:rsidP="00011FBC">
            <w:pPr>
              <w:pStyle w:val="ListParagraph"/>
              <w:numPr>
                <w:ilvl w:val="0"/>
                <w:numId w:val="32"/>
              </w:numPr>
              <w:jc w:val="center"/>
              <w:rPr>
                <w:sz w:val="24"/>
                <w:szCs w:val="24"/>
              </w:rPr>
            </w:pPr>
          </w:p>
        </w:tc>
        <w:tc>
          <w:tcPr>
            <w:tcW w:w="5812" w:type="dxa"/>
          </w:tcPr>
          <w:p w:rsidR="00011FBC" w:rsidRPr="005D6C79" w:rsidRDefault="00011FBC" w:rsidP="00363176">
            <w:pPr>
              <w:tabs>
                <w:tab w:val="left" w:pos="567"/>
                <w:tab w:val="left" w:pos="1418"/>
              </w:tabs>
              <w:jc w:val="both"/>
              <w:rPr>
                <w:sz w:val="24"/>
                <w:szCs w:val="24"/>
              </w:rPr>
            </w:pPr>
            <w:r w:rsidRPr="005D6C79">
              <w:rPr>
                <w:b/>
                <w:sz w:val="24"/>
                <w:szCs w:val="24"/>
              </w:rPr>
              <w:t>Art.I.-</w:t>
            </w:r>
            <w:r w:rsidRPr="005D6C79">
              <w:rPr>
                <w:b/>
                <w:sz w:val="24"/>
                <w:szCs w:val="24"/>
              </w:rPr>
              <w:tab/>
            </w:r>
            <w:r w:rsidRPr="005D6C79">
              <w:rPr>
                <w:sz w:val="24"/>
                <w:szCs w:val="24"/>
              </w:rPr>
              <w:t xml:space="preserve">Legea nr.321/2006 privind regimul acordării finanţărilor nerambursabile pentru programele, proiectele sau acţiunile privind sprijinirea activităţii românilor de pretutindeni şi a organizaţiilor reprezentative ale acestora, precum şi a modului de repartizare şi de utilizare a sumei prevăzute în bugetul Ministerului pentru Românii de Pretutindeni pentru această activitate, publicată în Monitorul Oficial al României, Partea I, nr.626 din 20 iulie 2006, cu modificările ulterioare, se modifică şi se completează după cum urmează: </w:t>
            </w:r>
          </w:p>
          <w:p w:rsidR="00011FBC" w:rsidRPr="005D6C79" w:rsidRDefault="00011FBC" w:rsidP="00363176">
            <w:pPr>
              <w:tabs>
                <w:tab w:val="left" w:pos="567"/>
                <w:tab w:val="left" w:pos="1418"/>
              </w:tabs>
              <w:jc w:val="both"/>
              <w:rPr>
                <w:b/>
                <w:sz w:val="24"/>
                <w:szCs w:val="24"/>
              </w:rPr>
            </w:pPr>
          </w:p>
        </w:tc>
        <w:tc>
          <w:tcPr>
            <w:tcW w:w="5103" w:type="dxa"/>
          </w:tcPr>
          <w:p w:rsidR="00011FBC" w:rsidRPr="000579C2" w:rsidRDefault="00011FBC" w:rsidP="00363176">
            <w:pPr>
              <w:jc w:val="both"/>
              <w:rPr>
                <w:sz w:val="24"/>
                <w:szCs w:val="24"/>
              </w:rPr>
            </w:pPr>
            <w:r w:rsidRPr="000579C2">
              <w:rPr>
                <w:sz w:val="24"/>
                <w:szCs w:val="24"/>
              </w:rPr>
              <w:t>nemodificat</w:t>
            </w:r>
          </w:p>
        </w:tc>
        <w:tc>
          <w:tcPr>
            <w:tcW w:w="3260" w:type="dxa"/>
          </w:tcPr>
          <w:p w:rsidR="00011FBC" w:rsidRPr="005D6C79" w:rsidRDefault="00011FBC" w:rsidP="00363176">
            <w:pPr>
              <w:jc w:val="both"/>
              <w:rPr>
                <w:sz w:val="24"/>
                <w:szCs w:val="24"/>
              </w:rPr>
            </w:pPr>
          </w:p>
        </w:tc>
      </w:tr>
      <w:tr w:rsidR="00011FBC" w:rsidRPr="005D6C79" w:rsidTr="00011FBC">
        <w:trPr>
          <w:trHeight w:val="1668"/>
        </w:trPr>
        <w:tc>
          <w:tcPr>
            <w:tcW w:w="993" w:type="dxa"/>
          </w:tcPr>
          <w:p w:rsidR="00011FBC" w:rsidRPr="005D6C79" w:rsidRDefault="00011FBC" w:rsidP="00011FBC">
            <w:pPr>
              <w:pStyle w:val="ListParagraph"/>
              <w:numPr>
                <w:ilvl w:val="0"/>
                <w:numId w:val="32"/>
              </w:numPr>
              <w:jc w:val="center"/>
              <w:rPr>
                <w:sz w:val="24"/>
                <w:szCs w:val="24"/>
              </w:rPr>
            </w:pPr>
          </w:p>
        </w:tc>
        <w:tc>
          <w:tcPr>
            <w:tcW w:w="5812" w:type="dxa"/>
          </w:tcPr>
          <w:p w:rsidR="00011FBC" w:rsidRPr="00A825C2" w:rsidRDefault="00011FBC" w:rsidP="00363176">
            <w:pPr>
              <w:tabs>
                <w:tab w:val="left" w:pos="567"/>
                <w:tab w:val="left" w:pos="993"/>
                <w:tab w:val="left" w:pos="1418"/>
              </w:tabs>
              <w:jc w:val="both"/>
              <w:rPr>
                <w:b/>
                <w:sz w:val="24"/>
                <w:szCs w:val="24"/>
              </w:rPr>
            </w:pPr>
            <w:r>
              <w:rPr>
                <w:b/>
                <w:sz w:val="24"/>
                <w:szCs w:val="24"/>
              </w:rPr>
              <w:t>1.</w:t>
            </w:r>
            <w:r w:rsidRPr="00A825C2">
              <w:rPr>
                <w:b/>
                <w:sz w:val="24"/>
                <w:szCs w:val="24"/>
              </w:rPr>
              <w:t>Articolul 1 se modifică şi va avea următorul cuprins:</w:t>
            </w:r>
          </w:p>
          <w:p w:rsidR="00011FBC" w:rsidRPr="005D6C79" w:rsidRDefault="00011FBC" w:rsidP="00363176">
            <w:pPr>
              <w:tabs>
                <w:tab w:val="left" w:pos="567"/>
                <w:tab w:val="left" w:pos="993"/>
                <w:tab w:val="left" w:pos="1418"/>
                <w:tab w:val="left" w:pos="1985"/>
              </w:tabs>
              <w:jc w:val="both"/>
              <w:rPr>
                <w:sz w:val="24"/>
                <w:szCs w:val="24"/>
              </w:rPr>
            </w:pPr>
            <w:r w:rsidRPr="005D6C79">
              <w:rPr>
                <w:sz w:val="24"/>
                <w:szCs w:val="24"/>
              </w:rPr>
              <w:t xml:space="preserve">„Art.1.- Ministerul pentru Românii de Pretutindeni acordă finanţări nerambursabile şi alte mijloace de sprijin financiar în limita bugetului aprobat şi în condiţiile prezentei legi, cu scopul de a susţine, în conformitate cu dreptul internaţional, protejarea şi promovarea identităţii culturale, etnice, lingvistice şi religioase a românilor de pretutindeni, inclusiv prin exercitarea dreptului la liberă întrunire şi asociere, accesul la educaţie şi mijloace de informare în limba română, stabilirea şi menţinerea, dacă </w:t>
            </w:r>
            <w:r w:rsidRPr="005D6C79">
              <w:rPr>
                <w:sz w:val="24"/>
                <w:szCs w:val="24"/>
              </w:rPr>
              <w:lastRenderedPageBreak/>
              <w:t>acestea contribuie la promovarea identităţii culturale, etnice, lingvistice şi religioase a românilor din afara graniţelor, de contacte libere cu persoane fizice şi juridice din România.”</w:t>
            </w:r>
          </w:p>
          <w:p w:rsidR="00011FBC" w:rsidRPr="005D6C79" w:rsidRDefault="00011FBC" w:rsidP="00363176">
            <w:pPr>
              <w:jc w:val="both"/>
              <w:rPr>
                <w:sz w:val="24"/>
                <w:szCs w:val="24"/>
              </w:rPr>
            </w:pPr>
          </w:p>
        </w:tc>
        <w:tc>
          <w:tcPr>
            <w:tcW w:w="5103" w:type="dxa"/>
          </w:tcPr>
          <w:p w:rsidR="00011FBC" w:rsidRDefault="00011FBC" w:rsidP="00363176">
            <w:pPr>
              <w:jc w:val="both"/>
              <w:rPr>
                <w:sz w:val="24"/>
                <w:szCs w:val="24"/>
              </w:rPr>
            </w:pPr>
          </w:p>
          <w:p w:rsidR="00011FBC" w:rsidRPr="000579C2" w:rsidRDefault="00011FBC" w:rsidP="00363176">
            <w:pPr>
              <w:jc w:val="both"/>
              <w:rPr>
                <w:sz w:val="24"/>
                <w:szCs w:val="24"/>
              </w:rPr>
            </w:pPr>
            <w:r w:rsidRPr="000579C2">
              <w:rPr>
                <w:sz w:val="24"/>
                <w:szCs w:val="24"/>
              </w:rPr>
              <w:t>nemodificat</w:t>
            </w:r>
          </w:p>
        </w:tc>
        <w:tc>
          <w:tcPr>
            <w:tcW w:w="3260" w:type="dxa"/>
          </w:tcPr>
          <w:p w:rsidR="00011FBC" w:rsidRPr="005D6C79" w:rsidRDefault="00011FBC" w:rsidP="00363176">
            <w:pPr>
              <w:jc w:val="both"/>
              <w:rPr>
                <w:sz w:val="24"/>
                <w:szCs w:val="24"/>
              </w:rPr>
            </w:pPr>
          </w:p>
        </w:tc>
      </w:tr>
      <w:tr w:rsidR="00011FBC" w:rsidRPr="005D6C79" w:rsidTr="00011FBC">
        <w:trPr>
          <w:trHeight w:val="561"/>
        </w:trPr>
        <w:tc>
          <w:tcPr>
            <w:tcW w:w="993" w:type="dxa"/>
          </w:tcPr>
          <w:p w:rsidR="00011FBC" w:rsidRPr="005D6C79" w:rsidRDefault="00011FBC" w:rsidP="00011FBC">
            <w:pPr>
              <w:pStyle w:val="ListParagraph"/>
              <w:numPr>
                <w:ilvl w:val="0"/>
                <w:numId w:val="32"/>
              </w:numPr>
              <w:jc w:val="center"/>
              <w:rPr>
                <w:sz w:val="24"/>
                <w:szCs w:val="24"/>
              </w:rPr>
            </w:pPr>
          </w:p>
        </w:tc>
        <w:tc>
          <w:tcPr>
            <w:tcW w:w="5812" w:type="dxa"/>
          </w:tcPr>
          <w:p w:rsidR="00011FBC" w:rsidRPr="005D6C79" w:rsidRDefault="00011FBC" w:rsidP="00363176">
            <w:pPr>
              <w:tabs>
                <w:tab w:val="left" w:pos="567"/>
                <w:tab w:val="left" w:pos="993"/>
                <w:tab w:val="left" w:pos="1418"/>
                <w:tab w:val="left" w:pos="1985"/>
              </w:tabs>
              <w:jc w:val="both"/>
              <w:rPr>
                <w:b/>
                <w:sz w:val="24"/>
                <w:szCs w:val="24"/>
              </w:rPr>
            </w:pPr>
            <w:r>
              <w:rPr>
                <w:b/>
                <w:sz w:val="24"/>
                <w:szCs w:val="24"/>
              </w:rPr>
              <w:t>2.</w:t>
            </w:r>
            <w:r w:rsidRPr="005D6C79">
              <w:rPr>
                <w:b/>
                <w:sz w:val="24"/>
                <w:szCs w:val="24"/>
              </w:rPr>
              <w:t>După articolul 1 se introduce un nou articol, art.1</w:t>
            </w:r>
            <w:r w:rsidRPr="005D6C79">
              <w:rPr>
                <w:b/>
                <w:sz w:val="24"/>
                <w:szCs w:val="24"/>
                <w:vertAlign w:val="superscript"/>
              </w:rPr>
              <w:t>1</w:t>
            </w:r>
            <w:r w:rsidRPr="005D6C79">
              <w:rPr>
                <w:b/>
                <w:sz w:val="24"/>
                <w:szCs w:val="24"/>
              </w:rPr>
              <w:t xml:space="preserve"> , cu următorul cuprins:</w:t>
            </w:r>
          </w:p>
          <w:p w:rsidR="00011FBC" w:rsidRPr="005D6C79" w:rsidRDefault="00011FBC" w:rsidP="00363176">
            <w:pPr>
              <w:tabs>
                <w:tab w:val="left" w:pos="567"/>
                <w:tab w:val="left" w:pos="993"/>
                <w:tab w:val="left" w:pos="1418"/>
                <w:tab w:val="left" w:pos="2127"/>
              </w:tabs>
              <w:jc w:val="both"/>
              <w:rPr>
                <w:b/>
                <w:sz w:val="24"/>
                <w:szCs w:val="24"/>
              </w:rPr>
            </w:pPr>
            <w:r w:rsidRPr="005D6C79">
              <w:rPr>
                <w:sz w:val="24"/>
                <w:szCs w:val="24"/>
              </w:rPr>
              <w:t>„Art.1</w:t>
            </w:r>
            <w:r w:rsidRPr="005D6C79">
              <w:rPr>
                <w:sz w:val="24"/>
                <w:szCs w:val="24"/>
                <w:vertAlign w:val="superscript"/>
              </w:rPr>
              <w:t>1</w:t>
            </w:r>
            <w:r w:rsidRPr="005D6C79">
              <w:rPr>
                <w:sz w:val="24"/>
                <w:szCs w:val="24"/>
              </w:rPr>
              <w:t>.-</w:t>
            </w:r>
            <w:r w:rsidRPr="005D6C79">
              <w:rPr>
                <w:sz w:val="24"/>
                <w:szCs w:val="24"/>
              </w:rPr>
              <w:tab/>
              <w:t>În înţelesul prezentei legi, expresiile şi termenii de mai jos au următoarele semnificaţii:</w:t>
            </w:r>
          </w:p>
          <w:p w:rsidR="00011FBC" w:rsidRPr="005D6C79" w:rsidRDefault="00011FBC" w:rsidP="00363176">
            <w:pPr>
              <w:tabs>
                <w:tab w:val="left" w:pos="567"/>
                <w:tab w:val="left" w:pos="993"/>
                <w:tab w:val="left" w:pos="1418"/>
                <w:tab w:val="left" w:pos="2127"/>
                <w:tab w:val="left" w:pos="2552"/>
              </w:tabs>
              <w:jc w:val="both"/>
              <w:rPr>
                <w:b/>
                <w:sz w:val="24"/>
                <w:szCs w:val="24"/>
              </w:rPr>
            </w:pPr>
            <w:r w:rsidRPr="005D6C79">
              <w:rPr>
                <w:b/>
                <w:sz w:val="24"/>
                <w:szCs w:val="24"/>
              </w:rPr>
              <w:tab/>
            </w:r>
            <w:r w:rsidRPr="005D6C79">
              <w:rPr>
                <w:b/>
                <w:sz w:val="24"/>
                <w:szCs w:val="24"/>
              </w:rPr>
              <w:tab/>
            </w:r>
            <w:r w:rsidRPr="005D6C79">
              <w:rPr>
                <w:sz w:val="24"/>
                <w:szCs w:val="24"/>
              </w:rPr>
              <w:t>a)</w:t>
            </w:r>
            <w:r w:rsidRPr="005D6C79">
              <w:rPr>
                <w:sz w:val="24"/>
                <w:szCs w:val="24"/>
              </w:rPr>
              <w:tab/>
            </w:r>
            <w:r w:rsidRPr="005D6C79">
              <w:rPr>
                <w:i/>
                <w:sz w:val="24"/>
                <w:szCs w:val="24"/>
              </w:rPr>
              <w:t>sprijinul acordat românilor de pretutindeni</w:t>
            </w:r>
            <w:r w:rsidRPr="005D6C79">
              <w:rPr>
                <w:sz w:val="24"/>
                <w:szCs w:val="24"/>
              </w:rPr>
              <w:t xml:space="preserve"> - totalitatea activităţilor întreprinse şi finanţate de România pentru îndeplinirea obiectivelor prevăzute la art.1 sau în alte acte normative privind sprijinul acordat românilor de pretutindeni;</w:t>
            </w:r>
          </w:p>
          <w:p w:rsidR="00011FBC" w:rsidRPr="00A825C2" w:rsidRDefault="00011FBC" w:rsidP="00363176">
            <w:pPr>
              <w:tabs>
                <w:tab w:val="left" w:pos="567"/>
                <w:tab w:val="left" w:pos="993"/>
                <w:tab w:val="left" w:pos="1418"/>
                <w:tab w:val="left" w:pos="2127"/>
                <w:tab w:val="left" w:pos="2552"/>
              </w:tabs>
              <w:jc w:val="both"/>
              <w:rPr>
                <w:sz w:val="24"/>
                <w:szCs w:val="24"/>
              </w:rPr>
            </w:pPr>
            <w:r w:rsidRPr="005D6C79">
              <w:rPr>
                <w:b/>
                <w:sz w:val="24"/>
                <w:szCs w:val="24"/>
              </w:rPr>
              <w:tab/>
            </w:r>
            <w:r>
              <w:rPr>
                <w:b/>
                <w:sz w:val="24"/>
                <w:szCs w:val="24"/>
              </w:rPr>
              <w:t xml:space="preserve">       </w:t>
            </w:r>
            <w:r w:rsidRPr="005D6C79">
              <w:rPr>
                <w:sz w:val="24"/>
                <w:szCs w:val="24"/>
              </w:rPr>
              <w:t>b)</w:t>
            </w:r>
            <w:r w:rsidRPr="005D6C79">
              <w:rPr>
                <w:sz w:val="24"/>
                <w:szCs w:val="24"/>
              </w:rPr>
              <w:tab/>
            </w:r>
            <w:r w:rsidRPr="005D6C79">
              <w:rPr>
                <w:i/>
                <w:sz w:val="24"/>
                <w:szCs w:val="24"/>
              </w:rPr>
              <w:t>acorduri de finanţare</w:t>
            </w:r>
            <w:r w:rsidRPr="005D6C79">
              <w:rPr>
                <w:sz w:val="24"/>
                <w:szCs w:val="24"/>
              </w:rPr>
              <w:t xml:space="preserve"> - instrumente juridice în baza cărora se realizează transferurile de fonduri nerambursabile destinate sprijinului acordat românilor de pretutindeni, cu respectarea legislaţiei naţionale şi comunitare </w:t>
            </w:r>
            <w:r w:rsidRPr="00F31B2C">
              <w:rPr>
                <w:sz w:val="24"/>
                <w:szCs w:val="24"/>
              </w:rPr>
              <w:t>din domeniul ajutorului de stat, indiferent de denumire</w:t>
            </w:r>
            <w:r w:rsidRPr="005D6C79">
              <w:rPr>
                <w:sz w:val="24"/>
                <w:szCs w:val="24"/>
              </w:rPr>
              <w:t xml:space="preserve"> sau formă: contract de finanţare nerambursabilă, protocol de colaborare, memorandum de cooperare, încheiate în condiţiile legii;</w:t>
            </w:r>
          </w:p>
          <w:p w:rsidR="00011FBC" w:rsidRPr="005D6C79" w:rsidRDefault="00011FBC" w:rsidP="00363176">
            <w:pPr>
              <w:tabs>
                <w:tab w:val="left" w:pos="567"/>
                <w:tab w:val="left" w:pos="993"/>
                <w:tab w:val="left" w:pos="1418"/>
                <w:tab w:val="left" w:pos="2127"/>
                <w:tab w:val="left" w:pos="2552"/>
              </w:tabs>
              <w:jc w:val="both"/>
              <w:rPr>
                <w:b/>
                <w:sz w:val="24"/>
                <w:szCs w:val="24"/>
              </w:rPr>
            </w:pPr>
            <w:r w:rsidRPr="005D6C79">
              <w:rPr>
                <w:b/>
                <w:sz w:val="24"/>
                <w:szCs w:val="24"/>
              </w:rPr>
              <w:tab/>
            </w:r>
            <w:r w:rsidRPr="005D6C79">
              <w:rPr>
                <w:b/>
                <w:sz w:val="24"/>
                <w:szCs w:val="24"/>
              </w:rPr>
              <w:tab/>
            </w:r>
            <w:r w:rsidRPr="005D6C79">
              <w:rPr>
                <w:sz w:val="24"/>
                <w:szCs w:val="24"/>
              </w:rPr>
              <w:t>c)</w:t>
            </w:r>
            <w:r w:rsidRPr="005D6C79">
              <w:rPr>
                <w:sz w:val="24"/>
                <w:szCs w:val="24"/>
              </w:rPr>
              <w:tab/>
            </w:r>
            <w:r w:rsidRPr="005D6C79">
              <w:rPr>
                <w:i/>
                <w:sz w:val="24"/>
                <w:szCs w:val="24"/>
              </w:rPr>
              <w:t>program în sprijinul românilor de pretutindeni</w:t>
            </w:r>
            <w:r w:rsidRPr="005D6C79">
              <w:rPr>
                <w:sz w:val="24"/>
                <w:szCs w:val="24"/>
              </w:rPr>
              <w:t xml:space="preserve"> - setul de acţiuni şi proiecte destinate consolidării, protecţiei sau promovării identităţii culturale, etnice, lingvistice şi religioase a românilor de pretutindeni, inclusiv prin exercitarea dreptului la liberă întrunire şi asociere, accesul la educaţie şi mijloace de informare în limba română, stabilirea şi menţinerea, dacă acestea contribuie la promovarea identităţii culturale, etnice, lingvistice şi religioase a românilor din afara graniţelor, de contacte libere cu persoane fizice şi juridice </w:t>
            </w:r>
            <w:r w:rsidRPr="005D6C79">
              <w:rPr>
                <w:sz w:val="24"/>
                <w:szCs w:val="24"/>
              </w:rPr>
              <w:lastRenderedPageBreak/>
              <w:t>din România;</w:t>
            </w:r>
          </w:p>
          <w:p w:rsidR="00011FBC" w:rsidRPr="005D6C79" w:rsidRDefault="00011FBC" w:rsidP="00363176">
            <w:pPr>
              <w:tabs>
                <w:tab w:val="left" w:pos="567"/>
                <w:tab w:val="left" w:pos="993"/>
                <w:tab w:val="left" w:pos="1418"/>
                <w:tab w:val="left" w:pos="2127"/>
                <w:tab w:val="left" w:pos="2552"/>
              </w:tabs>
              <w:jc w:val="both"/>
              <w:rPr>
                <w:b/>
                <w:sz w:val="24"/>
                <w:szCs w:val="24"/>
              </w:rPr>
            </w:pPr>
            <w:r w:rsidRPr="005D6C79">
              <w:rPr>
                <w:b/>
                <w:sz w:val="24"/>
                <w:szCs w:val="24"/>
              </w:rPr>
              <w:tab/>
            </w:r>
            <w:r w:rsidRPr="005D6C79">
              <w:rPr>
                <w:b/>
                <w:sz w:val="24"/>
                <w:szCs w:val="24"/>
              </w:rPr>
              <w:tab/>
            </w:r>
            <w:r w:rsidRPr="005D6C79">
              <w:rPr>
                <w:sz w:val="24"/>
                <w:szCs w:val="24"/>
              </w:rPr>
              <w:t>d)</w:t>
            </w:r>
            <w:r w:rsidRPr="005D6C79">
              <w:rPr>
                <w:sz w:val="24"/>
                <w:szCs w:val="24"/>
              </w:rPr>
              <w:tab/>
            </w:r>
            <w:r w:rsidRPr="005D6C79">
              <w:rPr>
                <w:i/>
                <w:sz w:val="24"/>
                <w:szCs w:val="24"/>
              </w:rPr>
              <w:t>proiect în sprijinul românilor de pretutindeni</w:t>
            </w:r>
            <w:r w:rsidRPr="005D6C79">
              <w:rPr>
                <w:sz w:val="24"/>
                <w:szCs w:val="24"/>
              </w:rPr>
              <w:t xml:space="preserve"> - setul de acţiuni specifice interconectate vizând realizarea unui obiectiv determinat privind sprijinirea unei comunități a românilor de pretutindeni;</w:t>
            </w:r>
            <w:r w:rsidRPr="005D6C79">
              <w:rPr>
                <w:sz w:val="24"/>
                <w:szCs w:val="24"/>
              </w:rPr>
              <w:tab/>
            </w:r>
          </w:p>
          <w:p w:rsidR="00011FBC" w:rsidRPr="005D6C79" w:rsidRDefault="00011FBC" w:rsidP="00363176">
            <w:pPr>
              <w:tabs>
                <w:tab w:val="left" w:pos="567"/>
                <w:tab w:val="left" w:pos="993"/>
                <w:tab w:val="left" w:pos="1418"/>
                <w:tab w:val="left" w:pos="2127"/>
                <w:tab w:val="left" w:pos="2552"/>
              </w:tabs>
              <w:jc w:val="both"/>
              <w:rPr>
                <w:b/>
                <w:sz w:val="24"/>
                <w:szCs w:val="24"/>
              </w:rPr>
            </w:pPr>
            <w:r w:rsidRPr="005D6C79">
              <w:rPr>
                <w:b/>
                <w:sz w:val="24"/>
                <w:szCs w:val="24"/>
              </w:rPr>
              <w:tab/>
            </w:r>
            <w:r w:rsidRPr="005D6C79">
              <w:rPr>
                <w:b/>
                <w:sz w:val="24"/>
                <w:szCs w:val="24"/>
              </w:rPr>
              <w:tab/>
            </w:r>
            <w:r w:rsidRPr="005D6C79">
              <w:rPr>
                <w:sz w:val="24"/>
                <w:szCs w:val="24"/>
              </w:rPr>
              <w:t>e)</w:t>
            </w:r>
            <w:r w:rsidRPr="005D6C79">
              <w:rPr>
                <w:sz w:val="24"/>
                <w:szCs w:val="24"/>
              </w:rPr>
              <w:tab/>
            </w:r>
            <w:r w:rsidRPr="005D6C79">
              <w:rPr>
                <w:i/>
                <w:sz w:val="24"/>
                <w:szCs w:val="24"/>
              </w:rPr>
              <w:t>acţiune în sprijinul românilor de pretutindeni</w:t>
            </w:r>
            <w:r w:rsidRPr="005D6C79">
              <w:rPr>
                <w:sz w:val="24"/>
                <w:szCs w:val="24"/>
              </w:rPr>
              <w:t xml:space="preserve"> - activităţi în sprijinul românilor de pretutindeni, derulate pe o perioadă de cel mult un an;</w:t>
            </w:r>
          </w:p>
          <w:p w:rsidR="00011FBC" w:rsidRPr="005D6C79" w:rsidRDefault="00011FBC" w:rsidP="00363176">
            <w:pPr>
              <w:tabs>
                <w:tab w:val="left" w:pos="567"/>
                <w:tab w:val="left" w:pos="993"/>
                <w:tab w:val="left" w:pos="1418"/>
                <w:tab w:val="left" w:pos="2127"/>
                <w:tab w:val="left" w:pos="2552"/>
              </w:tabs>
              <w:jc w:val="both"/>
              <w:rPr>
                <w:sz w:val="24"/>
                <w:szCs w:val="24"/>
              </w:rPr>
            </w:pPr>
            <w:r w:rsidRPr="005D6C79">
              <w:rPr>
                <w:b/>
                <w:sz w:val="24"/>
                <w:szCs w:val="24"/>
              </w:rPr>
              <w:tab/>
            </w:r>
            <w:r w:rsidRPr="005D6C79">
              <w:rPr>
                <w:b/>
                <w:sz w:val="24"/>
                <w:szCs w:val="24"/>
              </w:rPr>
              <w:tab/>
            </w:r>
            <w:r w:rsidRPr="005D6C79">
              <w:rPr>
                <w:sz w:val="24"/>
                <w:szCs w:val="24"/>
              </w:rPr>
              <w:t>f)</w:t>
            </w:r>
            <w:r w:rsidRPr="005D6C79">
              <w:rPr>
                <w:sz w:val="24"/>
                <w:szCs w:val="24"/>
              </w:rPr>
              <w:tab/>
            </w:r>
            <w:r w:rsidRPr="005D6C79">
              <w:rPr>
                <w:i/>
                <w:sz w:val="24"/>
                <w:szCs w:val="24"/>
              </w:rPr>
              <w:t>grantul</w:t>
            </w:r>
            <w:r w:rsidRPr="005D6C79">
              <w:rPr>
                <w:sz w:val="24"/>
                <w:szCs w:val="24"/>
              </w:rPr>
              <w:t xml:space="preserve"> - finanţarea cu caracter nerambursabil care nu implică furnizarea unor servicii sau produse în folosul sau beneficiul direct al finanţatorului, în vederea utilizării </w:t>
            </w:r>
            <w:r w:rsidRPr="00F31B2C">
              <w:rPr>
                <w:b/>
                <w:sz w:val="24"/>
                <w:szCs w:val="24"/>
              </w:rPr>
              <w:t>grantului</w:t>
            </w:r>
            <w:r w:rsidRPr="005D6C79">
              <w:rPr>
                <w:sz w:val="24"/>
                <w:szCs w:val="24"/>
              </w:rPr>
              <w:t xml:space="preserve"> de către o persoană juridică de drept public sau privat din România sau dintr-un stat terţ ori de către un organism internaţional, în cadrul unui program, proiect sau acţiune în sprijinul românilor de pretutindeni;</w:t>
            </w:r>
          </w:p>
          <w:p w:rsidR="00011FBC" w:rsidRPr="005D6C79" w:rsidRDefault="00011FBC" w:rsidP="00363176">
            <w:pPr>
              <w:tabs>
                <w:tab w:val="left" w:pos="567"/>
                <w:tab w:val="left" w:pos="993"/>
                <w:tab w:val="left" w:pos="1418"/>
                <w:tab w:val="left" w:pos="2127"/>
                <w:tab w:val="left" w:pos="2552"/>
              </w:tabs>
              <w:jc w:val="both"/>
              <w:rPr>
                <w:sz w:val="24"/>
                <w:szCs w:val="24"/>
              </w:rPr>
            </w:pPr>
          </w:p>
          <w:p w:rsidR="00011FBC" w:rsidRDefault="00011FBC" w:rsidP="00363176">
            <w:pPr>
              <w:tabs>
                <w:tab w:val="left" w:pos="567"/>
                <w:tab w:val="left" w:pos="993"/>
                <w:tab w:val="left" w:pos="1418"/>
                <w:tab w:val="left" w:pos="2127"/>
                <w:tab w:val="left" w:pos="2552"/>
              </w:tabs>
              <w:jc w:val="both"/>
              <w:rPr>
                <w:sz w:val="24"/>
                <w:szCs w:val="24"/>
              </w:rPr>
            </w:pPr>
          </w:p>
          <w:p w:rsidR="00011FBC" w:rsidRDefault="00011FBC" w:rsidP="00363176">
            <w:pPr>
              <w:tabs>
                <w:tab w:val="left" w:pos="567"/>
                <w:tab w:val="left" w:pos="993"/>
                <w:tab w:val="left" w:pos="1418"/>
                <w:tab w:val="left" w:pos="2127"/>
                <w:tab w:val="left" w:pos="2552"/>
              </w:tabs>
              <w:jc w:val="both"/>
              <w:rPr>
                <w:sz w:val="24"/>
                <w:szCs w:val="24"/>
              </w:rPr>
            </w:pPr>
          </w:p>
          <w:p w:rsidR="00011FBC" w:rsidRDefault="00011FBC" w:rsidP="00363176">
            <w:pPr>
              <w:tabs>
                <w:tab w:val="left" w:pos="567"/>
                <w:tab w:val="left" w:pos="993"/>
                <w:tab w:val="left" w:pos="1418"/>
                <w:tab w:val="left" w:pos="2127"/>
                <w:tab w:val="left" w:pos="2552"/>
              </w:tabs>
              <w:jc w:val="both"/>
              <w:rPr>
                <w:sz w:val="24"/>
                <w:szCs w:val="24"/>
              </w:rPr>
            </w:pPr>
          </w:p>
          <w:p w:rsidR="00011FBC" w:rsidRDefault="00011FBC" w:rsidP="00363176">
            <w:pPr>
              <w:tabs>
                <w:tab w:val="left" w:pos="567"/>
                <w:tab w:val="left" w:pos="993"/>
                <w:tab w:val="left" w:pos="1418"/>
                <w:tab w:val="left" w:pos="2127"/>
                <w:tab w:val="left" w:pos="2552"/>
              </w:tabs>
              <w:jc w:val="both"/>
              <w:rPr>
                <w:sz w:val="24"/>
                <w:szCs w:val="24"/>
              </w:rPr>
            </w:pPr>
          </w:p>
          <w:p w:rsidR="00011FBC" w:rsidRDefault="00011FBC" w:rsidP="00363176">
            <w:pPr>
              <w:tabs>
                <w:tab w:val="left" w:pos="567"/>
                <w:tab w:val="left" w:pos="993"/>
                <w:tab w:val="left" w:pos="1418"/>
                <w:tab w:val="left" w:pos="2127"/>
                <w:tab w:val="left" w:pos="2552"/>
              </w:tabs>
              <w:jc w:val="both"/>
              <w:rPr>
                <w:sz w:val="24"/>
                <w:szCs w:val="24"/>
              </w:rPr>
            </w:pPr>
          </w:p>
          <w:p w:rsidR="00011FBC" w:rsidRDefault="00011FBC" w:rsidP="00363176">
            <w:pPr>
              <w:tabs>
                <w:tab w:val="left" w:pos="567"/>
                <w:tab w:val="left" w:pos="993"/>
                <w:tab w:val="left" w:pos="1418"/>
                <w:tab w:val="left" w:pos="2127"/>
                <w:tab w:val="left" w:pos="2552"/>
              </w:tabs>
              <w:jc w:val="both"/>
              <w:rPr>
                <w:b/>
                <w:sz w:val="24"/>
                <w:szCs w:val="24"/>
              </w:rPr>
            </w:pPr>
          </w:p>
          <w:p w:rsidR="00A54A94" w:rsidRPr="005D6C79" w:rsidRDefault="00A54A94" w:rsidP="00363176">
            <w:pPr>
              <w:tabs>
                <w:tab w:val="left" w:pos="567"/>
                <w:tab w:val="left" w:pos="993"/>
                <w:tab w:val="left" w:pos="1418"/>
                <w:tab w:val="left" w:pos="2127"/>
                <w:tab w:val="left" w:pos="2552"/>
              </w:tabs>
              <w:jc w:val="both"/>
              <w:rPr>
                <w:b/>
                <w:sz w:val="24"/>
                <w:szCs w:val="24"/>
              </w:rPr>
            </w:pPr>
          </w:p>
          <w:p w:rsidR="00011FBC" w:rsidRPr="005D6C79" w:rsidRDefault="00011FBC" w:rsidP="00363176">
            <w:pPr>
              <w:tabs>
                <w:tab w:val="left" w:pos="567"/>
                <w:tab w:val="left" w:pos="993"/>
                <w:tab w:val="left" w:pos="1418"/>
                <w:tab w:val="left" w:pos="2127"/>
                <w:tab w:val="left" w:pos="2552"/>
              </w:tabs>
              <w:jc w:val="both"/>
              <w:rPr>
                <w:b/>
                <w:sz w:val="24"/>
                <w:szCs w:val="24"/>
              </w:rPr>
            </w:pPr>
            <w:r w:rsidRPr="005D6C79">
              <w:rPr>
                <w:b/>
                <w:sz w:val="24"/>
                <w:szCs w:val="24"/>
              </w:rPr>
              <w:tab/>
            </w:r>
            <w:r w:rsidRPr="005D6C79">
              <w:rPr>
                <w:b/>
                <w:sz w:val="24"/>
                <w:szCs w:val="24"/>
              </w:rPr>
              <w:tab/>
            </w:r>
            <w:r w:rsidRPr="005D6C79">
              <w:rPr>
                <w:sz w:val="24"/>
                <w:szCs w:val="24"/>
              </w:rPr>
              <w:t>g)</w:t>
            </w:r>
            <w:r w:rsidRPr="005D6C79">
              <w:rPr>
                <w:sz w:val="24"/>
                <w:szCs w:val="24"/>
              </w:rPr>
              <w:tab/>
            </w:r>
            <w:r w:rsidRPr="005D6C79">
              <w:rPr>
                <w:i/>
                <w:sz w:val="24"/>
                <w:szCs w:val="24"/>
              </w:rPr>
              <w:t>implementarea directă</w:t>
            </w:r>
            <w:r w:rsidRPr="005D6C79">
              <w:rPr>
                <w:sz w:val="24"/>
                <w:szCs w:val="24"/>
              </w:rPr>
              <w:t xml:space="preserve"> - derularea de către Ministerul pentru Românii de Pretutindeni, prin structurile sale interne şi/sau subordonate, inclusiv în cooperare cu entităţi de drept public din România şi/sau structurile lor subordonate, conform legislaţiei în vigoare, a unor programe, proiecte sau acţiuni proprii în sprijinul românilor de pretutindeni;</w:t>
            </w:r>
            <w:r w:rsidRPr="005D6C79">
              <w:rPr>
                <w:b/>
                <w:sz w:val="24"/>
                <w:szCs w:val="24"/>
              </w:rPr>
              <w:tab/>
            </w:r>
          </w:p>
          <w:p w:rsidR="00011FBC" w:rsidRPr="005D6C79" w:rsidRDefault="00011FBC" w:rsidP="00363176">
            <w:pPr>
              <w:tabs>
                <w:tab w:val="left" w:pos="567"/>
                <w:tab w:val="left" w:pos="993"/>
                <w:tab w:val="left" w:pos="1418"/>
                <w:tab w:val="left" w:pos="2127"/>
                <w:tab w:val="left" w:pos="2552"/>
              </w:tabs>
              <w:jc w:val="both"/>
              <w:rPr>
                <w:sz w:val="24"/>
                <w:szCs w:val="24"/>
              </w:rPr>
            </w:pPr>
            <w:r>
              <w:rPr>
                <w:sz w:val="24"/>
                <w:szCs w:val="24"/>
              </w:rPr>
              <w:t xml:space="preserve">                </w:t>
            </w:r>
            <w:r w:rsidRPr="005D6C79">
              <w:rPr>
                <w:sz w:val="24"/>
                <w:szCs w:val="24"/>
              </w:rPr>
              <w:t>h)</w:t>
            </w:r>
            <w:r w:rsidRPr="005D6C79">
              <w:rPr>
                <w:sz w:val="24"/>
                <w:szCs w:val="24"/>
              </w:rPr>
              <w:tab/>
            </w:r>
            <w:r w:rsidRPr="005D6C79">
              <w:rPr>
                <w:i/>
                <w:sz w:val="24"/>
                <w:szCs w:val="24"/>
              </w:rPr>
              <w:t>implementarea indirectă</w:t>
            </w:r>
            <w:r w:rsidRPr="005D6C79">
              <w:rPr>
                <w:sz w:val="24"/>
                <w:szCs w:val="24"/>
              </w:rPr>
              <w:t xml:space="preserve"> - derularea unor activităţi prevăzute de prezenta lege prin intermediul unor </w:t>
            </w:r>
            <w:r w:rsidRPr="005D6C79">
              <w:rPr>
                <w:sz w:val="24"/>
                <w:szCs w:val="24"/>
              </w:rPr>
              <w:lastRenderedPageBreak/>
              <w:t>beneficiari de finanţare nerambursabilă, care derulează programe, proiecte sau acţiuni în sprijinul românilor de pretutindeni</w:t>
            </w:r>
          </w:p>
          <w:p w:rsidR="00011FBC" w:rsidRPr="005D6C79" w:rsidRDefault="00011FBC" w:rsidP="00363176">
            <w:pPr>
              <w:tabs>
                <w:tab w:val="left" w:pos="567"/>
                <w:tab w:val="left" w:pos="993"/>
                <w:tab w:val="left" w:pos="1418"/>
                <w:tab w:val="left" w:pos="2127"/>
                <w:tab w:val="left" w:pos="2552"/>
              </w:tabs>
              <w:jc w:val="both"/>
              <w:rPr>
                <w:b/>
                <w:sz w:val="24"/>
                <w:szCs w:val="24"/>
              </w:rPr>
            </w:pPr>
          </w:p>
          <w:p w:rsidR="00011FBC" w:rsidRPr="005D6C79" w:rsidRDefault="00011FBC" w:rsidP="00363176">
            <w:pPr>
              <w:tabs>
                <w:tab w:val="left" w:pos="567"/>
                <w:tab w:val="left" w:pos="993"/>
                <w:tab w:val="left" w:pos="1418"/>
                <w:tab w:val="left" w:pos="2127"/>
                <w:tab w:val="left" w:pos="2552"/>
              </w:tabs>
              <w:jc w:val="both"/>
              <w:rPr>
                <w:b/>
                <w:sz w:val="24"/>
                <w:szCs w:val="24"/>
              </w:rPr>
            </w:pPr>
            <w:r w:rsidRPr="005D6C79">
              <w:rPr>
                <w:b/>
                <w:sz w:val="24"/>
                <w:szCs w:val="24"/>
              </w:rPr>
              <w:tab/>
            </w:r>
            <w:r w:rsidRPr="005D6C79">
              <w:rPr>
                <w:b/>
                <w:sz w:val="24"/>
                <w:szCs w:val="24"/>
              </w:rPr>
              <w:tab/>
            </w:r>
            <w:r w:rsidRPr="005D6C79">
              <w:rPr>
                <w:sz w:val="24"/>
                <w:szCs w:val="24"/>
              </w:rPr>
              <w:t>i)</w:t>
            </w:r>
            <w:r w:rsidRPr="005D6C79">
              <w:rPr>
                <w:sz w:val="24"/>
                <w:szCs w:val="24"/>
              </w:rPr>
              <w:tab/>
            </w:r>
            <w:r w:rsidRPr="005D6C79">
              <w:rPr>
                <w:i/>
                <w:sz w:val="24"/>
                <w:szCs w:val="24"/>
              </w:rPr>
              <w:t>monitorizarea</w:t>
            </w:r>
            <w:r w:rsidRPr="005D6C79">
              <w:rPr>
                <w:sz w:val="24"/>
                <w:szCs w:val="24"/>
              </w:rPr>
              <w:t xml:space="preserve"> - o funcţie continuă care foloseşte colectarea sistematică de date privind anumiţi indicatori specifici, în vederea punerii la dispoziţia proiectului sau acţiunii şi a părţilor interesate de la nivelul unei intervenţii în curs de desfăşurare a indicatorilor care arată evoluţia şi nivelul de îndeplinire a activităţilor, precum şi evoluţia în utilizarea fondurilor alocate;</w:t>
            </w:r>
          </w:p>
          <w:p w:rsidR="00011FBC" w:rsidRPr="005D6C79" w:rsidRDefault="00011FBC" w:rsidP="00363176">
            <w:pPr>
              <w:tabs>
                <w:tab w:val="left" w:pos="567"/>
                <w:tab w:val="left" w:pos="993"/>
                <w:tab w:val="left" w:pos="1418"/>
                <w:tab w:val="left" w:pos="2127"/>
                <w:tab w:val="left" w:pos="2552"/>
              </w:tabs>
              <w:jc w:val="both"/>
              <w:rPr>
                <w:b/>
                <w:sz w:val="24"/>
                <w:szCs w:val="24"/>
              </w:rPr>
            </w:pPr>
            <w:r w:rsidRPr="005D6C79">
              <w:rPr>
                <w:b/>
                <w:sz w:val="24"/>
                <w:szCs w:val="24"/>
              </w:rPr>
              <w:tab/>
            </w:r>
            <w:r w:rsidRPr="005D6C79">
              <w:rPr>
                <w:b/>
                <w:sz w:val="24"/>
                <w:szCs w:val="24"/>
              </w:rPr>
              <w:tab/>
            </w:r>
            <w:r w:rsidRPr="005D6C79">
              <w:rPr>
                <w:sz w:val="24"/>
                <w:szCs w:val="24"/>
              </w:rPr>
              <w:t>j)</w:t>
            </w:r>
            <w:r w:rsidRPr="005D6C79">
              <w:rPr>
                <w:sz w:val="24"/>
                <w:szCs w:val="24"/>
              </w:rPr>
              <w:tab/>
            </w:r>
            <w:r w:rsidRPr="005D6C79">
              <w:rPr>
                <w:i/>
                <w:sz w:val="24"/>
                <w:szCs w:val="24"/>
              </w:rPr>
              <w:t>cheltuielile eligibile directe</w:t>
            </w:r>
            <w:r w:rsidRPr="005D6C79">
              <w:rPr>
                <w:sz w:val="24"/>
                <w:szCs w:val="24"/>
              </w:rPr>
              <w:t xml:space="preserve"> - acele costuri care pot fi direct atribuite proiectului, programului sau acţiunii;</w:t>
            </w:r>
          </w:p>
          <w:p w:rsidR="00011FBC" w:rsidRPr="005D6C79" w:rsidRDefault="00011FBC" w:rsidP="00363176">
            <w:pPr>
              <w:tabs>
                <w:tab w:val="left" w:pos="567"/>
                <w:tab w:val="left" w:pos="993"/>
                <w:tab w:val="left" w:pos="1418"/>
                <w:tab w:val="left" w:pos="2127"/>
                <w:tab w:val="left" w:pos="2552"/>
              </w:tabs>
              <w:jc w:val="both"/>
              <w:rPr>
                <w:b/>
                <w:sz w:val="24"/>
                <w:szCs w:val="24"/>
              </w:rPr>
            </w:pPr>
            <w:r w:rsidRPr="005D6C79">
              <w:rPr>
                <w:b/>
                <w:sz w:val="24"/>
                <w:szCs w:val="24"/>
              </w:rPr>
              <w:tab/>
            </w:r>
            <w:r w:rsidRPr="005D6C79">
              <w:rPr>
                <w:b/>
                <w:sz w:val="24"/>
                <w:szCs w:val="24"/>
              </w:rPr>
              <w:tab/>
            </w:r>
            <w:r w:rsidRPr="005D6C79">
              <w:rPr>
                <w:sz w:val="24"/>
                <w:szCs w:val="24"/>
              </w:rPr>
              <w:t>k)</w:t>
            </w:r>
            <w:r w:rsidRPr="005D6C79">
              <w:rPr>
                <w:sz w:val="24"/>
                <w:szCs w:val="24"/>
              </w:rPr>
              <w:tab/>
            </w:r>
            <w:r w:rsidRPr="005D6C79">
              <w:rPr>
                <w:i/>
                <w:sz w:val="24"/>
                <w:szCs w:val="24"/>
              </w:rPr>
              <w:t>cheltuielile eligibile indirecte</w:t>
            </w:r>
            <w:r w:rsidRPr="005D6C79">
              <w:rPr>
                <w:sz w:val="24"/>
                <w:szCs w:val="24"/>
              </w:rPr>
              <w:t xml:space="preserve"> - acele costuri eligibile care nu pot fi identificate de către beneficiar ca fiind atribuite în mod direct şi exclusiv proiectului, precum cele generate de administrarea generală, costurile de management, cu personalul şi auxiliare;</w:t>
            </w:r>
          </w:p>
          <w:p w:rsidR="00011FBC" w:rsidRPr="005D6C79" w:rsidRDefault="00011FBC" w:rsidP="00363176">
            <w:pPr>
              <w:tabs>
                <w:tab w:val="left" w:pos="567"/>
                <w:tab w:val="left" w:pos="993"/>
                <w:tab w:val="left" w:pos="1418"/>
                <w:tab w:val="left" w:pos="2127"/>
                <w:tab w:val="left" w:pos="2552"/>
              </w:tabs>
              <w:jc w:val="both"/>
              <w:rPr>
                <w:b/>
                <w:sz w:val="24"/>
                <w:szCs w:val="24"/>
              </w:rPr>
            </w:pPr>
            <w:r w:rsidRPr="005D6C79">
              <w:rPr>
                <w:b/>
                <w:sz w:val="24"/>
                <w:szCs w:val="24"/>
              </w:rPr>
              <w:tab/>
            </w:r>
            <w:r w:rsidRPr="005D6C79">
              <w:rPr>
                <w:b/>
                <w:sz w:val="24"/>
                <w:szCs w:val="24"/>
              </w:rPr>
              <w:tab/>
            </w:r>
            <w:r w:rsidRPr="005D6C79">
              <w:rPr>
                <w:sz w:val="24"/>
                <w:szCs w:val="24"/>
              </w:rPr>
              <w:t>l)</w:t>
            </w:r>
            <w:r w:rsidRPr="005D6C79">
              <w:rPr>
                <w:sz w:val="24"/>
                <w:szCs w:val="24"/>
              </w:rPr>
              <w:tab/>
            </w:r>
            <w:r w:rsidRPr="005D6C79">
              <w:rPr>
                <w:i/>
                <w:sz w:val="24"/>
                <w:szCs w:val="24"/>
              </w:rPr>
              <w:t>co-finanţare</w:t>
            </w:r>
            <w:r w:rsidRPr="005D6C79">
              <w:rPr>
                <w:sz w:val="24"/>
                <w:szCs w:val="24"/>
              </w:rPr>
              <w:t xml:space="preserve"> - contribuţia financiară sau în natură a beneficiarului sau a altei organizaţii într-un program, proiect sau acţiune;</w:t>
            </w:r>
          </w:p>
          <w:p w:rsidR="00011FBC" w:rsidRPr="005D6C79" w:rsidRDefault="00011FBC" w:rsidP="00363176">
            <w:pPr>
              <w:tabs>
                <w:tab w:val="left" w:pos="567"/>
                <w:tab w:val="left" w:pos="993"/>
                <w:tab w:val="left" w:pos="1418"/>
                <w:tab w:val="left" w:pos="2127"/>
                <w:tab w:val="left" w:pos="2552"/>
              </w:tabs>
              <w:jc w:val="both"/>
              <w:rPr>
                <w:b/>
                <w:sz w:val="24"/>
                <w:szCs w:val="24"/>
              </w:rPr>
            </w:pPr>
            <w:r w:rsidRPr="005D6C79">
              <w:rPr>
                <w:b/>
                <w:sz w:val="24"/>
                <w:szCs w:val="24"/>
              </w:rPr>
              <w:tab/>
            </w:r>
            <w:r w:rsidRPr="005D6C79">
              <w:rPr>
                <w:b/>
                <w:sz w:val="24"/>
                <w:szCs w:val="24"/>
              </w:rPr>
              <w:tab/>
            </w:r>
            <w:r w:rsidRPr="005D6C79">
              <w:rPr>
                <w:sz w:val="24"/>
                <w:szCs w:val="24"/>
              </w:rPr>
              <w:t>m)</w:t>
            </w:r>
            <w:r w:rsidRPr="005D6C79">
              <w:rPr>
                <w:sz w:val="24"/>
                <w:szCs w:val="24"/>
              </w:rPr>
              <w:tab/>
            </w:r>
            <w:r w:rsidRPr="005D6C79">
              <w:rPr>
                <w:i/>
                <w:sz w:val="24"/>
                <w:szCs w:val="24"/>
              </w:rPr>
              <w:t>auditul</w:t>
            </w:r>
            <w:r w:rsidRPr="005D6C79">
              <w:rPr>
                <w:sz w:val="24"/>
                <w:szCs w:val="24"/>
              </w:rPr>
              <w:t xml:space="preserve"> - activitatea funcţional independentă şi obiectivă de analiză a veniturilor şi cheltuielilor realizate în cadrul unui proiect, de verificare a conformităţii acestora cu activităţile şi bugetul stabilite în proiect.”</w:t>
            </w:r>
          </w:p>
          <w:p w:rsidR="00011FBC" w:rsidRPr="005D6C79" w:rsidRDefault="00011FBC" w:rsidP="00363176">
            <w:pPr>
              <w:jc w:val="both"/>
              <w:rPr>
                <w:b/>
                <w:sz w:val="24"/>
                <w:szCs w:val="24"/>
              </w:rPr>
            </w:pPr>
          </w:p>
        </w:tc>
        <w:tc>
          <w:tcPr>
            <w:tcW w:w="5103" w:type="dxa"/>
          </w:tcPr>
          <w:p w:rsidR="00011FBC" w:rsidRPr="005D6C79" w:rsidRDefault="00011FBC" w:rsidP="00363176">
            <w:pPr>
              <w:jc w:val="both"/>
              <w:rPr>
                <w:sz w:val="24"/>
                <w:szCs w:val="24"/>
              </w:rPr>
            </w:pPr>
          </w:p>
          <w:p w:rsidR="00AC3746" w:rsidRDefault="00AC3746" w:rsidP="00363176">
            <w:pPr>
              <w:jc w:val="both"/>
              <w:rPr>
                <w:sz w:val="24"/>
                <w:szCs w:val="24"/>
              </w:rPr>
            </w:pPr>
          </w:p>
          <w:p w:rsidR="00011FBC" w:rsidRPr="005D6C79" w:rsidRDefault="00011FBC" w:rsidP="00363176">
            <w:pPr>
              <w:jc w:val="both"/>
              <w:rPr>
                <w:sz w:val="24"/>
                <w:szCs w:val="24"/>
              </w:rPr>
            </w:pPr>
            <w:r>
              <w:rPr>
                <w:sz w:val="24"/>
                <w:szCs w:val="24"/>
              </w:rPr>
              <w:t>nemodificat</w:t>
            </w:r>
          </w:p>
          <w:p w:rsidR="00011FBC" w:rsidRPr="005D6C79" w:rsidRDefault="00011FBC" w:rsidP="00363176">
            <w:pPr>
              <w:jc w:val="both"/>
              <w:rPr>
                <w:sz w:val="24"/>
                <w:szCs w:val="24"/>
              </w:rPr>
            </w:pPr>
          </w:p>
          <w:p w:rsidR="00011FBC" w:rsidRPr="005D6C79" w:rsidRDefault="00011FBC" w:rsidP="00363176">
            <w:pPr>
              <w:jc w:val="both"/>
              <w:rPr>
                <w:sz w:val="24"/>
                <w:szCs w:val="24"/>
              </w:rPr>
            </w:pPr>
            <w:r>
              <w:rPr>
                <w:sz w:val="24"/>
                <w:szCs w:val="24"/>
              </w:rPr>
              <w:t>nemodificat</w:t>
            </w: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b/>
                <w:sz w:val="24"/>
                <w:szCs w:val="24"/>
              </w:rPr>
            </w:pPr>
          </w:p>
          <w:p w:rsidR="00011FBC" w:rsidRPr="005D6C79" w:rsidRDefault="00011FBC" w:rsidP="00363176">
            <w:pPr>
              <w:jc w:val="both"/>
              <w:rPr>
                <w:b/>
                <w:sz w:val="24"/>
                <w:szCs w:val="24"/>
              </w:rPr>
            </w:pPr>
          </w:p>
          <w:p w:rsidR="00011FBC" w:rsidRPr="005D6C79" w:rsidRDefault="00011FBC" w:rsidP="00363176">
            <w:pPr>
              <w:jc w:val="both"/>
              <w:rPr>
                <w:sz w:val="24"/>
                <w:szCs w:val="24"/>
              </w:rPr>
            </w:pPr>
            <w:r>
              <w:rPr>
                <w:sz w:val="24"/>
                <w:szCs w:val="24"/>
              </w:rPr>
              <w:t>nemodificat</w:t>
            </w:r>
          </w:p>
          <w:p w:rsidR="00011FBC" w:rsidRPr="005D6C79" w:rsidRDefault="00011FBC" w:rsidP="00363176">
            <w:pPr>
              <w:jc w:val="both"/>
              <w:rPr>
                <w:b/>
                <w:sz w:val="24"/>
                <w:szCs w:val="24"/>
              </w:rPr>
            </w:pPr>
          </w:p>
          <w:p w:rsidR="00011FBC" w:rsidRPr="005D6C79" w:rsidRDefault="00011FBC" w:rsidP="00363176">
            <w:pPr>
              <w:jc w:val="both"/>
              <w:rPr>
                <w:b/>
                <w:sz w:val="24"/>
                <w:szCs w:val="24"/>
              </w:rPr>
            </w:pPr>
          </w:p>
          <w:p w:rsidR="00011FBC" w:rsidRPr="005D6C79" w:rsidRDefault="00011FBC" w:rsidP="00363176">
            <w:pPr>
              <w:jc w:val="both"/>
              <w:rPr>
                <w:b/>
                <w:sz w:val="24"/>
                <w:szCs w:val="24"/>
              </w:rPr>
            </w:pPr>
          </w:p>
          <w:p w:rsidR="00011FBC" w:rsidRPr="005D6C79" w:rsidRDefault="00011FBC" w:rsidP="00363176">
            <w:pPr>
              <w:jc w:val="both"/>
              <w:rPr>
                <w:b/>
                <w:sz w:val="24"/>
                <w:szCs w:val="24"/>
              </w:rPr>
            </w:pPr>
          </w:p>
          <w:p w:rsidR="00011FBC" w:rsidRPr="005D6C79" w:rsidRDefault="00011FBC" w:rsidP="00363176">
            <w:pPr>
              <w:jc w:val="both"/>
              <w:rPr>
                <w:b/>
                <w:sz w:val="24"/>
                <w:szCs w:val="24"/>
              </w:rPr>
            </w:pPr>
          </w:p>
          <w:p w:rsidR="00011FBC" w:rsidRPr="005D6C79" w:rsidRDefault="00011FBC" w:rsidP="00363176">
            <w:pPr>
              <w:jc w:val="both"/>
              <w:rPr>
                <w:b/>
                <w:sz w:val="24"/>
                <w:szCs w:val="24"/>
              </w:rPr>
            </w:pPr>
          </w:p>
          <w:p w:rsidR="00011FBC" w:rsidRPr="005D6C79" w:rsidRDefault="00011FBC" w:rsidP="00363176">
            <w:pPr>
              <w:jc w:val="both"/>
              <w:rPr>
                <w:b/>
                <w:sz w:val="24"/>
                <w:szCs w:val="24"/>
              </w:rPr>
            </w:pPr>
          </w:p>
          <w:p w:rsidR="00011FBC" w:rsidRPr="005D6C79" w:rsidRDefault="00011FBC" w:rsidP="00363176">
            <w:pPr>
              <w:jc w:val="both"/>
              <w:rPr>
                <w:sz w:val="24"/>
                <w:szCs w:val="24"/>
              </w:rPr>
            </w:pPr>
            <w:r>
              <w:rPr>
                <w:sz w:val="24"/>
                <w:szCs w:val="24"/>
              </w:rPr>
              <w:t>nemodificat</w:t>
            </w:r>
          </w:p>
          <w:p w:rsidR="00011FBC" w:rsidRPr="005D6C79" w:rsidRDefault="00011FBC" w:rsidP="00363176">
            <w:pPr>
              <w:jc w:val="both"/>
              <w:rPr>
                <w:b/>
                <w:sz w:val="24"/>
                <w:szCs w:val="24"/>
              </w:rPr>
            </w:pPr>
          </w:p>
          <w:p w:rsidR="00011FBC" w:rsidRDefault="00011FBC" w:rsidP="00363176">
            <w:pPr>
              <w:jc w:val="both"/>
              <w:rPr>
                <w:b/>
                <w:sz w:val="24"/>
                <w:szCs w:val="24"/>
              </w:rPr>
            </w:pPr>
          </w:p>
          <w:p w:rsidR="00011FBC" w:rsidRDefault="00011FBC" w:rsidP="00363176">
            <w:pPr>
              <w:jc w:val="both"/>
              <w:rPr>
                <w:b/>
                <w:sz w:val="24"/>
                <w:szCs w:val="24"/>
              </w:rPr>
            </w:pPr>
          </w:p>
          <w:p w:rsidR="00011FBC" w:rsidRDefault="00011FBC" w:rsidP="00363176">
            <w:pPr>
              <w:jc w:val="both"/>
              <w:rPr>
                <w:b/>
                <w:sz w:val="24"/>
                <w:szCs w:val="24"/>
              </w:rPr>
            </w:pPr>
          </w:p>
          <w:p w:rsidR="00011FBC" w:rsidRDefault="00011FBC" w:rsidP="00363176">
            <w:pPr>
              <w:jc w:val="both"/>
              <w:rPr>
                <w:b/>
                <w:sz w:val="24"/>
                <w:szCs w:val="24"/>
              </w:rPr>
            </w:pPr>
          </w:p>
          <w:p w:rsidR="00011FBC" w:rsidRDefault="00011FBC" w:rsidP="00363176">
            <w:pPr>
              <w:jc w:val="both"/>
              <w:rPr>
                <w:b/>
                <w:sz w:val="24"/>
                <w:szCs w:val="24"/>
              </w:rPr>
            </w:pPr>
          </w:p>
          <w:p w:rsidR="00011FBC" w:rsidRDefault="00011FBC" w:rsidP="00363176">
            <w:pPr>
              <w:jc w:val="both"/>
              <w:rPr>
                <w:b/>
                <w:sz w:val="24"/>
                <w:szCs w:val="24"/>
              </w:rPr>
            </w:pPr>
          </w:p>
          <w:p w:rsidR="00011FBC" w:rsidRDefault="00011FBC" w:rsidP="00363176">
            <w:pPr>
              <w:jc w:val="both"/>
              <w:rPr>
                <w:b/>
                <w:sz w:val="24"/>
                <w:szCs w:val="24"/>
              </w:rPr>
            </w:pPr>
          </w:p>
          <w:p w:rsidR="00011FBC" w:rsidRDefault="00011FBC" w:rsidP="00363176">
            <w:pPr>
              <w:jc w:val="both"/>
              <w:rPr>
                <w:b/>
                <w:sz w:val="24"/>
                <w:szCs w:val="24"/>
              </w:rPr>
            </w:pPr>
          </w:p>
          <w:p w:rsidR="00011FBC" w:rsidRDefault="00011FBC" w:rsidP="00363176">
            <w:pPr>
              <w:jc w:val="both"/>
              <w:rPr>
                <w:b/>
                <w:sz w:val="24"/>
                <w:szCs w:val="24"/>
              </w:rPr>
            </w:pPr>
          </w:p>
          <w:p w:rsidR="00011FBC" w:rsidRPr="005D6C79" w:rsidRDefault="00011FBC" w:rsidP="00363176">
            <w:pPr>
              <w:jc w:val="both"/>
              <w:rPr>
                <w:sz w:val="24"/>
                <w:szCs w:val="24"/>
              </w:rPr>
            </w:pPr>
            <w:r>
              <w:rPr>
                <w:sz w:val="24"/>
                <w:szCs w:val="24"/>
              </w:rPr>
              <w:t>nemodificat</w:t>
            </w:r>
          </w:p>
          <w:p w:rsidR="00011FBC" w:rsidRDefault="00011FBC" w:rsidP="00363176">
            <w:pPr>
              <w:jc w:val="both"/>
              <w:rPr>
                <w:b/>
                <w:sz w:val="24"/>
                <w:szCs w:val="24"/>
              </w:rPr>
            </w:pPr>
          </w:p>
          <w:p w:rsidR="00011FBC" w:rsidRDefault="00011FBC" w:rsidP="00363176">
            <w:pPr>
              <w:jc w:val="both"/>
              <w:rPr>
                <w:b/>
                <w:sz w:val="24"/>
                <w:szCs w:val="24"/>
              </w:rPr>
            </w:pPr>
          </w:p>
          <w:p w:rsidR="00011FBC" w:rsidRDefault="00011FBC" w:rsidP="00363176">
            <w:pPr>
              <w:jc w:val="both"/>
              <w:rPr>
                <w:b/>
                <w:sz w:val="24"/>
                <w:szCs w:val="24"/>
              </w:rPr>
            </w:pPr>
          </w:p>
          <w:p w:rsidR="00011FBC" w:rsidRDefault="00011FBC" w:rsidP="00363176">
            <w:pPr>
              <w:jc w:val="both"/>
              <w:rPr>
                <w:b/>
                <w:sz w:val="24"/>
                <w:szCs w:val="24"/>
              </w:rPr>
            </w:pPr>
          </w:p>
          <w:p w:rsidR="00011FBC" w:rsidRPr="005D6C79" w:rsidRDefault="00011FBC" w:rsidP="00363176">
            <w:pPr>
              <w:jc w:val="both"/>
              <w:rPr>
                <w:sz w:val="24"/>
                <w:szCs w:val="24"/>
              </w:rPr>
            </w:pPr>
            <w:r>
              <w:rPr>
                <w:sz w:val="24"/>
                <w:szCs w:val="24"/>
              </w:rPr>
              <w:t>nemodificat</w:t>
            </w:r>
          </w:p>
          <w:p w:rsidR="00011FBC" w:rsidRDefault="00011FBC" w:rsidP="00363176">
            <w:pPr>
              <w:jc w:val="both"/>
              <w:rPr>
                <w:b/>
                <w:sz w:val="24"/>
                <w:szCs w:val="24"/>
              </w:rPr>
            </w:pPr>
          </w:p>
          <w:p w:rsidR="00011FBC" w:rsidRDefault="00011FBC" w:rsidP="00363176">
            <w:pPr>
              <w:jc w:val="both"/>
              <w:rPr>
                <w:b/>
                <w:sz w:val="24"/>
                <w:szCs w:val="24"/>
              </w:rPr>
            </w:pPr>
          </w:p>
          <w:p w:rsidR="00011FBC" w:rsidRDefault="00011FBC" w:rsidP="00011FBC">
            <w:pPr>
              <w:pStyle w:val="Bodytext0"/>
              <w:shd w:val="clear" w:color="auto" w:fill="auto"/>
              <w:tabs>
                <w:tab w:val="left" w:pos="2572"/>
              </w:tabs>
              <w:spacing w:before="0" w:line="240" w:lineRule="auto"/>
              <w:ind w:right="20"/>
              <w:rPr>
                <w:sz w:val="24"/>
                <w:szCs w:val="24"/>
              </w:rPr>
            </w:pPr>
            <w:r>
              <w:rPr>
                <w:rStyle w:val="Bodytext13ptItalic"/>
                <w:rFonts w:eastAsia="Calibri"/>
                <w:sz w:val="24"/>
                <w:szCs w:val="24"/>
              </w:rPr>
              <w:t xml:space="preserve"> f) g</w:t>
            </w:r>
            <w:r w:rsidRPr="005D6C79">
              <w:rPr>
                <w:rStyle w:val="Bodytext13ptItalic"/>
                <w:rFonts w:eastAsia="Calibri"/>
                <w:sz w:val="24"/>
                <w:szCs w:val="24"/>
              </w:rPr>
              <w:t>rantul -</w:t>
            </w:r>
            <w:r w:rsidRPr="005D6C79">
              <w:rPr>
                <w:sz w:val="24"/>
                <w:szCs w:val="24"/>
              </w:rPr>
              <w:t xml:space="preserve"> finanţarea cu caracter nerambursabil care nu implică furnizarea unor servicii sau produse în folosul sau beneficiul direct al finanţatorului, în vederea </w:t>
            </w:r>
            <w:r w:rsidRPr="00F31B2C">
              <w:rPr>
                <w:sz w:val="24"/>
                <w:szCs w:val="24"/>
              </w:rPr>
              <w:t xml:space="preserve">utilizării </w:t>
            </w:r>
            <w:r w:rsidRPr="00F31B2C">
              <w:rPr>
                <w:b/>
                <w:sz w:val="24"/>
                <w:szCs w:val="24"/>
              </w:rPr>
              <w:t>acesteia</w:t>
            </w:r>
            <w:r w:rsidRPr="005D6C79">
              <w:rPr>
                <w:b/>
                <w:sz w:val="24"/>
                <w:szCs w:val="24"/>
              </w:rPr>
              <w:t xml:space="preserve"> </w:t>
            </w:r>
            <w:r w:rsidRPr="005D6C79">
              <w:rPr>
                <w:sz w:val="24"/>
                <w:szCs w:val="24"/>
              </w:rPr>
              <w:t>de către o persoană juridică de drept public sau privat din România sau dintr-un stat terţ ori de către un organism internaţional în cadrul unui program, proiect sau acţiune în spri</w:t>
            </w:r>
            <w:r>
              <w:rPr>
                <w:sz w:val="24"/>
                <w:szCs w:val="24"/>
              </w:rPr>
              <w:t>jinul românilor de pretutindeni.</w:t>
            </w:r>
          </w:p>
          <w:p w:rsidR="00A54A94" w:rsidRDefault="00011FBC" w:rsidP="00A54A94">
            <w:pPr>
              <w:pStyle w:val="Bodytext0"/>
              <w:shd w:val="clear" w:color="auto" w:fill="auto"/>
              <w:tabs>
                <w:tab w:val="left" w:pos="2572"/>
              </w:tabs>
              <w:spacing w:before="0" w:line="240" w:lineRule="auto"/>
              <w:ind w:right="20"/>
              <w:rPr>
                <w:bCs/>
                <w:iCs/>
                <w:color w:val="000000"/>
                <w:sz w:val="24"/>
                <w:szCs w:val="24"/>
              </w:rPr>
            </w:pPr>
            <w:r w:rsidRPr="001F0264">
              <w:rPr>
                <w:bCs/>
                <w:iCs/>
                <w:color w:val="000000"/>
                <w:sz w:val="24"/>
                <w:szCs w:val="24"/>
              </w:rPr>
              <w:t>Autor: Matei Adrian Dobrovie, Comisia pentru buget, finante si banci</w:t>
            </w:r>
          </w:p>
          <w:p w:rsidR="00011FBC" w:rsidRPr="00A54A94" w:rsidRDefault="00011FBC" w:rsidP="00A54A94">
            <w:pPr>
              <w:pStyle w:val="Bodytext0"/>
              <w:shd w:val="clear" w:color="auto" w:fill="auto"/>
              <w:tabs>
                <w:tab w:val="left" w:pos="2572"/>
              </w:tabs>
              <w:spacing w:before="0" w:line="240" w:lineRule="auto"/>
              <w:ind w:right="20"/>
              <w:rPr>
                <w:bCs/>
                <w:iCs/>
                <w:color w:val="000000"/>
                <w:sz w:val="24"/>
                <w:szCs w:val="24"/>
              </w:rPr>
            </w:pPr>
            <w:r>
              <w:rPr>
                <w:sz w:val="24"/>
                <w:szCs w:val="24"/>
              </w:rPr>
              <w:t>nemodificat</w:t>
            </w:r>
          </w:p>
          <w:p w:rsidR="00011FBC" w:rsidRDefault="00011FBC" w:rsidP="00363176">
            <w:pPr>
              <w:pStyle w:val="Bodytext0"/>
              <w:shd w:val="clear" w:color="auto" w:fill="auto"/>
              <w:tabs>
                <w:tab w:val="left" w:pos="2580"/>
              </w:tabs>
              <w:spacing w:before="0" w:line="240" w:lineRule="auto"/>
              <w:ind w:right="20"/>
              <w:rPr>
                <w:rStyle w:val="Bodytext13ptItalic"/>
                <w:rFonts w:eastAsiaTheme="minorHAnsi"/>
                <w:sz w:val="24"/>
                <w:szCs w:val="24"/>
              </w:rPr>
            </w:pPr>
          </w:p>
          <w:p w:rsidR="00011FBC" w:rsidRPr="005D6C79" w:rsidRDefault="00011FBC" w:rsidP="00363176">
            <w:pPr>
              <w:jc w:val="both"/>
              <w:rPr>
                <w:sz w:val="24"/>
                <w:szCs w:val="24"/>
              </w:rPr>
            </w:pPr>
            <w:r>
              <w:rPr>
                <w:sz w:val="24"/>
                <w:szCs w:val="24"/>
              </w:rPr>
              <w:t>nemodificat</w:t>
            </w:r>
          </w:p>
          <w:p w:rsidR="00011FBC" w:rsidRDefault="00011FBC" w:rsidP="00363176">
            <w:pPr>
              <w:pStyle w:val="Bodytext0"/>
              <w:shd w:val="clear" w:color="auto" w:fill="auto"/>
              <w:tabs>
                <w:tab w:val="left" w:pos="2580"/>
              </w:tabs>
              <w:spacing w:before="0" w:line="240" w:lineRule="auto"/>
              <w:ind w:right="20"/>
              <w:rPr>
                <w:rStyle w:val="Bodytext13ptItalic"/>
                <w:rFonts w:eastAsiaTheme="minorHAnsi"/>
                <w:sz w:val="24"/>
                <w:szCs w:val="24"/>
              </w:rPr>
            </w:pPr>
          </w:p>
          <w:p w:rsidR="00A54A94" w:rsidRDefault="00A54A94" w:rsidP="00363176">
            <w:pPr>
              <w:jc w:val="both"/>
              <w:rPr>
                <w:rStyle w:val="Bodytext13ptItalic"/>
                <w:rFonts w:eastAsiaTheme="minorHAnsi"/>
                <w:sz w:val="24"/>
                <w:szCs w:val="24"/>
              </w:rPr>
            </w:pPr>
          </w:p>
          <w:p w:rsidR="00011FBC" w:rsidRPr="005D6C79" w:rsidRDefault="00011FBC" w:rsidP="00363176">
            <w:pPr>
              <w:jc w:val="both"/>
              <w:rPr>
                <w:sz w:val="24"/>
                <w:szCs w:val="24"/>
              </w:rPr>
            </w:pPr>
            <w:r>
              <w:rPr>
                <w:sz w:val="24"/>
                <w:szCs w:val="24"/>
              </w:rPr>
              <w:t>nemodificat</w:t>
            </w:r>
          </w:p>
          <w:p w:rsidR="00011FBC" w:rsidRDefault="00011FBC" w:rsidP="00363176">
            <w:pPr>
              <w:pStyle w:val="Bodytext0"/>
              <w:shd w:val="clear" w:color="auto" w:fill="auto"/>
              <w:tabs>
                <w:tab w:val="left" w:pos="2580"/>
              </w:tabs>
              <w:spacing w:before="0" w:line="240" w:lineRule="auto"/>
              <w:ind w:right="20"/>
              <w:rPr>
                <w:rStyle w:val="Bodytext13ptItalic"/>
                <w:rFonts w:eastAsiaTheme="minorHAnsi"/>
                <w:sz w:val="24"/>
                <w:szCs w:val="24"/>
              </w:rPr>
            </w:pPr>
          </w:p>
          <w:p w:rsidR="00011FBC" w:rsidRDefault="00011FBC" w:rsidP="00363176">
            <w:pPr>
              <w:jc w:val="both"/>
              <w:rPr>
                <w:rStyle w:val="Bodytext13ptItalic"/>
                <w:rFonts w:eastAsiaTheme="minorHAnsi"/>
                <w:sz w:val="24"/>
                <w:szCs w:val="24"/>
              </w:rPr>
            </w:pPr>
          </w:p>
          <w:p w:rsidR="00011FBC" w:rsidRDefault="00011FBC" w:rsidP="00363176">
            <w:pPr>
              <w:jc w:val="both"/>
              <w:rPr>
                <w:rStyle w:val="Bodytext13ptItalic"/>
                <w:rFonts w:eastAsiaTheme="minorHAnsi"/>
                <w:sz w:val="24"/>
                <w:szCs w:val="24"/>
              </w:rPr>
            </w:pPr>
          </w:p>
          <w:p w:rsidR="00011FBC" w:rsidRPr="005D6C79" w:rsidRDefault="00011FBC" w:rsidP="00363176">
            <w:pPr>
              <w:jc w:val="both"/>
              <w:rPr>
                <w:sz w:val="24"/>
                <w:szCs w:val="24"/>
              </w:rPr>
            </w:pPr>
            <w:r>
              <w:rPr>
                <w:sz w:val="24"/>
                <w:szCs w:val="24"/>
              </w:rPr>
              <w:t>nemodificat</w:t>
            </w:r>
          </w:p>
          <w:p w:rsidR="00011FBC" w:rsidRDefault="00011FBC" w:rsidP="00363176">
            <w:pPr>
              <w:jc w:val="both"/>
              <w:rPr>
                <w:sz w:val="24"/>
                <w:szCs w:val="24"/>
              </w:rPr>
            </w:pPr>
          </w:p>
          <w:p w:rsidR="00011FBC" w:rsidRDefault="00011FBC" w:rsidP="00363176">
            <w:pPr>
              <w:jc w:val="both"/>
              <w:rPr>
                <w:sz w:val="24"/>
                <w:szCs w:val="24"/>
              </w:rPr>
            </w:pPr>
          </w:p>
          <w:p w:rsidR="00011FBC" w:rsidRPr="005D6C79" w:rsidRDefault="00011FBC" w:rsidP="00363176">
            <w:pPr>
              <w:jc w:val="both"/>
              <w:rPr>
                <w:sz w:val="24"/>
                <w:szCs w:val="24"/>
              </w:rPr>
            </w:pPr>
            <w:r>
              <w:rPr>
                <w:sz w:val="24"/>
                <w:szCs w:val="24"/>
              </w:rPr>
              <w:t>nemodificat</w:t>
            </w: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Pr="005D6C79" w:rsidRDefault="00011FBC" w:rsidP="00363176">
            <w:pPr>
              <w:jc w:val="both"/>
              <w:rPr>
                <w:sz w:val="24"/>
                <w:szCs w:val="24"/>
              </w:rPr>
            </w:pPr>
            <w:r>
              <w:rPr>
                <w:sz w:val="24"/>
                <w:szCs w:val="24"/>
              </w:rPr>
              <w:t>nemodificat</w:t>
            </w:r>
          </w:p>
          <w:p w:rsidR="00011FBC" w:rsidRDefault="00011FBC" w:rsidP="00363176">
            <w:pPr>
              <w:jc w:val="both"/>
              <w:rPr>
                <w:sz w:val="24"/>
                <w:szCs w:val="24"/>
              </w:rPr>
            </w:pPr>
          </w:p>
          <w:p w:rsidR="00011FBC" w:rsidRDefault="00011FBC" w:rsidP="00363176">
            <w:pPr>
              <w:jc w:val="both"/>
              <w:rPr>
                <w:sz w:val="24"/>
                <w:szCs w:val="24"/>
              </w:rPr>
            </w:pPr>
          </w:p>
          <w:p w:rsidR="00011FBC" w:rsidRPr="005D6C79" w:rsidRDefault="00011FBC" w:rsidP="00363176">
            <w:pPr>
              <w:jc w:val="both"/>
              <w:rPr>
                <w:sz w:val="24"/>
                <w:szCs w:val="24"/>
              </w:rPr>
            </w:pPr>
            <w:r>
              <w:rPr>
                <w:sz w:val="24"/>
                <w:szCs w:val="24"/>
              </w:rPr>
              <w:t>nemodificat</w:t>
            </w:r>
          </w:p>
          <w:p w:rsidR="00011FBC" w:rsidRPr="005D6C79" w:rsidRDefault="00011FBC" w:rsidP="00363176">
            <w:pPr>
              <w:jc w:val="both"/>
              <w:rPr>
                <w:sz w:val="24"/>
                <w:szCs w:val="24"/>
              </w:rPr>
            </w:pPr>
          </w:p>
        </w:tc>
        <w:tc>
          <w:tcPr>
            <w:tcW w:w="3260" w:type="dxa"/>
          </w:tcPr>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Pr="005D6C79" w:rsidRDefault="00011FBC" w:rsidP="00363176">
            <w:pPr>
              <w:jc w:val="both"/>
              <w:rPr>
                <w:sz w:val="24"/>
                <w:szCs w:val="24"/>
              </w:rPr>
            </w:pPr>
            <w:r>
              <w:rPr>
                <w:sz w:val="24"/>
                <w:szCs w:val="24"/>
              </w:rPr>
              <w:t>Pentru corectitudinea textului</w:t>
            </w:r>
          </w:p>
        </w:tc>
      </w:tr>
      <w:tr w:rsidR="00011FBC" w:rsidRPr="005D6C79" w:rsidTr="00011FBC">
        <w:trPr>
          <w:trHeight w:val="561"/>
        </w:trPr>
        <w:tc>
          <w:tcPr>
            <w:tcW w:w="993" w:type="dxa"/>
          </w:tcPr>
          <w:p w:rsidR="00011FBC" w:rsidRPr="005D6C79" w:rsidRDefault="00011FBC" w:rsidP="00011FBC">
            <w:pPr>
              <w:pStyle w:val="ListParagraph"/>
              <w:numPr>
                <w:ilvl w:val="0"/>
                <w:numId w:val="32"/>
              </w:numPr>
              <w:jc w:val="center"/>
              <w:rPr>
                <w:sz w:val="24"/>
                <w:szCs w:val="24"/>
              </w:rPr>
            </w:pPr>
          </w:p>
        </w:tc>
        <w:tc>
          <w:tcPr>
            <w:tcW w:w="5812" w:type="dxa"/>
          </w:tcPr>
          <w:p w:rsidR="00011FBC" w:rsidRPr="005D6C79" w:rsidRDefault="00011FBC" w:rsidP="00363176">
            <w:pPr>
              <w:tabs>
                <w:tab w:val="left" w:pos="567"/>
                <w:tab w:val="left" w:pos="993"/>
                <w:tab w:val="left" w:pos="1418"/>
                <w:tab w:val="left" w:pos="2127"/>
                <w:tab w:val="left" w:pos="2552"/>
              </w:tabs>
              <w:jc w:val="both"/>
              <w:rPr>
                <w:b/>
                <w:sz w:val="24"/>
                <w:szCs w:val="24"/>
              </w:rPr>
            </w:pPr>
            <w:r>
              <w:rPr>
                <w:b/>
                <w:sz w:val="24"/>
                <w:szCs w:val="24"/>
              </w:rPr>
              <w:t>3.</w:t>
            </w:r>
            <w:r w:rsidRPr="005D6C79">
              <w:rPr>
                <w:b/>
                <w:sz w:val="24"/>
                <w:szCs w:val="24"/>
              </w:rPr>
              <w:t>Articolul 2 se modifică şi va avea următorul cuprins:</w:t>
            </w:r>
          </w:p>
          <w:p w:rsidR="00011FBC" w:rsidRPr="00F31B2C" w:rsidRDefault="00011FBC" w:rsidP="00363176">
            <w:pPr>
              <w:tabs>
                <w:tab w:val="left" w:pos="567"/>
                <w:tab w:val="left" w:pos="993"/>
                <w:tab w:val="left" w:pos="1418"/>
                <w:tab w:val="left" w:pos="2127"/>
                <w:tab w:val="left" w:pos="2552"/>
              </w:tabs>
              <w:jc w:val="both"/>
              <w:rPr>
                <w:sz w:val="24"/>
                <w:szCs w:val="24"/>
              </w:rPr>
            </w:pPr>
            <w:r w:rsidRPr="005D6C79">
              <w:rPr>
                <w:sz w:val="24"/>
                <w:szCs w:val="24"/>
              </w:rPr>
              <w:t>„Art.2.-</w:t>
            </w:r>
            <w:r w:rsidRPr="005D6C79">
              <w:rPr>
                <w:sz w:val="24"/>
                <w:szCs w:val="24"/>
              </w:rPr>
              <w:tab/>
              <w:t>(1)</w:t>
            </w:r>
            <w:r w:rsidRPr="005D6C79">
              <w:rPr>
                <w:sz w:val="24"/>
                <w:szCs w:val="24"/>
              </w:rPr>
              <w:tab/>
              <w:t xml:space="preserve">Pot beneficia de finanţări nerambursabile asociaţiile, fundaţiile, unităţile de cult, alte categorii de organizaţii neguvernamentale ale românilor de pretutindeni, organizaţiile internaţionale şi alte persoane </w:t>
            </w:r>
            <w:r w:rsidRPr="005D6C79">
              <w:rPr>
                <w:sz w:val="24"/>
                <w:szCs w:val="24"/>
              </w:rPr>
              <w:lastRenderedPageBreak/>
              <w:t>fizice autorizate sau juridice de drept public sau privat din România sau din străinătate, cu respectarea legislaţiei naţionale şi comunitare din domeniul ajutorului de stat, în măsura în care finanţările nerambursabile sunt utilizate pentru derularea de programe, proiecte sau acţiuni în sprijinul românilor de pretutindeni.</w:t>
            </w:r>
          </w:p>
          <w:p w:rsidR="00011FBC" w:rsidRPr="005D6C79" w:rsidRDefault="00011FBC" w:rsidP="00363176">
            <w:pPr>
              <w:tabs>
                <w:tab w:val="left" w:pos="567"/>
                <w:tab w:val="left" w:pos="993"/>
                <w:tab w:val="left" w:pos="1418"/>
                <w:tab w:val="left" w:pos="2127"/>
                <w:tab w:val="left" w:pos="2552"/>
              </w:tabs>
              <w:jc w:val="both"/>
              <w:rPr>
                <w:b/>
                <w:sz w:val="24"/>
                <w:szCs w:val="24"/>
              </w:rPr>
            </w:pPr>
            <w:r w:rsidRPr="005D6C79">
              <w:rPr>
                <w:b/>
                <w:sz w:val="24"/>
                <w:szCs w:val="24"/>
              </w:rPr>
              <w:tab/>
            </w:r>
            <w:r w:rsidRPr="005D6C79">
              <w:rPr>
                <w:b/>
                <w:sz w:val="24"/>
                <w:szCs w:val="24"/>
              </w:rPr>
              <w:tab/>
            </w:r>
            <w:r w:rsidRPr="005D6C79">
              <w:rPr>
                <w:sz w:val="24"/>
                <w:szCs w:val="24"/>
              </w:rPr>
              <w:t>(2)</w:t>
            </w:r>
            <w:r w:rsidRPr="005D6C79">
              <w:rPr>
                <w:sz w:val="24"/>
                <w:szCs w:val="24"/>
              </w:rPr>
              <w:tab/>
              <w:t>Verificarea îndeplinirii condiţiei privind personalitatea juridică a beneficiarilor înregistraţi sau constituiţi în străinătate sau privind autorizarea persoanei fizice sunt realizate de către Ministerul pentru Românii de Pretutindeni, în funcţie de legislaţia statului de reşedinţă a solicitantului de finanţare nerambursabilă şi informaţiile disponibile despre solicitant.</w:t>
            </w:r>
          </w:p>
          <w:p w:rsidR="00011FBC" w:rsidRPr="005D6C79" w:rsidRDefault="00011FBC" w:rsidP="00363176">
            <w:pPr>
              <w:tabs>
                <w:tab w:val="left" w:pos="567"/>
                <w:tab w:val="left" w:pos="993"/>
                <w:tab w:val="left" w:pos="1418"/>
                <w:tab w:val="left" w:pos="2127"/>
                <w:tab w:val="left" w:pos="2552"/>
              </w:tabs>
              <w:jc w:val="both"/>
              <w:rPr>
                <w:sz w:val="24"/>
                <w:szCs w:val="24"/>
              </w:rPr>
            </w:pPr>
            <w:r w:rsidRPr="005D6C79">
              <w:rPr>
                <w:b/>
                <w:sz w:val="24"/>
                <w:szCs w:val="24"/>
              </w:rPr>
              <w:tab/>
            </w:r>
            <w:r w:rsidRPr="005D6C79">
              <w:rPr>
                <w:b/>
                <w:sz w:val="24"/>
                <w:szCs w:val="24"/>
              </w:rPr>
              <w:tab/>
            </w:r>
            <w:r w:rsidRPr="005D6C79">
              <w:rPr>
                <w:sz w:val="24"/>
                <w:szCs w:val="24"/>
              </w:rPr>
              <w:t>(3)</w:t>
            </w:r>
            <w:r w:rsidRPr="005D6C79">
              <w:rPr>
                <w:sz w:val="24"/>
                <w:szCs w:val="24"/>
              </w:rPr>
              <w:tab/>
              <w:t>Beneficiarii prevăzuţi la alin.(1) nu pot primi o nouă finanţare nerambursabilă până la executarea obligaţiilor restante, asumate prin acorduri de finanţare anterioare cu Ministerul pentru Românii de Pretutindeni.”</w:t>
            </w:r>
          </w:p>
          <w:p w:rsidR="00011FBC" w:rsidRPr="005D6C79" w:rsidRDefault="00011FBC" w:rsidP="00363176">
            <w:pPr>
              <w:jc w:val="both"/>
              <w:rPr>
                <w:b/>
                <w:sz w:val="24"/>
                <w:szCs w:val="24"/>
              </w:rPr>
            </w:pPr>
          </w:p>
        </w:tc>
        <w:tc>
          <w:tcPr>
            <w:tcW w:w="5103" w:type="dxa"/>
          </w:tcPr>
          <w:p w:rsidR="00011FBC" w:rsidRDefault="00011FBC" w:rsidP="00363176">
            <w:pPr>
              <w:jc w:val="both"/>
              <w:rPr>
                <w:sz w:val="24"/>
                <w:szCs w:val="24"/>
              </w:rPr>
            </w:pPr>
          </w:p>
          <w:p w:rsidR="00011FBC" w:rsidRPr="005D6C79" w:rsidRDefault="00011FBC" w:rsidP="00363176">
            <w:pPr>
              <w:jc w:val="both"/>
              <w:rPr>
                <w:sz w:val="24"/>
                <w:szCs w:val="24"/>
              </w:rPr>
            </w:pPr>
            <w:r>
              <w:rPr>
                <w:sz w:val="24"/>
                <w:szCs w:val="24"/>
              </w:rPr>
              <w:t>nemodificat</w:t>
            </w:r>
          </w:p>
          <w:p w:rsidR="00011FBC" w:rsidRPr="005D6C79" w:rsidRDefault="00011FBC" w:rsidP="00363176">
            <w:pPr>
              <w:jc w:val="both"/>
              <w:rPr>
                <w:b/>
                <w:sz w:val="24"/>
                <w:szCs w:val="24"/>
              </w:rPr>
            </w:pPr>
          </w:p>
        </w:tc>
        <w:tc>
          <w:tcPr>
            <w:tcW w:w="3260" w:type="dxa"/>
          </w:tcPr>
          <w:p w:rsidR="00011FBC" w:rsidRPr="005D6C79" w:rsidRDefault="00011FBC" w:rsidP="00363176">
            <w:pPr>
              <w:jc w:val="both"/>
              <w:rPr>
                <w:sz w:val="24"/>
                <w:szCs w:val="24"/>
              </w:rPr>
            </w:pPr>
          </w:p>
        </w:tc>
      </w:tr>
      <w:tr w:rsidR="00011FBC" w:rsidRPr="005D6C79" w:rsidTr="00011FBC">
        <w:trPr>
          <w:trHeight w:val="1668"/>
        </w:trPr>
        <w:tc>
          <w:tcPr>
            <w:tcW w:w="993" w:type="dxa"/>
          </w:tcPr>
          <w:p w:rsidR="00011FBC" w:rsidRPr="005D6C79" w:rsidRDefault="00011FBC" w:rsidP="00011FBC">
            <w:pPr>
              <w:pStyle w:val="ListParagraph"/>
              <w:numPr>
                <w:ilvl w:val="0"/>
                <w:numId w:val="32"/>
              </w:numPr>
              <w:jc w:val="center"/>
              <w:rPr>
                <w:sz w:val="24"/>
                <w:szCs w:val="24"/>
              </w:rPr>
            </w:pPr>
          </w:p>
        </w:tc>
        <w:tc>
          <w:tcPr>
            <w:tcW w:w="5812" w:type="dxa"/>
          </w:tcPr>
          <w:p w:rsidR="00011FBC" w:rsidRPr="005D6C79" w:rsidRDefault="00011FBC" w:rsidP="00363176">
            <w:pPr>
              <w:tabs>
                <w:tab w:val="left" w:pos="567"/>
                <w:tab w:val="left" w:pos="993"/>
                <w:tab w:val="left" w:pos="1418"/>
                <w:tab w:val="left" w:pos="2127"/>
                <w:tab w:val="left" w:pos="2552"/>
              </w:tabs>
              <w:jc w:val="both"/>
              <w:rPr>
                <w:b/>
                <w:sz w:val="24"/>
                <w:szCs w:val="24"/>
              </w:rPr>
            </w:pPr>
            <w:r>
              <w:rPr>
                <w:b/>
                <w:sz w:val="24"/>
                <w:szCs w:val="24"/>
              </w:rPr>
              <w:t>4.</w:t>
            </w:r>
            <w:r w:rsidRPr="005D6C79">
              <w:rPr>
                <w:b/>
                <w:sz w:val="24"/>
                <w:szCs w:val="24"/>
              </w:rPr>
              <w:t>Articolul 3 se modifică şi va avea următorul cuprins:</w:t>
            </w:r>
          </w:p>
          <w:p w:rsidR="00011FBC" w:rsidRPr="00F31B2C" w:rsidRDefault="00011FBC" w:rsidP="00363176">
            <w:pPr>
              <w:tabs>
                <w:tab w:val="left" w:pos="567"/>
                <w:tab w:val="left" w:pos="993"/>
                <w:tab w:val="left" w:pos="1418"/>
                <w:tab w:val="left" w:pos="2127"/>
                <w:tab w:val="left" w:pos="2552"/>
              </w:tabs>
              <w:jc w:val="both"/>
              <w:rPr>
                <w:b/>
                <w:sz w:val="24"/>
                <w:szCs w:val="24"/>
              </w:rPr>
            </w:pPr>
            <w:r w:rsidRPr="005D6C79">
              <w:rPr>
                <w:sz w:val="24"/>
                <w:szCs w:val="24"/>
              </w:rPr>
              <w:t>„Art.3.-</w:t>
            </w:r>
            <w:r w:rsidRPr="005D6C79">
              <w:rPr>
                <w:sz w:val="24"/>
                <w:szCs w:val="24"/>
              </w:rPr>
              <w:tab/>
              <w:t>(1)</w:t>
            </w:r>
            <w:r w:rsidRPr="005D6C79">
              <w:rPr>
                <w:sz w:val="24"/>
                <w:szCs w:val="24"/>
              </w:rPr>
              <w:tab/>
              <w:t xml:space="preserve">Finanţările nerambursabile acordate pentru sprijinirea românilor de pretutindeni şi a organizaţiilor acestora nu pot fi utilizate pentru activităţi </w:t>
            </w:r>
            <w:r w:rsidRPr="00F31B2C">
              <w:rPr>
                <w:b/>
                <w:sz w:val="24"/>
                <w:szCs w:val="24"/>
              </w:rPr>
              <w:t>economice.</w:t>
            </w:r>
          </w:p>
          <w:p w:rsidR="00011FBC" w:rsidRDefault="00011FBC" w:rsidP="00363176">
            <w:pPr>
              <w:tabs>
                <w:tab w:val="left" w:pos="567"/>
                <w:tab w:val="left" w:pos="993"/>
                <w:tab w:val="left" w:pos="1418"/>
                <w:tab w:val="left" w:pos="2127"/>
                <w:tab w:val="left" w:pos="2552"/>
              </w:tabs>
              <w:jc w:val="both"/>
              <w:rPr>
                <w:b/>
                <w:sz w:val="24"/>
                <w:szCs w:val="24"/>
              </w:rPr>
            </w:pPr>
            <w:r w:rsidRPr="005D6C79">
              <w:rPr>
                <w:b/>
                <w:sz w:val="24"/>
                <w:szCs w:val="24"/>
              </w:rPr>
              <w:tab/>
            </w:r>
            <w:r>
              <w:rPr>
                <w:b/>
                <w:sz w:val="24"/>
                <w:szCs w:val="24"/>
              </w:rPr>
              <w:t xml:space="preserve">     </w:t>
            </w:r>
          </w:p>
          <w:p w:rsidR="00011FBC" w:rsidRDefault="00011FBC" w:rsidP="00363176">
            <w:pPr>
              <w:tabs>
                <w:tab w:val="left" w:pos="567"/>
                <w:tab w:val="left" w:pos="993"/>
                <w:tab w:val="left" w:pos="1418"/>
                <w:tab w:val="left" w:pos="2127"/>
                <w:tab w:val="left" w:pos="2552"/>
              </w:tabs>
              <w:jc w:val="both"/>
              <w:rPr>
                <w:b/>
                <w:sz w:val="24"/>
                <w:szCs w:val="24"/>
              </w:rPr>
            </w:pPr>
          </w:p>
          <w:p w:rsidR="00011FBC" w:rsidRDefault="00011FBC" w:rsidP="00363176">
            <w:pPr>
              <w:tabs>
                <w:tab w:val="left" w:pos="567"/>
                <w:tab w:val="left" w:pos="993"/>
                <w:tab w:val="left" w:pos="1418"/>
                <w:tab w:val="left" w:pos="2127"/>
                <w:tab w:val="left" w:pos="2552"/>
              </w:tabs>
              <w:jc w:val="both"/>
              <w:rPr>
                <w:b/>
                <w:sz w:val="24"/>
                <w:szCs w:val="24"/>
              </w:rPr>
            </w:pPr>
            <w:r>
              <w:rPr>
                <w:b/>
                <w:sz w:val="24"/>
                <w:szCs w:val="24"/>
              </w:rPr>
              <w:t xml:space="preserve">               </w:t>
            </w:r>
          </w:p>
          <w:p w:rsidR="00011FBC" w:rsidRDefault="00011FBC" w:rsidP="00363176">
            <w:pPr>
              <w:tabs>
                <w:tab w:val="left" w:pos="567"/>
                <w:tab w:val="left" w:pos="993"/>
                <w:tab w:val="left" w:pos="1418"/>
                <w:tab w:val="left" w:pos="2127"/>
                <w:tab w:val="left" w:pos="2552"/>
              </w:tabs>
              <w:jc w:val="both"/>
              <w:rPr>
                <w:b/>
                <w:sz w:val="24"/>
                <w:szCs w:val="24"/>
              </w:rPr>
            </w:pPr>
          </w:p>
          <w:p w:rsidR="00011FBC" w:rsidRDefault="00011FBC" w:rsidP="00363176">
            <w:pPr>
              <w:tabs>
                <w:tab w:val="left" w:pos="567"/>
                <w:tab w:val="left" w:pos="993"/>
                <w:tab w:val="left" w:pos="1418"/>
                <w:tab w:val="left" w:pos="2127"/>
                <w:tab w:val="left" w:pos="2552"/>
              </w:tabs>
              <w:jc w:val="both"/>
              <w:rPr>
                <w:b/>
                <w:sz w:val="24"/>
                <w:szCs w:val="24"/>
              </w:rPr>
            </w:pPr>
          </w:p>
          <w:p w:rsidR="00011FBC" w:rsidRDefault="00011FBC" w:rsidP="00363176">
            <w:pPr>
              <w:tabs>
                <w:tab w:val="left" w:pos="567"/>
                <w:tab w:val="left" w:pos="993"/>
                <w:tab w:val="left" w:pos="1418"/>
                <w:tab w:val="left" w:pos="2127"/>
                <w:tab w:val="left" w:pos="2552"/>
              </w:tabs>
              <w:jc w:val="both"/>
              <w:rPr>
                <w:b/>
                <w:sz w:val="24"/>
                <w:szCs w:val="24"/>
              </w:rPr>
            </w:pPr>
          </w:p>
          <w:p w:rsidR="00011FBC" w:rsidRDefault="00011FBC" w:rsidP="00363176">
            <w:pPr>
              <w:tabs>
                <w:tab w:val="left" w:pos="567"/>
                <w:tab w:val="left" w:pos="993"/>
                <w:tab w:val="left" w:pos="1418"/>
                <w:tab w:val="left" w:pos="2127"/>
                <w:tab w:val="left" w:pos="2552"/>
              </w:tabs>
              <w:jc w:val="both"/>
              <w:rPr>
                <w:b/>
                <w:sz w:val="24"/>
                <w:szCs w:val="24"/>
              </w:rPr>
            </w:pPr>
          </w:p>
          <w:p w:rsidR="00011FBC" w:rsidRDefault="00011FBC" w:rsidP="00363176">
            <w:pPr>
              <w:tabs>
                <w:tab w:val="left" w:pos="567"/>
                <w:tab w:val="left" w:pos="993"/>
                <w:tab w:val="left" w:pos="1418"/>
                <w:tab w:val="left" w:pos="2127"/>
                <w:tab w:val="left" w:pos="2552"/>
              </w:tabs>
              <w:jc w:val="both"/>
              <w:rPr>
                <w:b/>
                <w:sz w:val="24"/>
                <w:szCs w:val="24"/>
              </w:rPr>
            </w:pPr>
          </w:p>
          <w:p w:rsidR="00011FBC" w:rsidRDefault="00011FBC" w:rsidP="00363176">
            <w:pPr>
              <w:tabs>
                <w:tab w:val="left" w:pos="567"/>
                <w:tab w:val="left" w:pos="993"/>
                <w:tab w:val="left" w:pos="1418"/>
                <w:tab w:val="left" w:pos="2127"/>
                <w:tab w:val="left" w:pos="2552"/>
              </w:tabs>
              <w:jc w:val="both"/>
              <w:rPr>
                <w:b/>
                <w:sz w:val="24"/>
                <w:szCs w:val="24"/>
              </w:rPr>
            </w:pPr>
          </w:p>
          <w:p w:rsidR="00011FBC" w:rsidRDefault="00011FBC" w:rsidP="00363176">
            <w:pPr>
              <w:tabs>
                <w:tab w:val="left" w:pos="567"/>
                <w:tab w:val="left" w:pos="993"/>
                <w:tab w:val="left" w:pos="1418"/>
                <w:tab w:val="left" w:pos="2127"/>
                <w:tab w:val="left" w:pos="2552"/>
              </w:tabs>
              <w:jc w:val="both"/>
              <w:rPr>
                <w:b/>
                <w:sz w:val="24"/>
                <w:szCs w:val="24"/>
              </w:rPr>
            </w:pPr>
          </w:p>
          <w:p w:rsidR="00011FBC" w:rsidRDefault="00011FBC" w:rsidP="00363176">
            <w:pPr>
              <w:tabs>
                <w:tab w:val="left" w:pos="567"/>
                <w:tab w:val="left" w:pos="993"/>
                <w:tab w:val="left" w:pos="1418"/>
                <w:tab w:val="left" w:pos="2127"/>
                <w:tab w:val="left" w:pos="2552"/>
              </w:tabs>
              <w:jc w:val="both"/>
              <w:rPr>
                <w:b/>
                <w:sz w:val="24"/>
                <w:szCs w:val="24"/>
              </w:rPr>
            </w:pPr>
          </w:p>
          <w:p w:rsidR="00011FBC" w:rsidRDefault="00011FBC" w:rsidP="00363176">
            <w:pPr>
              <w:tabs>
                <w:tab w:val="left" w:pos="567"/>
                <w:tab w:val="left" w:pos="993"/>
                <w:tab w:val="left" w:pos="1418"/>
                <w:tab w:val="left" w:pos="2127"/>
                <w:tab w:val="left" w:pos="2552"/>
              </w:tabs>
              <w:jc w:val="both"/>
              <w:rPr>
                <w:b/>
                <w:sz w:val="24"/>
                <w:szCs w:val="24"/>
              </w:rPr>
            </w:pPr>
          </w:p>
          <w:p w:rsidR="00011FBC" w:rsidRDefault="00011FBC" w:rsidP="00363176">
            <w:pPr>
              <w:tabs>
                <w:tab w:val="left" w:pos="567"/>
                <w:tab w:val="left" w:pos="993"/>
                <w:tab w:val="left" w:pos="1418"/>
                <w:tab w:val="left" w:pos="2127"/>
                <w:tab w:val="left" w:pos="2552"/>
              </w:tabs>
              <w:jc w:val="both"/>
              <w:rPr>
                <w:b/>
                <w:sz w:val="24"/>
                <w:szCs w:val="24"/>
              </w:rPr>
            </w:pPr>
          </w:p>
          <w:p w:rsidR="00011FBC" w:rsidRDefault="00011FBC" w:rsidP="00363176">
            <w:pPr>
              <w:tabs>
                <w:tab w:val="left" w:pos="567"/>
                <w:tab w:val="left" w:pos="993"/>
                <w:tab w:val="left" w:pos="1418"/>
                <w:tab w:val="left" w:pos="2127"/>
                <w:tab w:val="left" w:pos="2552"/>
              </w:tabs>
              <w:jc w:val="both"/>
              <w:rPr>
                <w:b/>
                <w:sz w:val="24"/>
                <w:szCs w:val="24"/>
              </w:rPr>
            </w:pPr>
          </w:p>
          <w:p w:rsidR="00011FBC" w:rsidRDefault="00011FBC" w:rsidP="00363176">
            <w:pPr>
              <w:tabs>
                <w:tab w:val="left" w:pos="567"/>
                <w:tab w:val="left" w:pos="993"/>
                <w:tab w:val="left" w:pos="1418"/>
                <w:tab w:val="left" w:pos="2127"/>
                <w:tab w:val="left" w:pos="2552"/>
              </w:tabs>
              <w:jc w:val="both"/>
              <w:rPr>
                <w:b/>
                <w:sz w:val="24"/>
                <w:szCs w:val="24"/>
              </w:rPr>
            </w:pPr>
          </w:p>
          <w:p w:rsidR="00011FBC" w:rsidRDefault="00011FBC" w:rsidP="00363176">
            <w:pPr>
              <w:tabs>
                <w:tab w:val="left" w:pos="567"/>
                <w:tab w:val="left" w:pos="993"/>
                <w:tab w:val="left" w:pos="1418"/>
                <w:tab w:val="left" w:pos="2127"/>
                <w:tab w:val="left" w:pos="2552"/>
              </w:tabs>
              <w:jc w:val="both"/>
              <w:rPr>
                <w:b/>
                <w:sz w:val="24"/>
                <w:szCs w:val="24"/>
              </w:rPr>
            </w:pPr>
          </w:p>
          <w:p w:rsidR="00011FBC" w:rsidRDefault="00011FBC" w:rsidP="00363176">
            <w:pPr>
              <w:tabs>
                <w:tab w:val="left" w:pos="567"/>
                <w:tab w:val="left" w:pos="993"/>
                <w:tab w:val="left" w:pos="1418"/>
                <w:tab w:val="left" w:pos="2127"/>
                <w:tab w:val="left" w:pos="2552"/>
              </w:tabs>
              <w:jc w:val="both"/>
              <w:rPr>
                <w:b/>
                <w:sz w:val="24"/>
                <w:szCs w:val="24"/>
              </w:rPr>
            </w:pPr>
          </w:p>
          <w:p w:rsidR="00011FBC" w:rsidRDefault="00011FBC" w:rsidP="00363176">
            <w:pPr>
              <w:tabs>
                <w:tab w:val="left" w:pos="567"/>
                <w:tab w:val="left" w:pos="993"/>
                <w:tab w:val="left" w:pos="1418"/>
                <w:tab w:val="left" w:pos="2127"/>
                <w:tab w:val="left" w:pos="2552"/>
              </w:tabs>
              <w:jc w:val="both"/>
              <w:rPr>
                <w:b/>
                <w:sz w:val="24"/>
                <w:szCs w:val="24"/>
              </w:rPr>
            </w:pPr>
          </w:p>
          <w:p w:rsidR="00011FBC" w:rsidRDefault="00011FBC" w:rsidP="00363176">
            <w:pPr>
              <w:tabs>
                <w:tab w:val="left" w:pos="567"/>
                <w:tab w:val="left" w:pos="993"/>
                <w:tab w:val="left" w:pos="1418"/>
                <w:tab w:val="left" w:pos="2127"/>
                <w:tab w:val="left" w:pos="2552"/>
              </w:tabs>
              <w:jc w:val="both"/>
              <w:rPr>
                <w:b/>
                <w:sz w:val="24"/>
                <w:szCs w:val="24"/>
              </w:rPr>
            </w:pPr>
          </w:p>
          <w:p w:rsidR="00011FBC" w:rsidRDefault="00011FBC" w:rsidP="00363176">
            <w:pPr>
              <w:tabs>
                <w:tab w:val="left" w:pos="567"/>
                <w:tab w:val="left" w:pos="993"/>
                <w:tab w:val="left" w:pos="1418"/>
                <w:tab w:val="left" w:pos="2127"/>
                <w:tab w:val="left" w:pos="2552"/>
              </w:tabs>
              <w:jc w:val="both"/>
              <w:rPr>
                <w:b/>
                <w:sz w:val="24"/>
                <w:szCs w:val="24"/>
              </w:rPr>
            </w:pPr>
          </w:p>
          <w:p w:rsidR="00011FBC" w:rsidRDefault="00011FBC" w:rsidP="00363176">
            <w:pPr>
              <w:tabs>
                <w:tab w:val="left" w:pos="567"/>
                <w:tab w:val="left" w:pos="993"/>
                <w:tab w:val="left" w:pos="1418"/>
                <w:tab w:val="left" w:pos="2127"/>
                <w:tab w:val="left" w:pos="2552"/>
              </w:tabs>
              <w:jc w:val="both"/>
              <w:rPr>
                <w:b/>
                <w:sz w:val="24"/>
                <w:szCs w:val="24"/>
              </w:rPr>
            </w:pPr>
          </w:p>
          <w:p w:rsidR="00A54A94" w:rsidRDefault="00A54A94" w:rsidP="00363176">
            <w:pPr>
              <w:tabs>
                <w:tab w:val="left" w:pos="567"/>
                <w:tab w:val="left" w:pos="993"/>
                <w:tab w:val="left" w:pos="1418"/>
                <w:tab w:val="left" w:pos="2127"/>
                <w:tab w:val="left" w:pos="2552"/>
              </w:tabs>
              <w:jc w:val="both"/>
              <w:rPr>
                <w:b/>
                <w:sz w:val="24"/>
                <w:szCs w:val="24"/>
              </w:rPr>
            </w:pPr>
          </w:p>
          <w:p w:rsidR="00A54A94" w:rsidRDefault="00A54A94" w:rsidP="00363176">
            <w:pPr>
              <w:tabs>
                <w:tab w:val="left" w:pos="567"/>
                <w:tab w:val="left" w:pos="993"/>
                <w:tab w:val="left" w:pos="1418"/>
                <w:tab w:val="left" w:pos="2127"/>
                <w:tab w:val="left" w:pos="2552"/>
              </w:tabs>
              <w:jc w:val="both"/>
              <w:rPr>
                <w:b/>
                <w:sz w:val="24"/>
                <w:szCs w:val="24"/>
              </w:rPr>
            </w:pPr>
          </w:p>
          <w:p w:rsidR="00A54A94" w:rsidRDefault="00A54A94" w:rsidP="00363176">
            <w:pPr>
              <w:tabs>
                <w:tab w:val="left" w:pos="567"/>
                <w:tab w:val="left" w:pos="993"/>
                <w:tab w:val="left" w:pos="1418"/>
                <w:tab w:val="left" w:pos="2127"/>
                <w:tab w:val="left" w:pos="2552"/>
              </w:tabs>
              <w:jc w:val="both"/>
              <w:rPr>
                <w:b/>
                <w:sz w:val="24"/>
                <w:szCs w:val="24"/>
              </w:rPr>
            </w:pPr>
          </w:p>
          <w:p w:rsidR="00A54A94" w:rsidRDefault="00A54A94" w:rsidP="00363176">
            <w:pPr>
              <w:tabs>
                <w:tab w:val="left" w:pos="567"/>
                <w:tab w:val="left" w:pos="993"/>
                <w:tab w:val="left" w:pos="1418"/>
                <w:tab w:val="left" w:pos="2127"/>
                <w:tab w:val="left" w:pos="2552"/>
              </w:tabs>
              <w:jc w:val="both"/>
              <w:rPr>
                <w:b/>
                <w:sz w:val="24"/>
                <w:szCs w:val="24"/>
              </w:rPr>
            </w:pPr>
          </w:p>
          <w:p w:rsidR="00A54A94" w:rsidRDefault="00A54A94" w:rsidP="00363176">
            <w:pPr>
              <w:tabs>
                <w:tab w:val="left" w:pos="567"/>
                <w:tab w:val="left" w:pos="993"/>
                <w:tab w:val="left" w:pos="1418"/>
                <w:tab w:val="left" w:pos="2127"/>
                <w:tab w:val="left" w:pos="2552"/>
              </w:tabs>
              <w:jc w:val="both"/>
              <w:rPr>
                <w:b/>
                <w:sz w:val="24"/>
                <w:szCs w:val="24"/>
              </w:rPr>
            </w:pPr>
          </w:p>
          <w:p w:rsidR="00A54A94" w:rsidRDefault="00A54A94" w:rsidP="00363176">
            <w:pPr>
              <w:tabs>
                <w:tab w:val="left" w:pos="567"/>
                <w:tab w:val="left" w:pos="993"/>
                <w:tab w:val="left" w:pos="1418"/>
                <w:tab w:val="left" w:pos="2127"/>
                <w:tab w:val="left" w:pos="2552"/>
              </w:tabs>
              <w:jc w:val="both"/>
              <w:rPr>
                <w:b/>
                <w:sz w:val="24"/>
                <w:szCs w:val="24"/>
              </w:rPr>
            </w:pPr>
          </w:p>
          <w:p w:rsidR="00011FBC" w:rsidRDefault="00011FBC" w:rsidP="00363176">
            <w:pPr>
              <w:tabs>
                <w:tab w:val="left" w:pos="567"/>
                <w:tab w:val="left" w:pos="993"/>
                <w:tab w:val="left" w:pos="1418"/>
                <w:tab w:val="left" w:pos="2127"/>
                <w:tab w:val="left" w:pos="2552"/>
              </w:tabs>
              <w:jc w:val="both"/>
              <w:rPr>
                <w:b/>
                <w:sz w:val="24"/>
                <w:szCs w:val="24"/>
              </w:rPr>
            </w:pPr>
          </w:p>
          <w:p w:rsidR="00011FBC" w:rsidRPr="005D6C79" w:rsidRDefault="00011FBC" w:rsidP="00363176">
            <w:pPr>
              <w:tabs>
                <w:tab w:val="left" w:pos="567"/>
                <w:tab w:val="left" w:pos="993"/>
                <w:tab w:val="left" w:pos="1418"/>
                <w:tab w:val="left" w:pos="2127"/>
                <w:tab w:val="left" w:pos="2552"/>
              </w:tabs>
              <w:jc w:val="both"/>
              <w:rPr>
                <w:b/>
                <w:sz w:val="24"/>
                <w:szCs w:val="24"/>
              </w:rPr>
            </w:pPr>
            <w:r>
              <w:rPr>
                <w:b/>
                <w:sz w:val="24"/>
                <w:szCs w:val="24"/>
              </w:rPr>
              <w:t xml:space="preserve">                 </w:t>
            </w:r>
            <w:r w:rsidRPr="005D6C79">
              <w:rPr>
                <w:sz w:val="24"/>
                <w:szCs w:val="24"/>
              </w:rPr>
              <w:t>(2)</w:t>
            </w:r>
            <w:r w:rsidRPr="005D6C79">
              <w:rPr>
                <w:sz w:val="24"/>
                <w:szCs w:val="24"/>
              </w:rPr>
              <w:tab/>
              <w:t xml:space="preserve">Sunt exceptate de la prevederile alin.(1) publicaţiile, serviciile de programe de televiziune şi de radiodifuziune, precum şi serviciile media audiovizual la cerere, editurile, studiourile de producţie şi alte instituţii mass-media, care desfăşoară programe, proiecte sau acţiuni pentru sprijinirea activităţii românilor de pretutindeni şi a organizaţiilor acestora, în măsura în care finanţarea este utilizată pentru realizarea </w:t>
            </w:r>
            <w:r w:rsidRPr="00F31B2C">
              <w:rPr>
                <w:b/>
                <w:sz w:val="24"/>
                <w:szCs w:val="24"/>
              </w:rPr>
              <w:t>unor astfel de</w:t>
            </w:r>
            <w:r w:rsidRPr="005D6C79">
              <w:rPr>
                <w:sz w:val="24"/>
                <w:szCs w:val="24"/>
              </w:rPr>
              <w:t xml:space="preserve"> programe, proiecte sau acţiuni.”</w:t>
            </w:r>
          </w:p>
          <w:p w:rsidR="00011FBC" w:rsidRPr="005D6C79" w:rsidRDefault="00011FBC" w:rsidP="00363176">
            <w:pPr>
              <w:jc w:val="both"/>
              <w:rPr>
                <w:sz w:val="24"/>
                <w:szCs w:val="24"/>
              </w:rPr>
            </w:pPr>
          </w:p>
        </w:tc>
        <w:tc>
          <w:tcPr>
            <w:tcW w:w="5103" w:type="dxa"/>
          </w:tcPr>
          <w:p w:rsidR="00011FBC" w:rsidRDefault="00011FBC" w:rsidP="00363176">
            <w:pPr>
              <w:jc w:val="both"/>
              <w:rPr>
                <w:color w:val="000000"/>
                <w:sz w:val="24"/>
                <w:szCs w:val="24"/>
                <w:lang w:eastAsia="en-GB"/>
              </w:rPr>
            </w:pPr>
          </w:p>
          <w:p w:rsidR="00011FBC" w:rsidRPr="005D6C79" w:rsidRDefault="00011FBC" w:rsidP="00363176">
            <w:pPr>
              <w:jc w:val="both"/>
              <w:rPr>
                <w:b/>
                <w:bCs/>
                <w:color w:val="000000"/>
                <w:sz w:val="24"/>
                <w:szCs w:val="24"/>
                <w:lang w:eastAsia="en-GB"/>
              </w:rPr>
            </w:pPr>
            <w:r w:rsidRPr="005D6C79">
              <w:rPr>
                <w:color w:val="000000"/>
                <w:sz w:val="24"/>
                <w:szCs w:val="24"/>
                <w:lang w:eastAsia="en-GB"/>
              </w:rPr>
              <w:t xml:space="preserve">Art.3- (1) Finanţările nerambursabile acordate pentru sprijinirea românilor de pretutindeni şi a organizaţiilor acestora nu pot fi utilizate pentru activităţi </w:t>
            </w:r>
            <w:r w:rsidRPr="005D6C79">
              <w:rPr>
                <w:b/>
                <w:bCs/>
                <w:color w:val="000000"/>
                <w:sz w:val="24"/>
                <w:szCs w:val="24"/>
                <w:lang w:eastAsia="en-GB"/>
              </w:rPr>
              <w:t>generatoare de profit</w:t>
            </w:r>
          </w:p>
          <w:p w:rsidR="00011FBC" w:rsidRPr="005D6C79" w:rsidRDefault="00011FBC" w:rsidP="00363176">
            <w:pPr>
              <w:jc w:val="both"/>
              <w:rPr>
                <w:b/>
                <w:bCs/>
                <w:color w:val="000000"/>
                <w:sz w:val="24"/>
                <w:szCs w:val="24"/>
                <w:lang w:eastAsia="en-GB"/>
              </w:rPr>
            </w:pPr>
          </w:p>
          <w:p w:rsidR="00011FBC" w:rsidRPr="005D6C79" w:rsidRDefault="00011FBC" w:rsidP="00363176">
            <w:pPr>
              <w:jc w:val="both"/>
              <w:rPr>
                <w:bCs/>
                <w:color w:val="000000"/>
                <w:sz w:val="24"/>
                <w:szCs w:val="24"/>
                <w:lang w:eastAsia="en-GB"/>
              </w:rPr>
            </w:pPr>
            <w:r>
              <w:rPr>
                <w:bCs/>
                <w:color w:val="000000"/>
                <w:sz w:val="24"/>
                <w:szCs w:val="24"/>
                <w:lang w:eastAsia="en-GB"/>
              </w:rPr>
              <w:t xml:space="preserve">Autor: </w:t>
            </w:r>
            <w:r w:rsidRPr="005D6C79">
              <w:rPr>
                <w:bCs/>
                <w:color w:val="000000"/>
                <w:sz w:val="24"/>
                <w:szCs w:val="24"/>
                <w:lang w:eastAsia="en-GB"/>
              </w:rPr>
              <w:t>Popescu Nicolae Daniel</w:t>
            </w:r>
            <w:r>
              <w:rPr>
                <w:bCs/>
                <w:color w:val="000000"/>
                <w:sz w:val="24"/>
                <w:szCs w:val="24"/>
                <w:lang w:eastAsia="en-GB"/>
              </w:rPr>
              <w:t>, Comisia pentru buget, finante si banci</w:t>
            </w:r>
          </w:p>
          <w:p w:rsidR="00011FBC" w:rsidRPr="005D6C79" w:rsidRDefault="00011FBC" w:rsidP="00363176">
            <w:pPr>
              <w:jc w:val="both"/>
              <w:rPr>
                <w:b/>
                <w:bCs/>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A54A94" w:rsidRDefault="00A54A94" w:rsidP="00363176">
            <w:pPr>
              <w:jc w:val="both"/>
              <w:rPr>
                <w:color w:val="000000"/>
                <w:sz w:val="24"/>
                <w:szCs w:val="24"/>
                <w:lang w:eastAsia="en-GB"/>
              </w:rPr>
            </w:pPr>
          </w:p>
          <w:p w:rsidR="00A54A94" w:rsidRDefault="00A54A94" w:rsidP="00363176">
            <w:pPr>
              <w:jc w:val="both"/>
              <w:rPr>
                <w:color w:val="000000"/>
                <w:sz w:val="24"/>
                <w:szCs w:val="24"/>
                <w:lang w:eastAsia="en-GB"/>
              </w:rPr>
            </w:pPr>
          </w:p>
          <w:p w:rsidR="00A54A94" w:rsidRDefault="00A54A94" w:rsidP="00363176">
            <w:pPr>
              <w:jc w:val="both"/>
              <w:rPr>
                <w:color w:val="000000"/>
                <w:sz w:val="24"/>
                <w:szCs w:val="24"/>
                <w:lang w:eastAsia="en-GB"/>
              </w:rPr>
            </w:pPr>
          </w:p>
          <w:p w:rsidR="00A54A94" w:rsidRDefault="00A54A94" w:rsidP="00363176">
            <w:pPr>
              <w:jc w:val="both"/>
              <w:rPr>
                <w:color w:val="000000"/>
                <w:sz w:val="24"/>
                <w:szCs w:val="24"/>
                <w:lang w:eastAsia="en-GB"/>
              </w:rPr>
            </w:pPr>
          </w:p>
          <w:p w:rsidR="00A54A94" w:rsidRDefault="00A54A94" w:rsidP="00363176">
            <w:pPr>
              <w:jc w:val="both"/>
              <w:rPr>
                <w:color w:val="000000"/>
                <w:sz w:val="24"/>
                <w:szCs w:val="24"/>
                <w:lang w:eastAsia="en-GB"/>
              </w:rPr>
            </w:pPr>
          </w:p>
          <w:p w:rsidR="00A54A94" w:rsidRDefault="00A54A94"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r w:rsidRPr="005D6C79">
              <w:rPr>
                <w:color w:val="000000"/>
                <w:sz w:val="24"/>
                <w:szCs w:val="24"/>
                <w:lang w:eastAsia="en-GB"/>
              </w:rPr>
              <w:t xml:space="preserve">(2) Sunt exceptate de la prevederile alin.(1) publicaţiile, serviciile de programe de televiziune şi de radiodifuziune, precum şi serviciile media audiovizual la cerere, editurile, studiourile de producţie şi alte instituţii mass-media, care desfăşoară programe, proiecte sau acţiuni pentru sprijinirea activităţii românilor de pretutindeni şi a organizaţiilor acestora, în măsura în care finanţarea este utilizată </w:t>
            </w:r>
            <w:r w:rsidRPr="005D6C79">
              <w:rPr>
                <w:b/>
                <w:bCs/>
                <w:sz w:val="24"/>
                <w:szCs w:val="24"/>
                <w:lang w:eastAsia="en-GB"/>
              </w:rPr>
              <w:t>doar</w:t>
            </w:r>
            <w:r w:rsidRPr="005D6C79">
              <w:rPr>
                <w:color w:val="000000"/>
                <w:sz w:val="24"/>
                <w:szCs w:val="24"/>
                <w:lang w:eastAsia="en-GB"/>
              </w:rPr>
              <w:t xml:space="preserve"> pentru realizarea </w:t>
            </w:r>
            <w:r w:rsidRPr="005D6C79">
              <w:rPr>
                <w:b/>
                <w:bCs/>
                <w:sz w:val="24"/>
                <w:szCs w:val="24"/>
                <w:lang w:eastAsia="en-GB"/>
              </w:rPr>
              <w:t>acestor</w:t>
            </w:r>
            <w:r w:rsidRPr="005D6C79">
              <w:rPr>
                <w:color w:val="000000"/>
                <w:sz w:val="24"/>
                <w:szCs w:val="24"/>
                <w:lang w:eastAsia="en-GB"/>
              </w:rPr>
              <w:t xml:space="preserve"> programe, proiecte sau acţiuni</w:t>
            </w:r>
            <w:r>
              <w:rPr>
                <w:color w:val="000000"/>
                <w:sz w:val="24"/>
                <w:szCs w:val="24"/>
                <w:lang w:eastAsia="en-GB"/>
              </w:rPr>
              <w:t>.</w:t>
            </w:r>
          </w:p>
          <w:p w:rsidR="00011FBC" w:rsidRPr="005D6C79" w:rsidRDefault="00011FBC" w:rsidP="00363176">
            <w:pPr>
              <w:jc w:val="both"/>
              <w:rPr>
                <w:color w:val="000000"/>
                <w:sz w:val="24"/>
                <w:szCs w:val="24"/>
                <w:lang w:eastAsia="en-GB"/>
              </w:rPr>
            </w:pPr>
          </w:p>
          <w:p w:rsidR="00011FBC" w:rsidRPr="005D6C79" w:rsidRDefault="00011FBC" w:rsidP="00363176">
            <w:pPr>
              <w:jc w:val="both"/>
              <w:rPr>
                <w:bCs/>
                <w:color w:val="000000"/>
                <w:sz w:val="24"/>
                <w:szCs w:val="24"/>
                <w:lang w:eastAsia="en-GB"/>
              </w:rPr>
            </w:pPr>
            <w:r>
              <w:rPr>
                <w:bCs/>
                <w:color w:val="000000"/>
                <w:sz w:val="24"/>
                <w:szCs w:val="24"/>
                <w:lang w:eastAsia="en-GB"/>
              </w:rPr>
              <w:t xml:space="preserve">Autor: </w:t>
            </w:r>
            <w:r w:rsidRPr="005D6C79">
              <w:rPr>
                <w:bCs/>
                <w:color w:val="000000"/>
                <w:sz w:val="24"/>
                <w:szCs w:val="24"/>
                <w:lang w:eastAsia="en-GB"/>
              </w:rPr>
              <w:t xml:space="preserve"> Popescu Nicolae Daniel</w:t>
            </w:r>
            <w:r>
              <w:rPr>
                <w:bCs/>
                <w:color w:val="000000"/>
                <w:sz w:val="24"/>
                <w:szCs w:val="24"/>
                <w:lang w:eastAsia="en-GB"/>
              </w:rPr>
              <w:t>, Comisia pentru buget, finante si banci</w:t>
            </w:r>
          </w:p>
          <w:p w:rsidR="00011FBC" w:rsidRPr="005D6C79" w:rsidRDefault="00011FBC" w:rsidP="00363176">
            <w:pPr>
              <w:jc w:val="both"/>
              <w:rPr>
                <w:bCs/>
                <w:color w:val="000000"/>
                <w:sz w:val="24"/>
                <w:szCs w:val="24"/>
                <w:lang w:eastAsia="en-GB"/>
              </w:rPr>
            </w:pPr>
          </w:p>
          <w:p w:rsidR="00011FBC" w:rsidRPr="005D6C79" w:rsidRDefault="00011FBC" w:rsidP="00363176">
            <w:pPr>
              <w:jc w:val="both"/>
              <w:rPr>
                <w:sz w:val="24"/>
                <w:szCs w:val="24"/>
              </w:rPr>
            </w:pPr>
          </w:p>
        </w:tc>
        <w:tc>
          <w:tcPr>
            <w:tcW w:w="3260" w:type="dxa"/>
          </w:tcPr>
          <w:p w:rsidR="00011FBC" w:rsidRDefault="00011FBC" w:rsidP="00363176">
            <w:pPr>
              <w:jc w:val="both"/>
              <w:rPr>
                <w:color w:val="000000"/>
                <w:sz w:val="24"/>
                <w:szCs w:val="24"/>
                <w:lang w:eastAsia="en-GB"/>
              </w:rPr>
            </w:pPr>
            <w:r w:rsidRPr="005D6C79">
              <w:rPr>
                <w:color w:val="000000"/>
                <w:sz w:val="24"/>
                <w:szCs w:val="24"/>
                <w:lang w:eastAsia="en-GB"/>
              </w:rPr>
              <w:lastRenderedPageBreak/>
              <w:t xml:space="preserve">Completarea regasita ca formulare in vechiul text este in sensul celor sustinute de Consiliul Legislativ.Acesta din urma, in  avizul sau, pg.2/3 face o trimitere clara la posibilitatea incidentei ajutoarelor de stat ce sunt acordate intreprinderilor precizand, citam:  normele privind ajutoarele de stat se aplică numai în cazul în care beneficiarul unei măsuri este o„Intreprindere”, noţiune care, potrivit Curţii de Justiţie, poate fi definită „ca fiind entităţi care </w:t>
            </w:r>
            <w:r w:rsidRPr="005D6C79">
              <w:rPr>
                <w:color w:val="000000"/>
                <w:sz w:val="24"/>
                <w:szCs w:val="24"/>
                <w:lang w:eastAsia="en-GB"/>
              </w:rPr>
              <w:lastRenderedPageBreak/>
              <w:t>desfaşoară o activitate economică, indiferent de statutul juridic şi de modul finanţare a acestora". Pe de alta parte daca renuntam la mentiunea generatoare de profit s-ar putea interpreta ca alte activitati decat cele economice ce pot genera profit ar putea fi supuse finantarii.Ori in acest sens, legiuitorul a formulat doar exceptia prevazuta in alineatul 2.</w:t>
            </w: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r>
              <w:rPr>
                <w:color w:val="000000"/>
                <w:sz w:val="24"/>
                <w:szCs w:val="24"/>
                <w:lang w:eastAsia="en-GB"/>
              </w:rPr>
              <w:t>Pentru claritatea textului si intarirea sensului acestei exceptii</w:t>
            </w:r>
          </w:p>
          <w:p w:rsidR="00011FBC"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pStyle w:val="ListParagraph"/>
              <w:autoSpaceDE w:val="0"/>
              <w:autoSpaceDN w:val="0"/>
              <w:adjustRightInd w:val="0"/>
              <w:ind w:left="0"/>
              <w:jc w:val="both"/>
              <w:rPr>
                <w:sz w:val="24"/>
                <w:szCs w:val="24"/>
              </w:rPr>
            </w:pPr>
          </w:p>
        </w:tc>
      </w:tr>
      <w:tr w:rsidR="00011FBC" w:rsidRPr="005D6C79" w:rsidTr="00011FBC">
        <w:trPr>
          <w:trHeight w:val="1757"/>
        </w:trPr>
        <w:tc>
          <w:tcPr>
            <w:tcW w:w="993" w:type="dxa"/>
          </w:tcPr>
          <w:p w:rsidR="00011FBC" w:rsidRPr="005D6C79" w:rsidRDefault="00011FBC" w:rsidP="00011FBC">
            <w:pPr>
              <w:pStyle w:val="ListParagraph"/>
              <w:numPr>
                <w:ilvl w:val="0"/>
                <w:numId w:val="32"/>
              </w:numPr>
              <w:jc w:val="center"/>
              <w:rPr>
                <w:sz w:val="24"/>
                <w:szCs w:val="24"/>
              </w:rPr>
            </w:pPr>
          </w:p>
        </w:tc>
        <w:tc>
          <w:tcPr>
            <w:tcW w:w="5812" w:type="dxa"/>
          </w:tcPr>
          <w:p w:rsidR="00011FBC" w:rsidRPr="005D6C79" w:rsidRDefault="00011FBC" w:rsidP="00363176">
            <w:pPr>
              <w:tabs>
                <w:tab w:val="left" w:pos="567"/>
                <w:tab w:val="left" w:pos="993"/>
                <w:tab w:val="left" w:pos="1418"/>
                <w:tab w:val="left" w:pos="2127"/>
                <w:tab w:val="left" w:pos="2552"/>
              </w:tabs>
              <w:jc w:val="both"/>
              <w:rPr>
                <w:b/>
                <w:sz w:val="24"/>
                <w:szCs w:val="24"/>
              </w:rPr>
            </w:pPr>
            <w:r>
              <w:rPr>
                <w:b/>
                <w:sz w:val="24"/>
                <w:szCs w:val="24"/>
              </w:rPr>
              <w:t>5.</w:t>
            </w:r>
            <w:r w:rsidRPr="005D6C79">
              <w:rPr>
                <w:b/>
                <w:sz w:val="24"/>
                <w:szCs w:val="24"/>
              </w:rPr>
              <w:t>După articolul 3 se introduce un nou articol, art.3</w:t>
            </w:r>
            <w:r w:rsidRPr="005D6C79">
              <w:rPr>
                <w:b/>
                <w:sz w:val="24"/>
                <w:szCs w:val="24"/>
                <w:vertAlign w:val="superscript"/>
              </w:rPr>
              <w:t>1</w:t>
            </w:r>
            <w:r w:rsidRPr="005D6C79">
              <w:rPr>
                <w:b/>
                <w:sz w:val="24"/>
                <w:szCs w:val="24"/>
              </w:rPr>
              <w:t>, cu următorul cuprins:</w:t>
            </w:r>
          </w:p>
          <w:p w:rsidR="00011FBC" w:rsidRPr="005D6C79" w:rsidRDefault="00011FBC" w:rsidP="00363176">
            <w:pPr>
              <w:tabs>
                <w:tab w:val="left" w:pos="567"/>
                <w:tab w:val="left" w:pos="993"/>
                <w:tab w:val="left" w:pos="1418"/>
                <w:tab w:val="left" w:pos="2127"/>
                <w:tab w:val="left" w:pos="2552"/>
              </w:tabs>
              <w:jc w:val="both"/>
              <w:rPr>
                <w:b/>
                <w:sz w:val="24"/>
                <w:szCs w:val="24"/>
              </w:rPr>
            </w:pPr>
            <w:r w:rsidRPr="005D6C79">
              <w:rPr>
                <w:sz w:val="24"/>
                <w:szCs w:val="24"/>
              </w:rPr>
              <w:t>„Art.3</w:t>
            </w:r>
            <w:r w:rsidRPr="005D6C79">
              <w:rPr>
                <w:sz w:val="24"/>
                <w:szCs w:val="24"/>
                <w:vertAlign w:val="superscript"/>
              </w:rPr>
              <w:t>1</w:t>
            </w:r>
            <w:r w:rsidRPr="005D6C79">
              <w:rPr>
                <w:sz w:val="24"/>
                <w:szCs w:val="24"/>
              </w:rPr>
              <w:t>.-</w:t>
            </w:r>
            <w:r w:rsidRPr="005D6C79">
              <w:rPr>
                <w:sz w:val="24"/>
                <w:szCs w:val="24"/>
              </w:rPr>
              <w:tab/>
              <w:t>(1)</w:t>
            </w:r>
            <w:r w:rsidRPr="005D6C79">
              <w:rPr>
                <w:sz w:val="24"/>
                <w:szCs w:val="24"/>
              </w:rPr>
              <w:tab/>
              <w:t>În scopul asigurării unităţii planificării strategice şi a unor politici complementare la nivel guvernamental privind românii de pretutindeni, prin strategiile naţionale pentru românii de pretutindeni, adoptate pentru perioade de câte 4 ani, priorităţi geografice şi tematice multianuale pentru acordarea de finanţări nerambursabile în sprijinul românilor de pretutindeni.</w:t>
            </w:r>
          </w:p>
          <w:p w:rsidR="00011FBC" w:rsidRPr="005D6C79" w:rsidRDefault="00011FBC" w:rsidP="00363176">
            <w:pPr>
              <w:tabs>
                <w:tab w:val="left" w:pos="567"/>
                <w:tab w:val="left" w:pos="993"/>
                <w:tab w:val="left" w:pos="1418"/>
                <w:tab w:val="left" w:pos="2127"/>
                <w:tab w:val="left" w:pos="2552"/>
              </w:tabs>
              <w:jc w:val="both"/>
              <w:rPr>
                <w:b/>
                <w:sz w:val="24"/>
                <w:szCs w:val="24"/>
              </w:rPr>
            </w:pPr>
            <w:r w:rsidRPr="005D6C79">
              <w:rPr>
                <w:b/>
                <w:sz w:val="24"/>
                <w:szCs w:val="24"/>
              </w:rPr>
              <w:tab/>
            </w:r>
            <w:r w:rsidRPr="005D6C79">
              <w:rPr>
                <w:b/>
                <w:sz w:val="24"/>
                <w:szCs w:val="24"/>
              </w:rPr>
              <w:tab/>
            </w:r>
            <w:r w:rsidRPr="005D6C79">
              <w:rPr>
                <w:b/>
                <w:sz w:val="24"/>
                <w:szCs w:val="24"/>
              </w:rPr>
              <w:tab/>
            </w:r>
          </w:p>
          <w:p w:rsidR="00011FBC" w:rsidRPr="005D6C79" w:rsidRDefault="00011FBC" w:rsidP="00363176">
            <w:pPr>
              <w:tabs>
                <w:tab w:val="left" w:pos="567"/>
                <w:tab w:val="left" w:pos="993"/>
                <w:tab w:val="left" w:pos="1418"/>
                <w:tab w:val="left" w:pos="2127"/>
                <w:tab w:val="left" w:pos="2552"/>
              </w:tabs>
              <w:jc w:val="both"/>
              <w:rPr>
                <w:b/>
                <w:sz w:val="24"/>
                <w:szCs w:val="24"/>
              </w:rPr>
            </w:pPr>
          </w:p>
          <w:p w:rsidR="00011FBC" w:rsidRPr="005D6C79" w:rsidRDefault="00011FBC" w:rsidP="00363176">
            <w:pPr>
              <w:tabs>
                <w:tab w:val="left" w:pos="567"/>
                <w:tab w:val="left" w:pos="993"/>
                <w:tab w:val="left" w:pos="1418"/>
                <w:tab w:val="left" w:pos="2127"/>
                <w:tab w:val="left" w:pos="2552"/>
              </w:tabs>
              <w:jc w:val="both"/>
              <w:rPr>
                <w:b/>
                <w:sz w:val="24"/>
                <w:szCs w:val="24"/>
              </w:rPr>
            </w:pPr>
          </w:p>
          <w:p w:rsidR="00011FBC" w:rsidRPr="005D6C79" w:rsidRDefault="00011FBC" w:rsidP="00363176">
            <w:pPr>
              <w:tabs>
                <w:tab w:val="left" w:pos="567"/>
                <w:tab w:val="left" w:pos="993"/>
                <w:tab w:val="left" w:pos="1418"/>
                <w:tab w:val="left" w:pos="2127"/>
                <w:tab w:val="left" w:pos="2552"/>
              </w:tabs>
              <w:jc w:val="both"/>
              <w:rPr>
                <w:b/>
                <w:sz w:val="24"/>
                <w:szCs w:val="24"/>
              </w:rPr>
            </w:pPr>
          </w:p>
          <w:p w:rsidR="00011FBC" w:rsidRPr="005D6C79" w:rsidRDefault="00011FBC" w:rsidP="00363176">
            <w:pPr>
              <w:tabs>
                <w:tab w:val="left" w:pos="567"/>
                <w:tab w:val="left" w:pos="993"/>
                <w:tab w:val="left" w:pos="1418"/>
                <w:tab w:val="left" w:pos="2127"/>
                <w:tab w:val="left" w:pos="2552"/>
              </w:tabs>
              <w:jc w:val="both"/>
              <w:rPr>
                <w:b/>
                <w:sz w:val="24"/>
                <w:szCs w:val="24"/>
              </w:rPr>
            </w:pPr>
          </w:p>
          <w:p w:rsidR="00011FBC" w:rsidRPr="005D6C79" w:rsidRDefault="00011FBC" w:rsidP="00363176">
            <w:pPr>
              <w:tabs>
                <w:tab w:val="left" w:pos="567"/>
                <w:tab w:val="left" w:pos="993"/>
                <w:tab w:val="left" w:pos="1418"/>
                <w:tab w:val="left" w:pos="2127"/>
                <w:tab w:val="left" w:pos="2552"/>
              </w:tabs>
              <w:jc w:val="both"/>
              <w:rPr>
                <w:sz w:val="24"/>
                <w:szCs w:val="24"/>
              </w:rPr>
            </w:pPr>
            <w:r w:rsidRPr="005D6C79">
              <w:rPr>
                <w:b/>
                <w:sz w:val="24"/>
                <w:szCs w:val="24"/>
              </w:rPr>
              <w:tab/>
            </w:r>
            <w:r>
              <w:rPr>
                <w:b/>
                <w:sz w:val="24"/>
                <w:szCs w:val="24"/>
              </w:rPr>
              <w:t xml:space="preserve">          </w:t>
            </w:r>
            <w:r w:rsidRPr="005D6C79">
              <w:rPr>
                <w:sz w:val="24"/>
                <w:szCs w:val="24"/>
              </w:rPr>
              <w:t>(2)</w:t>
            </w:r>
            <w:r w:rsidRPr="005D6C79">
              <w:rPr>
                <w:sz w:val="24"/>
                <w:szCs w:val="24"/>
              </w:rPr>
              <w:tab/>
              <w:t>Strategiile prevăzute la alin.(1) sunt elaborate de către Ministerul pentru Românii de Pretutindeni şi aprobate prin hotărâri ale Guvernului. Proiectele de hotărâri sunt avizate de către instituţiile şi autorităţile administraţiei publice centrale care îşi asumă, prin proiect, realizarea unor programe, proiecte sau acţiuni în sprijinul românilor de pretutindeni.</w:t>
            </w:r>
          </w:p>
          <w:p w:rsidR="00011FBC" w:rsidRPr="005D6C79" w:rsidRDefault="00011FBC" w:rsidP="00363176">
            <w:pPr>
              <w:tabs>
                <w:tab w:val="left" w:pos="567"/>
                <w:tab w:val="left" w:pos="993"/>
                <w:tab w:val="left" w:pos="1418"/>
                <w:tab w:val="left" w:pos="2127"/>
                <w:tab w:val="left" w:pos="2552"/>
              </w:tabs>
              <w:jc w:val="both"/>
              <w:rPr>
                <w:b/>
                <w:sz w:val="24"/>
                <w:szCs w:val="24"/>
              </w:rPr>
            </w:pPr>
            <w:r w:rsidRPr="005D6C79">
              <w:rPr>
                <w:b/>
                <w:sz w:val="24"/>
                <w:szCs w:val="24"/>
              </w:rPr>
              <w:tab/>
            </w:r>
            <w:r w:rsidRPr="005D6C79">
              <w:rPr>
                <w:b/>
                <w:sz w:val="24"/>
                <w:szCs w:val="24"/>
              </w:rPr>
              <w:tab/>
            </w:r>
            <w:r>
              <w:rPr>
                <w:b/>
                <w:sz w:val="24"/>
                <w:szCs w:val="24"/>
              </w:rPr>
              <w:t xml:space="preserve">   </w:t>
            </w:r>
            <w:r w:rsidRPr="005D6C79">
              <w:rPr>
                <w:sz w:val="24"/>
                <w:szCs w:val="24"/>
              </w:rPr>
              <w:t>(3)</w:t>
            </w:r>
            <w:r w:rsidRPr="005D6C79">
              <w:rPr>
                <w:sz w:val="24"/>
                <w:szCs w:val="24"/>
              </w:rPr>
              <w:tab/>
              <w:t>Pentru implementarea Strategiilor prevăzute la alin.(1), Ministerul pentru Românii de Pretutindeni poate elabora documente de politici publice prin care sunt stabilite priorităţi geografice şi tematice anuale pentru acordarea de finanţări nerambursabile în sprijinul românilor de pretutindeni.</w:t>
            </w:r>
          </w:p>
          <w:p w:rsidR="00011FBC" w:rsidRPr="005D6C79" w:rsidRDefault="00011FBC" w:rsidP="00363176">
            <w:pPr>
              <w:tabs>
                <w:tab w:val="left" w:pos="567"/>
                <w:tab w:val="left" w:pos="993"/>
                <w:tab w:val="left" w:pos="1418"/>
                <w:tab w:val="left" w:pos="2127"/>
                <w:tab w:val="left" w:pos="2552"/>
              </w:tabs>
              <w:jc w:val="both"/>
              <w:rPr>
                <w:b/>
                <w:sz w:val="24"/>
                <w:szCs w:val="24"/>
              </w:rPr>
            </w:pPr>
            <w:r w:rsidRPr="005D6C79">
              <w:rPr>
                <w:b/>
                <w:sz w:val="24"/>
                <w:szCs w:val="24"/>
              </w:rPr>
              <w:tab/>
            </w:r>
            <w:r w:rsidRPr="005D6C79">
              <w:rPr>
                <w:b/>
                <w:sz w:val="24"/>
                <w:szCs w:val="24"/>
              </w:rPr>
              <w:tab/>
            </w:r>
            <w:r w:rsidRPr="005D6C79">
              <w:rPr>
                <w:sz w:val="24"/>
                <w:szCs w:val="24"/>
              </w:rPr>
              <w:t>(4)</w:t>
            </w:r>
            <w:r w:rsidRPr="005D6C79">
              <w:rPr>
                <w:sz w:val="24"/>
                <w:szCs w:val="24"/>
              </w:rPr>
              <w:tab/>
              <w:t xml:space="preserve">Instituţiile şi autorităţile administraţiei publice centrale, în limitele competenţelor lor, întreprind măsurile privind sprijinul acordat românilor de pretutindeni în conformitate cu strategiile şi planurile anuale de priorităţi prevăzute la alin.(2) şi (3), cu acordarea, după caz, de finanţări din bugetele proprii, şi </w:t>
            </w:r>
            <w:r w:rsidRPr="005D6C79">
              <w:rPr>
                <w:sz w:val="24"/>
                <w:szCs w:val="24"/>
              </w:rPr>
              <w:lastRenderedPageBreak/>
              <w:t>informează anual sau la cerere Ministerul pentru Românii de Pretutindeni în legătură cu progresul activităţilor.”</w:t>
            </w:r>
          </w:p>
          <w:p w:rsidR="00011FBC" w:rsidRPr="005D6C79" w:rsidRDefault="00011FBC" w:rsidP="00363176">
            <w:pPr>
              <w:jc w:val="both"/>
              <w:rPr>
                <w:sz w:val="24"/>
                <w:szCs w:val="24"/>
              </w:rPr>
            </w:pPr>
          </w:p>
        </w:tc>
        <w:tc>
          <w:tcPr>
            <w:tcW w:w="5103" w:type="dxa"/>
          </w:tcPr>
          <w:p w:rsidR="00011FBC" w:rsidRDefault="00011FBC" w:rsidP="00363176">
            <w:pPr>
              <w:tabs>
                <w:tab w:val="left" w:pos="567"/>
                <w:tab w:val="left" w:pos="993"/>
                <w:tab w:val="left" w:pos="1418"/>
                <w:tab w:val="left" w:pos="2127"/>
                <w:tab w:val="left" w:pos="2552"/>
              </w:tabs>
              <w:jc w:val="both"/>
              <w:rPr>
                <w:b/>
                <w:sz w:val="24"/>
                <w:szCs w:val="24"/>
              </w:rPr>
            </w:pPr>
          </w:p>
          <w:p w:rsidR="00011FBC" w:rsidRPr="00CA3E53" w:rsidRDefault="00011FBC" w:rsidP="00363176">
            <w:pPr>
              <w:tabs>
                <w:tab w:val="left" w:pos="567"/>
                <w:tab w:val="left" w:pos="993"/>
                <w:tab w:val="left" w:pos="1418"/>
                <w:tab w:val="left" w:pos="2127"/>
                <w:tab w:val="left" w:pos="2552"/>
              </w:tabs>
              <w:jc w:val="both"/>
              <w:rPr>
                <w:b/>
                <w:sz w:val="24"/>
                <w:szCs w:val="24"/>
              </w:rPr>
            </w:pPr>
          </w:p>
          <w:p w:rsidR="00011FBC" w:rsidRPr="00CA3E53" w:rsidRDefault="00011FBC" w:rsidP="00363176">
            <w:pPr>
              <w:jc w:val="both"/>
              <w:rPr>
                <w:rFonts w:eastAsia="Calibri"/>
                <w:b/>
                <w:sz w:val="24"/>
                <w:szCs w:val="24"/>
              </w:rPr>
            </w:pPr>
            <w:r w:rsidRPr="005D6C79">
              <w:rPr>
                <w:sz w:val="24"/>
                <w:szCs w:val="24"/>
              </w:rPr>
              <w:t>Art.3</w:t>
            </w:r>
            <w:r w:rsidRPr="005D6C79">
              <w:rPr>
                <w:sz w:val="24"/>
                <w:szCs w:val="24"/>
                <w:vertAlign w:val="superscript"/>
              </w:rPr>
              <w:t>1</w:t>
            </w:r>
            <w:r w:rsidRPr="005D6C79">
              <w:rPr>
                <w:rFonts w:eastAsia="Calibri"/>
                <w:b/>
                <w:sz w:val="24"/>
                <w:szCs w:val="24"/>
              </w:rPr>
              <w:t>-</w:t>
            </w:r>
            <w:r w:rsidRPr="005D6C79">
              <w:rPr>
                <w:rFonts w:eastAsia="Calibri"/>
                <w:sz w:val="24"/>
                <w:szCs w:val="24"/>
              </w:rPr>
              <w:t xml:space="preserve"> </w:t>
            </w:r>
            <w:r w:rsidRPr="00CA3E53">
              <w:rPr>
                <w:rFonts w:eastAsia="Calibri"/>
                <w:sz w:val="24"/>
                <w:szCs w:val="24"/>
              </w:rPr>
              <w:t>(1)</w:t>
            </w:r>
            <w:r w:rsidRPr="005D6C79">
              <w:rPr>
                <w:rFonts w:eastAsia="Calibri"/>
                <w:sz w:val="24"/>
                <w:szCs w:val="24"/>
              </w:rPr>
              <w:t xml:space="preserve"> În scopul asigurării unităţii planificării strategice şi a unor politici complementare la nivel guvernamental privind românii de pretutindeni, prin strategiile naţionale pentru românii de pretutindeni, adoptate pentru perioade de câte 4 ani, </w:t>
            </w:r>
            <w:r w:rsidRPr="005D6C79">
              <w:rPr>
                <w:rFonts w:eastAsia="Calibri"/>
                <w:b/>
                <w:sz w:val="24"/>
                <w:szCs w:val="24"/>
              </w:rPr>
              <w:t xml:space="preserve">sunt stabilite </w:t>
            </w:r>
            <w:r w:rsidRPr="005D6C79">
              <w:rPr>
                <w:rFonts w:eastAsia="Calibri"/>
                <w:sz w:val="24"/>
                <w:szCs w:val="24"/>
              </w:rPr>
              <w:t>priorităţi geografice şi tematice multianuale pentru acordarea de finanţări nerambursabile în sprijinul românilor de pretutindeni.</w:t>
            </w:r>
          </w:p>
          <w:p w:rsidR="00011FBC" w:rsidRDefault="00011FBC" w:rsidP="00363176">
            <w:pPr>
              <w:jc w:val="both"/>
              <w:rPr>
                <w:rFonts w:eastAsia="Calibri"/>
                <w:b/>
                <w:bCs/>
                <w:iCs/>
                <w:color w:val="000000"/>
                <w:sz w:val="24"/>
                <w:szCs w:val="24"/>
              </w:rPr>
            </w:pPr>
          </w:p>
          <w:p w:rsidR="00011FBC" w:rsidRPr="005D6C79" w:rsidRDefault="00011FBC" w:rsidP="00363176">
            <w:pPr>
              <w:jc w:val="both"/>
              <w:rPr>
                <w:bCs/>
                <w:color w:val="000000"/>
                <w:sz w:val="24"/>
                <w:szCs w:val="24"/>
                <w:lang w:eastAsia="en-GB"/>
              </w:rPr>
            </w:pPr>
            <w:r w:rsidRPr="00CA3E53">
              <w:rPr>
                <w:rFonts w:eastAsia="Calibri"/>
                <w:bCs/>
                <w:iCs/>
                <w:color w:val="000000"/>
                <w:sz w:val="24"/>
                <w:szCs w:val="24"/>
              </w:rPr>
              <w:t>Autor: Matei Adrian Dobrovie</w:t>
            </w:r>
            <w:r>
              <w:rPr>
                <w:rFonts w:eastAsia="Calibri"/>
                <w:bCs/>
                <w:iCs/>
                <w:color w:val="000000"/>
                <w:sz w:val="24"/>
                <w:szCs w:val="24"/>
              </w:rPr>
              <w:t xml:space="preserve">, </w:t>
            </w:r>
            <w:r>
              <w:rPr>
                <w:bCs/>
                <w:color w:val="000000"/>
                <w:sz w:val="24"/>
                <w:szCs w:val="24"/>
                <w:lang w:eastAsia="en-GB"/>
              </w:rPr>
              <w:t>Comisia pentru buget, finante si banci</w:t>
            </w:r>
          </w:p>
          <w:p w:rsidR="00011FBC" w:rsidRPr="00CA3E53" w:rsidRDefault="00011FBC" w:rsidP="00363176">
            <w:pPr>
              <w:jc w:val="both"/>
              <w:rPr>
                <w:rFonts w:eastAsia="Calibri"/>
                <w:sz w:val="24"/>
                <w:szCs w:val="24"/>
              </w:rPr>
            </w:pPr>
          </w:p>
          <w:p w:rsidR="00011FBC" w:rsidRDefault="00011FBC" w:rsidP="00363176">
            <w:pPr>
              <w:jc w:val="both"/>
              <w:rPr>
                <w:sz w:val="24"/>
                <w:szCs w:val="24"/>
              </w:rPr>
            </w:pPr>
            <w:r>
              <w:rPr>
                <w:sz w:val="24"/>
                <w:szCs w:val="24"/>
              </w:rPr>
              <w:t>nemodificat</w:t>
            </w: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r>
              <w:rPr>
                <w:sz w:val="24"/>
                <w:szCs w:val="24"/>
              </w:rPr>
              <w:t>nemodificat</w:t>
            </w: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r>
              <w:rPr>
                <w:sz w:val="24"/>
                <w:szCs w:val="24"/>
              </w:rPr>
              <w:t>nemodificat</w:t>
            </w:r>
          </w:p>
          <w:p w:rsidR="00011FBC" w:rsidRDefault="00011FBC" w:rsidP="00363176">
            <w:pPr>
              <w:jc w:val="both"/>
              <w:rPr>
                <w:sz w:val="24"/>
                <w:szCs w:val="24"/>
              </w:rPr>
            </w:pPr>
          </w:p>
          <w:p w:rsidR="00011FBC" w:rsidRPr="005D6C79" w:rsidRDefault="00011FBC" w:rsidP="00363176">
            <w:pPr>
              <w:jc w:val="both"/>
              <w:rPr>
                <w:sz w:val="24"/>
                <w:szCs w:val="24"/>
              </w:rPr>
            </w:pPr>
          </w:p>
        </w:tc>
        <w:tc>
          <w:tcPr>
            <w:tcW w:w="3260" w:type="dxa"/>
          </w:tcPr>
          <w:p w:rsidR="00011FBC" w:rsidRPr="005D6C79" w:rsidRDefault="00011FBC" w:rsidP="00363176">
            <w:pPr>
              <w:jc w:val="both"/>
              <w:rPr>
                <w:sz w:val="24"/>
                <w:szCs w:val="24"/>
              </w:rPr>
            </w:pPr>
          </w:p>
        </w:tc>
      </w:tr>
      <w:tr w:rsidR="00011FBC" w:rsidRPr="005D6C79" w:rsidTr="00011FBC">
        <w:trPr>
          <w:trHeight w:val="1757"/>
        </w:trPr>
        <w:tc>
          <w:tcPr>
            <w:tcW w:w="993" w:type="dxa"/>
          </w:tcPr>
          <w:p w:rsidR="00011FBC" w:rsidRPr="005D6C79" w:rsidRDefault="00011FBC" w:rsidP="00011FBC">
            <w:pPr>
              <w:pStyle w:val="ListParagraph"/>
              <w:numPr>
                <w:ilvl w:val="0"/>
                <w:numId w:val="32"/>
              </w:numPr>
              <w:jc w:val="center"/>
              <w:rPr>
                <w:sz w:val="24"/>
                <w:szCs w:val="24"/>
              </w:rPr>
            </w:pPr>
          </w:p>
        </w:tc>
        <w:tc>
          <w:tcPr>
            <w:tcW w:w="5812" w:type="dxa"/>
          </w:tcPr>
          <w:p w:rsidR="00011FBC" w:rsidRPr="005D6C79" w:rsidRDefault="00011FBC" w:rsidP="00363176">
            <w:pPr>
              <w:tabs>
                <w:tab w:val="left" w:pos="567"/>
                <w:tab w:val="left" w:pos="993"/>
                <w:tab w:val="left" w:pos="1418"/>
                <w:tab w:val="left" w:pos="2127"/>
                <w:tab w:val="left" w:pos="2552"/>
              </w:tabs>
              <w:jc w:val="both"/>
              <w:rPr>
                <w:b/>
                <w:sz w:val="24"/>
                <w:szCs w:val="24"/>
              </w:rPr>
            </w:pPr>
            <w:r>
              <w:rPr>
                <w:b/>
                <w:sz w:val="24"/>
                <w:szCs w:val="24"/>
              </w:rPr>
              <w:t>6.</w:t>
            </w:r>
            <w:r w:rsidRPr="005D6C79">
              <w:rPr>
                <w:b/>
                <w:sz w:val="24"/>
                <w:szCs w:val="24"/>
              </w:rPr>
              <w:t>Articolul 4 se modifică şi va avea următorul cuprins:</w:t>
            </w:r>
          </w:p>
          <w:p w:rsidR="00011FBC" w:rsidRPr="005D6C79" w:rsidRDefault="00011FBC" w:rsidP="00363176">
            <w:pPr>
              <w:tabs>
                <w:tab w:val="left" w:pos="567"/>
                <w:tab w:val="left" w:pos="993"/>
                <w:tab w:val="left" w:pos="1418"/>
                <w:tab w:val="left" w:pos="2127"/>
                <w:tab w:val="left" w:pos="2552"/>
              </w:tabs>
              <w:jc w:val="both"/>
              <w:rPr>
                <w:b/>
                <w:sz w:val="24"/>
                <w:szCs w:val="24"/>
              </w:rPr>
            </w:pPr>
            <w:r w:rsidRPr="005D6C79">
              <w:rPr>
                <w:sz w:val="24"/>
                <w:szCs w:val="24"/>
              </w:rPr>
              <w:t>„Art.4.-</w:t>
            </w:r>
            <w:r w:rsidRPr="005D6C79">
              <w:rPr>
                <w:sz w:val="24"/>
                <w:szCs w:val="24"/>
              </w:rPr>
              <w:tab/>
              <w:t>(1)</w:t>
            </w:r>
            <w:r w:rsidRPr="005D6C79">
              <w:rPr>
                <w:sz w:val="24"/>
                <w:szCs w:val="24"/>
              </w:rPr>
              <w:tab/>
              <w:t>Implementarea indirectă se realizează prin acordarea de finanţări nerambursabile beneficiarilor prevăzuţi la art.2, în urma evaluării propunerii acestora privind programe, proiecte sau acţiuni în sprijinul românilor de pretutindeni de către o comisie de evaluare din cadrul Ministerului pentru Românii de Pretutindeni. La lucrările comisiei pot participa în calitate de invitaţi, reprezentanţi ai Grupului interministerial pentru românii de pretutindeni, reprezentanţi ai societăţii civile, reprezentanţi ai comunităţii  româneşti din străinătate şi parlamentari de diaspora.</w:t>
            </w:r>
          </w:p>
          <w:p w:rsidR="00011FBC" w:rsidRPr="005D6C79" w:rsidRDefault="00011FBC" w:rsidP="00363176">
            <w:pPr>
              <w:tabs>
                <w:tab w:val="left" w:pos="567"/>
                <w:tab w:val="left" w:pos="993"/>
                <w:tab w:val="left" w:pos="1418"/>
                <w:tab w:val="left" w:pos="2127"/>
                <w:tab w:val="left" w:pos="2552"/>
              </w:tabs>
              <w:jc w:val="both"/>
              <w:rPr>
                <w:b/>
                <w:sz w:val="24"/>
                <w:szCs w:val="24"/>
              </w:rPr>
            </w:pPr>
            <w:r w:rsidRPr="005D6C79">
              <w:rPr>
                <w:b/>
                <w:sz w:val="24"/>
                <w:szCs w:val="24"/>
              </w:rPr>
              <w:tab/>
            </w:r>
            <w:r w:rsidRPr="005D6C79">
              <w:rPr>
                <w:b/>
                <w:sz w:val="24"/>
                <w:szCs w:val="24"/>
              </w:rPr>
              <w:tab/>
            </w:r>
            <w:r w:rsidRPr="005D6C79">
              <w:rPr>
                <w:sz w:val="24"/>
                <w:szCs w:val="24"/>
              </w:rPr>
              <w:t>(2)</w:t>
            </w:r>
            <w:r w:rsidRPr="005D6C79">
              <w:rPr>
                <w:sz w:val="24"/>
                <w:szCs w:val="24"/>
              </w:rPr>
              <w:tab/>
              <w:t>Comisia de evaluare şi comisia de soluţionare a contestaţiilor evaluează propunerile de programe, proiecte sau acţiuni în conformitate cu prevederile prezentei legi, cu principiile liberei concurenţe, eficacităţii utilizării fondurilor publice, transparenţei şi tratamentului egal şi cu priorităţile geografice şi tematice, adoptate conform prevederilor art.3</w:t>
            </w:r>
            <w:r w:rsidRPr="005D6C79">
              <w:rPr>
                <w:sz w:val="24"/>
                <w:szCs w:val="24"/>
                <w:vertAlign w:val="superscript"/>
              </w:rPr>
              <w:t>1</w:t>
            </w:r>
            <w:r w:rsidRPr="005D6C79">
              <w:rPr>
                <w:sz w:val="24"/>
                <w:szCs w:val="24"/>
              </w:rPr>
              <w:t>.</w:t>
            </w:r>
          </w:p>
          <w:p w:rsidR="00011FBC" w:rsidRPr="005D6C79" w:rsidRDefault="00011FBC" w:rsidP="00363176">
            <w:pPr>
              <w:tabs>
                <w:tab w:val="left" w:pos="567"/>
                <w:tab w:val="left" w:pos="993"/>
                <w:tab w:val="left" w:pos="1418"/>
                <w:tab w:val="left" w:pos="2127"/>
                <w:tab w:val="left" w:pos="2552"/>
              </w:tabs>
              <w:jc w:val="both"/>
              <w:rPr>
                <w:sz w:val="24"/>
                <w:szCs w:val="24"/>
              </w:rPr>
            </w:pPr>
            <w:r w:rsidRPr="005D6C79">
              <w:rPr>
                <w:b/>
                <w:sz w:val="24"/>
                <w:szCs w:val="24"/>
              </w:rPr>
              <w:tab/>
            </w:r>
            <w:r w:rsidRPr="005D6C79">
              <w:rPr>
                <w:b/>
                <w:sz w:val="24"/>
                <w:szCs w:val="24"/>
              </w:rPr>
              <w:tab/>
            </w:r>
            <w:r w:rsidRPr="005D6C79">
              <w:rPr>
                <w:sz w:val="24"/>
                <w:szCs w:val="24"/>
              </w:rPr>
              <w:t>(3)</w:t>
            </w:r>
            <w:r w:rsidRPr="005D6C79">
              <w:rPr>
                <w:sz w:val="24"/>
                <w:szCs w:val="24"/>
              </w:rPr>
              <w:tab/>
              <w:t xml:space="preserve">Metodologia de elaborare a documentaţiilor care însoţesc propunerile de programe, proiecte sau acţiuni, de evaluare, selectare şi aprobare a programelor, proiectelor sau acţiunilor, de încheiere a contractelor de finanţare nerambursabilă, regulamentul de organizare şi funcţionare a comisiei de evaluare şi a comisiei de soluţionare a contestaţiilor se aprobă prin </w:t>
            </w:r>
            <w:r w:rsidRPr="005D6C79">
              <w:rPr>
                <w:sz w:val="24"/>
                <w:szCs w:val="24"/>
              </w:rPr>
              <w:lastRenderedPageBreak/>
              <w:t>ordin al ministrului pentru românii de pretutindeni.</w:t>
            </w:r>
          </w:p>
          <w:p w:rsidR="00011FBC" w:rsidRPr="005D6C79" w:rsidRDefault="00011FBC" w:rsidP="00363176">
            <w:pPr>
              <w:tabs>
                <w:tab w:val="left" w:pos="567"/>
                <w:tab w:val="left" w:pos="993"/>
                <w:tab w:val="left" w:pos="1418"/>
                <w:tab w:val="left" w:pos="2127"/>
                <w:tab w:val="left" w:pos="2552"/>
              </w:tabs>
              <w:jc w:val="both"/>
              <w:rPr>
                <w:sz w:val="24"/>
                <w:szCs w:val="24"/>
              </w:rPr>
            </w:pPr>
          </w:p>
          <w:p w:rsidR="00011FBC" w:rsidRPr="005D6C79" w:rsidRDefault="00011FBC" w:rsidP="00363176">
            <w:pPr>
              <w:tabs>
                <w:tab w:val="left" w:pos="567"/>
                <w:tab w:val="left" w:pos="993"/>
                <w:tab w:val="left" w:pos="1418"/>
                <w:tab w:val="left" w:pos="2127"/>
                <w:tab w:val="left" w:pos="2552"/>
              </w:tabs>
              <w:jc w:val="both"/>
              <w:rPr>
                <w:sz w:val="24"/>
                <w:szCs w:val="24"/>
              </w:rPr>
            </w:pPr>
          </w:p>
          <w:p w:rsidR="00011FBC" w:rsidRPr="005D6C79" w:rsidRDefault="00011FBC" w:rsidP="00363176">
            <w:pPr>
              <w:tabs>
                <w:tab w:val="left" w:pos="567"/>
                <w:tab w:val="left" w:pos="993"/>
                <w:tab w:val="left" w:pos="1418"/>
                <w:tab w:val="left" w:pos="2127"/>
                <w:tab w:val="left" w:pos="2552"/>
              </w:tabs>
              <w:jc w:val="both"/>
              <w:rPr>
                <w:sz w:val="24"/>
                <w:szCs w:val="24"/>
              </w:rPr>
            </w:pPr>
          </w:p>
          <w:p w:rsidR="00011FBC" w:rsidRDefault="00011FBC" w:rsidP="00363176">
            <w:pPr>
              <w:tabs>
                <w:tab w:val="left" w:pos="567"/>
                <w:tab w:val="left" w:pos="993"/>
                <w:tab w:val="left" w:pos="1418"/>
                <w:tab w:val="left" w:pos="2127"/>
                <w:tab w:val="left" w:pos="2552"/>
              </w:tabs>
              <w:jc w:val="both"/>
              <w:rPr>
                <w:sz w:val="24"/>
                <w:szCs w:val="24"/>
              </w:rPr>
            </w:pPr>
          </w:p>
          <w:p w:rsidR="00011FBC" w:rsidRDefault="00011FBC" w:rsidP="00363176">
            <w:pPr>
              <w:tabs>
                <w:tab w:val="left" w:pos="567"/>
                <w:tab w:val="left" w:pos="993"/>
                <w:tab w:val="left" w:pos="1418"/>
                <w:tab w:val="left" w:pos="2127"/>
                <w:tab w:val="left" w:pos="2552"/>
              </w:tabs>
              <w:jc w:val="both"/>
              <w:rPr>
                <w:sz w:val="24"/>
                <w:szCs w:val="24"/>
              </w:rPr>
            </w:pPr>
          </w:p>
          <w:p w:rsidR="00011FBC" w:rsidRPr="005D6C79" w:rsidRDefault="00011FBC" w:rsidP="00363176">
            <w:pPr>
              <w:tabs>
                <w:tab w:val="left" w:pos="567"/>
                <w:tab w:val="left" w:pos="993"/>
                <w:tab w:val="left" w:pos="1418"/>
                <w:tab w:val="left" w:pos="2127"/>
                <w:tab w:val="left" w:pos="2552"/>
              </w:tabs>
              <w:jc w:val="both"/>
              <w:rPr>
                <w:sz w:val="24"/>
                <w:szCs w:val="24"/>
              </w:rPr>
            </w:pPr>
          </w:p>
          <w:p w:rsidR="00011FBC" w:rsidRPr="005D6C79" w:rsidRDefault="00011FBC" w:rsidP="00363176">
            <w:pPr>
              <w:tabs>
                <w:tab w:val="left" w:pos="567"/>
                <w:tab w:val="left" w:pos="993"/>
                <w:tab w:val="left" w:pos="1418"/>
                <w:tab w:val="left" w:pos="2127"/>
                <w:tab w:val="left" w:pos="2552"/>
              </w:tabs>
              <w:jc w:val="both"/>
              <w:rPr>
                <w:b/>
                <w:sz w:val="24"/>
                <w:szCs w:val="24"/>
              </w:rPr>
            </w:pPr>
          </w:p>
          <w:p w:rsidR="00011FBC" w:rsidRPr="005D6C79" w:rsidRDefault="00011FBC" w:rsidP="00363176">
            <w:pPr>
              <w:tabs>
                <w:tab w:val="left" w:pos="567"/>
                <w:tab w:val="left" w:pos="993"/>
                <w:tab w:val="left" w:pos="1418"/>
                <w:tab w:val="left" w:pos="2127"/>
                <w:tab w:val="left" w:pos="2552"/>
              </w:tabs>
              <w:jc w:val="both"/>
              <w:rPr>
                <w:b/>
                <w:sz w:val="24"/>
                <w:szCs w:val="24"/>
              </w:rPr>
            </w:pPr>
            <w:r w:rsidRPr="005D6C79">
              <w:rPr>
                <w:b/>
                <w:sz w:val="24"/>
                <w:szCs w:val="24"/>
              </w:rPr>
              <w:tab/>
            </w:r>
            <w:r w:rsidRPr="005D6C79">
              <w:rPr>
                <w:b/>
                <w:sz w:val="24"/>
                <w:szCs w:val="24"/>
              </w:rPr>
              <w:tab/>
            </w:r>
            <w:r w:rsidRPr="005D6C79">
              <w:rPr>
                <w:sz w:val="24"/>
                <w:szCs w:val="24"/>
              </w:rPr>
              <w:t>(4)</w:t>
            </w:r>
            <w:r w:rsidRPr="005D6C79">
              <w:rPr>
                <w:sz w:val="24"/>
                <w:szCs w:val="24"/>
              </w:rPr>
              <w:tab/>
              <w:t>Solicitanţii de finanţare nerambursabilă ale căror propuneri de proiecte au fost respinse pot contesta deciziile de respingere, în termenul prevăzut prin ordin al ministrului, emis conform prevederilor alin.(3).”</w:t>
            </w:r>
          </w:p>
          <w:p w:rsidR="00011FBC" w:rsidRPr="005D6C79" w:rsidRDefault="00011FBC" w:rsidP="00363176">
            <w:pPr>
              <w:tabs>
                <w:tab w:val="left" w:pos="567"/>
                <w:tab w:val="left" w:pos="993"/>
                <w:tab w:val="left" w:pos="1418"/>
                <w:tab w:val="left" w:pos="2127"/>
                <w:tab w:val="left" w:pos="2552"/>
              </w:tabs>
              <w:jc w:val="both"/>
              <w:rPr>
                <w:b/>
                <w:sz w:val="24"/>
                <w:szCs w:val="24"/>
              </w:rPr>
            </w:pPr>
          </w:p>
        </w:tc>
        <w:tc>
          <w:tcPr>
            <w:tcW w:w="5103" w:type="dxa"/>
          </w:tcPr>
          <w:p w:rsidR="00011FBC" w:rsidRPr="005D6C79" w:rsidRDefault="00011FBC" w:rsidP="00363176">
            <w:pPr>
              <w:jc w:val="both"/>
              <w:rPr>
                <w:sz w:val="24"/>
                <w:szCs w:val="24"/>
              </w:rPr>
            </w:pPr>
          </w:p>
          <w:p w:rsidR="00011FBC" w:rsidRDefault="00011FBC" w:rsidP="00363176">
            <w:pPr>
              <w:jc w:val="both"/>
              <w:rPr>
                <w:sz w:val="24"/>
                <w:szCs w:val="24"/>
              </w:rPr>
            </w:pPr>
            <w:r>
              <w:rPr>
                <w:sz w:val="24"/>
                <w:szCs w:val="24"/>
              </w:rPr>
              <w:t>nemodificat</w:t>
            </w: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Default="00011FBC" w:rsidP="00363176">
            <w:pPr>
              <w:jc w:val="both"/>
              <w:rPr>
                <w:sz w:val="24"/>
                <w:szCs w:val="24"/>
              </w:rPr>
            </w:pPr>
            <w:r>
              <w:rPr>
                <w:sz w:val="24"/>
                <w:szCs w:val="24"/>
              </w:rPr>
              <w:t>nemodificat</w:t>
            </w: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CA3E53" w:rsidRDefault="00011FBC" w:rsidP="00363176">
            <w:pPr>
              <w:jc w:val="both"/>
              <w:rPr>
                <w:bCs/>
                <w:sz w:val="24"/>
                <w:szCs w:val="24"/>
                <w:lang w:eastAsia="en-GB"/>
              </w:rPr>
            </w:pPr>
            <w:r w:rsidRPr="005D6C79">
              <w:rPr>
                <w:color w:val="000000"/>
                <w:sz w:val="24"/>
                <w:szCs w:val="24"/>
                <w:lang w:eastAsia="en-GB"/>
              </w:rPr>
              <w:t xml:space="preserve">(3)Metodologia de elaborare a documentaţiilor care însoţesc propunerile de programe, proiecte sau acţiuni, de evaluare, selectare şi aprobare a programelor, proiectelor sau acţiunilor, de încheiere a contractelor de finanţare nerambursabilă, regulamentul de organizare şi funcţionare a comisiei de evaluare şi a comisiei de </w:t>
            </w:r>
            <w:r w:rsidRPr="005D6C79">
              <w:rPr>
                <w:color w:val="000000"/>
                <w:sz w:val="24"/>
                <w:szCs w:val="24"/>
                <w:lang w:eastAsia="en-GB"/>
              </w:rPr>
              <w:lastRenderedPageBreak/>
              <w:t>soluţionare a contestaţiilor se aprobă prin ordin al ministrului pentru românii de pretutindeni</w:t>
            </w:r>
            <w:r>
              <w:rPr>
                <w:b/>
                <w:bCs/>
                <w:sz w:val="24"/>
                <w:szCs w:val="24"/>
                <w:lang w:eastAsia="en-GB"/>
              </w:rPr>
              <w:t xml:space="preserve"> </w:t>
            </w:r>
            <w:r w:rsidRPr="00CA3E53">
              <w:rPr>
                <w:bCs/>
                <w:sz w:val="24"/>
                <w:szCs w:val="24"/>
                <w:lang w:eastAsia="en-GB"/>
              </w:rPr>
              <w:t>si se publica pe site-ul Ministerului pentru Romanii de Pretutindeni.</w:t>
            </w:r>
          </w:p>
          <w:p w:rsidR="00011FBC" w:rsidRDefault="00011FBC" w:rsidP="00363176">
            <w:pPr>
              <w:jc w:val="both"/>
              <w:rPr>
                <w:bCs/>
                <w:color w:val="000000"/>
                <w:sz w:val="24"/>
                <w:szCs w:val="24"/>
                <w:lang w:eastAsia="en-GB"/>
              </w:rPr>
            </w:pPr>
          </w:p>
          <w:p w:rsidR="00011FBC" w:rsidRPr="005D6C79" w:rsidRDefault="00011FBC" w:rsidP="00363176">
            <w:pPr>
              <w:jc w:val="both"/>
              <w:rPr>
                <w:bCs/>
                <w:color w:val="000000"/>
                <w:sz w:val="24"/>
                <w:szCs w:val="24"/>
                <w:lang w:eastAsia="en-GB"/>
              </w:rPr>
            </w:pPr>
            <w:r>
              <w:rPr>
                <w:bCs/>
                <w:color w:val="000000"/>
                <w:sz w:val="24"/>
                <w:szCs w:val="24"/>
                <w:lang w:eastAsia="en-GB"/>
              </w:rPr>
              <w:t>Autor:</w:t>
            </w:r>
            <w:r w:rsidRPr="005D6C79">
              <w:rPr>
                <w:bCs/>
                <w:color w:val="000000"/>
                <w:sz w:val="24"/>
                <w:szCs w:val="24"/>
                <w:lang w:eastAsia="en-GB"/>
              </w:rPr>
              <w:t xml:space="preserve"> Popescu Nicolae Daniel</w:t>
            </w:r>
            <w:r>
              <w:rPr>
                <w:bCs/>
                <w:color w:val="000000"/>
                <w:sz w:val="24"/>
                <w:szCs w:val="24"/>
                <w:lang w:eastAsia="en-GB"/>
              </w:rPr>
              <w:t>, Comisia pentru buget, finante si banci</w:t>
            </w:r>
          </w:p>
          <w:p w:rsidR="00011FBC" w:rsidRPr="005D6C79" w:rsidRDefault="00011FBC" w:rsidP="00363176">
            <w:pPr>
              <w:jc w:val="both"/>
              <w:rPr>
                <w:bCs/>
                <w:color w:val="000000"/>
                <w:sz w:val="24"/>
                <w:szCs w:val="24"/>
                <w:lang w:eastAsia="en-GB"/>
              </w:rPr>
            </w:pPr>
          </w:p>
          <w:p w:rsidR="00011FBC" w:rsidRPr="005D6C79" w:rsidRDefault="00011FBC" w:rsidP="00363176">
            <w:pPr>
              <w:jc w:val="both"/>
              <w:rPr>
                <w:sz w:val="24"/>
                <w:szCs w:val="24"/>
              </w:rPr>
            </w:pPr>
            <w:r>
              <w:rPr>
                <w:sz w:val="24"/>
                <w:szCs w:val="24"/>
              </w:rPr>
              <w:t>nemodificat</w:t>
            </w:r>
          </w:p>
        </w:tc>
        <w:tc>
          <w:tcPr>
            <w:tcW w:w="3260" w:type="dxa"/>
          </w:tcPr>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Default="00011FBC" w:rsidP="00363176">
            <w:pPr>
              <w:jc w:val="both"/>
              <w:rPr>
                <w:color w:val="000000"/>
                <w:sz w:val="24"/>
                <w:szCs w:val="24"/>
                <w:lang w:eastAsia="en-GB"/>
              </w:rPr>
            </w:pPr>
            <w:r w:rsidRPr="005D6C79">
              <w:rPr>
                <w:color w:val="000000"/>
                <w:sz w:val="24"/>
                <w:szCs w:val="24"/>
                <w:lang w:eastAsia="en-GB"/>
              </w:rPr>
              <w:t>Pentru a</w:t>
            </w:r>
            <w:r>
              <w:rPr>
                <w:color w:val="000000"/>
                <w:sz w:val="24"/>
                <w:szCs w:val="24"/>
                <w:lang w:eastAsia="en-GB"/>
              </w:rPr>
              <w:t>rgu</w:t>
            </w:r>
            <w:r w:rsidRPr="005D6C79">
              <w:rPr>
                <w:color w:val="000000"/>
                <w:sz w:val="24"/>
                <w:szCs w:val="24"/>
                <w:lang w:eastAsia="en-GB"/>
              </w:rPr>
              <w:t>mentarea transparentei.</w:t>
            </w:r>
          </w:p>
          <w:p w:rsidR="00011FBC" w:rsidRDefault="00011FBC" w:rsidP="00363176">
            <w:pPr>
              <w:jc w:val="both"/>
              <w:rPr>
                <w:color w:val="000000"/>
                <w:sz w:val="24"/>
                <w:szCs w:val="24"/>
                <w:lang w:eastAsia="en-GB"/>
              </w:rPr>
            </w:pPr>
          </w:p>
          <w:p w:rsidR="00011FBC" w:rsidRPr="005D6C79" w:rsidRDefault="00011FBC" w:rsidP="00363176">
            <w:pPr>
              <w:pStyle w:val="ListParagraph"/>
              <w:autoSpaceDE w:val="0"/>
              <w:autoSpaceDN w:val="0"/>
              <w:adjustRightInd w:val="0"/>
              <w:ind w:left="0"/>
              <w:jc w:val="both"/>
              <w:rPr>
                <w:sz w:val="24"/>
                <w:szCs w:val="24"/>
              </w:rPr>
            </w:pPr>
          </w:p>
        </w:tc>
      </w:tr>
      <w:tr w:rsidR="00011FBC" w:rsidRPr="005D6C79" w:rsidTr="00011FBC">
        <w:trPr>
          <w:trHeight w:val="1757"/>
        </w:trPr>
        <w:tc>
          <w:tcPr>
            <w:tcW w:w="993" w:type="dxa"/>
          </w:tcPr>
          <w:p w:rsidR="00011FBC" w:rsidRPr="005D6C79" w:rsidRDefault="00011FBC" w:rsidP="00011FBC">
            <w:pPr>
              <w:pStyle w:val="ListParagraph"/>
              <w:numPr>
                <w:ilvl w:val="0"/>
                <w:numId w:val="32"/>
              </w:numPr>
              <w:jc w:val="center"/>
              <w:rPr>
                <w:sz w:val="24"/>
                <w:szCs w:val="24"/>
              </w:rPr>
            </w:pPr>
          </w:p>
        </w:tc>
        <w:tc>
          <w:tcPr>
            <w:tcW w:w="5812" w:type="dxa"/>
          </w:tcPr>
          <w:p w:rsidR="00011FBC" w:rsidRPr="005D6C79" w:rsidRDefault="00011FBC" w:rsidP="00363176">
            <w:pPr>
              <w:tabs>
                <w:tab w:val="left" w:pos="567"/>
                <w:tab w:val="left" w:pos="993"/>
                <w:tab w:val="left" w:pos="1418"/>
                <w:tab w:val="left" w:pos="2127"/>
                <w:tab w:val="left" w:pos="2552"/>
              </w:tabs>
              <w:jc w:val="both"/>
              <w:rPr>
                <w:b/>
                <w:sz w:val="24"/>
                <w:szCs w:val="24"/>
              </w:rPr>
            </w:pPr>
            <w:r>
              <w:rPr>
                <w:b/>
                <w:sz w:val="24"/>
                <w:szCs w:val="24"/>
              </w:rPr>
              <w:t>7.</w:t>
            </w:r>
            <w:r w:rsidRPr="005D6C79">
              <w:rPr>
                <w:b/>
                <w:sz w:val="24"/>
                <w:szCs w:val="24"/>
              </w:rPr>
              <w:t>După articolul 4 se introduc două noi articole, art.4</w:t>
            </w:r>
            <w:r w:rsidRPr="005D6C79">
              <w:rPr>
                <w:b/>
                <w:sz w:val="24"/>
                <w:szCs w:val="24"/>
                <w:vertAlign w:val="superscript"/>
              </w:rPr>
              <w:t>1</w:t>
            </w:r>
            <w:r w:rsidRPr="005D6C79">
              <w:rPr>
                <w:b/>
                <w:sz w:val="24"/>
                <w:szCs w:val="24"/>
              </w:rPr>
              <w:t xml:space="preserve"> şi 4</w:t>
            </w:r>
            <w:r w:rsidRPr="005D6C79">
              <w:rPr>
                <w:b/>
                <w:sz w:val="24"/>
                <w:szCs w:val="24"/>
                <w:vertAlign w:val="superscript"/>
              </w:rPr>
              <w:t>2</w:t>
            </w:r>
            <w:r w:rsidRPr="005D6C79">
              <w:rPr>
                <w:b/>
                <w:sz w:val="24"/>
                <w:szCs w:val="24"/>
              </w:rPr>
              <w:t>, cu următorul cuprins:</w:t>
            </w:r>
          </w:p>
          <w:p w:rsidR="00011FBC" w:rsidRPr="005D6C79" w:rsidRDefault="00011FBC" w:rsidP="00363176">
            <w:pPr>
              <w:tabs>
                <w:tab w:val="left" w:pos="567"/>
                <w:tab w:val="left" w:pos="993"/>
                <w:tab w:val="left" w:pos="1418"/>
                <w:tab w:val="left" w:pos="2127"/>
                <w:tab w:val="left" w:pos="2552"/>
              </w:tabs>
              <w:jc w:val="both"/>
              <w:rPr>
                <w:b/>
                <w:sz w:val="24"/>
                <w:szCs w:val="24"/>
              </w:rPr>
            </w:pPr>
            <w:r w:rsidRPr="005D6C79">
              <w:rPr>
                <w:sz w:val="24"/>
                <w:szCs w:val="24"/>
              </w:rPr>
              <w:t>„Art.4</w:t>
            </w:r>
            <w:r w:rsidRPr="005D6C79">
              <w:rPr>
                <w:sz w:val="24"/>
                <w:szCs w:val="24"/>
                <w:vertAlign w:val="superscript"/>
              </w:rPr>
              <w:t>1</w:t>
            </w:r>
            <w:r w:rsidRPr="005D6C79">
              <w:rPr>
                <w:sz w:val="24"/>
                <w:szCs w:val="24"/>
              </w:rPr>
              <w:t>.-</w:t>
            </w:r>
            <w:r w:rsidRPr="005D6C79">
              <w:rPr>
                <w:sz w:val="24"/>
                <w:szCs w:val="24"/>
              </w:rPr>
              <w:tab/>
              <w:t>(1)</w:t>
            </w:r>
            <w:r w:rsidRPr="005D6C79">
              <w:rPr>
                <w:sz w:val="24"/>
                <w:szCs w:val="24"/>
              </w:rPr>
              <w:tab/>
              <w:t>Utilizarea fondurilor prin implementare directă se realizează prin:</w:t>
            </w:r>
          </w:p>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a)</w:t>
            </w:r>
            <w:r w:rsidRPr="005D6C79">
              <w:rPr>
                <w:sz w:val="24"/>
                <w:szCs w:val="24"/>
              </w:rPr>
              <w:tab/>
              <w:t>achiziţii publice de bunuri, lucrări şi servicii necesare pentru implementarea proiectelor, programelor sau acţiunilor proprii, în condiţiile prevăzute de Legea nr.98/2016 privind achiziţiile publice, cu modificările şi completările ulterioare;</w:t>
            </w:r>
          </w:p>
          <w:p w:rsidR="00011FBC" w:rsidRPr="005D6C79" w:rsidRDefault="00011FBC" w:rsidP="00363176">
            <w:pPr>
              <w:tabs>
                <w:tab w:val="left" w:pos="567"/>
                <w:tab w:val="left" w:pos="993"/>
                <w:tab w:val="left" w:pos="1418"/>
                <w:tab w:val="left" w:pos="2127"/>
                <w:tab w:val="left" w:pos="2552"/>
                <w:tab w:val="left" w:pos="2977"/>
              </w:tabs>
              <w:jc w:val="both"/>
              <w:rPr>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b)</w:t>
            </w:r>
            <w:r w:rsidRPr="005D6C79">
              <w:rPr>
                <w:sz w:val="24"/>
                <w:szCs w:val="24"/>
              </w:rPr>
              <w:tab/>
              <w:t>donaţii către comunităţile românilor de pretutindeni, prin derogare de la prevederile Legii nr.500/2002 privind finanţele publice, cu modificările şi completările ulterioare. Metodologia de acordare a donaţiilor se aprobă prin ordin al ministrului pentru românii de pretutindeni;</w:t>
            </w:r>
          </w:p>
          <w:p w:rsidR="00011FBC" w:rsidRPr="005D6C79" w:rsidRDefault="00011FBC" w:rsidP="00363176">
            <w:pPr>
              <w:tabs>
                <w:tab w:val="left" w:pos="567"/>
                <w:tab w:val="left" w:pos="993"/>
                <w:tab w:val="left" w:pos="1418"/>
                <w:tab w:val="left" w:pos="2127"/>
                <w:tab w:val="left" w:pos="2552"/>
                <w:tab w:val="left" w:pos="2977"/>
              </w:tabs>
              <w:jc w:val="both"/>
              <w:rPr>
                <w:sz w:val="24"/>
                <w:szCs w:val="24"/>
              </w:rPr>
            </w:pPr>
            <w:r>
              <w:rPr>
                <w:sz w:val="24"/>
                <w:szCs w:val="24"/>
              </w:rPr>
              <w:tab/>
            </w:r>
            <w:r>
              <w:rPr>
                <w:sz w:val="24"/>
                <w:szCs w:val="24"/>
              </w:rPr>
              <w:tab/>
            </w:r>
            <w:r>
              <w:rPr>
                <w:sz w:val="24"/>
                <w:szCs w:val="24"/>
              </w:rPr>
              <w:tab/>
            </w:r>
            <w:r w:rsidRPr="005D6C79">
              <w:rPr>
                <w:sz w:val="24"/>
                <w:szCs w:val="24"/>
              </w:rPr>
              <w:t>c)</w:t>
            </w:r>
            <w:r w:rsidRPr="005D6C79">
              <w:rPr>
                <w:sz w:val="24"/>
                <w:szCs w:val="24"/>
              </w:rPr>
              <w:tab/>
              <w:t>acordare de burse de studiu şi cercetare.</w:t>
            </w:r>
          </w:p>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sz w:val="24"/>
                <w:szCs w:val="24"/>
              </w:rPr>
              <w:t>(2)</w:t>
            </w:r>
            <w:r w:rsidRPr="005D6C79">
              <w:rPr>
                <w:sz w:val="24"/>
                <w:szCs w:val="24"/>
              </w:rPr>
              <w:tab/>
              <w:t xml:space="preserve">Programele, proiectele şi acţiunile proprii ale Ministerului pentru Românii de Pretutindeni care fac obiectul implementării directe de activităţi în sprijinul românilor de pretutindeni sunt aprobate prin ordin al </w:t>
            </w:r>
            <w:r w:rsidRPr="005D6C79">
              <w:rPr>
                <w:sz w:val="24"/>
                <w:szCs w:val="24"/>
              </w:rPr>
              <w:lastRenderedPageBreak/>
              <w:t>ministrului pentru românii de pretutindeni.</w:t>
            </w:r>
          </w:p>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r w:rsidRPr="005D6C79">
              <w:rPr>
                <w:b/>
                <w:sz w:val="24"/>
                <w:szCs w:val="24"/>
              </w:rPr>
              <w:tab/>
            </w:r>
          </w:p>
          <w:p w:rsidR="00011FBC" w:rsidRPr="005D6C79" w:rsidRDefault="00011FBC" w:rsidP="00363176">
            <w:pPr>
              <w:tabs>
                <w:tab w:val="left" w:pos="567"/>
                <w:tab w:val="left" w:pos="993"/>
                <w:tab w:val="left" w:pos="1418"/>
                <w:tab w:val="left" w:pos="2127"/>
                <w:tab w:val="left" w:pos="2552"/>
                <w:tab w:val="left" w:pos="2977"/>
              </w:tabs>
              <w:jc w:val="both"/>
              <w:rPr>
                <w:sz w:val="24"/>
                <w:szCs w:val="24"/>
              </w:rPr>
            </w:pPr>
            <w:r w:rsidRPr="005D6C79">
              <w:rPr>
                <w:sz w:val="24"/>
                <w:szCs w:val="24"/>
              </w:rPr>
              <w:t>Art.4</w:t>
            </w:r>
            <w:r w:rsidRPr="005D6C79">
              <w:rPr>
                <w:sz w:val="24"/>
                <w:szCs w:val="24"/>
                <w:vertAlign w:val="superscript"/>
              </w:rPr>
              <w:t>2</w:t>
            </w:r>
            <w:r w:rsidRPr="005D6C79">
              <w:rPr>
                <w:sz w:val="24"/>
                <w:szCs w:val="24"/>
              </w:rPr>
              <w:t>.-</w:t>
            </w:r>
            <w:r w:rsidRPr="005D6C79">
              <w:rPr>
                <w:sz w:val="24"/>
                <w:szCs w:val="24"/>
              </w:rPr>
              <w:tab/>
              <w:t>(1)</w:t>
            </w:r>
            <w:r w:rsidRPr="005D6C79">
              <w:rPr>
                <w:sz w:val="24"/>
                <w:szCs w:val="24"/>
              </w:rPr>
              <w:tab/>
              <w:t xml:space="preserve">Finanţările nerambursabile pot fi alocate sub forma unui grant, </w:t>
            </w:r>
            <w:r w:rsidRPr="00A23CCD">
              <w:rPr>
                <w:b/>
                <w:sz w:val="24"/>
                <w:szCs w:val="24"/>
              </w:rPr>
              <w:t>fie</w:t>
            </w:r>
            <w:r w:rsidRPr="005D6C79">
              <w:rPr>
                <w:sz w:val="24"/>
                <w:szCs w:val="24"/>
              </w:rPr>
              <w:t xml:space="preserve"> în temeiul unui acord de finanţare</w:t>
            </w:r>
            <w:r w:rsidRPr="00A23CCD">
              <w:rPr>
                <w:b/>
                <w:sz w:val="24"/>
                <w:szCs w:val="24"/>
              </w:rPr>
              <w:t>, fie</w:t>
            </w:r>
            <w:r w:rsidRPr="005D6C79">
              <w:rPr>
                <w:sz w:val="24"/>
                <w:szCs w:val="24"/>
              </w:rPr>
              <w:t xml:space="preserve"> al unui ordin al ministrului, în funcţie de forma grantului stabilită potrivit prevederilor alin.(2) şi de categoria beneficiarului, cu respectarea legislaţiei naţionale şi comunitare din domeniul ajutorului de stat.</w:t>
            </w:r>
          </w:p>
          <w:p w:rsidR="00011FBC" w:rsidRPr="005D6C79" w:rsidRDefault="00011FBC" w:rsidP="00363176">
            <w:pPr>
              <w:tabs>
                <w:tab w:val="left" w:pos="567"/>
                <w:tab w:val="left" w:pos="993"/>
                <w:tab w:val="left" w:pos="1418"/>
                <w:tab w:val="left" w:pos="2127"/>
                <w:tab w:val="left" w:pos="2552"/>
                <w:tab w:val="left" w:pos="2977"/>
              </w:tabs>
              <w:jc w:val="both"/>
              <w:rPr>
                <w:sz w:val="24"/>
                <w:szCs w:val="24"/>
              </w:rPr>
            </w:pPr>
          </w:p>
          <w:p w:rsidR="00011FBC" w:rsidRDefault="00011FBC" w:rsidP="00363176">
            <w:pPr>
              <w:tabs>
                <w:tab w:val="left" w:pos="567"/>
                <w:tab w:val="left" w:pos="993"/>
                <w:tab w:val="left" w:pos="1418"/>
                <w:tab w:val="left" w:pos="2127"/>
                <w:tab w:val="left" w:pos="2552"/>
                <w:tab w:val="left" w:pos="2977"/>
              </w:tabs>
              <w:jc w:val="both"/>
              <w:rPr>
                <w:b/>
                <w:sz w:val="24"/>
                <w:szCs w:val="24"/>
              </w:rPr>
            </w:pPr>
          </w:p>
          <w:p w:rsidR="002D07BE" w:rsidRPr="005D6C79" w:rsidRDefault="002D07BE" w:rsidP="00363176">
            <w:pPr>
              <w:tabs>
                <w:tab w:val="left" w:pos="567"/>
                <w:tab w:val="left" w:pos="993"/>
                <w:tab w:val="left" w:pos="1418"/>
                <w:tab w:val="left" w:pos="2127"/>
                <w:tab w:val="left" w:pos="2552"/>
                <w:tab w:val="left" w:pos="2977"/>
              </w:tabs>
              <w:jc w:val="both"/>
              <w:rPr>
                <w:b/>
                <w:sz w:val="24"/>
                <w:szCs w:val="24"/>
              </w:rPr>
            </w:pPr>
          </w:p>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p>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sz w:val="24"/>
                <w:szCs w:val="24"/>
              </w:rPr>
              <w:t>(2)</w:t>
            </w:r>
            <w:r w:rsidRPr="005D6C79">
              <w:rPr>
                <w:sz w:val="24"/>
                <w:szCs w:val="24"/>
              </w:rPr>
              <w:tab/>
              <w:t>Granturile sunt contribuţii financiare directe, sub formă de:</w:t>
            </w:r>
          </w:p>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a)</w:t>
            </w:r>
            <w:r w:rsidRPr="005D6C79">
              <w:rPr>
                <w:sz w:val="24"/>
                <w:szCs w:val="24"/>
              </w:rPr>
              <w:tab/>
              <w:t>programe, proiecte şi acţiuni în sprijinul românilor de pretutindeni. Fondurile transferate ca granturi acordate pentru programe, proiecte sau acţiuni au destinaţie precisă şi nu pot fi utilizate pentru alte scopuri;</w:t>
            </w:r>
          </w:p>
          <w:p w:rsidR="00011FBC" w:rsidRPr="00326939" w:rsidRDefault="00011FBC" w:rsidP="00363176">
            <w:pPr>
              <w:tabs>
                <w:tab w:val="left" w:pos="567"/>
                <w:tab w:val="left" w:pos="993"/>
                <w:tab w:val="left" w:pos="1418"/>
                <w:tab w:val="left" w:pos="2127"/>
                <w:tab w:val="left" w:pos="2552"/>
                <w:tab w:val="left" w:pos="2977"/>
              </w:tabs>
              <w:jc w:val="both"/>
              <w:rPr>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b)</w:t>
            </w:r>
            <w:r w:rsidRPr="005D6C79">
              <w:rPr>
                <w:sz w:val="24"/>
                <w:szCs w:val="24"/>
              </w:rPr>
              <w:tab/>
              <w:t xml:space="preserve">contribuţii la bugetul general al unor organisme de drept public sau de drept privat, condiţionate de utilizarea acestora în cadrul unor programe, proiecte sau acţiuni în sprijinul românilor de pretutindeni, cu respectarea legislaţiei naţionale şi comunitare </w:t>
            </w:r>
            <w:r w:rsidRPr="00A01A04">
              <w:rPr>
                <w:sz w:val="24"/>
                <w:szCs w:val="24"/>
              </w:rPr>
              <w:t>din domeniul ajutorului de stat.</w:t>
            </w:r>
          </w:p>
          <w:p w:rsidR="00011FBC" w:rsidRPr="00326939" w:rsidRDefault="00011FBC" w:rsidP="00363176">
            <w:pPr>
              <w:tabs>
                <w:tab w:val="left" w:pos="567"/>
                <w:tab w:val="left" w:pos="993"/>
                <w:tab w:val="left" w:pos="1418"/>
                <w:tab w:val="left" w:pos="2127"/>
                <w:tab w:val="left" w:pos="2552"/>
                <w:tab w:val="left" w:pos="2977"/>
              </w:tabs>
              <w:jc w:val="both"/>
              <w:rPr>
                <w:sz w:val="24"/>
                <w:szCs w:val="24"/>
              </w:rPr>
            </w:pPr>
            <w:r w:rsidRPr="005D6C79">
              <w:rPr>
                <w:b/>
                <w:sz w:val="24"/>
                <w:szCs w:val="24"/>
              </w:rPr>
              <w:tab/>
            </w:r>
            <w:r w:rsidRPr="005D6C79">
              <w:rPr>
                <w:b/>
                <w:sz w:val="24"/>
                <w:szCs w:val="24"/>
              </w:rPr>
              <w:tab/>
            </w:r>
            <w:r w:rsidRPr="005D6C79">
              <w:rPr>
                <w:sz w:val="24"/>
                <w:szCs w:val="24"/>
              </w:rPr>
              <w:t>(3)</w:t>
            </w:r>
            <w:r w:rsidRPr="005D6C79">
              <w:rPr>
                <w:sz w:val="24"/>
                <w:szCs w:val="24"/>
              </w:rPr>
              <w:tab/>
              <w:t xml:space="preserve">Granturile se acordă prin proceduri competitive de selecţie a beneficiarilor </w:t>
            </w:r>
            <w:r w:rsidRPr="00A23CCD">
              <w:rPr>
                <w:b/>
                <w:sz w:val="24"/>
                <w:szCs w:val="24"/>
              </w:rPr>
              <w:t>sau prin atribuire directă, în temeiul unei justificări temeinice</w:t>
            </w:r>
            <w:r w:rsidRPr="005D6C79">
              <w:rPr>
                <w:sz w:val="24"/>
                <w:szCs w:val="24"/>
              </w:rPr>
              <w:t>, în cazul organizaţiilor internaţionale şi agenţiilor acestora, al autorităţilor publice locale şi centrale din alte state şi al unităţilor şi instituţiilor de învăţământ</w:t>
            </w:r>
          </w:p>
          <w:p w:rsidR="00011FBC" w:rsidRDefault="00011FBC" w:rsidP="00363176">
            <w:pPr>
              <w:tabs>
                <w:tab w:val="left" w:pos="567"/>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p>
          <w:p w:rsidR="00011FBC" w:rsidRDefault="00011FBC" w:rsidP="00363176">
            <w:pPr>
              <w:tabs>
                <w:tab w:val="left" w:pos="567"/>
                <w:tab w:val="left" w:pos="993"/>
                <w:tab w:val="left" w:pos="1418"/>
                <w:tab w:val="left" w:pos="2127"/>
                <w:tab w:val="left" w:pos="2552"/>
                <w:tab w:val="left" w:pos="2977"/>
              </w:tabs>
              <w:jc w:val="both"/>
              <w:rPr>
                <w:b/>
                <w:sz w:val="24"/>
                <w:szCs w:val="24"/>
              </w:rPr>
            </w:pPr>
          </w:p>
          <w:p w:rsidR="00011FBC" w:rsidRDefault="00011FBC" w:rsidP="00363176">
            <w:pPr>
              <w:tabs>
                <w:tab w:val="left" w:pos="567"/>
                <w:tab w:val="left" w:pos="993"/>
                <w:tab w:val="left" w:pos="1418"/>
                <w:tab w:val="left" w:pos="2127"/>
                <w:tab w:val="left" w:pos="2552"/>
                <w:tab w:val="left" w:pos="2977"/>
              </w:tabs>
              <w:jc w:val="both"/>
              <w:rPr>
                <w:b/>
                <w:sz w:val="24"/>
                <w:szCs w:val="24"/>
              </w:rPr>
            </w:pPr>
          </w:p>
          <w:p w:rsidR="00011FBC" w:rsidRDefault="00011FBC" w:rsidP="00363176">
            <w:pPr>
              <w:tabs>
                <w:tab w:val="left" w:pos="567"/>
                <w:tab w:val="left" w:pos="993"/>
                <w:tab w:val="left" w:pos="1418"/>
                <w:tab w:val="left" w:pos="2127"/>
                <w:tab w:val="left" w:pos="2552"/>
                <w:tab w:val="left" w:pos="2977"/>
              </w:tabs>
              <w:jc w:val="both"/>
              <w:rPr>
                <w:b/>
                <w:sz w:val="24"/>
                <w:szCs w:val="24"/>
              </w:rPr>
            </w:pPr>
          </w:p>
          <w:p w:rsidR="002D07BE" w:rsidRDefault="002D07BE" w:rsidP="00363176">
            <w:pPr>
              <w:tabs>
                <w:tab w:val="left" w:pos="567"/>
                <w:tab w:val="left" w:pos="993"/>
                <w:tab w:val="left" w:pos="1418"/>
                <w:tab w:val="left" w:pos="2127"/>
                <w:tab w:val="left" w:pos="2552"/>
                <w:tab w:val="left" w:pos="2977"/>
              </w:tabs>
              <w:jc w:val="both"/>
              <w:rPr>
                <w:b/>
                <w:sz w:val="24"/>
                <w:szCs w:val="24"/>
              </w:rPr>
            </w:pPr>
          </w:p>
          <w:p w:rsidR="00A54A94" w:rsidRDefault="00A54A94" w:rsidP="00363176">
            <w:pPr>
              <w:tabs>
                <w:tab w:val="left" w:pos="567"/>
                <w:tab w:val="left" w:pos="993"/>
                <w:tab w:val="left" w:pos="1418"/>
                <w:tab w:val="left" w:pos="2127"/>
                <w:tab w:val="left" w:pos="2552"/>
                <w:tab w:val="left" w:pos="2977"/>
              </w:tabs>
              <w:jc w:val="both"/>
              <w:rPr>
                <w:b/>
                <w:sz w:val="24"/>
                <w:szCs w:val="24"/>
              </w:rPr>
            </w:pPr>
          </w:p>
          <w:p w:rsidR="002D07BE" w:rsidRDefault="002D07BE" w:rsidP="00363176">
            <w:pPr>
              <w:tabs>
                <w:tab w:val="left" w:pos="567"/>
                <w:tab w:val="left" w:pos="993"/>
                <w:tab w:val="left" w:pos="1418"/>
                <w:tab w:val="left" w:pos="2127"/>
                <w:tab w:val="left" w:pos="2552"/>
                <w:tab w:val="left" w:pos="2977"/>
              </w:tabs>
              <w:jc w:val="both"/>
              <w:rPr>
                <w:b/>
                <w:sz w:val="24"/>
                <w:szCs w:val="24"/>
              </w:rPr>
            </w:pPr>
          </w:p>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r>
              <w:rPr>
                <w:b/>
                <w:sz w:val="24"/>
                <w:szCs w:val="24"/>
              </w:rPr>
              <w:t xml:space="preserve">                </w:t>
            </w:r>
            <w:r w:rsidRPr="005D6C79">
              <w:rPr>
                <w:sz w:val="24"/>
                <w:szCs w:val="24"/>
              </w:rPr>
              <w:t>(4)</w:t>
            </w:r>
            <w:r w:rsidRPr="005D6C79">
              <w:rPr>
                <w:sz w:val="24"/>
                <w:szCs w:val="24"/>
              </w:rPr>
              <w:tab/>
              <w:t>Pot fi beneficiari eligibili pentru granturi:</w:t>
            </w:r>
          </w:p>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a)</w:t>
            </w:r>
            <w:r w:rsidRPr="005D6C79">
              <w:rPr>
                <w:sz w:val="24"/>
                <w:szCs w:val="24"/>
              </w:rPr>
              <w:tab/>
              <w:t>organizaţiile internaţionale şi agenţii ale acestora;</w:t>
            </w:r>
          </w:p>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b)</w:t>
            </w:r>
            <w:r w:rsidRPr="005D6C79">
              <w:rPr>
                <w:sz w:val="24"/>
                <w:szCs w:val="24"/>
              </w:rPr>
              <w:tab/>
              <w:t>organizaţiile neguvernamentale din România şi din alte state;</w:t>
            </w:r>
          </w:p>
          <w:p w:rsidR="00011FBC" w:rsidRPr="00326939" w:rsidRDefault="00011FBC" w:rsidP="00363176">
            <w:pPr>
              <w:tabs>
                <w:tab w:val="left" w:pos="567"/>
                <w:tab w:val="left" w:pos="993"/>
                <w:tab w:val="left" w:pos="1418"/>
                <w:tab w:val="left" w:pos="2127"/>
                <w:tab w:val="left" w:pos="2552"/>
                <w:tab w:val="left" w:pos="2977"/>
              </w:tabs>
              <w:jc w:val="both"/>
              <w:rPr>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c)</w:t>
            </w:r>
            <w:r w:rsidRPr="005D6C79">
              <w:rPr>
                <w:sz w:val="24"/>
                <w:szCs w:val="24"/>
              </w:rPr>
              <w:tab/>
              <w:t>întreprinderi cu scop lucrativ din România şi din alte state, sub rezerva prevederilor art.3;</w:t>
            </w:r>
          </w:p>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r w:rsidRPr="0037172E">
              <w:rPr>
                <w:sz w:val="24"/>
                <w:szCs w:val="24"/>
              </w:rPr>
              <w:t>d)</w:t>
            </w:r>
            <w:r w:rsidRPr="005D6C79">
              <w:rPr>
                <w:sz w:val="24"/>
                <w:szCs w:val="24"/>
              </w:rPr>
              <w:tab/>
              <w:t>autorităţi publice locale şi centrale din alte state;</w:t>
            </w:r>
          </w:p>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r w:rsidRPr="00A54A94">
              <w:rPr>
                <w:b/>
                <w:sz w:val="24"/>
                <w:szCs w:val="24"/>
              </w:rPr>
              <w:t>f)</w:t>
            </w:r>
            <w:r w:rsidRPr="005D6C79">
              <w:rPr>
                <w:sz w:val="24"/>
                <w:szCs w:val="24"/>
              </w:rPr>
              <w:tab/>
              <w:t>unităţi şi instituţii de învăţământ din România şi din alte state;</w:t>
            </w:r>
          </w:p>
          <w:p w:rsidR="00011FBC" w:rsidRPr="005D6C79" w:rsidRDefault="00011FBC" w:rsidP="00363176">
            <w:pPr>
              <w:tabs>
                <w:tab w:val="left" w:pos="567"/>
                <w:tab w:val="left" w:pos="993"/>
                <w:tab w:val="left" w:pos="1418"/>
                <w:tab w:val="left" w:pos="2127"/>
                <w:tab w:val="left" w:pos="2552"/>
                <w:tab w:val="left" w:pos="2977"/>
              </w:tabs>
              <w:jc w:val="both"/>
              <w:rPr>
                <w:sz w:val="24"/>
                <w:szCs w:val="24"/>
              </w:rPr>
            </w:pPr>
            <w:r w:rsidRPr="005D6C79">
              <w:rPr>
                <w:b/>
                <w:sz w:val="24"/>
                <w:szCs w:val="24"/>
              </w:rPr>
              <w:tab/>
            </w:r>
            <w:r w:rsidRPr="005D6C79">
              <w:rPr>
                <w:b/>
                <w:sz w:val="24"/>
                <w:szCs w:val="24"/>
              </w:rPr>
              <w:tab/>
            </w:r>
            <w:r w:rsidRPr="005D6C79">
              <w:rPr>
                <w:b/>
                <w:sz w:val="24"/>
                <w:szCs w:val="24"/>
              </w:rPr>
              <w:tab/>
            </w:r>
            <w:r w:rsidRPr="00A54A94">
              <w:rPr>
                <w:b/>
                <w:sz w:val="24"/>
                <w:szCs w:val="24"/>
              </w:rPr>
              <w:t>g)</w:t>
            </w:r>
            <w:r w:rsidRPr="005D6C79">
              <w:rPr>
                <w:sz w:val="24"/>
                <w:szCs w:val="24"/>
              </w:rPr>
              <w:tab/>
              <w:t>unităţi de cult.</w:t>
            </w:r>
          </w:p>
          <w:p w:rsidR="00011FBC" w:rsidRDefault="00011FBC" w:rsidP="00363176">
            <w:pPr>
              <w:tabs>
                <w:tab w:val="left" w:pos="567"/>
                <w:tab w:val="left" w:pos="993"/>
                <w:tab w:val="left" w:pos="1418"/>
                <w:tab w:val="left" w:pos="2127"/>
                <w:tab w:val="left" w:pos="2552"/>
                <w:tab w:val="left" w:pos="2977"/>
              </w:tabs>
              <w:jc w:val="both"/>
              <w:rPr>
                <w:b/>
                <w:sz w:val="24"/>
                <w:szCs w:val="24"/>
              </w:rPr>
            </w:pPr>
          </w:p>
          <w:p w:rsidR="002D07BE" w:rsidRPr="005D6C79" w:rsidRDefault="002D07BE" w:rsidP="00363176">
            <w:pPr>
              <w:tabs>
                <w:tab w:val="left" w:pos="567"/>
                <w:tab w:val="left" w:pos="993"/>
                <w:tab w:val="left" w:pos="1418"/>
                <w:tab w:val="left" w:pos="2127"/>
                <w:tab w:val="left" w:pos="2552"/>
                <w:tab w:val="left" w:pos="2977"/>
              </w:tabs>
              <w:jc w:val="both"/>
              <w:rPr>
                <w:b/>
                <w:sz w:val="24"/>
                <w:szCs w:val="24"/>
              </w:rPr>
            </w:pPr>
          </w:p>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sz w:val="24"/>
                <w:szCs w:val="24"/>
              </w:rPr>
              <w:t>(5)</w:t>
            </w:r>
            <w:r w:rsidRPr="005D6C79">
              <w:rPr>
                <w:sz w:val="24"/>
                <w:szCs w:val="24"/>
              </w:rPr>
              <w:tab/>
              <w:t>Etapele procedurii competitive de selecţie a beneficiarilor constau în:</w:t>
            </w:r>
          </w:p>
          <w:p w:rsidR="00011FBC" w:rsidRDefault="00011FBC" w:rsidP="00363176">
            <w:pPr>
              <w:tabs>
                <w:tab w:val="left" w:pos="567"/>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p>
          <w:p w:rsidR="00011FBC" w:rsidRPr="005D6C79" w:rsidRDefault="00011FBC" w:rsidP="00363176">
            <w:pPr>
              <w:tabs>
                <w:tab w:val="left" w:pos="567"/>
                <w:tab w:val="left" w:pos="993"/>
                <w:tab w:val="left" w:pos="1418"/>
                <w:tab w:val="left" w:pos="2127"/>
                <w:tab w:val="left" w:pos="2552"/>
                <w:tab w:val="left" w:pos="2977"/>
              </w:tabs>
              <w:jc w:val="both"/>
              <w:rPr>
                <w:sz w:val="24"/>
                <w:szCs w:val="24"/>
              </w:rPr>
            </w:pPr>
            <w:r>
              <w:rPr>
                <w:b/>
                <w:sz w:val="24"/>
                <w:szCs w:val="24"/>
              </w:rPr>
              <w:t xml:space="preserve">                        </w:t>
            </w:r>
            <w:r w:rsidRPr="005D6C79">
              <w:rPr>
                <w:sz w:val="24"/>
                <w:szCs w:val="24"/>
              </w:rPr>
              <w:t>a)</w:t>
            </w:r>
            <w:r w:rsidRPr="005D6C79">
              <w:rPr>
                <w:sz w:val="24"/>
                <w:szCs w:val="24"/>
              </w:rPr>
              <w:tab/>
              <w:t xml:space="preserve">anunţul referitor la organizarea unui apel competitiv de selecţie a beneficiarilor, realizat pe baza unor termeni de referinţă cu privire la descrierea obiectivelor urmărite prin proiectele, programele sau acţiunile eligibile, tipul de beneficiari eligibili, calendarul şi modalitatea de depunere a propunerilor de proiecte, programe sau acţiuni, perioada de implementare, </w:t>
            </w:r>
            <w:r w:rsidRPr="00B37FB6">
              <w:rPr>
                <w:b/>
                <w:sz w:val="24"/>
                <w:szCs w:val="24"/>
              </w:rPr>
              <w:t>bugetul total estimat</w:t>
            </w:r>
            <w:r w:rsidRPr="005D6C79">
              <w:rPr>
                <w:sz w:val="24"/>
                <w:szCs w:val="24"/>
              </w:rPr>
              <w:t xml:space="preserve">, </w:t>
            </w:r>
            <w:r w:rsidRPr="00B37FB6">
              <w:rPr>
                <w:b/>
                <w:sz w:val="24"/>
                <w:szCs w:val="24"/>
              </w:rPr>
              <w:t>numărul estimativ de granturi şi suma estimativă pentru fiecare gran</w:t>
            </w:r>
            <w:r w:rsidRPr="005D6C79">
              <w:rPr>
                <w:sz w:val="24"/>
                <w:szCs w:val="24"/>
              </w:rPr>
              <w:t>t, forma-tip a propunerii de proiect, inclusiv rezultatele urmărite şi procentul de co-finanţare, dacă este cazul;</w:t>
            </w:r>
          </w:p>
          <w:p w:rsidR="00011FBC" w:rsidRPr="005D6C79" w:rsidRDefault="00011FBC" w:rsidP="00363176">
            <w:pPr>
              <w:tabs>
                <w:tab w:val="left" w:pos="567"/>
                <w:tab w:val="left" w:pos="993"/>
                <w:tab w:val="left" w:pos="1418"/>
                <w:tab w:val="left" w:pos="2127"/>
                <w:tab w:val="left" w:pos="2552"/>
                <w:tab w:val="left" w:pos="2977"/>
              </w:tabs>
              <w:jc w:val="both"/>
              <w:rPr>
                <w:sz w:val="24"/>
                <w:szCs w:val="24"/>
              </w:rPr>
            </w:pPr>
          </w:p>
          <w:p w:rsidR="00011FBC" w:rsidRDefault="00011FBC" w:rsidP="00363176">
            <w:pPr>
              <w:tabs>
                <w:tab w:val="left" w:pos="567"/>
                <w:tab w:val="left" w:pos="993"/>
                <w:tab w:val="left" w:pos="1418"/>
                <w:tab w:val="left" w:pos="2127"/>
                <w:tab w:val="left" w:pos="2552"/>
                <w:tab w:val="left" w:pos="2977"/>
              </w:tabs>
              <w:jc w:val="both"/>
              <w:rPr>
                <w:sz w:val="24"/>
                <w:szCs w:val="24"/>
              </w:rPr>
            </w:pPr>
          </w:p>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p>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b)</w:t>
            </w:r>
            <w:r w:rsidRPr="005D6C79">
              <w:rPr>
                <w:sz w:val="24"/>
                <w:szCs w:val="24"/>
              </w:rPr>
              <w:tab/>
              <w:t>selecţia propunerilor de proiecte, realizată de către o comisie de selecţie, şi aprobarea lor de către ordonatorul principal de credite sau de către o persoană desemnată de acesta;</w:t>
            </w:r>
          </w:p>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c)</w:t>
            </w:r>
            <w:r w:rsidRPr="005D6C79">
              <w:rPr>
                <w:sz w:val="24"/>
                <w:szCs w:val="24"/>
              </w:rPr>
              <w:tab/>
              <w:t>negocierea şi semnarea acordurilor de finanţare pentru granturile aprobate.</w:t>
            </w:r>
          </w:p>
          <w:p w:rsidR="00011FBC" w:rsidRDefault="00011FBC" w:rsidP="00363176">
            <w:pPr>
              <w:tabs>
                <w:tab w:val="left" w:pos="567"/>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p>
          <w:p w:rsidR="00011FBC" w:rsidRPr="005D6C79" w:rsidRDefault="00011FBC" w:rsidP="00363176">
            <w:pPr>
              <w:tabs>
                <w:tab w:val="left" w:pos="567"/>
                <w:tab w:val="left" w:pos="993"/>
                <w:tab w:val="left" w:pos="1418"/>
                <w:tab w:val="left" w:pos="2127"/>
                <w:tab w:val="left" w:pos="2552"/>
                <w:tab w:val="left" w:pos="2977"/>
              </w:tabs>
              <w:jc w:val="both"/>
              <w:rPr>
                <w:sz w:val="24"/>
                <w:szCs w:val="24"/>
              </w:rPr>
            </w:pPr>
            <w:r>
              <w:rPr>
                <w:sz w:val="24"/>
                <w:szCs w:val="24"/>
              </w:rPr>
              <w:t xml:space="preserve">                </w:t>
            </w:r>
            <w:r w:rsidRPr="005D6C79">
              <w:rPr>
                <w:sz w:val="24"/>
                <w:szCs w:val="24"/>
              </w:rPr>
              <w:t>(6)</w:t>
            </w:r>
            <w:r w:rsidRPr="005D6C79">
              <w:rPr>
                <w:sz w:val="24"/>
                <w:szCs w:val="24"/>
              </w:rPr>
              <w:tab/>
              <w:t>Ministerul pentru Românii de Pretutindeni poate acorda granturi prin atribuire directă către persoane juridice fără scop lucrativ şi organizaţii internaţionale, în baza următoarelor justificări temeinice:</w:t>
            </w:r>
          </w:p>
          <w:p w:rsidR="00011FBC" w:rsidRDefault="00011FBC" w:rsidP="00363176">
            <w:pPr>
              <w:tabs>
                <w:tab w:val="left" w:pos="567"/>
                <w:tab w:val="left" w:pos="993"/>
                <w:tab w:val="left" w:pos="1418"/>
                <w:tab w:val="left" w:pos="2127"/>
                <w:tab w:val="left" w:pos="2552"/>
                <w:tab w:val="left" w:pos="2977"/>
              </w:tabs>
              <w:jc w:val="both"/>
              <w:rPr>
                <w:b/>
                <w:sz w:val="24"/>
                <w:szCs w:val="24"/>
              </w:rPr>
            </w:pPr>
          </w:p>
          <w:p w:rsidR="00011FBC" w:rsidRDefault="00011FBC" w:rsidP="00363176">
            <w:pPr>
              <w:tabs>
                <w:tab w:val="left" w:pos="567"/>
                <w:tab w:val="left" w:pos="993"/>
                <w:tab w:val="left" w:pos="1418"/>
                <w:tab w:val="left" w:pos="2127"/>
                <w:tab w:val="left" w:pos="2552"/>
                <w:tab w:val="left" w:pos="2977"/>
              </w:tabs>
              <w:jc w:val="both"/>
              <w:rPr>
                <w:b/>
                <w:sz w:val="24"/>
                <w:szCs w:val="24"/>
              </w:rPr>
            </w:pPr>
          </w:p>
          <w:p w:rsidR="00011FBC" w:rsidRDefault="00011FBC" w:rsidP="00363176">
            <w:pPr>
              <w:tabs>
                <w:tab w:val="left" w:pos="567"/>
                <w:tab w:val="left" w:pos="993"/>
                <w:tab w:val="left" w:pos="1418"/>
                <w:tab w:val="left" w:pos="2127"/>
                <w:tab w:val="left" w:pos="2552"/>
                <w:tab w:val="left" w:pos="2977"/>
              </w:tabs>
              <w:jc w:val="both"/>
              <w:rPr>
                <w:b/>
                <w:sz w:val="24"/>
                <w:szCs w:val="24"/>
              </w:rPr>
            </w:pPr>
          </w:p>
          <w:p w:rsidR="00011FBC" w:rsidRDefault="00011FBC" w:rsidP="00363176">
            <w:pPr>
              <w:tabs>
                <w:tab w:val="left" w:pos="567"/>
                <w:tab w:val="left" w:pos="993"/>
                <w:tab w:val="left" w:pos="1418"/>
                <w:tab w:val="left" w:pos="2127"/>
                <w:tab w:val="left" w:pos="2552"/>
                <w:tab w:val="left" w:pos="2977"/>
              </w:tabs>
              <w:jc w:val="both"/>
              <w:rPr>
                <w:b/>
                <w:sz w:val="24"/>
                <w:szCs w:val="24"/>
              </w:rPr>
            </w:pPr>
          </w:p>
          <w:p w:rsidR="00A54A94" w:rsidRPr="005D6C79" w:rsidRDefault="00A54A94" w:rsidP="00363176">
            <w:pPr>
              <w:tabs>
                <w:tab w:val="left" w:pos="567"/>
                <w:tab w:val="left" w:pos="993"/>
                <w:tab w:val="left" w:pos="1418"/>
                <w:tab w:val="left" w:pos="2127"/>
                <w:tab w:val="left" w:pos="2552"/>
                <w:tab w:val="left" w:pos="2977"/>
              </w:tabs>
              <w:jc w:val="both"/>
              <w:rPr>
                <w:b/>
                <w:sz w:val="24"/>
                <w:szCs w:val="24"/>
              </w:rPr>
            </w:pPr>
          </w:p>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a)</w:t>
            </w:r>
            <w:r w:rsidRPr="005D6C79">
              <w:rPr>
                <w:sz w:val="24"/>
                <w:szCs w:val="24"/>
              </w:rPr>
              <w:tab/>
              <w:t>ca modalitate de extindere a unui proiect derulat de o persoană juridică fără scop lucrativ sau organizaţie internaţională şi care corespunde obiectivelor urmărite pentru sprijinirea românilor de pretutindeni;</w:t>
            </w:r>
          </w:p>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b)</w:t>
            </w:r>
            <w:r w:rsidRPr="005D6C79">
              <w:rPr>
                <w:sz w:val="24"/>
                <w:szCs w:val="24"/>
              </w:rPr>
              <w:tab/>
              <w:t>ca modalitate de finanţare a unui proiect, program sau acţiune propusă de o organizaţie internaţională sau alt donator de finanţare nerambursabilă, de a cărui implementare beneficiază românii de pretutindeni;</w:t>
            </w:r>
          </w:p>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c)</w:t>
            </w:r>
            <w:r w:rsidRPr="005D6C79">
              <w:rPr>
                <w:sz w:val="24"/>
                <w:szCs w:val="24"/>
              </w:rPr>
              <w:tab/>
              <w:t>ca modalitate de finanţare a unui proiect care corespunde unor obiective strategice de politică externă, prin politici privind sprijinirea comunităţilor românilor de pretutindeni.</w:t>
            </w:r>
          </w:p>
          <w:p w:rsidR="00011FBC" w:rsidRPr="005D6C79" w:rsidRDefault="00011FBC" w:rsidP="00363176">
            <w:pPr>
              <w:tabs>
                <w:tab w:val="left" w:pos="567"/>
                <w:tab w:val="left" w:pos="993"/>
                <w:tab w:val="left" w:pos="1418"/>
                <w:tab w:val="left" w:pos="2127"/>
                <w:tab w:val="left" w:pos="2552"/>
                <w:tab w:val="left" w:pos="2977"/>
              </w:tabs>
              <w:jc w:val="both"/>
              <w:rPr>
                <w:sz w:val="24"/>
                <w:szCs w:val="24"/>
              </w:rPr>
            </w:pPr>
            <w:r w:rsidRPr="005D6C79">
              <w:rPr>
                <w:b/>
                <w:sz w:val="24"/>
                <w:szCs w:val="24"/>
              </w:rPr>
              <w:tab/>
            </w:r>
            <w:r w:rsidRPr="005D6C79">
              <w:rPr>
                <w:b/>
                <w:sz w:val="24"/>
                <w:szCs w:val="24"/>
              </w:rPr>
              <w:tab/>
            </w:r>
            <w:r w:rsidRPr="005D6C79">
              <w:rPr>
                <w:sz w:val="24"/>
                <w:szCs w:val="24"/>
              </w:rPr>
              <w:t>(7)</w:t>
            </w:r>
            <w:r w:rsidRPr="005D6C79">
              <w:rPr>
                <w:sz w:val="24"/>
                <w:szCs w:val="24"/>
              </w:rPr>
              <w:tab/>
              <w:t xml:space="preserve">Selectarea beneficiarilor de granturi se face pe baza evaluării capacităţii beneficiarilor care au participat la procedura competitivă de selecţie sau au fost </w:t>
            </w:r>
            <w:r w:rsidRPr="005D6C79">
              <w:rPr>
                <w:sz w:val="24"/>
                <w:szCs w:val="24"/>
              </w:rPr>
              <w:lastRenderedPageBreak/>
              <w:t>selectaţi pentru atribuire directă. În funcţie de rezultatul evaluării capacităţii beneficiarilor, Ministerul pentru Românii de Pretutindeni decide acordarea sau neacordarea grantului.</w:t>
            </w:r>
          </w:p>
          <w:p w:rsidR="00011FBC" w:rsidRPr="005D6C79" w:rsidRDefault="00011FBC" w:rsidP="00363176">
            <w:pPr>
              <w:tabs>
                <w:tab w:val="left" w:pos="567"/>
                <w:tab w:val="left" w:pos="993"/>
                <w:tab w:val="left" w:pos="1418"/>
                <w:tab w:val="left" w:pos="2127"/>
                <w:tab w:val="left" w:pos="2552"/>
                <w:tab w:val="left" w:pos="2977"/>
              </w:tabs>
              <w:jc w:val="both"/>
              <w:rPr>
                <w:sz w:val="24"/>
                <w:szCs w:val="24"/>
              </w:rPr>
            </w:pPr>
          </w:p>
          <w:p w:rsidR="00011FBC" w:rsidRPr="005D6C79" w:rsidRDefault="00011FBC" w:rsidP="00363176">
            <w:pPr>
              <w:tabs>
                <w:tab w:val="left" w:pos="567"/>
                <w:tab w:val="left" w:pos="993"/>
                <w:tab w:val="left" w:pos="1418"/>
                <w:tab w:val="left" w:pos="2127"/>
                <w:tab w:val="left" w:pos="2552"/>
                <w:tab w:val="left" w:pos="2977"/>
              </w:tabs>
              <w:jc w:val="both"/>
              <w:rPr>
                <w:sz w:val="24"/>
                <w:szCs w:val="24"/>
              </w:rPr>
            </w:pPr>
          </w:p>
          <w:p w:rsidR="00011FBC" w:rsidRDefault="00011FBC" w:rsidP="00363176">
            <w:pPr>
              <w:tabs>
                <w:tab w:val="left" w:pos="567"/>
                <w:tab w:val="left" w:pos="993"/>
                <w:tab w:val="left" w:pos="1418"/>
                <w:tab w:val="left" w:pos="2127"/>
                <w:tab w:val="left" w:pos="2552"/>
                <w:tab w:val="left" w:pos="2977"/>
              </w:tabs>
              <w:jc w:val="both"/>
              <w:rPr>
                <w:b/>
                <w:sz w:val="24"/>
                <w:szCs w:val="24"/>
              </w:rPr>
            </w:pPr>
          </w:p>
          <w:p w:rsidR="00A54A94" w:rsidRDefault="00A54A94" w:rsidP="00363176">
            <w:pPr>
              <w:tabs>
                <w:tab w:val="left" w:pos="567"/>
                <w:tab w:val="left" w:pos="993"/>
                <w:tab w:val="left" w:pos="1418"/>
                <w:tab w:val="left" w:pos="2127"/>
                <w:tab w:val="left" w:pos="2552"/>
                <w:tab w:val="left" w:pos="2977"/>
              </w:tabs>
              <w:jc w:val="both"/>
              <w:rPr>
                <w:b/>
                <w:sz w:val="24"/>
                <w:szCs w:val="24"/>
              </w:rPr>
            </w:pPr>
          </w:p>
          <w:p w:rsidR="00011FBC" w:rsidRDefault="00011FBC" w:rsidP="00363176">
            <w:pPr>
              <w:tabs>
                <w:tab w:val="left" w:pos="567"/>
                <w:tab w:val="left" w:pos="993"/>
                <w:tab w:val="left" w:pos="1418"/>
                <w:tab w:val="left" w:pos="2127"/>
                <w:tab w:val="left" w:pos="2552"/>
                <w:tab w:val="left" w:pos="2977"/>
              </w:tabs>
              <w:jc w:val="both"/>
              <w:rPr>
                <w:b/>
                <w:sz w:val="24"/>
                <w:szCs w:val="24"/>
              </w:rPr>
            </w:pPr>
          </w:p>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r w:rsidRPr="005D6C79">
              <w:rPr>
                <w:sz w:val="24"/>
                <w:szCs w:val="24"/>
              </w:rPr>
              <w:t>(8)</w:t>
            </w:r>
            <w:r w:rsidRPr="005D6C79">
              <w:rPr>
                <w:sz w:val="24"/>
                <w:szCs w:val="24"/>
              </w:rPr>
              <w:tab/>
              <w:t>Principiile şi procedurile aplicabile granturilor şi standardele de evaluare a capacităţii beneficiarilor sunt reglementate prin ordin al ministrului pentru românii de pretutindeni.”</w:t>
            </w:r>
          </w:p>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p>
          <w:p w:rsidR="00011FBC" w:rsidRPr="005D6C79" w:rsidRDefault="00011FBC" w:rsidP="00363176">
            <w:pPr>
              <w:tabs>
                <w:tab w:val="left" w:pos="567"/>
                <w:tab w:val="left" w:pos="993"/>
                <w:tab w:val="left" w:pos="1418"/>
                <w:tab w:val="left" w:pos="2127"/>
                <w:tab w:val="left" w:pos="2552"/>
              </w:tabs>
              <w:jc w:val="both"/>
              <w:rPr>
                <w:b/>
                <w:sz w:val="24"/>
                <w:szCs w:val="24"/>
              </w:rPr>
            </w:pPr>
          </w:p>
        </w:tc>
        <w:tc>
          <w:tcPr>
            <w:tcW w:w="5103" w:type="dxa"/>
          </w:tcPr>
          <w:p w:rsidR="00011FBC" w:rsidRPr="005D6C79" w:rsidRDefault="00011FBC" w:rsidP="00363176">
            <w:pPr>
              <w:jc w:val="both"/>
              <w:rPr>
                <w:sz w:val="24"/>
                <w:szCs w:val="24"/>
              </w:rPr>
            </w:pPr>
          </w:p>
          <w:p w:rsidR="00011FBC" w:rsidRDefault="00011FBC" w:rsidP="00363176">
            <w:pPr>
              <w:jc w:val="both"/>
              <w:rPr>
                <w:sz w:val="24"/>
                <w:szCs w:val="24"/>
              </w:rPr>
            </w:pPr>
          </w:p>
          <w:p w:rsidR="00011FBC" w:rsidRPr="005D6C79" w:rsidRDefault="00011FBC" w:rsidP="00363176">
            <w:pPr>
              <w:jc w:val="both"/>
              <w:rPr>
                <w:sz w:val="24"/>
                <w:szCs w:val="24"/>
              </w:rPr>
            </w:pPr>
            <w:r>
              <w:rPr>
                <w:sz w:val="24"/>
                <w:szCs w:val="24"/>
              </w:rPr>
              <w:t>nemodificat</w:t>
            </w:r>
          </w:p>
          <w:p w:rsidR="00011FBC" w:rsidRPr="005D6C79" w:rsidRDefault="00011FBC" w:rsidP="00363176">
            <w:pPr>
              <w:jc w:val="both"/>
              <w:rPr>
                <w:sz w:val="24"/>
                <w:szCs w:val="24"/>
              </w:rPr>
            </w:pPr>
          </w:p>
          <w:p w:rsidR="00011FBC" w:rsidRPr="005D6C79" w:rsidRDefault="00011FBC" w:rsidP="00363176">
            <w:pPr>
              <w:jc w:val="both"/>
              <w:rPr>
                <w:sz w:val="24"/>
                <w:szCs w:val="24"/>
              </w:rPr>
            </w:pPr>
            <w:r>
              <w:rPr>
                <w:sz w:val="24"/>
                <w:szCs w:val="24"/>
              </w:rPr>
              <w:t>nemodificat</w:t>
            </w: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r>
              <w:rPr>
                <w:sz w:val="24"/>
                <w:szCs w:val="24"/>
              </w:rPr>
              <w:t>nemodificat</w:t>
            </w: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r>
              <w:rPr>
                <w:sz w:val="24"/>
                <w:szCs w:val="24"/>
              </w:rPr>
              <w:t>nemodificat</w:t>
            </w:r>
          </w:p>
          <w:p w:rsidR="00011FBC" w:rsidRPr="005D6C79" w:rsidRDefault="00011FBC" w:rsidP="00363176">
            <w:pPr>
              <w:jc w:val="both"/>
              <w:rPr>
                <w:sz w:val="24"/>
                <w:szCs w:val="24"/>
              </w:rPr>
            </w:pPr>
          </w:p>
          <w:p w:rsidR="00011FBC" w:rsidRPr="005D6C79" w:rsidRDefault="00011FBC" w:rsidP="00363176">
            <w:pPr>
              <w:jc w:val="both"/>
              <w:rPr>
                <w:sz w:val="24"/>
                <w:szCs w:val="24"/>
              </w:rPr>
            </w:pPr>
            <w:r>
              <w:rPr>
                <w:sz w:val="24"/>
                <w:szCs w:val="24"/>
              </w:rPr>
              <w:t>nemodificat</w:t>
            </w: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Default="00011FBC" w:rsidP="00363176">
            <w:pPr>
              <w:jc w:val="both"/>
              <w:rPr>
                <w:bCs/>
                <w:color w:val="000000"/>
                <w:sz w:val="24"/>
                <w:szCs w:val="24"/>
                <w:lang w:eastAsia="en-GB"/>
              </w:rPr>
            </w:pPr>
          </w:p>
          <w:p w:rsidR="00011FBC" w:rsidRPr="006C40A3" w:rsidRDefault="00011FBC" w:rsidP="00363176">
            <w:pPr>
              <w:pStyle w:val="ListParagraph"/>
              <w:autoSpaceDE w:val="0"/>
              <w:autoSpaceDN w:val="0"/>
              <w:adjustRightInd w:val="0"/>
              <w:ind w:left="0"/>
              <w:jc w:val="both"/>
              <w:rPr>
                <w:b/>
                <w:color w:val="FF0000"/>
                <w:sz w:val="24"/>
                <w:szCs w:val="24"/>
                <w:lang w:eastAsia="en-GB"/>
              </w:rPr>
            </w:pPr>
            <w:r w:rsidRPr="005D6C79">
              <w:rPr>
                <w:sz w:val="24"/>
                <w:szCs w:val="24"/>
              </w:rPr>
              <w:t>Art.4</w:t>
            </w:r>
            <w:r w:rsidRPr="005D6C79">
              <w:rPr>
                <w:sz w:val="24"/>
                <w:szCs w:val="24"/>
                <w:vertAlign w:val="superscript"/>
              </w:rPr>
              <w:t>2</w:t>
            </w:r>
            <w:r w:rsidRPr="005D6C79">
              <w:rPr>
                <w:sz w:val="24"/>
                <w:szCs w:val="24"/>
              </w:rPr>
              <w:t>.-</w:t>
            </w:r>
            <w:r w:rsidRPr="006C40A3">
              <w:rPr>
                <w:b/>
                <w:i/>
                <w:color w:val="FF0000"/>
                <w:sz w:val="24"/>
                <w:szCs w:val="24"/>
                <w:lang w:eastAsia="en-GB"/>
              </w:rPr>
              <w:t xml:space="preserve"> </w:t>
            </w:r>
            <w:r w:rsidRPr="00326939">
              <w:rPr>
                <w:sz w:val="24"/>
                <w:szCs w:val="24"/>
              </w:rPr>
              <w:t xml:space="preserve">(1) Finanţările nerambursabile pot fi alocate sub forma unui grant, în temeiul unui acord de finanțare </w:t>
            </w:r>
            <w:r w:rsidRPr="00A23CCD">
              <w:rPr>
                <w:b/>
                <w:sz w:val="24"/>
                <w:szCs w:val="24"/>
              </w:rPr>
              <w:t>sau</w:t>
            </w:r>
            <w:r w:rsidRPr="00326939">
              <w:rPr>
                <w:sz w:val="24"/>
                <w:szCs w:val="24"/>
              </w:rPr>
              <w:t xml:space="preserve"> al unui ordin al ministrului, in funcţie de forma grantului stabilită potrivit prevederilor alin.(2) şi de categoria beneficiarului, cu respectarea legislaţiei naţionale şi comunitare din domeniul ajutorului de stat.</w:t>
            </w:r>
          </w:p>
          <w:p w:rsidR="00011FBC" w:rsidRDefault="00011FBC" w:rsidP="00363176">
            <w:pPr>
              <w:jc w:val="both"/>
              <w:rPr>
                <w:bCs/>
                <w:color w:val="000000"/>
                <w:sz w:val="24"/>
                <w:szCs w:val="24"/>
                <w:lang w:eastAsia="en-GB"/>
              </w:rPr>
            </w:pPr>
          </w:p>
          <w:p w:rsidR="00011FBC" w:rsidRPr="005D6C79" w:rsidRDefault="00011FBC" w:rsidP="00363176">
            <w:pPr>
              <w:jc w:val="both"/>
              <w:rPr>
                <w:bCs/>
                <w:color w:val="000000"/>
                <w:sz w:val="24"/>
                <w:szCs w:val="24"/>
                <w:lang w:eastAsia="en-GB"/>
              </w:rPr>
            </w:pPr>
            <w:r>
              <w:rPr>
                <w:bCs/>
                <w:color w:val="000000"/>
                <w:sz w:val="24"/>
                <w:szCs w:val="24"/>
                <w:lang w:eastAsia="en-GB"/>
              </w:rPr>
              <w:t>Autor: Comisia pentru buget, finante si banci</w:t>
            </w:r>
          </w:p>
          <w:p w:rsidR="00011FBC" w:rsidRDefault="00011FBC" w:rsidP="00363176">
            <w:pPr>
              <w:jc w:val="both"/>
              <w:rPr>
                <w:bCs/>
                <w:color w:val="000000"/>
                <w:sz w:val="24"/>
                <w:szCs w:val="24"/>
                <w:lang w:eastAsia="en-GB"/>
              </w:rPr>
            </w:pPr>
          </w:p>
          <w:p w:rsidR="00011FBC" w:rsidRPr="005D6C79" w:rsidRDefault="00011FBC" w:rsidP="00363176">
            <w:pPr>
              <w:jc w:val="both"/>
              <w:rPr>
                <w:sz w:val="24"/>
                <w:szCs w:val="24"/>
              </w:rPr>
            </w:pPr>
            <w:r>
              <w:rPr>
                <w:sz w:val="24"/>
                <w:szCs w:val="24"/>
              </w:rPr>
              <w:t>nemodificat</w:t>
            </w:r>
          </w:p>
          <w:p w:rsidR="00011FBC" w:rsidRDefault="00011FBC" w:rsidP="00363176">
            <w:pPr>
              <w:jc w:val="both"/>
              <w:rPr>
                <w:bCs/>
                <w:color w:val="000000"/>
                <w:sz w:val="24"/>
                <w:szCs w:val="24"/>
                <w:lang w:eastAsia="en-GB"/>
              </w:rPr>
            </w:pPr>
          </w:p>
          <w:p w:rsidR="00011FBC" w:rsidRPr="005D6C79" w:rsidRDefault="00011FBC" w:rsidP="00363176">
            <w:pPr>
              <w:jc w:val="both"/>
              <w:rPr>
                <w:sz w:val="24"/>
                <w:szCs w:val="24"/>
              </w:rPr>
            </w:pPr>
            <w:r>
              <w:rPr>
                <w:sz w:val="24"/>
                <w:szCs w:val="24"/>
              </w:rPr>
              <w:t>nemodificat</w:t>
            </w:r>
          </w:p>
          <w:p w:rsidR="00011FBC" w:rsidRDefault="00011FBC" w:rsidP="00363176">
            <w:pPr>
              <w:jc w:val="both"/>
              <w:rPr>
                <w:bCs/>
                <w:color w:val="000000"/>
                <w:sz w:val="24"/>
                <w:szCs w:val="24"/>
                <w:lang w:eastAsia="en-GB"/>
              </w:rPr>
            </w:pPr>
          </w:p>
          <w:p w:rsidR="00011FBC" w:rsidRDefault="00011FBC" w:rsidP="00363176">
            <w:pPr>
              <w:jc w:val="both"/>
              <w:rPr>
                <w:bCs/>
                <w:color w:val="000000"/>
                <w:sz w:val="24"/>
                <w:szCs w:val="24"/>
                <w:lang w:eastAsia="en-GB"/>
              </w:rPr>
            </w:pPr>
          </w:p>
          <w:p w:rsidR="00011FBC" w:rsidRDefault="00011FBC" w:rsidP="00363176">
            <w:pPr>
              <w:jc w:val="both"/>
              <w:rPr>
                <w:bCs/>
                <w:color w:val="000000"/>
                <w:sz w:val="24"/>
                <w:szCs w:val="24"/>
                <w:lang w:eastAsia="en-GB"/>
              </w:rPr>
            </w:pPr>
          </w:p>
          <w:p w:rsidR="00011FBC" w:rsidRPr="005D6C79" w:rsidRDefault="00011FBC" w:rsidP="00363176">
            <w:pPr>
              <w:jc w:val="both"/>
              <w:rPr>
                <w:bCs/>
                <w:color w:val="000000"/>
                <w:sz w:val="24"/>
                <w:szCs w:val="24"/>
                <w:lang w:eastAsia="en-GB"/>
              </w:rPr>
            </w:pPr>
          </w:p>
          <w:p w:rsidR="00011FBC" w:rsidRPr="005D6C79" w:rsidRDefault="00011FBC" w:rsidP="00363176">
            <w:pPr>
              <w:jc w:val="both"/>
              <w:rPr>
                <w:sz w:val="24"/>
                <w:szCs w:val="24"/>
              </w:rPr>
            </w:pPr>
            <w:r>
              <w:rPr>
                <w:sz w:val="24"/>
                <w:szCs w:val="24"/>
              </w:rPr>
              <w:t>nemodificat</w:t>
            </w:r>
          </w:p>
          <w:p w:rsidR="00011FBC" w:rsidRPr="005D6C79" w:rsidRDefault="00011FBC" w:rsidP="00363176">
            <w:pPr>
              <w:jc w:val="both"/>
              <w:rPr>
                <w:bCs/>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326939" w:rsidRDefault="00011FBC" w:rsidP="00363176">
            <w:pPr>
              <w:jc w:val="both"/>
              <w:rPr>
                <w:sz w:val="24"/>
                <w:szCs w:val="24"/>
              </w:rPr>
            </w:pPr>
          </w:p>
          <w:p w:rsidR="00011FBC" w:rsidRPr="005D6C79" w:rsidRDefault="00011FBC" w:rsidP="00363176">
            <w:pPr>
              <w:jc w:val="both"/>
              <w:rPr>
                <w:color w:val="000000"/>
                <w:sz w:val="24"/>
                <w:szCs w:val="24"/>
                <w:lang w:eastAsia="en-GB"/>
              </w:rPr>
            </w:pPr>
          </w:p>
          <w:p w:rsidR="00011FBC" w:rsidRPr="00326939" w:rsidRDefault="00011FBC" w:rsidP="00363176">
            <w:pPr>
              <w:jc w:val="both"/>
              <w:rPr>
                <w:sz w:val="24"/>
                <w:szCs w:val="24"/>
              </w:rPr>
            </w:pPr>
            <w:r w:rsidRPr="00326939">
              <w:rPr>
                <w:sz w:val="24"/>
                <w:szCs w:val="24"/>
              </w:rPr>
              <w:t xml:space="preserve">(3)Granturile se acordă prin proceduri competitive de selecţie a beneficiarilor. In cazul organizaţiilor internaţionale şi agenţiilor acestora, al autorităţilor publice locale şi centrale  din alte state şi al unităţilor şi instituţiilor de invăţământ, granturile se pot acorda prin atribuire directă cu justificare temeinica. </w:t>
            </w:r>
          </w:p>
          <w:p w:rsidR="00011FBC" w:rsidRDefault="00011FBC" w:rsidP="00363176">
            <w:pPr>
              <w:jc w:val="both"/>
              <w:rPr>
                <w:sz w:val="24"/>
                <w:szCs w:val="24"/>
              </w:rPr>
            </w:pPr>
          </w:p>
          <w:p w:rsidR="00A54A94" w:rsidRDefault="00A54A94" w:rsidP="00363176">
            <w:pPr>
              <w:jc w:val="both"/>
              <w:rPr>
                <w:sz w:val="24"/>
                <w:szCs w:val="24"/>
              </w:rPr>
            </w:pPr>
          </w:p>
          <w:p w:rsidR="00011FBC" w:rsidRPr="005D6C79" w:rsidRDefault="00011FBC" w:rsidP="00363176">
            <w:pPr>
              <w:jc w:val="both"/>
              <w:rPr>
                <w:bCs/>
                <w:color w:val="000000"/>
                <w:sz w:val="24"/>
                <w:szCs w:val="24"/>
                <w:lang w:eastAsia="en-GB"/>
              </w:rPr>
            </w:pPr>
            <w:r>
              <w:rPr>
                <w:sz w:val="24"/>
                <w:szCs w:val="24"/>
              </w:rPr>
              <w:lastRenderedPageBreak/>
              <w:t>Autor:</w:t>
            </w:r>
            <w:r w:rsidRPr="00326939">
              <w:rPr>
                <w:sz w:val="24"/>
                <w:szCs w:val="24"/>
              </w:rPr>
              <w:t xml:space="preserve"> Popescu Nicolae Daniel</w:t>
            </w:r>
            <w:r>
              <w:rPr>
                <w:sz w:val="24"/>
                <w:szCs w:val="24"/>
              </w:rPr>
              <w:t xml:space="preserve">, </w:t>
            </w:r>
            <w:r>
              <w:rPr>
                <w:bCs/>
                <w:color w:val="000000"/>
                <w:sz w:val="24"/>
                <w:szCs w:val="24"/>
                <w:lang w:eastAsia="en-GB"/>
              </w:rPr>
              <w:t>Comisia pentru buget, finante si banci</w:t>
            </w:r>
          </w:p>
          <w:p w:rsidR="002D07BE" w:rsidRDefault="002D07BE" w:rsidP="00363176">
            <w:pPr>
              <w:jc w:val="both"/>
              <w:rPr>
                <w:sz w:val="24"/>
                <w:szCs w:val="24"/>
              </w:rPr>
            </w:pPr>
          </w:p>
          <w:p w:rsidR="00011FBC" w:rsidRDefault="00011FBC" w:rsidP="00363176">
            <w:pPr>
              <w:jc w:val="both"/>
              <w:rPr>
                <w:b/>
                <w:bCs/>
                <w:color w:val="000000"/>
                <w:sz w:val="24"/>
                <w:szCs w:val="24"/>
                <w:lang w:eastAsia="en-GB"/>
              </w:rPr>
            </w:pPr>
          </w:p>
          <w:p w:rsidR="00011FBC" w:rsidRPr="005D6C79" w:rsidRDefault="00011FBC" w:rsidP="00363176">
            <w:pPr>
              <w:jc w:val="both"/>
              <w:rPr>
                <w:sz w:val="24"/>
                <w:szCs w:val="24"/>
              </w:rPr>
            </w:pPr>
            <w:r>
              <w:rPr>
                <w:sz w:val="24"/>
                <w:szCs w:val="24"/>
              </w:rPr>
              <w:t>nemodificat</w:t>
            </w:r>
          </w:p>
          <w:p w:rsidR="00011FBC" w:rsidRDefault="00011FBC" w:rsidP="00363176">
            <w:pPr>
              <w:jc w:val="both"/>
              <w:rPr>
                <w:sz w:val="24"/>
                <w:szCs w:val="24"/>
              </w:rPr>
            </w:pPr>
            <w:r>
              <w:rPr>
                <w:sz w:val="24"/>
                <w:szCs w:val="24"/>
              </w:rPr>
              <w:t>nemodificat</w:t>
            </w:r>
          </w:p>
          <w:p w:rsidR="002D07BE" w:rsidRPr="002D07BE" w:rsidRDefault="002D07BE" w:rsidP="00363176">
            <w:pPr>
              <w:jc w:val="both"/>
              <w:rPr>
                <w:sz w:val="24"/>
                <w:szCs w:val="24"/>
              </w:rPr>
            </w:pPr>
          </w:p>
          <w:p w:rsidR="00011FBC" w:rsidRPr="005D6C79" w:rsidRDefault="00011FBC" w:rsidP="00363176">
            <w:pPr>
              <w:jc w:val="both"/>
              <w:rPr>
                <w:sz w:val="24"/>
                <w:szCs w:val="24"/>
              </w:rPr>
            </w:pPr>
            <w:r>
              <w:rPr>
                <w:sz w:val="24"/>
                <w:szCs w:val="24"/>
              </w:rPr>
              <w:t>nemodificat</w:t>
            </w:r>
          </w:p>
          <w:p w:rsidR="00011FBC" w:rsidRDefault="00011FBC" w:rsidP="00363176">
            <w:pPr>
              <w:jc w:val="both"/>
              <w:rPr>
                <w:b/>
                <w:bCs/>
                <w:color w:val="000000"/>
                <w:sz w:val="24"/>
                <w:szCs w:val="24"/>
                <w:lang w:eastAsia="en-GB"/>
              </w:rPr>
            </w:pPr>
          </w:p>
          <w:p w:rsidR="002D07BE" w:rsidRPr="002D07BE" w:rsidRDefault="002D07BE" w:rsidP="00363176">
            <w:pPr>
              <w:jc w:val="both"/>
              <w:rPr>
                <w:sz w:val="24"/>
                <w:szCs w:val="24"/>
              </w:rPr>
            </w:pPr>
            <w:r>
              <w:rPr>
                <w:sz w:val="24"/>
                <w:szCs w:val="24"/>
              </w:rPr>
              <w:t>nemodificat</w:t>
            </w:r>
          </w:p>
          <w:p w:rsidR="002D07BE" w:rsidRDefault="002D07BE" w:rsidP="00363176">
            <w:pPr>
              <w:jc w:val="both"/>
              <w:rPr>
                <w:b/>
                <w:sz w:val="24"/>
                <w:szCs w:val="24"/>
              </w:rPr>
            </w:pPr>
          </w:p>
          <w:p w:rsidR="002D07BE" w:rsidRPr="002D07BE" w:rsidRDefault="002D07BE" w:rsidP="00363176">
            <w:pPr>
              <w:jc w:val="both"/>
              <w:rPr>
                <w:sz w:val="24"/>
                <w:szCs w:val="24"/>
              </w:rPr>
            </w:pPr>
            <w:r w:rsidRPr="002D07BE">
              <w:rPr>
                <w:sz w:val="24"/>
                <w:szCs w:val="24"/>
              </w:rPr>
              <w:t>nemodificat</w:t>
            </w:r>
          </w:p>
          <w:p w:rsidR="002D07BE" w:rsidRDefault="002D07BE" w:rsidP="00363176">
            <w:pPr>
              <w:jc w:val="both"/>
              <w:rPr>
                <w:b/>
                <w:sz w:val="24"/>
                <w:szCs w:val="24"/>
              </w:rPr>
            </w:pPr>
          </w:p>
          <w:p w:rsidR="00011FBC" w:rsidRPr="005D6C79" w:rsidRDefault="00011FBC" w:rsidP="00363176">
            <w:pPr>
              <w:jc w:val="both"/>
              <w:rPr>
                <w:sz w:val="24"/>
                <w:szCs w:val="24"/>
              </w:rPr>
            </w:pPr>
            <w:r w:rsidRPr="0037172E">
              <w:rPr>
                <w:b/>
                <w:sz w:val="24"/>
                <w:szCs w:val="24"/>
              </w:rPr>
              <w:t>e)</w:t>
            </w:r>
            <w:r>
              <w:rPr>
                <w:sz w:val="24"/>
                <w:szCs w:val="24"/>
              </w:rPr>
              <w:t xml:space="preserve"> nemodificat</w:t>
            </w:r>
          </w:p>
          <w:p w:rsidR="00011FBC" w:rsidRPr="005D6C79" w:rsidRDefault="00011FBC" w:rsidP="00363176">
            <w:pPr>
              <w:jc w:val="both"/>
              <w:rPr>
                <w:b/>
                <w:bCs/>
                <w:color w:val="000000"/>
                <w:sz w:val="24"/>
                <w:szCs w:val="24"/>
                <w:lang w:eastAsia="en-GB"/>
              </w:rPr>
            </w:pPr>
          </w:p>
          <w:p w:rsidR="00011FBC" w:rsidRPr="00326939" w:rsidRDefault="00011FBC" w:rsidP="00363176">
            <w:pPr>
              <w:jc w:val="both"/>
              <w:rPr>
                <w:sz w:val="24"/>
                <w:szCs w:val="24"/>
              </w:rPr>
            </w:pPr>
            <w:r w:rsidRPr="0037172E">
              <w:rPr>
                <w:b/>
                <w:sz w:val="24"/>
                <w:szCs w:val="24"/>
              </w:rPr>
              <w:t>f)</w:t>
            </w:r>
            <w:r>
              <w:rPr>
                <w:b/>
                <w:sz w:val="24"/>
                <w:szCs w:val="24"/>
              </w:rPr>
              <w:t xml:space="preserve"> </w:t>
            </w:r>
            <w:r>
              <w:rPr>
                <w:sz w:val="24"/>
                <w:szCs w:val="24"/>
              </w:rPr>
              <w:t>nemodificat</w:t>
            </w:r>
          </w:p>
          <w:p w:rsidR="002D07BE" w:rsidRDefault="002D07BE" w:rsidP="00363176">
            <w:pPr>
              <w:jc w:val="both"/>
              <w:rPr>
                <w:color w:val="000000"/>
                <w:sz w:val="24"/>
                <w:szCs w:val="24"/>
                <w:lang w:eastAsia="en-GB"/>
              </w:rPr>
            </w:pPr>
          </w:p>
          <w:p w:rsidR="002D07BE" w:rsidRDefault="002D07BE" w:rsidP="00363176">
            <w:pPr>
              <w:pStyle w:val="ListParagraph"/>
              <w:autoSpaceDE w:val="0"/>
              <w:autoSpaceDN w:val="0"/>
              <w:adjustRightInd w:val="0"/>
              <w:ind w:left="0"/>
              <w:jc w:val="both"/>
              <w:rPr>
                <w:sz w:val="24"/>
                <w:szCs w:val="24"/>
              </w:rPr>
            </w:pPr>
          </w:p>
          <w:p w:rsidR="00011FBC" w:rsidRDefault="00011FBC" w:rsidP="00363176">
            <w:pPr>
              <w:pStyle w:val="ListParagraph"/>
              <w:autoSpaceDE w:val="0"/>
              <w:autoSpaceDN w:val="0"/>
              <w:adjustRightInd w:val="0"/>
              <w:ind w:left="0"/>
              <w:jc w:val="both"/>
              <w:rPr>
                <w:sz w:val="24"/>
                <w:szCs w:val="24"/>
              </w:rPr>
            </w:pPr>
            <w:r>
              <w:rPr>
                <w:sz w:val="24"/>
                <w:szCs w:val="24"/>
              </w:rPr>
              <w:t>nemodificat</w:t>
            </w:r>
          </w:p>
          <w:p w:rsidR="00011FBC" w:rsidRDefault="00011FBC" w:rsidP="00363176">
            <w:pPr>
              <w:pStyle w:val="ListParagraph"/>
              <w:autoSpaceDE w:val="0"/>
              <w:autoSpaceDN w:val="0"/>
              <w:adjustRightInd w:val="0"/>
              <w:ind w:left="0"/>
              <w:jc w:val="both"/>
              <w:rPr>
                <w:sz w:val="24"/>
                <w:szCs w:val="24"/>
              </w:rPr>
            </w:pPr>
          </w:p>
          <w:p w:rsidR="00011FBC" w:rsidRPr="00326939" w:rsidRDefault="00011FBC" w:rsidP="00363176">
            <w:pPr>
              <w:pStyle w:val="ListParagraph"/>
              <w:autoSpaceDE w:val="0"/>
              <w:autoSpaceDN w:val="0"/>
              <w:adjustRightInd w:val="0"/>
              <w:ind w:left="0"/>
              <w:jc w:val="both"/>
              <w:rPr>
                <w:sz w:val="24"/>
                <w:szCs w:val="24"/>
              </w:rPr>
            </w:pPr>
            <w:r w:rsidRPr="00326939">
              <w:rPr>
                <w:sz w:val="24"/>
                <w:szCs w:val="24"/>
              </w:rPr>
              <w:br/>
              <w:t xml:space="preserve">a) anuntul referitor la organizarea unui apel competitiv de selectie a beneficiarilor, realizat pe baza unor termeni de referinta cu privire la descrierea obiectivelor urmarite prin proiectele, programele sau actiunile eligibile, tipul de beneficiari eligibili, calendarul si modalitatea de depunere </w:t>
            </w:r>
            <w:r w:rsidRPr="00326939">
              <w:rPr>
                <w:b/>
                <w:sz w:val="24"/>
                <w:szCs w:val="24"/>
              </w:rPr>
              <w:t>a proiectelor, programelor sau actiunilor, modalitatea de evaluare</w:t>
            </w:r>
            <w:r w:rsidRPr="00326939">
              <w:rPr>
                <w:sz w:val="24"/>
                <w:szCs w:val="24"/>
              </w:rPr>
              <w:t xml:space="preserve">, perioada de implementare, </w:t>
            </w:r>
            <w:r w:rsidRPr="00326939">
              <w:rPr>
                <w:b/>
                <w:sz w:val="24"/>
                <w:szCs w:val="24"/>
              </w:rPr>
              <w:t>bugetul maxim</w:t>
            </w:r>
            <w:r w:rsidRPr="00326939">
              <w:rPr>
                <w:sz w:val="24"/>
                <w:szCs w:val="24"/>
              </w:rPr>
              <w:t>, forma-tip a propunerii de proiect, inclusiv rezultatele urmarite si procentul de co-finantare, daca este cazul</w:t>
            </w:r>
            <w:r>
              <w:rPr>
                <w:sz w:val="24"/>
                <w:szCs w:val="24"/>
              </w:rPr>
              <w:t>;</w:t>
            </w:r>
            <w:r w:rsidRPr="00326939">
              <w:rPr>
                <w:sz w:val="24"/>
                <w:szCs w:val="24"/>
              </w:rPr>
              <w:t xml:space="preserve"> </w:t>
            </w:r>
          </w:p>
          <w:p w:rsidR="00011FBC" w:rsidRDefault="00011FBC" w:rsidP="00363176">
            <w:pPr>
              <w:jc w:val="both"/>
              <w:rPr>
                <w:color w:val="000000"/>
                <w:sz w:val="24"/>
                <w:szCs w:val="24"/>
                <w:lang w:eastAsia="en-GB"/>
              </w:rPr>
            </w:pPr>
          </w:p>
          <w:p w:rsidR="00011FBC" w:rsidRPr="005D6C79" w:rsidRDefault="00011FBC" w:rsidP="00363176">
            <w:pPr>
              <w:jc w:val="both"/>
              <w:rPr>
                <w:bCs/>
                <w:color w:val="000000"/>
                <w:sz w:val="24"/>
                <w:szCs w:val="24"/>
                <w:lang w:eastAsia="en-GB"/>
              </w:rPr>
            </w:pPr>
            <w:r>
              <w:rPr>
                <w:color w:val="000000"/>
                <w:sz w:val="24"/>
                <w:szCs w:val="24"/>
                <w:lang w:eastAsia="en-GB"/>
              </w:rPr>
              <w:t>Autor:</w:t>
            </w:r>
            <w:r>
              <w:rPr>
                <w:bCs/>
                <w:color w:val="000000"/>
                <w:sz w:val="24"/>
                <w:szCs w:val="24"/>
                <w:lang w:eastAsia="en-GB"/>
              </w:rPr>
              <w:t xml:space="preserve"> Comisia pentru buget, finante si banci</w:t>
            </w:r>
          </w:p>
          <w:p w:rsidR="00011FBC" w:rsidRDefault="00011FBC" w:rsidP="00363176">
            <w:pPr>
              <w:jc w:val="both"/>
              <w:rPr>
                <w:color w:val="000000"/>
                <w:sz w:val="24"/>
                <w:szCs w:val="24"/>
                <w:lang w:eastAsia="en-GB"/>
              </w:rPr>
            </w:pPr>
          </w:p>
          <w:p w:rsidR="00011FBC" w:rsidRPr="005D6C79" w:rsidRDefault="00011FBC" w:rsidP="00363176">
            <w:pPr>
              <w:jc w:val="both"/>
              <w:rPr>
                <w:sz w:val="24"/>
                <w:szCs w:val="24"/>
              </w:rPr>
            </w:pPr>
            <w:r>
              <w:rPr>
                <w:sz w:val="24"/>
                <w:szCs w:val="24"/>
              </w:rPr>
              <w:t>nemodificat</w:t>
            </w: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Pr="005D6C79" w:rsidRDefault="00011FBC" w:rsidP="00363176">
            <w:pPr>
              <w:jc w:val="both"/>
              <w:rPr>
                <w:sz w:val="24"/>
                <w:szCs w:val="24"/>
              </w:rPr>
            </w:pPr>
            <w:r>
              <w:rPr>
                <w:sz w:val="24"/>
                <w:szCs w:val="24"/>
              </w:rPr>
              <w:t>nemodificat</w:t>
            </w:r>
          </w:p>
          <w:p w:rsidR="00011FBC"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D70B6C" w:rsidRDefault="00011FBC" w:rsidP="00363176">
            <w:pPr>
              <w:tabs>
                <w:tab w:val="left" w:pos="567"/>
                <w:tab w:val="left" w:pos="993"/>
                <w:tab w:val="left" w:pos="1418"/>
                <w:tab w:val="left" w:pos="2127"/>
                <w:tab w:val="left" w:pos="2552"/>
                <w:tab w:val="left" w:pos="2977"/>
              </w:tabs>
              <w:jc w:val="both"/>
              <w:rPr>
                <w:b/>
                <w:strike/>
                <w:sz w:val="24"/>
                <w:szCs w:val="24"/>
              </w:rPr>
            </w:pPr>
            <w:r w:rsidRPr="005D6C79">
              <w:rPr>
                <w:color w:val="000000"/>
                <w:sz w:val="24"/>
                <w:szCs w:val="24"/>
                <w:lang w:eastAsia="en-GB"/>
              </w:rPr>
              <w:t>(6) Ministerul pentru Românii de Pretutindeni poate acorda granturi prin atribuire directă către persoane juridice fără scop lucrativ şi organizaţii internaţionale,</w:t>
            </w:r>
            <w:r w:rsidR="001738D4">
              <w:rPr>
                <w:color w:val="000000"/>
                <w:sz w:val="24"/>
                <w:szCs w:val="24"/>
                <w:lang w:eastAsia="en-GB"/>
              </w:rPr>
              <w:t xml:space="preserve">cu justificare </w:t>
            </w:r>
            <w:r>
              <w:rPr>
                <w:color w:val="000000"/>
                <w:sz w:val="24"/>
                <w:szCs w:val="24"/>
                <w:lang w:eastAsia="en-GB"/>
              </w:rPr>
              <w:t>temeinica,</w:t>
            </w:r>
            <w:r w:rsidRPr="00D70B6C">
              <w:rPr>
                <w:b/>
                <w:color w:val="000000"/>
                <w:sz w:val="24"/>
                <w:szCs w:val="24"/>
                <w:lang w:eastAsia="en-GB"/>
              </w:rPr>
              <w:t>în următoarele situații:</w:t>
            </w:r>
          </w:p>
          <w:p w:rsidR="00011FBC" w:rsidRPr="005D6C79" w:rsidRDefault="00011FBC" w:rsidP="00363176">
            <w:pPr>
              <w:jc w:val="both"/>
              <w:rPr>
                <w:color w:val="000000"/>
                <w:sz w:val="24"/>
                <w:szCs w:val="24"/>
                <w:lang w:eastAsia="en-GB"/>
              </w:rPr>
            </w:pPr>
            <w:r>
              <w:rPr>
                <w:color w:val="000000"/>
                <w:sz w:val="24"/>
                <w:szCs w:val="24"/>
                <w:lang w:eastAsia="en-GB"/>
              </w:rPr>
              <w:t xml:space="preserve"> </w:t>
            </w:r>
          </w:p>
          <w:p w:rsidR="00011FBC" w:rsidRPr="005D6C79" w:rsidRDefault="00011FBC" w:rsidP="00363176">
            <w:pPr>
              <w:jc w:val="both"/>
              <w:rPr>
                <w:bCs/>
                <w:color w:val="000000"/>
                <w:sz w:val="24"/>
                <w:szCs w:val="24"/>
                <w:lang w:eastAsia="en-GB"/>
              </w:rPr>
            </w:pPr>
            <w:r>
              <w:rPr>
                <w:bCs/>
                <w:color w:val="000000"/>
                <w:sz w:val="24"/>
                <w:szCs w:val="24"/>
                <w:lang w:eastAsia="en-GB"/>
              </w:rPr>
              <w:t>Autor:</w:t>
            </w:r>
            <w:r w:rsidRPr="005D6C79">
              <w:rPr>
                <w:bCs/>
                <w:color w:val="000000"/>
                <w:sz w:val="24"/>
                <w:szCs w:val="24"/>
                <w:lang w:eastAsia="en-GB"/>
              </w:rPr>
              <w:t xml:space="preserve"> Popescu Nicolae Daniel</w:t>
            </w:r>
            <w:r>
              <w:rPr>
                <w:bCs/>
                <w:color w:val="000000"/>
                <w:sz w:val="24"/>
                <w:szCs w:val="24"/>
                <w:lang w:eastAsia="en-GB"/>
              </w:rPr>
              <w:t>, Comisia pentru buget, finante si banci</w:t>
            </w:r>
          </w:p>
          <w:p w:rsidR="00011FBC" w:rsidRPr="005D6C79" w:rsidRDefault="00011FBC" w:rsidP="00363176">
            <w:pPr>
              <w:jc w:val="both"/>
              <w:rPr>
                <w:color w:val="000000"/>
                <w:sz w:val="24"/>
                <w:szCs w:val="24"/>
                <w:lang w:eastAsia="en-GB"/>
              </w:rPr>
            </w:pPr>
          </w:p>
          <w:p w:rsidR="00011FBC" w:rsidRPr="005D6C79" w:rsidRDefault="00011FBC" w:rsidP="00363176">
            <w:pPr>
              <w:jc w:val="both"/>
              <w:rPr>
                <w:sz w:val="24"/>
                <w:szCs w:val="24"/>
              </w:rPr>
            </w:pPr>
            <w:r>
              <w:rPr>
                <w:sz w:val="24"/>
                <w:szCs w:val="24"/>
              </w:rPr>
              <w:t>nemodificat</w:t>
            </w: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sz w:val="24"/>
                <w:szCs w:val="24"/>
              </w:rPr>
            </w:pPr>
            <w:r>
              <w:rPr>
                <w:sz w:val="24"/>
                <w:szCs w:val="24"/>
              </w:rPr>
              <w:t>nemodificat</w:t>
            </w: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sz w:val="24"/>
                <w:szCs w:val="24"/>
              </w:rPr>
            </w:pPr>
            <w:r>
              <w:rPr>
                <w:sz w:val="24"/>
                <w:szCs w:val="24"/>
              </w:rPr>
              <w:t>nemodificat</w:t>
            </w: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207960" w:rsidRDefault="00011FBC" w:rsidP="00363176">
            <w:pPr>
              <w:pStyle w:val="ListParagraph"/>
              <w:autoSpaceDE w:val="0"/>
              <w:autoSpaceDN w:val="0"/>
              <w:adjustRightInd w:val="0"/>
              <w:ind w:left="0"/>
              <w:jc w:val="both"/>
              <w:rPr>
                <w:sz w:val="24"/>
                <w:szCs w:val="24"/>
              </w:rPr>
            </w:pPr>
            <w:r w:rsidRPr="00207960">
              <w:rPr>
                <w:sz w:val="24"/>
                <w:szCs w:val="24"/>
              </w:rPr>
              <w:t xml:space="preserve">(7) Selectarea beneficiarilor de granturi se face prin procedura competitiva de selectie  sau  atribuire directa,  pe baza evaluarii </w:t>
            </w:r>
            <w:r w:rsidRPr="001738D4">
              <w:rPr>
                <w:b/>
                <w:sz w:val="24"/>
                <w:szCs w:val="24"/>
              </w:rPr>
              <w:t xml:space="preserve">capacității </w:t>
            </w:r>
            <w:r w:rsidR="001738D4" w:rsidRPr="001738D4">
              <w:rPr>
                <w:b/>
                <w:sz w:val="24"/>
                <w:szCs w:val="24"/>
              </w:rPr>
              <w:lastRenderedPageBreak/>
              <w:t>acestora</w:t>
            </w:r>
            <w:r w:rsidR="001738D4" w:rsidRPr="00207960">
              <w:rPr>
                <w:sz w:val="24"/>
                <w:szCs w:val="24"/>
              </w:rPr>
              <w:t xml:space="preserve"> </w:t>
            </w:r>
            <w:r w:rsidRPr="00207960">
              <w:rPr>
                <w:sz w:val="24"/>
                <w:szCs w:val="24"/>
              </w:rPr>
              <w:t>de implementare .</w:t>
            </w:r>
            <w:r>
              <w:rPr>
                <w:sz w:val="24"/>
                <w:szCs w:val="24"/>
              </w:rPr>
              <w:t xml:space="preserve"> </w:t>
            </w:r>
            <w:r w:rsidRPr="00207960">
              <w:rPr>
                <w:sz w:val="24"/>
                <w:szCs w:val="24"/>
              </w:rPr>
              <w:t>In functie de rezultatul acestei evaluari</w:t>
            </w:r>
            <w:r>
              <w:rPr>
                <w:sz w:val="24"/>
                <w:szCs w:val="24"/>
              </w:rPr>
              <w:t>,</w:t>
            </w:r>
            <w:r w:rsidRPr="00207960">
              <w:rPr>
                <w:sz w:val="24"/>
                <w:szCs w:val="24"/>
              </w:rPr>
              <w:t xml:space="preserve"> Ministerul pentru Romanii de Pretutindeni  decide acordarea sau neacordarea grantului.  </w:t>
            </w:r>
          </w:p>
          <w:p w:rsidR="00011FBC" w:rsidRPr="005D6C79" w:rsidRDefault="00011FBC" w:rsidP="00363176">
            <w:pPr>
              <w:jc w:val="both"/>
              <w:rPr>
                <w:color w:val="000000"/>
                <w:sz w:val="24"/>
                <w:szCs w:val="24"/>
                <w:lang w:eastAsia="en-GB"/>
              </w:rPr>
            </w:pPr>
          </w:p>
          <w:p w:rsidR="00011FBC" w:rsidRPr="005D6C79" w:rsidRDefault="00011FBC" w:rsidP="00363176">
            <w:pPr>
              <w:jc w:val="both"/>
              <w:rPr>
                <w:bCs/>
                <w:color w:val="000000"/>
                <w:sz w:val="24"/>
                <w:szCs w:val="24"/>
                <w:lang w:eastAsia="en-GB"/>
              </w:rPr>
            </w:pPr>
            <w:r>
              <w:rPr>
                <w:bCs/>
                <w:color w:val="000000"/>
                <w:sz w:val="24"/>
                <w:szCs w:val="24"/>
                <w:lang w:eastAsia="en-GB"/>
              </w:rPr>
              <w:t>Autor:</w:t>
            </w:r>
            <w:r w:rsidRPr="005D6C79">
              <w:rPr>
                <w:bCs/>
                <w:color w:val="000000"/>
                <w:sz w:val="24"/>
                <w:szCs w:val="24"/>
                <w:lang w:eastAsia="en-GB"/>
              </w:rPr>
              <w:t xml:space="preserve"> </w:t>
            </w:r>
            <w:r>
              <w:rPr>
                <w:bCs/>
                <w:color w:val="000000"/>
                <w:sz w:val="24"/>
                <w:szCs w:val="24"/>
                <w:lang w:eastAsia="en-GB"/>
              </w:rPr>
              <w:t>Comisia pentru buget, finante si banci</w:t>
            </w:r>
          </w:p>
          <w:p w:rsidR="00011FBC" w:rsidRPr="005D6C79" w:rsidRDefault="00011FBC" w:rsidP="00363176">
            <w:pPr>
              <w:jc w:val="both"/>
              <w:rPr>
                <w:bCs/>
                <w:color w:val="000000"/>
                <w:sz w:val="24"/>
                <w:szCs w:val="24"/>
                <w:lang w:eastAsia="en-GB"/>
              </w:rPr>
            </w:pPr>
          </w:p>
          <w:p w:rsidR="00011FBC" w:rsidRPr="005D6C79"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Pr="005D6C79" w:rsidRDefault="00011FBC" w:rsidP="00363176">
            <w:pPr>
              <w:jc w:val="both"/>
              <w:rPr>
                <w:sz w:val="24"/>
                <w:szCs w:val="24"/>
              </w:rPr>
            </w:pPr>
            <w:r>
              <w:rPr>
                <w:sz w:val="24"/>
                <w:szCs w:val="24"/>
              </w:rPr>
              <w:t>nemodificat</w:t>
            </w:r>
          </w:p>
        </w:tc>
        <w:tc>
          <w:tcPr>
            <w:tcW w:w="3260" w:type="dxa"/>
          </w:tcPr>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r>
              <w:rPr>
                <w:sz w:val="24"/>
                <w:szCs w:val="24"/>
              </w:rPr>
              <w:t>Tehnica legislativa</w:t>
            </w:r>
          </w:p>
          <w:p w:rsidR="00011FBC" w:rsidRPr="005D6C79" w:rsidRDefault="00011FBC" w:rsidP="00363176">
            <w:pPr>
              <w:jc w:val="both"/>
              <w:rPr>
                <w:sz w:val="24"/>
                <w:szCs w:val="24"/>
              </w:rPr>
            </w:pPr>
          </w:p>
          <w:p w:rsidR="00011FBC"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Pr="00AD49F6" w:rsidRDefault="00011FBC" w:rsidP="00363176">
            <w:pPr>
              <w:jc w:val="both"/>
              <w:rPr>
                <w:b/>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AD49F6" w:rsidRDefault="00011FBC" w:rsidP="00363176">
            <w:pPr>
              <w:pStyle w:val="ListParagraph"/>
              <w:autoSpaceDE w:val="0"/>
              <w:autoSpaceDN w:val="0"/>
              <w:adjustRightInd w:val="0"/>
              <w:ind w:left="0"/>
              <w:jc w:val="both"/>
              <w:rPr>
                <w:b/>
                <w:sz w:val="24"/>
                <w:szCs w:val="24"/>
              </w:rPr>
            </w:pPr>
          </w:p>
        </w:tc>
      </w:tr>
      <w:tr w:rsidR="00011FBC" w:rsidRPr="005D6C79" w:rsidTr="00011FBC">
        <w:trPr>
          <w:trHeight w:val="1757"/>
        </w:trPr>
        <w:tc>
          <w:tcPr>
            <w:tcW w:w="993" w:type="dxa"/>
          </w:tcPr>
          <w:p w:rsidR="00011FBC" w:rsidRPr="005D6C79" w:rsidRDefault="00011FBC" w:rsidP="00011FBC">
            <w:pPr>
              <w:pStyle w:val="ListParagraph"/>
              <w:numPr>
                <w:ilvl w:val="0"/>
                <w:numId w:val="32"/>
              </w:numPr>
              <w:jc w:val="center"/>
              <w:rPr>
                <w:sz w:val="24"/>
                <w:szCs w:val="24"/>
              </w:rPr>
            </w:pPr>
          </w:p>
        </w:tc>
        <w:tc>
          <w:tcPr>
            <w:tcW w:w="5812" w:type="dxa"/>
          </w:tcPr>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r>
              <w:rPr>
                <w:b/>
                <w:sz w:val="24"/>
                <w:szCs w:val="24"/>
              </w:rPr>
              <w:t>8.</w:t>
            </w:r>
            <w:r w:rsidRPr="005D6C79">
              <w:rPr>
                <w:b/>
                <w:sz w:val="24"/>
                <w:szCs w:val="24"/>
              </w:rPr>
              <w:t>Articolul 5 se modifică şi va avea următorul cuprins:</w:t>
            </w:r>
          </w:p>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r w:rsidRPr="005D6C79">
              <w:rPr>
                <w:sz w:val="24"/>
                <w:szCs w:val="24"/>
              </w:rPr>
              <w:t>„Art.5.-</w:t>
            </w:r>
            <w:r w:rsidRPr="005D6C79">
              <w:rPr>
                <w:sz w:val="24"/>
                <w:szCs w:val="24"/>
              </w:rPr>
              <w:tab/>
              <w:t>Finanţările nerambursabile destinate programelor, proiectelor sau acţiunilor selectate se aprobă pentru întreaga perioadă de derulare a acestora şi se asigură anual, potrivit acordului de finanţare.”</w:t>
            </w:r>
          </w:p>
          <w:p w:rsidR="00011FBC" w:rsidRPr="005D6C79" w:rsidRDefault="00011FBC" w:rsidP="00363176">
            <w:pPr>
              <w:tabs>
                <w:tab w:val="left" w:pos="567"/>
                <w:tab w:val="left" w:pos="993"/>
                <w:tab w:val="left" w:pos="1418"/>
                <w:tab w:val="left" w:pos="2127"/>
                <w:tab w:val="left" w:pos="2552"/>
              </w:tabs>
              <w:jc w:val="both"/>
              <w:rPr>
                <w:b/>
                <w:sz w:val="24"/>
                <w:szCs w:val="24"/>
              </w:rPr>
            </w:pPr>
          </w:p>
        </w:tc>
        <w:tc>
          <w:tcPr>
            <w:tcW w:w="5103" w:type="dxa"/>
          </w:tcPr>
          <w:p w:rsidR="00011FBC" w:rsidRPr="005D6C79" w:rsidRDefault="00011FBC" w:rsidP="00363176">
            <w:pPr>
              <w:jc w:val="both"/>
              <w:rPr>
                <w:sz w:val="24"/>
                <w:szCs w:val="24"/>
              </w:rPr>
            </w:pPr>
            <w:r>
              <w:rPr>
                <w:sz w:val="24"/>
                <w:szCs w:val="24"/>
              </w:rPr>
              <w:t>nemodificat</w:t>
            </w:r>
          </w:p>
        </w:tc>
        <w:tc>
          <w:tcPr>
            <w:tcW w:w="3260" w:type="dxa"/>
          </w:tcPr>
          <w:p w:rsidR="00011FBC" w:rsidRPr="005D6C79" w:rsidRDefault="00011FBC" w:rsidP="00363176">
            <w:pPr>
              <w:jc w:val="both"/>
              <w:rPr>
                <w:sz w:val="24"/>
                <w:szCs w:val="24"/>
              </w:rPr>
            </w:pPr>
          </w:p>
        </w:tc>
      </w:tr>
      <w:tr w:rsidR="00011FBC" w:rsidRPr="005D6C79" w:rsidTr="00011FBC">
        <w:trPr>
          <w:trHeight w:val="1757"/>
        </w:trPr>
        <w:tc>
          <w:tcPr>
            <w:tcW w:w="993" w:type="dxa"/>
          </w:tcPr>
          <w:p w:rsidR="00011FBC" w:rsidRPr="005D6C79" w:rsidRDefault="00011FBC" w:rsidP="00011FBC">
            <w:pPr>
              <w:pStyle w:val="ListParagraph"/>
              <w:numPr>
                <w:ilvl w:val="0"/>
                <w:numId w:val="32"/>
              </w:numPr>
              <w:jc w:val="center"/>
              <w:rPr>
                <w:sz w:val="24"/>
                <w:szCs w:val="24"/>
              </w:rPr>
            </w:pPr>
          </w:p>
        </w:tc>
        <w:tc>
          <w:tcPr>
            <w:tcW w:w="5812" w:type="dxa"/>
          </w:tcPr>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r>
              <w:rPr>
                <w:b/>
                <w:sz w:val="24"/>
                <w:szCs w:val="24"/>
              </w:rPr>
              <w:t>9.</w:t>
            </w:r>
            <w:r w:rsidRPr="005D6C79">
              <w:rPr>
                <w:b/>
                <w:sz w:val="24"/>
                <w:szCs w:val="24"/>
              </w:rPr>
              <w:t>Articolul 7 se modifică şi va avea următorul cuprins:</w:t>
            </w:r>
          </w:p>
          <w:p w:rsidR="00011FBC" w:rsidRPr="005D6C79" w:rsidRDefault="00011FBC" w:rsidP="00363176">
            <w:pPr>
              <w:tabs>
                <w:tab w:val="left" w:pos="567"/>
                <w:tab w:val="left" w:pos="993"/>
                <w:tab w:val="left" w:pos="1418"/>
                <w:tab w:val="left" w:pos="2127"/>
                <w:tab w:val="left" w:pos="2552"/>
                <w:tab w:val="left" w:pos="2977"/>
              </w:tabs>
              <w:jc w:val="both"/>
              <w:rPr>
                <w:sz w:val="24"/>
                <w:szCs w:val="24"/>
              </w:rPr>
            </w:pPr>
            <w:r w:rsidRPr="005D6C79">
              <w:rPr>
                <w:sz w:val="24"/>
                <w:szCs w:val="24"/>
              </w:rPr>
              <w:t>„Art.7.-</w:t>
            </w:r>
            <w:r w:rsidRPr="005D6C79">
              <w:rPr>
                <w:sz w:val="24"/>
                <w:szCs w:val="24"/>
              </w:rPr>
              <w:tab/>
              <w:t>Finanţările nerambursabile se acordă pe bază de acorduri de finanţare încheiate cu beneficiarii de finanţări, în condiţiile prezentei legi.”</w:t>
            </w:r>
          </w:p>
          <w:p w:rsidR="00011FBC" w:rsidRPr="005D6C79" w:rsidRDefault="00011FBC" w:rsidP="00363176">
            <w:pPr>
              <w:tabs>
                <w:tab w:val="left" w:pos="567"/>
                <w:tab w:val="left" w:pos="993"/>
                <w:tab w:val="left" w:pos="1418"/>
                <w:tab w:val="left" w:pos="2127"/>
                <w:tab w:val="left" w:pos="2552"/>
              </w:tabs>
              <w:jc w:val="both"/>
              <w:rPr>
                <w:b/>
                <w:sz w:val="24"/>
                <w:szCs w:val="24"/>
              </w:rPr>
            </w:pPr>
          </w:p>
        </w:tc>
        <w:tc>
          <w:tcPr>
            <w:tcW w:w="5103" w:type="dxa"/>
          </w:tcPr>
          <w:p w:rsidR="00011FBC" w:rsidRPr="005D6C79" w:rsidRDefault="00011FBC" w:rsidP="00363176">
            <w:pPr>
              <w:jc w:val="both"/>
              <w:rPr>
                <w:sz w:val="24"/>
                <w:szCs w:val="24"/>
              </w:rPr>
            </w:pPr>
            <w:r>
              <w:rPr>
                <w:sz w:val="24"/>
                <w:szCs w:val="24"/>
              </w:rPr>
              <w:t>nemodificat</w:t>
            </w:r>
          </w:p>
        </w:tc>
        <w:tc>
          <w:tcPr>
            <w:tcW w:w="3260" w:type="dxa"/>
          </w:tcPr>
          <w:p w:rsidR="00011FBC" w:rsidRPr="005D6C79" w:rsidRDefault="00011FBC" w:rsidP="00363176">
            <w:pPr>
              <w:jc w:val="both"/>
              <w:rPr>
                <w:sz w:val="24"/>
                <w:szCs w:val="24"/>
              </w:rPr>
            </w:pPr>
          </w:p>
        </w:tc>
      </w:tr>
      <w:tr w:rsidR="00011FBC" w:rsidRPr="005D6C79" w:rsidTr="00011FBC">
        <w:trPr>
          <w:trHeight w:val="1757"/>
        </w:trPr>
        <w:tc>
          <w:tcPr>
            <w:tcW w:w="993" w:type="dxa"/>
          </w:tcPr>
          <w:p w:rsidR="00011FBC" w:rsidRPr="005D6C79" w:rsidRDefault="00011FBC" w:rsidP="00011FBC">
            <w:pPr>
              <w:pStyle w:val="ListParagraph"/>
              <w:numPr>
                <w:ilvl w:val="0"/>
                <w:numId w:val="32"/>
              </w:numPr>
              <w:jc w:val="center"/>
              <w:rPr>
                <w:sz w:val="24"/>
                <w:szCs w:val="24"/>
              </w:rPr>
            </w:pPr>
          </w:p>
        </w:tc>
        <w:tc>
          <w:tcPr>
            <w:tcW w:w="5812" w:type="dxa"/>
          </w:tcPr>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Pr>
                <w:b/>
                <w:sz w:val="24"/>
                <w:szCs w:val="24"/>
              </w:rPr>
              <w:t>10.</w:t>
            </w:r>
            <w:r w:rsidRPr="005D6C79">
              <w:rPr>
                <w:b/>
                <w:sz w:val="24"/>
                <w:szCs w:val="24"/>
              </w:rPr>
              <w:t>Articolul 8 se modifică şi va avea următorul cuprins:</w:t>
            </w:r>
          </w:p>
          <w:p w:rsidR="00011FBC" w:rsidRPr="00A54A94" w:rsidRDefault="00011FBC" w:rsidP="00363176">
            <w:pPr>
              <w:tabs>
                <w:tab w:val="left" w:pos="426"/>
                <w:tab w:val="left" w:pos="993"/>
                <w:tab w:val="left" w:pos="1418"/>
                <w:tab w:val="left" w:pos="2127"/>
                <w:tab w:val="left" w:pos="2552"/>
                <w:tab w:val="left" w:pos="2977"/>
              </w:tabs>
              <w:jc w:val="both"/>
              <w:rPr>
                <w:sz w:val="24"/>
                <w:szCs w:val="24"/>
              </w:rPr>
            </w:pPr>
            <w:r w:rsidRPr="005D6C79">
              <w:rPr>
                <w:sz w:val="24"/>
                <w:szCs w:val="24"/>
              </w:rPr>
              <w:t>„Art.8.-</w:t>
            </w:r>
            <w:r w:rsidRPr="005D6C79">
              <w:rPr>
                <w:sz w:val="24"/>
                <w:szCs w:val="24"/>
              </w:rPr>
              <w:tab/>
              <w:t>(1)</w:t>
            </w:r>
            <w:r w:rsidRPr="005D6C79">
              <w:rPr>
                <w:sz w:val="24"/>
                <w:szCs w:val="24"/>
              </w:rPr>
              <w:tab/>
              <w:t>Finanţările anuale nerambursabile se acordă integral sau în tranşe, conform acordurilor de finanţare, încheiate în condiţiile legii.</w:t>
            </w: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r w:rsidRPr="005D6C79">
              <w:rPr>
                <w:b/>
                <w:sz w:val="24"/>
                <w:szCs w:val="24"/>
              </w:rPr>
              <w:tab/>
            </w:r>
            <w:r w:rsidRPr="005D6C79">
              <w:rPr>
                <w:b/>
                <w:sz w:val="24"/>
                <w:szCs w:val="24"/>
              </w:rPr>
              <w:tab/>
            </w:r>
            <w:r w:rsidRPr="005D6C79">
              <w:rPr>
                <w:sz w:val="24"/>
                <w:szCs w:val="24"/>
              </w:rPr>
              <w:t>(2)</w:t>
            </w:r>
            <w:r w:rsidRPr="005D6C79">
              <w:rPr>
                <w:sz w:val="24"/>
                <w:szCs w:val="24"/>
              </w:rPr>
              <w:tab/>
              <w:t>Prin derogare de la prevederile art.52 alin.(8) din Legea nr.500/2002, cu modificările şi completările ulterioare, pentru finanţarea de programe, proiecte sau acţiuni în sprijinul românilor de pretutindeni, Ministerul pentru Românii de Pretutindeni poate efectua plăţi în avans din fonduri publice către beneficiari până la 100% din valoarea finanţării, în cazul granturilor, şi de 30% din valoarea finanţării, în celelalte cazuri. Sumele reprezentând plăţi în avans sunt angajate în baza acordurilor de finanţare, fără a fi necesară emiterea unei hotărâri a Guvernului, şi sunt justificate conform prevederilor din respectivele acorduri de finanţare.</w:t>
            </w: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p>
          <w:p w:rsidR="00011FBC" w:rsidRDefault="00011FBC" w:rsidP="00363176">
            <w:pPr>
              <w:tabs>
                <w:tab w:val="left" w:pos="426"/>
                <w:tab w:val="left" w:pos="993"/>
                <w:tab w:val="left" w:pos="1418"/>
                <w:tab w:val="left" w:pos="2127"/>
                <w:tab w:val="left" w:pos="2552"/>
                <w:tab w:val="left" w:pos="2977"/>
              </w:tabs>
              <w:jc w:val="both"/>
              <w:rPr>
                <w:sz w:val="24"/>
                <w:szCs w:val="24"/>
              </w:rPr>
            </w:pPr>
          </w:p>
          <w:p w:rsidR="00A54A94" w:rsidRDefault="00A54A94" w:rsidP="00363176">
            <w:pPr>
              <w:tabs>
                <w:tab w:val="left" w:pos="426"/>
                <w:tab w:val="left" w:pos="993"/>
                <w:tab w:val="left" w:pos="1418"/>
                <w:tab w:val="left" w:pos="2127"/>
                <w:tab w:val="left" w:pos="2552"/>
                <w:tab w:val="left" w:pos="2977"/>
              </w:tabs>
              <w:jc w:val="both"/>
              <w:rPr>
                <w:sz w:val="24"/>
                <w:szCs w:val="24"/>
              </w:rPr>
            </w:pPr>
          </w:p>
          <w:p w:rsidR="00A54A94" w:rsidRPr="005D6C79" w:rsidRDefault="00A54A94" w:rsidP="00363176">
            <w:pPr>
              <w:tabs>
                <w:tab w:val="left" w:pos="426"/>
                <w:tab w:val="left" w:pos="993"/>
                <w:tab w:val="left" w:pos="1418"/>
                <w:tab w:val="left" w:pos="2127"/>
                <w:tab w:val="left" w:pos="2552"/>
                <w:tab w:val="left" w:pos="2977"/>
              </w:tabs>
              <w:jc w:val="both"/>
              <w:rPr>
                <w:sz w:val="24"/>
                <w:szCs w:val="24"/>
              </w:rPr>
            </w:pP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sz w:val="24"/>
                <w:szCs w:val="24"/>
              </w:rPr>
              <w:t>(3)</w:t>
            </w:r>
            <w:r w:rsidRPr="005D6C79">
              <w:rPr>
                <w:sz w:val="24"/>
                <w:szCs w:val="24"/>
              </w:rPr>
              <w:tab/>
              <w:t>Acordurile de finanţare conţin, printre altele:</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a)</w:t>
            </w:r>
            <w:r w:rsidRPr="005D6C79">
              <w:rPr>
                <w:sz w:val="24"/>
                <w:szCs w:val="24"/>
              </w:rPr>
              <w:tab/>
              <w:t>obiectivul finanţării;</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b)</w:t>
            </w:r>
            <w:r w:rsidRPr="005D6C79">
              <w:rPr>
                <w:sz w:val="24"/>
                <w:szCs w:val="24"/>
              </w:rPr>
              <w:tab/>
              <w:t>descrierea activităţilor ce trebuie realizate şi a rezultatelor urmărite sau care trebuie atinse, aria geografică şi termene de realizare sau calendar de implementare;</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c)</w:t>
            </w:r>
            <w:r w:rsidRPr="005D6C79">
              <w:rPr>
                <w:sz w:val="24"/>
                <w:szCs w:val="24"/>
              </w:rPr>
              <w:tab/>
              <w:t>modalitatea de transfer al fondurilor;</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d)</w:t>
            </w:r>
            <w:r w:rsidRPr="005D6C79">
              <w:rPr>
                <w:sz w:val="24"/>
                <w:szCs w:val="24"/>
              </w:rPr>
              <w:tab/>
              <w:t xml:space="preserve">procentul de co-finanţare, dacă este </w:t>
            </w:r>
            <w:r w:rsidRPr="005D6C79">
              <w:rPr>
                <w:sz w:val="24"/>
                <w:szCs w:val="24"/>
              </w:rPr>
              <w:lastRenderedPageBreak/>
              <w:t>cazul;</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e)</w:t>
            </w:r>
            <w:r w:rsidRPr="005D6C79">
              <w:rPr>
                <w:sz w:val="24"/>
                <w:szCs w:val="24"/>
              </w:rPr>
              <w:tab/>
              <w:t>modul de raportare a activităţilor finanţate;</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f)</w:t>
            </w:r>
            <w:r w:rsidRPr="005D6C79">
              <w:rPr>
                <w:sz w:val="24"/>
                <w:szCs w:val="24"/>
              </w:rPr>
              <w:tab/>
              <w:t>drepturile şi obligaţiile părţilor, inclusiv cu privire la returnarea unor eventuale sume care nu au fost utilizate conform acordului de finanţare;</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g)</w:t>
            </w:r>
            <w:r w:rsidRPr="005D6C79">
              <w:rPr>
                <w:sz w:val="24"/>
                <w:szCs w:val="24"/>
              </w:rPr>
              <w:tab/>
              <w:t>modalitatea de soluţionare a diferendelor.</w:t>
            </w:r>
          </w:p>
          <w:p w:rsidR="00011FBC" w:rsidRPr="00A54A94" w:rsidRDefault="00011FBC" w:rsidP="00363176">
            <w:pPr>
              <w:tabs>
                <w:tab w:val="left" w:pos="426"/>
                <w:tab w:val="left" w:pos="993"/>
                <w:tab w:val="left" w:pos="1418"/>
                <w:tab w:val="left" w:pos="2127"/>
                <w:tab w:val="left" w:pos="2552"/>
                <w:tab w:val="left" w:pos="2977"/>
              </w:tabs>
              <w:jc w:val="both"/>
              <w:rPr>
                <w:sz w:val="24"/>
                <w:szCs w:val="24"/>
              </w:rPr>
            </w:pPr>
            <w:r w:rsidRPr="005D6C79">
              <w:rPr>
                <w:sz w:val="24"/>
                <w:szCs w:val="24"/>
              </w:rPr>
              <w:t>În cazul în care beneficiarii sunt organizaţii internaţionale sau persoane juridice de drept public poate fi folosit modelul de acord al respectivului beneficiar.</w:t>
            </w: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r w:rsidRPr="005D6C79">
              <w:rPr>
                <w:b/>
                <w:sz w:val="24"/>
                <w:szCs w:val="24"/>
              </w:rPr>
              <w:tab/>
            </w:r>
            <w:r w:rsidRPr="005D6C79">
              <w:rPr>
                <w:b/>
                <w:sz w:val="24"/>
                <w:szCs w:val="24"/>
              </w:rPr>
              <w:tab/>
            </w:r>
            <w:r w:rsidRPr="005D6C79">
              <w:rPr>
                <w:sz w:val="24"/>
                <w:szCs w:val="24"/>
              </w:rPr>
              <w:t>(4)</w:t>
            </w:r>
            <w:r w:rsidRPr="005D6C79">
              <w:rPr>
                <w:sz w:val="24"/>
                <w:szCs w:val="24"/>
              </w:rPr>
              <w:tab/>
              <w:t xml:space="preserve">În cazul contractelor de finanţare nerambursabilă încheiate pentru implementare indirectă de programe, proiecte sau acţiuni în sprijinul românilor de pretutindeni, beneficiarii vor prezenta documente justificative cu privire la utilizarea finanţărilor, odată cu prezentarea decontului final sau a deconturilor parţiale, </w:t>
            </w:r>
            <w:r w:rsidRPr="00613026">
              <w:rPr>
                <w:b/>
                <w:sz w:val="24"/>
                <w:szCs w:val="24"/>
              </w:rPr>
              <w:t>dar nu mai târziu de data de 10 decembrie a anului în care se acordă finanţarea.</w:t>
            </w:r>
            <w:r w:rsidRPr="005D6C79">
              <w:rPr>
                <w:sz w:val="24"/>
                <w:szCs w:val="24"/>
              </w:rPr>
              <w:t xml:space="preserve"> Decontarea sumelor finanţate se realizează în conformitate cu prevederile de drept comun în materie, cu respectarea clauzelor cuprinse în contractele de finanţare încheiate.</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p>
          <w:p w:rsidR="00011FBC" w:rsidRDefault="00011FBC" w:rsidP="00363176">
            <w:pPr>
              <w:tabs>
                <w:tab w:val="left" w:pos="426"/>
                <w:tab w:val="left" w:pos="993"/>
                <w:tab w:val="left" w:pos="1418"/>
                <w:tab w:val="left" w:pos="2127"/>
                <w:tab w:val="left" w:pos="2552"/>
                <w:tab w:val="left" w:pos="2977"/>
              </w:tabs>
              <w:jc w:val="both"/>
              <w:rPr>
                <w:b/>
                <w:sz w:val="24"/>
                <w:szCs w:val="24"/>
              </w:rPr>
            </w:pPr>
          </w:p>
          <w:p w:rsidR="00011FBC" w:rsidRDefault="00011FBC" w:rsidP="00363176">
            <w:pPr>
              <w:tabs>
                <w:tab w:val="left" w:pos="426"/>
                <w:tab w:val="left" w:pos="993"/>
                <w:tab w:val="left" w:pos="1418"/>
                <w:tab w:val="left" w:pos="2127"/>
                <w:tab w:val="left" w:pos="2552"/>
                <w:tab w:val="left" w:pos="2977"/>
              </w:tabs>
              <w:jc w:val="both"/>
              <w:rPr>
                <w:b/>
                <w:sz w:val="24"/>
                <w:szCs w:val="24"/>
              </w:rPr>
            </w:pPr>
          </w:p>
          <w:p w:rsidR="00A54A94" w:rsidRPr="005D6C79" w:rsidRDefault="00A54A94" w:rsidP="00363176">
            <w:pPr>
              <w:tabs>
                <w:tab w:val="left" w:pos="426"/>
                <w:tab w:val="left" w:pos="993"/>
                <w:tab w:val="left" w:pos="1418"/>
                <w:tab w:val="left" w:pos="2127"/>
                <w:tab w:val="left" w:pos="2552"/>
                <w:tab w:val="left" w:pos="2977"/>
              </w:tabs>
              <w:jc w:val="both"/>
              <w:rPr>
                <w:b/>
                <w:sz w:val="24"/>
                <w:szCs w:val="24"/>
              </w:rPr>
            </w:pPr>
          </w:p>
          <w:p w:rsidR="00011FBC" w:rsidRPr="00613026" w:rsidRDefault="00011FBC" w:rsidP="00363176">
            <w:pPr>
              <w:tabs>
                <w:tab w:val="left" w:pos="426"/>
                <w:tab w:val="left" w:pos="993"/>
                <w:tab w:val="left" w:pos="1418"/>
                <w:tab w:val="left" w:pos="2127"/>
                <w:tab w:val="left" w:pos="2552"/>
                <w:tab w:val="left" w:pos="2977"/>
              </w:tabs>
              <w:jc w:val="both"/>
              <w:rPr>
                <w:sz w:val="24"/>
                <w:szCs w:val="24"/>
              </w:rPr>
            </w:pPr>
            <w:r w:rsidRPr="005D6C79">
              <w:rPr>
                <w:b/>
                <w:sz w:val="24"/>
                <w:szCs w:val="24"/>
              </w:rPr>
              <w:tab/>
            </w:r>
            <w:r w:rsidRPr="005D6C79">
              <w:rPr>
                <w:b/>
                <w:sz w:val="24"/>
                <w:szCs w:val="24"/>
              </w:rPr>
              <w:tab/>
            </w:r>
            <w:r w:rsidRPr="005D6C79">
              <w:rPr>
                <w:sz w:val="24"/>
                <w:szCs w:val="24"/>
              </w:rPr>
              <w:t>(5)</w:t>
            </w:r>
            <w:r w:rsidRPr="005D6C79">
              <w:rPr>
                <w:sz w:val="24"/>
                <w:szCs w:val="24"/>
              </w:rPr>
              <w:tab/>
              <w:t>Cheltuielile indirecte eligibile finanţate prin acordurile de finanţare nu pot depăşi 25% din valoarea cheltuielilor directe. Metodologia de calcul a ratei de 25% se aprobă prin ordin al ministrului pentru românii de pretutindeni.</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Pr>
                <w:b/>
                <w:sz w:val="24"/>
                <w:szCs w:val="24"/>
              </w:rPr>
              <w:t xml:space="preserve">          </w:t>
            </w:r>
            <w:r w:rsidRPr="005D6C79">
              <w:rPr>
                <w:b/>
                <w:sz w:val="24"/>
                <w:szCs w:val="24"/>
              </w:rPr>
              <w:tab/>
            </w:r>
            <w:r w:rsidRPr="005D6C79">
              <w:rPr>
                <w:sz w:val="24"/>
                <w:szCs w:val="24"/>
              </w:rPr>
              <w:t>(6)</w:t>
            </w:r>
            <w:r w:rsidRPr="005D6C79">
              <w:rPr>
                <w:sz w:val="24"/>
                <w:szCs w:val="24"/>
              </w:rPr>
              <w:tab/>
              <w:t>Sunt considerate cheltuieli neeligibile:</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a)</w:t>
            </w:r>
            <w:r w:rsidRPr="005D6C79">
              <w:rPr>
                <w:sz w:val="24"/>
                <w:szCs w:val="24"/>
              </w:rPr>
              <w:tab/>
              <w:t>provizioanele constituite pentru pierderi sau datorii;</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lastRenderedPageBreak/>
              <w:tab/>
            </w:r>
            <w:r w:rsidRPr="005D6C79">
              <w:rPr>
                <w:b/>
                <w:sz w:val="24"/>
                <w:szCs w:val="24"/>
              </w:rPr>
              <w:tab/>
            </w:r>
            <w:r w:rsidRPr="005D6C79">
              <w:rPr>
                <w:b/>
                <w:sz w:val="24"/>
                <w:szCs w:val="24"/>
              </w:rPr>
              <w:tab/>
            </w:r>
            <w:r w:rsidRPr="005D6C79">
              <w:rPr>
                <w:sz w:val="24"/>
                <w:szCs w:val="24"/>
              </w:rPr>
              <w:t>b)</w:t>
            </w:r>
            <w:r w:rsidRPr="005D6C79">
              <w:rPr>
                <w:sz w:val="24"/>
                <w:szCs w:val="24"/>
              </w:rPr>
              <w:tab/>
              <w:t>dobânzile;</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c)</w:t>
            </w:r>
            <w:r w:rsidRPr="005D6C79">
              <w:rPr>
                <w:sz w:val="24"/>
                <w:szCs w:val="24"/>
              </w:rPr>
              <w:tab/>
              <w:t>impozite, inclusiv TVA în cazul în care beneficiarul are dreptul la rambursarea</w:t>
            </w:r>
            <w:r w:rsidRPr="005D6C79">
              <w:rPr>
                <w:b/>
                <w:sz w:val="24"/>
                <w:szCs w:val="24"/>
              </w:rPr>
              <w:t xml:space="preserve"> </w:t>
            </w:r>
            <w:r w:rsidRPr="005D6C79">
              <w:rPr>
                <w:sz w:val="24"/>
                <w:szCs w:val="24"/>
              </w:rPr>
              <w:t>TVA;</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d)</w:t>
            </w:r>
            <w:r w:rsidRPr="005D6C79">
              <w:rPr>
                <w:sz w:val="24"/>
                <w:szCs w:val="24"/>
              </w:rPr>
              <w:tab/>
              <w:t>amortizarea echipamentelor aflate în proprietatea beneficiarului sau folosite de acesta în leasing;</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e)</w:t>
            </w:r>
            <w:r w:rsidRPr="005D6C79">
              <w:rPr>
                <w:sz w:val="24"/>
                <w:szCs w:val="24"/>
              </w:rPr>
              <w:tab/>
              <w:t>cheltuieli care au ca rezultat creşterea valorii activelor corporale existente prin îmbunătăţiri, extinderi;</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f)</w:t>
            </w:r>
            <w:r w:rsidRPr="005D6C79">
              <w:rPr>
                <w:sz w:val="24"/>
                <w:szCs w:val="24"/>
              </w:rPr>
              <w:tab/>
              <w:t>cheltuieli directe ale beneficiarului finanţate prin acorduri cu terţe părţi.</w:t>
            </w:r>
          </w:p>
          <w:p w:rsidR="00011FBC"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Pr>
                <w:sz w:val="24"/>
                <w:szCs w:val="24"/>
              </w:rPr>
              <w:t xml:space="preserve">                </w:t>
            </w:r>
            <w:r w:rsidRPr="005D6C79">
              <w:rPr>
                <w:sz w:val="24"/>
                <w:szCs w:val="24"/>
              </w:rPr>
              <w:t>(7)</w:t>
            </w:r>
            <w:r w:rsidRPr="005D6C79">
              <w:rPr>
                <w:sz w:val="24"/>
                <w:szCs w:val="24"/>
              </w:rPr>
              <w:tab/>
              <w:t>Beneficiarul de finanţare nerambursabilă poate solicita modificarea acordului de finanţare, în următoarele situaţii:</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a)</w:t>
            </w:r>
            <w:r w:rsidRPr="005D6C79">
              <w:rPr>
                <w:sz w:val="24"/>
                <w:szCs w:val="24"/>
              </w:rPr>
              <w:tab/>
              <w:t>este necesară realocarea unor sume către unul sau mai multe capitole din bugetul programului, proiectului sau acţiunii, fără ca o astfel de realocare să afecteze bugetul total şi nici scopurile urmărite sau obiectivele programului, proiectului sau acţiunii respective;</w:t>
            </w: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b)</w:t>
            </w:r>
            <w:r w:rsidRPr="005D6C79">
              <w:rPr>
                <w:sz w:val="24"/>
                <w:szCs w:val="24"/>
              </w:rPr>
              <w:tab/>
              <w:t>este necesară adăugarea unei activităţi noi fără depăşirea bugetului alocat.</w:t>
            </w:r>
          </w:p>
          <w:p w:rsidR="00011FBC" w:rsidRPr="00613026" w:rsidRDefault="00011FBC" w:rsidP="00363176">
            <w:pPr>
              <w:tabs>
                <w:tab w:val="left" w:pos="426"/>
                <w:tab w:val="left" w:pos="993"/>
                <w:tab w:val="left" w:pos="1418"/>
                <w:tab w:val="left" w:pos="2127"/>
                <w:tab w:val="left" w:pos="2552"/>
                <w:tab w:val="left" w:pos="2977"/>
              </w:tabs>
              <w:jc w:val="both"/>
              <w:rPr>
                <w:sz w:val="24"/>
                <w:szCs w:val="24"/>
              </w:rPr>
            </w:pPr>
            <w:r>
              <w:rPr>
                <w:b/>
                <w:sz w:val="24"/>
                <w:szCs w:val="24"/>
              </w:rPr>
              <w:t xml:space="preserve">            </w:t>
            </w:r>
            <w:r w:rsidRPr="005D6C79">
              <w:rPr>
                <w:b/>
                <w:sz w:val="24"/>
                <w:szCs w:val="24"/>
              </w:rPr>
              <w:tab/>
            </w:r>
            <w:r w:rsidRPr="005D6C79">
              <w:rPr>
                <w:sz w:val="24"/>
                <w:szCs w:val="24"/>
              </w:rPr>
              <w:t>(8)</w:t>
            </w:r>
            <w:r w:rsidRPr="005D6C79">
              <w:rPr>
                <w:sz w:val="24"/>
                <w:szCs w:val="24"/>
              </w:rPr>
              <w:tab/>
              <w:t xml:space="preserve">Prin derogare de la prevederile art.4 şi art.25 din Legea nr.590/2003 privind tratatele, acele acorduri de finanţare care constituie tratate internaţionale în sensul Legii nr.590/2003 sunt încheiate şi intră în vigoare în conformitate cu procedura prevăzută </w:t>
            </w:r>
            <w:r w:rsidRPr="00F47D6E">
              <w:rPr>
                <w:sz w:val="24"/>
                <w:szCs w:val="24"/>
              </w:rPr>
              <w:t>de prezenta lege</w:t>
            </w:r>
            <w:r w:rsidRPr="005D6C79">
              <w:rPr>
                <w:sz w:val="24"/>
                <w:szCs w:val="24"/>
              </w:rPr>
              <w:t>. Negocierea şi semnarea acordurilor de finanţare care constituie tratate internaţionale sunt aprobate prin ordin al ministrului pentru românii de pretutindeni sau un împuternicit al acestuia.</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sz w:val="24"/>
                <w:szCs w:val="24"/>
              </w:rPr>
              <w:t>(9)</w:t>
            </w:r>
            <w:r w:rsidRPr="005D6C79">
              <w:rPr>
                <w:sz w:val="24"/>
                <w:szCs w:val="24"/>
              </w:rPr>
              <w:tab/>
              <w:t>Acordurile de finanţare intră în vigoare la data semnării sau la data prevăzută de acestea.</w:t>
            </w:r>
          </w:p>
          <w:p w:rsidR="00011FBC" w:rsidRPr="005D6C79" w:rsidRDefault="00011FBC" w:rsidP="00363176">
            <w:pPr>
              <w:tabs>
                <w:tab w:val="left" w:pos="426"/>
                <w:tab w:val="left" w:pos="993"/>
                <w:tab w:val="left" w:pos="1418"/>
                <w:tab w:val="left" w:pos="1985"/>
                <w:tab w:val="left" w:pos="2552"/>
                <w:tab w:val="left" w:pos="2977"/>
              </w:tabs>
              <w:jc w:val="both"/>
              <w:rPr>
                <w:sz w:val="24"/>
                <w:szCs w:val="24"/>
              </w:rPr>
            </w:pPr>
            <w:r w:rsidRPr="005D6C79">
              <w:rPr>
                <w:b/>
                <w:sz w:val="24"/>
                <w:szCs w:val="24"/>
              </w:rPr>
              <w:lastRenderedPageBreak/>
              <w:tab/>
            </w:r>
            <w:r w:rsidRPr="005D6C79">
              <w:rPr>
                <w:b/>
                <w:sz w:val="24"/>
                <w:szCs w:val="24"/>
              </w:rPr>
              <w:tab/>
            </w:r>
            <w:r w:rsidRPr="005D6C79">
              <w:rPr>
                <w:sz w:val="24"/>
                <w:szCs w:val="24"/>
              </w:rPr>
              <w:t>(10)</w:t>
            </w:r>
            <w:r w:rsidRPr="005D6C79">
              <w:rPr>
                <w:sz w:val="24"/>
                <w:szCs w:val="24"/>
              </w:rPr>
              <w:tab/>
              <w:t>Constatarea   de   către   finanţator   a   nerespectării  cu   rea-credinţă a procedurilor de selectare a beneficiarilor ori încălcarea acordurilor de finanţare de către beneficiari, din motive imputabile lor, pot constitui cauze de neeligibilitate pentru acordarea de finanţări nerambursabile ulterioare, în funcţie de gravitatea încălcării procedurilor sau a acordului şi consecinţele acestei încălcări pentru bugetul finanţatorului, imaginea sa ori pentru interesele comunităţii românilor de pretutindeni căreia îi era destinat programul, proiectul sau acţiunea.</w:t>
            </w:r>
          </w:p>
          <w:p w:rsidR="00011FBC" w:rsidRPr="005D6C79" w:rsidRDefault="00011FBC" w:rsidP="00363176">
            <w:pPr>
              <w:tabs>
                <w:tab w:val="left" w:pos="426"/>
                <w:tab w:val="left" w:pos="993"/>
                <w:tab w:val="left" w:pos="1418"/>
                <w:tab w:val="left" w:pos="1985"/>
                <w:tab w:val="left" w:pos="2552"/>
                <w:tab w:val="left" w:pos="2977"/>
              </w:tabs>
              <w:jc w:val="both"/>
              <w:rPr>
                <w:sz w:val="24"/>
                <w:szCs w:val="24"/>
              </w:rPr>
            </w:pPr>
          </w:p>
          <w:p w:rsidR="00011FBC" w:rsidRDefault="00011FBC" w:rsidP="00363176">
            <w:pPr>
              <w:tabs>
                <w:tab w:val="left" w:pos="426"/>
                <w:tab w:val="left" w:pos="993"/>
                <w:tab w:val="left" w:pos="1418"/>
                <w:tab w:val="left" w:pos="1985"/>
                <w:tab w:val="left" w:pos="2552"/>
                <w:tab w:val="left" w:pos="2977"/>
              </w:tabs>
              <w:jc w:val="both"/>
              <w:rPr>
                <w:b/>
                <w:sz w:val="24"/>
                <w:szCs w:val="24"/>
              </w:rPr>
            </w:pPr>
          </w:p>
          <w:p w:rsidR="00BC2E79" w:rsidRDefault="00BC2E79" w:rsidP="00363176">
            <w:pPr>
              <w:tabs>
                <w:tab w:val="left" w:pos="426"/>
                <w:tab w:val="left" w:pos="993"/>
                <w:tab w:val="left" w:pos="1418"/>
                <w:tab w:val="left" w:pos="1985"/>
                <w:tab w:val="left" w:pos="2552"/>
                <w:tab w:val="left" w:pos="2977"/>
              </w:tabs>
              <w:jc w:val="both"/>
              <w:rPr>
                <w:b/>
                <w:sz w:val="24"/>
                <w:szCs w:val="24"/>
              </w:rPr>
            </w:pPr>
          </w:p>
          <w:p w:rsidR="00011FBC" w:rsidRPr="005D6C79" w:rsidRDefault="00011FBC" w:rsidP="00363176">
            <w:pPr>
              <w:tabs>
                <w:tab w:val="left" w:pos="426"/>
                <w:tab w:val="left" w:pos="993"/>
                <w:tab w:val="left" w:pos="1418"/>
                <w:tab w:val="left" w:pos="1985"/>
                <w:tab w:val="left" w:pos="2552"/>
                <w:tab w:val="left" w:pos="2977"/>
              </w:tabs>
              <w:jc w:val="both"/>
              <w:rPr>
                <w:b/>
                <w:sz w:val="24"/>
                <w:szCs w:val="24"/>
              </w:rPr>
            </w:pPr>
          </w:p>
          <w:p w:rsidR="00011FBC" w:rsidRPr="005D6C79" w:rsidRDefault="00011FBC" w:rsidP="00363176">
            <w:pPr>
              <w:tabs>
                <w:tab w:val="left" w:pos="426"/>
                <w:tab w:val="left" w:pos="993"/>
                <w:tab w:val="left" w:pos="1418"/>
                <w:tab w:val="left" w:pos="1985"/>
                <w:tab w:val="left" w:pos="2552"/>
                <w:tab w:val="left" w:pos="2977"/>
              </w:tabs>
              <w:jc w:val="both"/>
              <w:rPr>
                <w:sz w:val="24"/>
                <w:szCs w:val="24"/>
              </w:rPr>
            </w:pPr>
            <w:r w:rsidRPr="005D6C79">
              <w:rPr>
                <w:b/>
                <w:sz w:val="24"/>
                <w:szCs w:val="24"/>
              </w:rPr>
              <w:tab/>
            </w:r>
            <w:r w:rsidRPr="005D6C79">
              <w:rPr>
                <w:b/>
                <w:sz w:val="24"/>
                <w:szCs w:val="24"/>
              </w:rPr>
              <w:tab/>
            </w:r>
            <w:r w:rsidRPr="005D6C79">
              <w:rPr>
                <w:sz w:val="24"/>
                <w:szCs w:val="24"/>
              </w:rPr>
              <w:t>(11)</w:t>
            </w:r>
            <w:r w:rsidRPr="005D6C79">
              <w:rPr>
                <w:sz w:val="24"/>
                <w:szCs w:val="24"/>
              </w:rPr>
              <w:tab/>
              <w:t>Cauza de neeligibilitate prevăzută la alin.(9) încetează dacă beneficiarul prezintă garanţii de îndepărtare a cauzelor care au condus la nerespectarea procedurilor de selectare ori a acordului de finanţare respectiv.”</w:t>
            </w:r>
          </w:p>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p>
        </w:tc>
        <w:tc>
          <w:tcPr>
            <w:tcW w:w="5103" w:type="dxa"/>
          </w:tcPr>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r>
              <w:rPr>
                <w:sz w:val="24"/>
                <w:szCs w:val="24"/>
              </w:rPr>
              <w:t>nemodificat</w:t>
            </w:r>
          </w:p>
          <w:p w:rsidR="00011FBC" w:rsidRDefault="00011FBC" w:rsidP="00363176">
            <w:pPr>
              <w:jc w:val="both"/>
              <w:rPr>
                <w:sz w:val="24"/>
                <w:szCs w:val="24"/>
              </w:rPr>
            </w:pPr>
          </w:p>
          <w:p w:rsidR="00011FBC" w:rsidRPr="005D6C79" w:rsidRDefault="00011FBC" w:rsidP="00363176">
            <w:pPr>
              <w:jc w:val="both"/>
              <w:rPr>
                <w:color w:val="000000"/>
                <w:sz w:val="24"/>
                <w:szCs w:val="24"/>
                <w:lang w:eastAsia="en-GB"/>
              </w:rPr>
            </w:pPr>
          </w:p>
          <w:p w:rsidR="00011FBC" w:rsidRPr="00613026" w:rsidRDefault="00011FBC" w:rsidP="00363176">
            <w:pPr>
              <w:pStyle w:val="ListParagraph"/>
              <w:autoSpaceDE w:val="0"/>
              <w:autoSpaceDN w:val="0"/>
              <w:adjustRightInd w:val="0"/>
              <w:ind w:left="0"/>
              <w:jc w:val="both"/>
              <w:rPr>
                <w:sz w:val="24"/>
                <w:szCs w:val="24"/>
              </w:rPr>
            </w:pPr>
            <w:r w:rsidRPr="00613026">
              <w:rPr>
                <w:sz w:val="24"/>
                <w:szCs w:val="24"/>
              </w:rPr>
              <w:t xml:space="preserve">(2)Prin derogare de la prevederile art.52 alin.(8) din Legea nr.500/2002, cu modificările şi completările ulterioare, pentru finanţarea de programe, proiecte sau acţiuni în sprijinul românilor de pretutindeni, Ministerul pentru Românii de Pretutindeni poate efectua plăţi in avans din fonduri publice către beneficiari până la 100% din valoarea finanţării, in cazul granturilor, </w:t>
            </w:r>
            <w:r w:rsidRPr="00613026">
              <w:rPr>
                <w:b/>
                <w:sz w:val="24"/>
                <w:szCs w:val="24"/>
              </w:rPr>
              <w:t>şi de până la 50% din valoarea finanţării,</w:t>
            </w:r>
            <w:r w:rsidRPr="00613026">
              <w:rPr>
                <w:sz w:val="24"/>
                <w:szCs w:val="24"/>
              </w:rPr>
              <w:t xml:space="preserve"> in celelalte</w:t>
            </w:r>
            <w:r w:rsidRPr="00AD49F6">
              <w:rPr>
                <w:b/>
                <w:i/>
                <w:color w:val="FF0000"/>
                <w:sz w:val="24"/>
                <w:szCs w:val="24"/>
                <w:lang w:eastAsia="en-GB"/>
              </w:rPr>
              <w:t xml:space="preserve"> </w:t>
            </w:r>
            <w:r w:rsidRPr="00613026">
              <w:rPr>
                <w:sz w:val="24"/>
                <w:szCs w:val="24"/>
              </w:rPr>
              <w:t>cazuri. Sumele reprezentând plăţi în avans sunt angajate în baza acordurilor de finanţare, fără a fi necesară emiterea unei hotărâri a Guvernului, şi sunt justificate conform prevederilor din respectivele acorduri de finanţare</w:t>
            </w:r>
            <w:r>
              <w:rPr>
                <w:sz w:val="24"/>
                <w:szCs w:val="24"/>
              </w:rPr>
              <w:t>.</w:t>
            </w:r>
            <w:r w:rsidRPr="00613026">
              <w:rPr>
                <w:sz w:val="24"/>
                <w:szCs w:val="24"/>
              </w:rPr>
              <w:t xml:space="preserve"> </w:t>
            </w:r>
          </w:p>
          <w:p w:rsidR="00011FBC" w:rsidRPr="005D6C79" w:rsidRDefault="00011FBC" w:rsidP="00363176">
            <w:pPr>
              <w:jc w:val="both"/>
              <w:rPr>
                <w:color w:val="000000"/>
                <w:sz w:val="24"/>
                <w:szCs w:val="24"/>
                <w:lang w:eastAsia="en-GB"/>
              </w:rPr>
            </w:pPr>
          </w:p>
          <w:p w:rsidR="00011FBC" w:rsidRPr="005D6C79" w:rsidRDefault="00011FBC" w:rsidP="00363176">
            <w:pPr>
              <w:jc w:val="both"/>
              <w:rPr>
                <w:bCs/>
                <w:color w:val="000000"/>
                <w:sz w:val="24"/>
                <w:szCs w:val="24"/>
                <w:lang w:eastAsia="en-GB"/>
              </w:rPr>
            </w:pPr>
            <w:r>
              <w:rPr>
                <w:bCs/>
                <w:color w:val="000000"/>
                <w:sz w:val="24"/>
                <w:szCs w:val="24"/>
                <w:lang w:eastAsia="en-GB"/>
              </w:rPr>
              <w:t>Autor:</w:t>
            </w:r>
            <w:r w:rsidRPr="005D6C79">
              <w:rPr>
                <w:bCs/>
                <w:color w:val="000000"/>
                <w:sz w:val="24"/>
                <w:szCs w:val="24"/>
                <w:lang w:eastAsia="en-GB"/>
              </w:rPr>
              <w:t xml:space="preserve"> Popescu Nicolae Daniel</w:t>
            </w:r>
            <w:r>
              <w:rPr>
                <w:bCs/>
                <w:color w:val="000000"/>
                <w:sz w:val="24"/>
                <w:szCs w:val="24"/>
                <w:lang w:eastAsia="en-GB"/>
              </w:rPr>
              <w:t>, Comisia pentru buget, finante si banci</w:t>
            </w: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sz w:val="24"/>
                <w:szCs w:val="24"/>
              </w:rPr>
            </w:pPr>
            <w:r>
              <w:rPr>
                <w:sz w:val="24"/>
                <w:szCs w:val="24"/>
              </w:rPr>
              <w:t>nemodificat</w:t>
            </w: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613026" w:rsidRDefault="00011FBC" w:rsidP="00363176">
            <w:pPr>
              <w:pStyle w:val="ListParagraph"/>
              <w:autoSpaceDE w:val="0"/>
              <w:autoSpaceDN w:val="0"/>
              <w:adjustRightInd w:val="0"/>
              <w:ind w:left="0"/>
              <w:jc w:val="both"/>
              <w:rPr>
                <w:sz w:val="24"/>
                <w:szCs w:val="24"/>
              </w:rPr>
            </w:pPr>
            <w:r w:rsidRPr="00613026">
              <w:rPr>
                <w:sz w:val="24"/>
                <w:szCs w:val="24"/>
              </w:rPr>
              <w:t>(4)În cazul contractelor de finanţare nerambursabilă incheiate pentru implementare indirectă de programe, proiecte sau acţiuni în sprijinul românilor de pretutindeni, beneficiarii vor prezenta documente justificative cu privire la utilizarea finanţărilor, odată cu prezentarea decontului final sau a deconturilor parţiale. Decontarea sumelor finanţate se realizează in conformitate cu prevederile de drept comun în materie, cu respectarea clauzelor cuprinse în cont</w:t>
            </w:r>
            <w:r>
              <w:rPr>
                <w:sz w:val="24"/>
                <w:szCs w:val="24"/>
              </w:rPr>
              <w:t>ractele de finanţare incheiate.</w:t>
            </w:r>
            <w:r w:rsidRPr="00613026">
              <w:rPr>
                <w:sz w:val="24"/>
                <w:szCs w:val="24"/>
              </w:rPr>
              <w:t xml:space="preserve"> </w:t>
            </w:r>
          </w:p>
          <w:p w:rsidR="00011FBC" w:rsidRDefault="00011FBC" w:rsidP="00363176">
            <w:pPr>
              <w:jc w:val="both"/>
              <w:rPr>
                <w:color w:val="000000"/>
                <w:sz w:val="24"/>
                <w:szCs w:val="24"/>
                <w:lang w:eastAsia="en-GB"/>
              </w:rPr>
            </w:pPr>
          </w:p>
          <w:p w:rsidR="00011FBC" w:rsidRPr="005D6C79" w:rsidRDefault="00011FBC" w:rsidP="00363176">
            <w:pPr>
              <w:jc w:val="both"/>
              <w:rPr>
                <w:bCs/>
                <w:color w:val="000000"/>
                <w:sz w:val="24"/>
                <w:szCs w:val="24"/>
                <w:lang w:eastAsia="en-GB"/>
              </w:rPr>
            </w:pPr>
            <w:r>
              <w:rPr>
                <w:color w:val="000000"/>
                <w:sz w:val="24"/>
                <w:szCs w:val="24"/>
                <w:lang w:eastAsia="en-GB"/>
              </w:rPr>
              <w:t xml:space="preserve">Autor: </w:t>
            </w:r>
            <w:r>
              <w:rPr>
                <w:bCs/>
                <w:color w:val="000000"/>
                <w:sz w:val="24"/>
                <w:szCs w:val="24"/>
                <w:lang w:eastAsia="en-GB"/>
              </w:rPr>
              <w:t>Comisia pentru buget, finante si banci</w:t>
            </w: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Pr="005D6C79" w:rsidRDefault="00011FBC" w:rsidP="00363176">
            <w:pPr>
              <w:jc w:val="both"/>
              <w:rPr>
                <w:sz w:val="24"/>
                <w:szCs w:val="24"/>
              </w:rPr>
            </w:pPr>
            <w:r>
              <w:rPr>
                <w:sz w:val="24"/>
                <w:szCs w:val="24"/>
              </w:rPr>
              <w:t>nemodificat</w:t>
            </w: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Pr="005D6C79" w:rsidRDefault="00011FBC" w:rsidP="00363176">
            <w:pPr>
              <w:jc w:val="both"/>
              <w:rPr>
                <w:sz w:val="24"/>
                <w:szCs w:val="24"/>
              </w:rPr>
            </w:pPr>
            <w:r>
              <w:rPr>
                <w:sz w:val="24"/>
                <w:szCs w:val="24"/>
              </w:rPr>
              <w:t>nemodificat</w:t>
            </w: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sz w:val="24"/>
                <w:szCs w:val="24"/>
              </w:rPr>
            </w:pPr>
          </w:p>
          <w:p w:rsidR="00011FBC" w:rsidRPr="005D6C79" w:rsidRDefault="00011FBC" w:rsidP="00363176">
            <w:pPr>
              <w:jc w:val="both"/>
              <w:rPr>
                <w:sz w:val="24"/>
                <w:szCs w:val="24"/>
              </w:rPr>
            </w:pPr>
            <w:r>
              <w:rPr>
                <w:sz w:val="24"/>
                <w:szCs w:val="24"/>
              </w:rPr>
              <w:t>nemodificat</w:t>
            </w: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sz w:val="24"/>
                <w:szCs w:val="24"/>
              </w:rPr>
            </w:pPr>
            <w:r>
              <w:rPr>
                <w:sz w:val="24"/>
                <w:szCs w:val="24"/>
              </w:rPr>
              <w:t>nemodificat</w:t>
            </w: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sz w:val="24"/>
                <w:szCs w:val="24"/>
              </w:rPr>
            </w:pPr>
            <w:r>
              <w:rPr>
                <w:sz w:val="24"/>
                <w:szCs w:val="24"/>
              </w:rPr>
              <w:t>nemodificat</w:t>
            </w:r>
          </w:p>
          <w:p w:rsidR="00011FBC" w:rsidRPr="005D6C79" w:rsidRDefault="00011FBC" w:rsidP="00363176">
            <w:pPr>
              <w:jc w:val="both"/>
              <w:rPr>
                <w:color w:val="000000"/>
                <w:sz w:val="24"/>
                <w:szCs w:val="24"/>
                <w:lang w:eastAsia="en-GB"/>
              </w:rPr>
            </w:pPr>
          </w:p>
          <w:p w:rsidR="00011FBC" w:rsidRDefault="00011FBC" w:rsidP="00363176">
            <w:pPr>
              <w:pStyle w:val="ListParagraph"/>
              <w:autoSpaceDE w:val="0"/>
              <w:autoSpaceDN w:val="0"/>
              <w:adjustRightInd w:val="0"/>
              <w:ind w:left="0"/>
              <w:jc w:val="both"/>
              <w:rPr>
                <w:sz w:val="24"/>
                <w:szCs w:val="24"/>
              </w:rPr>
            </w:pPr>
            <w:r w:rsidRPr="00613026">
              <w:rPr>
                <w:sz w:val="24"/>
                <w:szCs w:val="24"/>
              </w:rPr>
              <w:lastRenderedPageBreak/>
              <w:t xml:space="preserve">(10)Constatarea de către finanţator a nerespectării </w:t>
            </w:r>
            <w:r w:rsidRPr="00613026">
              <w:rPr>
                <w:b/>
                <w:sz w:val="24"/>
                <w:szCs w:val="24"/>
              </w:rPr>
              <w:t>de către beneficiar,</w:t>
            </w:r>
            <w:r w:rsidRPr="00613026">
              <w:rPr>
                <w:sz w:val="24"/>
                <w:szCs w:val="24"/>
              </w:rPr>
              <w:t xml:space="preserve"> cu rea-credinţă </w:t>
            </w:r>
            <w:r w:rsidRPr="00613026">
              <w:rPr>
                <w:b/>
                <w:sz w:val="24"/>
                <w:szCs w:val="24"/>
              </w:rPr>
              <w:t>a condițiilor din procedurile de selecție</w:t>
            </w:r>
            <w:r w:rsidRPr="00613026">
              <w:rPr>
                <w:sz w:val="24"/>
                <w:szCs w:val="24"/>
              </w:rPr>
              <w:t xml:space="preserve"> ori incălcarea acordurilor de finanţare de către beneficiari din motive imputabile lor, pot constitui cauze de neeligibilitate pentru acordarea de finantări nerambursabile ulterioare, in funcţie de gravitatea incălcării procedurilor sau a acordului şi consecinţele acestei incălcări pentru bugetul finanţatorului, imaginea sa ori pentru interesele comunităţii românilor de pretutindeni căreia ii era destinat programul, proiectul sau acţiunea</w:t>
            </w:r>
            <w:r>
              <w:rPr>
                <w:sz w:val="24"/>
                <w:szCs w:val="24"/>
              </w:rPr>
              <w:t>.</w:t>
            </w:r>
          </w:p>
          <w:p w:rsidR="00011FBC" w:rsidRDefault="00011FBC" w:rsidP="00363176">
            <w:pPr>
              <w:pStyle w:val="ListParagraph"/>
              <w:autoSpaceDE w:val="0"/>
              <w:autoSpaceDN w:val="0"/>
              <w:adjustRightInd w:val="0"/>
              <w:ind w:left="0"/>
              <w:jc w:val="both"/>
              <w:rPr>
                <w:sz w:val="24"/>
                <w:szCs w:val="24"/>
              </w:rPr>
            </w:pPr>
          </w:p>
          <w:p w:rsidR="00011FBC" w:rsidRPr="00613026" w:rsidRDefault="00011FBC" w:rsidP="00363176">
            <w:pPr>
              <w:jc w:val="both"/>
              <w:rPr>
                <w:bCs/>
                <w:color w:val="000000"/>
                <w:sz w:val="24"/>
                <w:szCs w:val="24"/>
                <w:lang w:eastAsia="en-GB"/>
              </w:rPr>
            </w:pPr>
            <w:r>
              <w:rPr>
                <w:color w:val="000000"/>
                <w:sz w:val="24"/>
                <w:szCs w:val="24"/>
                <w:lang w:eastAsia="en-GB"/>
              </w:rPr>
              <w:t xml:space="preserve">Autor: </w:t>
            </w:r>
            <w:r>
              <w:rPr>
                <w:bCs/>
                <w:color w:val="000000"/>
                <w:sz w:val="24"/>
                <w:szCs w:val="24"/>
                <w:lang w:eastAsia="en-GB"/>
              </w:rPr>
              <w:t>Comisia pentru buget, finante si banci</w:t>
            </w:r>
          </w:p>
          <w:p w:rsidR="00011FBC" w:rsidRPr="005D6C79"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r w:rsidRPr="005D6C79">
              <w:rPr>
                <w:color w:val="000000"/>
                <w:sz w:val="24"/>
                <w:szCs w:val="24"/>
                <w:lang w:eastAsia="en-GB"/>
              </w:rPr>
              <w:t>(11) Cauza de neeligibilitate prevăzută la</w:t>
            </w:r>
            <w:r w:rsidRPr="005D6C79">
              <w:rPr>
                <w:b/>
                <w:bCs/>
                <w:sz w:val="24"/>
                <w:szCs w:val="24"/>
                <w:lang w:eastAsia="en-GB"/>
              </w:rPr>
              <w:t xml:space="preserve"> alin.10 î</w:t>
            </w:r>
            <w:r w:rsidRPr="005D6C79">
              <w:rPr>
                <w:color w:val="000000"/>
                <w:sz w:val="24"/>
                <w:szCs w:val="24"/>
                <w:lang w:eastAsia="en-GB"/>
              </w:rPr>
              <w:t>ncetează dacă beneficiarul prezintă garanţii de indepărtare a cauzelor care au condus la nerespectarea procedurilor de selectare ori a acordului de finanţare respectiv.</w:t>
            </w:r>
          </w:p>
          <w:p w:rsidR="00011FBC" w:rsidRPr="005D6C79" w:rsidRDefault="00011FBC" w:rsidP="00363176">
            <w:pPr>
              <w:jc w:val="both"/>
              <w:rPr>
                <w:color w:val="000000"/>
                <w:sz w:val="24"/>
                <w:szCs w:val="24"/>
                <w:lang w:eastAsia="en-GB"/>
              </w:rPr>
            </w:pPr>
          </w:p>
          <w:p w:rsidR="00011FBC" w:rsidRPr="005D6C79" w:rsidRDefault="00011FBC" w:rsidP="00363176">
            <w:pPr>
              <w:jc w:val="both"/>
              <w:rPr>
                <w:bCs/>
                <w:color w:val="000000"/>
                <w:sz w:val="24"/>
                <w:szCs w:val="24"/>
                <w:lang w:eastAsia="en-GB"/>
              </w:rPr>
            </w:pPr>
            <w:r>
              <w:rPr>
                <w:bCs/>
                <w:color w:val="000000"/>
                <w:sz w:val="24"/>
                <w:szCs w:val="24"/>
                <w:lang w:eastAsia="en-GB"/>
              </w:rPr>
              <w:t>Autor:</w:t>
            </w:r>
            <w:r w:rsidRPr="005D6C79">
              <w:rPr>
                <w:bCs/>
                <w:color w:val="000000"/>
                <w:sz w:val="24"/>
                <w:szCs w:val="24"/>
                <w:lang w:eastAsia="en-GB"/>
              </w:rPr>
              <w:t xml:space="preserve"> Popescu Nicolae Daniel</w:t>
            </w:r>
            <w:r>
              <w:rPr>
                <w:bCs/>
                <w:color w:val="000000"/>
                <w:sz w:val="24"/>
                <w:szCs w:val="24"/>
                <w:lang w:eastAsia="en-GB"/>
              </w:rPr>
              <w:t>, Comisia pentru buget, finante si banci</w:t>
            </w:r>
          </w:p>
          <w:p w:rsidR="00011FBC" w:rsidRPr="005D6C79" w:rsidRDefault="00011FBC" w:rsidP="00363176">
            <w:pPr>
              <w:jc w:val="both"/>
              <w:rPr>
                <w:sz w:val="24"/>
                <w:szCs w:val="24"/>
              </w:rPr>
            </w:pPr>
          </w:p>
        </w:tc>
        <w:tc>
          <w:tcPr>
            <w:tcW w:w="3260" w:type="dxa"/>
          </w:tcPr>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AD49F6" w:rsidRDefault="00011FBC" w:rsidP="00363176">
            <w:pPr>
              <w:jc w:val="both"/>
              <w:rPr>
                <w:b/>
                <w:color w:val="000000"/>
                <w:sz w:val="24"/>
                <w:szCs w:val="24"/>
                <w:lang w:eastAsia="en-GB"/>
              </w:rPr>
            </w:pPr>
          </w:p>
          <w:p w:rsidR="00011FBC" w:rsidRPr="00AD49F6" w:rsidRDefault="00011FBC" w:rsidP="00363176">
            <w:pPr>
              <w:jc w:val="both"/>
              <w:rPr>
                <w:b/>
                <w:color w:val="000000"/>
                <w:sz w:val="24"/>
                <w:szCs w:val="24"/>
                <w:lang w:eastAsia="en-GB"/>
              </w:rPr>
            </w:pPr>
          </w:p>
          <w:p w:rsidR="00011FBC" w:rsidRPr="00AD49F6" w:rsidRDefault="00011FBC" w:rsidP="00363176">
            <w:pPr>
              <w:jc w:val="both"/>
              <w:rPr>
                <w:b/>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AD49F6" w:rsidRDefault="00011FBC" w:rsidP="00363176">
            <w:pPr>
              <w:jc w:val="both"/>
              <w:rPr>
                <w:color w:val="FF0000"/>
                <w:sz w:val="24"/>
                <w:szCs w:val="24"/>
                <w:lang w:eastAsia="en-GB"/>
              </w:rPr>
            </w:pPr>
          </w:p>
          <w:p w:rsidR="00011FBC" w:rsidRPr="005D6C79"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sz w:val="24"/>
                <w:szCs w:val="24"/>
                <w:lang w:eastAsia="en-GB"/>
              </w:rPr>
            </w:pPr>
          </w:p>
          <w:p w:rsidR="00011FBC" w:rsidRPr="005D6C79" w:rsidRDefault="00011FBC" w:rsidP="00363176">
            <w:pPr>
              <w:jc w:val="both"/>
              <w:rPr>
                <w:sz w:val="24"/>
                <w:szCs w:val="24"/>
                <w:lang w:eastAsia="en-GB"/>
              </w:rPr>
            </w:pPr>
          </w:p>
          <w:p w:rsidR="00011FBC" w:rsidRPr="005D6C79" w:rsidRDefault="00011FBC" w:rsidP="00363176">
            <w:pPr>
              <w:jc w:val="both"/>
              <w:rPr>
                <w:sz w:val="24"/>
                <w:szCs w:val="24"/>
                <w:lang w:eastAsia="en-GB"/>
              </w:rPr>
            </w:pPr>
          </w:p>
          <w:p w:rsidR="00011FBC" w:rsidRPr="005D6C79" w:rsidRDefault="00011FBC" w:rsidP="00363176">
            <w:pPr>
              <w:jc w:val="both"/>
              <w:rPr>
                <w:sz w:val="24"/>
                <w:szCs w:val="24"/>
                <w:lang w:eastAsia="en-GB"/>
              </w:rPr>
            </w:pPr>
          </w:p>
          <w:p w:rsidR="00011FBC" w:rsidRDefault="00011FBC" w:rsidP="00363176">
            <w:pPr>
              <w:jc w:val="both"/>
              <w:rPr>
                <w:sz w:val="24"/>
                <w:szCs w:val="24"/>
                <w:lang w:eastAsia="en-GB"/>
              </w:rPr>
            </w:pPr>
          </w:p>
          <w:p w:rsidR="00011FBC" w:rsidRPr="005D6C79" w:rsidRDefault="00011FBC" w:rsidP="00363176">
            <w:pPr>
              <w:jc w:val="both"/>
              <w:rPr>
                <w:sz w:val="24"/>
                <w:szCs w:val="24"/>
                <w:lang w:eastAsia="en-GB"/>
              </w:rPr>
            </w:pPr>
          </w:p>
          <w:p w:rsidR="00011FBC" w:rsidRPr="005D6C79" w:rsidRDefault="00011FBC" w:rsidP="00363176">
            <w:pPr>
              <w:jc w:val="both"/>
              <w:rPr>
                <w:sz w:val="24"/>
                <w:szCs w:val="24"/>
                <w:lang w:eastAsia="en-GB"/>
              </w:rPr>
            </w:pPr>
          </w:p>
          <w:p w:rsidR="00011FBC" w:rsidRPr="00930C9F" w:rsidRDefault="00011FBC" w:rsidP="00363176">
            <w:pPr>
              <w:pStyle w:val="ListParagraph"/>
              <w:rPr>
                <w:rFonts w:eastAsia="Calibri"/>
                <w:b/>
                <w:sz w:val="24"/>
                <w:szCs w:val="24"/>
              </w:rPr>
            </w:pPr>
          </w:p>
          <w:p w:rsidR="00011FBC" w:rsidRPr="005D6C79" w:rsidRDefault="00011FBC" w:rsidP="00363176">
            <w:pPr>
              <w:jc w:val="both"/>
              <w:rPr>
                <w:sz w:val="24"/>
                <w:szCs w:val="24"/>
                <w:lang w:eastAsia="en-GB"/>
              </w:rPr>
            </w:pPr>
          </w:p>
          <w:p w:rsidR="00011FBC" w:rsidRPr="005D6C79" w:rsidRDefault="00011FBC" w:rsidP="00363176">
            <w:pPr>
              <w:jc w:val="both"/>
              <w:rPr>
                <w:sz w:val="24"/>
                <w:szCs w:val="24"/>
                <w:lang w:eastAsia="en-GB"/>
              </w:rPr>
            </w:pPr>
          </w:p>
          <w:p w:rsidR="00011FBC" w:rsidRPr="005D6C79" w:rsidRDefault="00011FBC" w:rsidP="00363176">
            <w:pPr>
              <w:jc w:val="both"/>
              <w:rPr>
                <w:sz w:val="24"/>
                <w:szCs w:val="24"/>
                <w:lang w:eastAsia="en-GB"/>
              </w:rPr>
            </w:pPr>
          </w:p>
          <w:p w:rsidR="00011FBC" w:rsidRDefault="00011FBC" w:rsidP="00363176">
            <w:pPr>
              <w:jc w:val="both"/>
              <w:rPr>
                <w:sz w:val="24"/>
                <w:szCs w:val="24"/>
                <w:lang w:eastAsia="en-GB"/>
              </w:rPr>
            </w:pPr>
          </w:p>
          <w:p w:rsidR="00011FBC" w:rsidRPr="00930C9F" w:rsidRDefault="00011FBC" w:rsidP="00363176">
            <w:pPr>
              <w:pStyle w:val="ListParagraph"/>
              <w:autoSpaceDE w:val="0"/>
              <w:autoSpaceDN w:val="0"/>
              <w:adjustRightInd w:val="0"/>
              <w:ind w:left="0"/>
              <w:jc w:val="both"/>
              <w:rPr>
                <w:rFonts w:eastAsia="Calibri"/>
                <w:b/>
                <w:sz w:val="24"/>
                <w:szCs w:val="24"/>
              </w:rPr>
            </w:pPr>
          </w:p>
          <w:p w:rsidR="00011FBC" w:rsidRPr="005D6C79" w:rsidRDefault="00011FBC" w:rsidP="00363176">
            <w:pPr>
              <w:jc w:val="both"/>
              <w:rPr>
                <w:sz w:val="24"/>
                <w:szCs w:val="24"/>
                <w:lang w:eastAsia="en-GB"/>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Pr="005D6C79" w:rsidRDefault="00011FBC" w:rsidP="00363176">
            <w:pPr>
              <w:jc w:val="both"/>
              <w:rPr>
                <w:sz w:val="24"/>
                <w:szCs w:val="24"/>
              </w:rPr>
            </w:pPr>
            <w:r w:rsidRPr="005D6C79">
              <w:rPr>
                <w:sz w:val="24"/>
                <w:szCs w:val="24"/>
                <w:lang w:eastAsia="en-GB"/>
              </w:rPr>
              <w:t xml:space="preserve">la alin.9 nu exista nici o clauza de neeligibilitate/  avind in vedere ca este vorba de o incalcare voita si nu fortuita, simpla prezentare a unor garantii fara a le nominaliza ca atare, lipseste total de substanta prevederea - astfel avem de-a face cu o „iertare” de culpa in baza unor promisiuni ceea ce poate face loc comiterii de abuzuri/ In acest sens propunem folosirea scrisorilor de garantie bancare constituite in cuantum egal cu suma finantata..Aceste scrisori de garantie au caracter de titluri executorii iar in conditiile in care „cauzele” nu sunt </w:t>
            </w:r>
            <w:r w:rsidRPr="005D6C79">
              <w:rPr>
                <w:sz w:val="24"/>
                <w:szCs w:val="24"/>
                <w:lang w:eastAsia="en-GB"/>
              </w:rPr>
              <w:lastRenderedPageBreak/>
              <w:t>indepartate pot fi puse in executare pentru achitarea sumei.In art. 8 al legii, formularea anterioara prezentelor modificari se aduce in discutie necesitatea unei scrisori de garantie bancare insa in alt context.Acest instrument ar putea fi folosit avind in vedere natura juridica a acestor finantari</w:t>
            </w:r>
          </w:p>
        </w:tc>
      </w:tr>
      <w:tr w:rsidR="00011FBC" w:rsidRPr="005D6C79" w:rsidTr="00011FBC">
        <w:trPr>
          <w:trHeight w:val="1757"/>
        </w:trPr>
        <w:tc>
          <w:tcPr>
            <w:tcW w:w="993" w:type="dxa"/>
          </w:tcPr>
          <w:p w:rsidR="00011FBC" w:rsidRPr="005D6C79" w:rsidRDefault="00011FBC" w:rsidP="00011FBC">
            <w:pPr>
              <w:pStyle w:val="ListParagraph"/>
              <w:numPr>
                <w:ilvl w:val="0"/>
                <w:numId w:val="32"/>
              </w:numPr>
              <w:jc w:val="center"/>
              <w:rPr>
                <w:sz w:val="24"/>
                <w:szCs w:val="24"/>
              </w:rPr>
            </w:pPr>
          </w:p>
        </w:tc>
        <w:tc>
          <w:tcPr>
            <w:tcW w:w="5812" w:type="dxa"/>
          </w:tcPr>
          <w:p w:rsidR="00011FBC" w:rsidRPr="005D6C79" w:rsidRDefault="00011FBC" w:rsidP="00363176">
            <w:pPr>
              <w:tabs>
                <w:tab w:val="left" w:pos="426"/>
                <w:tab w:val="left" w:pos="993"/>
                <w:tab w:val="left" w:pos="1418"/>
                <w:tab w:val="left" w:pos="1985"/>
                <w:tab w:val="left" w:pos="2552"/>
                <w:tab w:val="left" w:pos="2977"/>
              </w:tabs>
              <w:jc w:val="both"/>
              <w:rPr>
                <w:b/>
                <w:sz w:val="24"/>
                <w:szCs w:val="24"/>
              </w:rPr>
            </w:pPr>
            <w:r>
              <w:rPr>
                <w:b/>
                <w:sz w:val="24"/>
                <w:szCs w:val="24"/>
              </w:rPr>
              <w:t>11.</w:t>
            </w:r>
            <w:r w:rsidRPr="005D6C79">
              <w:rPr>
                <w:b/>
                <w:sz w:val="24"/>
                <w:szCs w:val="24"/>
              </w:rPr>
              <w:t>Articolul 10 se modifică şi va avea următorul cuprins:</w:t>
            </w: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r w:rsidRPr="005D6C79">
              <w:rPr>
                <w:sz w:val="24"/>
                <w:szCs w:val="24"/>
              </w:rPr>
              <w:t>„Art.10.- (1)</w:t>
            </w:r>
            <w:r w:rsidRPr="005D6C79">
              <w:rPr>
                <w:sz w:val="24"/>
                <w:szCs w:val="24"/>
              </w:rPr>
              <w:tab/>
              <w:t>Ordonatorul de credite răspunde de operaţiunile financiare privind fondurile utilizate în cadrul implementării directe de programe, proiecte sau acţiuni proprii în sprijinul românilor de pretutindeni.</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r w:rsidRPr="005D6C79">
              <w:rPr>
                <w:b/>
                <w:sz w:val="24"/>
                <w:szCs w:val="24"/>
              </w:rPr>
              <w:tab/>
            </w:r>
            <w:r w:rsidRPr="005D6C79">
              <w:rPr>
                <w:b/>
                <w:sz w:val="24"/>
                <w:szCs w:val="24"/>
              </w:rPr>
              <w:tab/>
            </w:r>
            <w:r w:rsidRPr="005D6C79">
              <w:rPr>
                <w:sz w:val="24"/>
                <w:szCs w:val="24"/>
              </w:rPr>
              <w:t>(2)</w:t>
            </w:r>
            <w:r w:rsidRPr="005D6C79">
              <w:rPr>
                <w:sz w:val="24"/>
                <w:szCs w:val="24"/>
              </w:rPr>
              <w:tab/>
              <w:t xml:space="preserve">În cazul implementării indirecte de programe, proiecte sau acţiuni şi alocării de granturi, ordonatorul de credite răspunde pentru legalitatea, oportunitatea, necesitatea şi </w:t>
            </w:r>
            <w:r w:rsidRPr="00E950E3">
              <w:rPr>
                <w:b/>
                <w:sz w:val="24"/>
                <w:szCs w:val="24"/>
              </w:rPr>
              <w:t>economicitatea</w:t>
            </w:r>
            <w:r w:rsidRPr="005D6C79">
              <w:rPr>
                <w:sz w:val="24"/>
                <w:szCs w:val="24"/>
              </w:rPr>
              <w:t xml:space="preserve"> eliberării fondurilor către beneficiari. Răspunderea pentru utilizarea fondurilor în conformitate cu destinaţia din acordul de finanţare sau, după caz, din ordinul ministrului pentru românii de pretutindeni revine beneficiarului.</w:t>
            </w:r>
          </w:p>
          <w:p w:rsidR="00011FBC" w:rsidRDefault="00011FBC" w:rsidP="00363176">
            <w:pPr>
              <w:tabs>
                <w:tab w:val="left" w:pos="426"/>
                <w:tab w:val="left" w:pos="993"/>
                <w:tab w:val="left" w:pos="1418"/>
                <w:tab w:val="left" w:pos="2127"/>
                <w:tab w:val="left" w:pos="2552"/>
                <w:tab w:val="left" w:pos="2977"/>
              </w:tabs>
              <w:jc w:val="both"/>
              <w:rPr>
                <w:b/>
                <w:sz w:val="24"/>
                <w:szCs w:val="24"/>
              </w:rPr>
            </w:pPr>
          </w:p>
          <w:p w:rsidR="00011FBC" w:rsidRDefault="00011FBC" w:rsidP="00363176">
            <w:pPr>
              <w:tabs>
                <w:tab w:val="left" w:pos="426"/>
                <w:tab w:val="left" w:pos="993"/>
                <w:tab w:val="left" w:pos="1418"/>
                <w:tab w:val="left" w:pos="2127"/>
                <w:tab w:val="left" w:pos="2552"/>
                <w:tab w:val="left" w:pos="2977"/>
              </w:tabs>
              <w:jc w:val="both"/>
              <w:rPr>
                <w:b/>
                <w:sz w:val="24"/>
                <w:szCs w:val="24"/>
              </w:rPr>
            </w:pPr>
          </w:p>
          <w:p w:rsidR="00BC2E79" w:rsidRDefault="00BC2E79" w:rsidP="00363176">
            <w:pPr>
              <w:tabs>
                <w:tab w:val="left" w:pos="426"/>
                <w:tab w:val="left" w:pos="993"/>
                <w:tab w:val="left" w:pos="1418"/>
                <w:tab w:val="left" w:pos="2127"/>
                <w:tab w:val="left" w:pos="2552"/>
                <w:tab w:val="left" w:pos="2977"/>
              </w:tabs>
              <w:jc w:val="both"/>
              <w:rPr>
                <w:b/>
                <w:sz w:val="24"/>
                <w:szCs w:val="24"/>
              </w:rPr>
            </w:pPr>
          </w:p>
          <w:p w:rsidR="00BC2E79" w:rsidRPr="005D6C79" w:rsidRDefault="00BC2E79" w:rsidP="00363176">
            <w:pPr>
              <w:tabs>
                <w:tab w:val="left" w:pos="426"/>
                <w:tab w:val="left" w:pos="993"/>
                <w:tab w:val="left" w:pos="1418"/>
                <w:tab w:val="left" w:pos="2127"/>
                <w:tab w:val="left" w:pos="2552"/>
                <w:tab w:val="left" w:pos="2977"/>
              </w:tabs>
              <w:jc w:val="both"/>
              <w:rPr>
                <w:b/>
                <w:sz w:val="24"/>
                <w:szCs w:val="24"/>
              </w:rPr>
            </w:pPr>
          </w:p>
          <w:p w:rsidR="00011FBC" w:rsidRPr="00C42B60" w:rsidRDefault="00011FBC" w:rsidP="00363176">
            <w:pPr>
              <w:tabs>
                <w:tab w:val="left" w:pos="426"/>
                <w:tab w:val="left" w:pos="993"/>
                <w:tab w:val="left" w:pos="1418"/>
                <w:tab w:val="left" w:pos="2127"/>
                <w:tab w:val="left" w:pos="2552"/>
                <w:tab w:val="left" w:pos="2977"/>
              </w:tabs>
              <w:jc w:val="both"/>
              <w:rPr>
                <w:sz w:val="24"/>
                <w:szCs w:val="24"/>
              </w:rPr>
            </w:pPr>
            <w:r w:rsidRPr="005D6C79">
              <w:rPr>
                <w:b/>
                <w:sz w:val="24"/>
                <w:szCs w:val="24"/>
              </w:rPr>
              <w:tab/>
            </w:r>
            <w:r w:rsidRPr="005D6C79">
              <w:rPr>
                <w:b/>
                <w:sz w:val="24"/>
                <w:szCs w:val="24"/>
              </w:rPr>
              <w:tab/>
            </w:r>
            <w:r w:rsidRPr="005D6C79">
              <w:rPr>
                <w:sz w:val="24"/>
                <w:szCs w:val="24"/>
              </w:rPr>
              <w:t>(3)</w:t>
            </w:r>
            <w:r w:rsidRPr="005D6C79">
              <w:rPr>
                <w:sz w:val="24"/>
                <w:szCs w:val="24"/>
              </w:rPr>
              <w:tab/>
              <w:t xml:space="preserve">Justificarea sumelor alocate pentru implementarea directă şi indirectă de programe, proiecte şi acţiuni în sprijinul românilor de pretutindeni se realizează prin prezentarea de documente justificative din </w:t>
            </w:r>
            <w:r w:rsidRPr="005D6C79">
              <w:rPr>
                <w:sz w:val="24"/>
                <w:szCs w:val="24"/>
              </w:rPr>
              <w:lastRenderedPageBreak/>
              <w:t>care să rezulte utilizarea sumelor conform destinaţiilor prevăzute în acordurile de finanţare sau, după caz, contractele de achiziţii sau donaţii.</w:t>
            </w: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r w:rsidRPr="005D6C79">
              <w:rPr>
                <w:b/>
                <w:sz w:val="24"/>
                <w:szCs w:val="24"/>
              </w:rPr>
              <w:tab/>
            </w:r>
            <w:r w:rsidRPr="005D6C79">
              <w:rPr>
                <w:b/>
                <w:sz w:val="24"/>
                <w:szCs w:val="24"/>
              </w:rPr>
              <w:tab/>
            </w:r>
            <w:r w:rsidRPr="005D6C79">
              <w:rPr>
                <w:sz w:val="24"/>
                <w:szCs w:val="24"/>
              </w:rPr>
              <w:t>(4)</w:t>
            </w:r>
            <w:r w:rsidRPr="005D6C79">
              <w:rPr>
                <w:sz w:val="24"/>
                <w:szCs w:val="24"/>
              </w:rPr>
              <w:tab/>
              <w:t xml:space="preserve">Ministerul pentru Românii de Pretutindeni administrează programele, proiectele sau acţiunile în sprijinul românilor de pretutindeni pe bază de rezultate, conform procedurilor şi principiilor </w:t>
            </w:r>
            <w:r w:rsidRPr="00C42B60">
              <w:rPr>
                <w:b/>
                <w:sz w:val="24"/>
                <w:szCs w:val="24"/>
              </w:rPr>
              <w:t xml:space="preserve">stabilite în Manualul </w:t>
            </w:r>
            <w:r w:rsidRPr="00C42B60">
              <w:rPr>
                <w:sz w:val="24"/>
                <w:szCs w:val="24"/>
              </w:rPr>
              <w:t>de</w:t>
            </w:r>
            <w:r w:rsidRPr="005D6C79">
              <w:rPr>
                <w:sz w:val="24"/>
                <w:szCs w:val="24"/>
              </w:rPr>
              <w:t xml:space="preserve"> management bazat pe rezultate, aprobat prin ordin al ministrului pentru românii de pretutindeni. Justificarea sumelor alocate prin granturi se face de către beneficiar, prin documentele prevăzute în acest sens în acordul de finanţare sau prin ordin al ministrului pentru românii de pretutindeni.</w:t>
            </w: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sz w:val="24"/>
                <w:szCs w:val="24"/>
              </w:rPr>
              <w:t>(5)</w:t>
            </w:r>
            <w:r w:rsidRPr="005D6C79">
              <w:rPr>
                <w:sz w:val="24"/>
                <w:szCs w:val="24"/>
              </w:rPr>
              <w:tab/>
              <w:t>Nerespectarea de către beneficiari a obligaţiilor asumate prin acordurile de finanţare se sancţionează cu obligarea acestora la restituirea sumelor primite şi utilizate contrar acordului de finanţare, la care se adaugă penalităţile calculate la sumele deja acordate, în conformitate cu prevederile legale.”</w:t>
            </w:r>
          </w:p>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p>
        </w:tc>
        <w:tc>
          <w:tcPr>
            <w:tcW w:w="5103" w:type="dxa"/>
          </w:tcPr>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r>
              <w:rPr>
                <w:sz w:val="24"/>
                <w:szCs w:val="24"/>
              </w:rPr>
              <w:t>nemodificat</w:t>
            </w: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color w:val="000000"/>
                <w:sz w:val="24"/>
                <w:szCs w:val="24"/>
                <w:lang w:eastAsia="en-GB"/>
              </w:rPr>
            </w:pP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r w:rsidRPr="005D6C79">
              <w:rPr>
                <w:sz w:val="24"/>
                <w:szCs w:val="24"/>
              </w:rPr>
              <w:t>(2)</w:t>
            </w:r>
            <w:r w:rsidRPr="005D6C79">
              <w:rPr>
                <w:sz w:val="24"/>
                <w:szCs w:val="24"/>
              </w:rPr>
              <w:tab/>
              <w:t>În cazul implementării indirecte de programe, proiecte sau acţiuni şi alocării de granturi, ordonatorul de credite răspunde pe</w:t>
            </w:r>
            <w:r>
              <w:rPr>
                <w:sz w:val="24"/>
                <w:szCs w:val="24"/>
              </w:rPr>
              <w:t>ntru legalitatea, oportunitatea si</w:t>
            </w:r>
            <w:r w:rsidRPr="005D6C79">
              <w:rPr>
                <w:sz w:val="24"/>
                <w:szCs w:val="24"/>
              </w:rPr>
              <w:t xml:space="preserve"> necesitat</w:t>
            </w:r>
            <w:r>
              <w:rPr>
                <w:sz w:val="24"/>
                <w:szCs w:val="24"/>
              </w:rPr>
              <w:t>ea</w:t>
            </w:r>
            <w:r w:rsidRPr="005D6C79">
              <w:rPr>
                <w:sz w:val="24"/>
                <w:szCs w:val="24"/>
              </w:rPr>
              <w:t xml:space="preserve"> eliberării fondurilor către beneficiari. Răspunderea pentru utilizarea fondurilor în conformitate cu destinaţia din acordul de finanţare sau, după caz, din ordinul ministrului pentru românii de pretutindeni</w:t>
            </w:r>
            <w:r>
              <w:rPr>
                <w:sz w:val="24"/>
                <w:szCs w:val="24"/>
              </w:rPr>
              <w:t>,</w:t>
            </w:r>
            <w:r w:rsidRPr="005D6C79">
              <w:rPr>
                <w:sz w:val="24"/>
                <w:szCs w:val="24"/>
              </w:rPr>
              <w:t xml:space="preserve"> revine beneficiarului.</w:t>
            </w: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r>
              <w:rPr>
                <w:color w:val="000000"/>
                <w:sz w:val="24"/>
                <w:szCs w:val="24"/>
                <w:lang w:eastAsia="en-GB"/>
              </w:rPr>
              <w:t>Autor: Comisia pentru buget, finante si banci</w:t>
            </w:r>
          </w:p>
          <w:p w:rsidR="00011FBC" w:rsidRPr="005D6C79" w:rsidRDefault="00011FBC" w:rsidP="00363176">
            <w:pPr>
              <w:jc w:val="both"/>
              <w:rPr>
                <w:color w:val="000000"/>
                <w:sz w:val="24"/>
                <w:szCs w:val="24"/>
                <w:lang w:eastAsia="en-GB"/>
              </w:rPr>
            </w:pPr>
          </w:p>
          <w:p w:rsidR="00011FBC" w:rsidRPr="005D6C79" w:rsidRDefault="00011FBC" w:rsidP="00363176">
            <w:pPr>
              <w:jc w:val="both"/>
              <w:rPr>
                <w:sz w:val="24"/>
                <w:szCs w:val="24"/>
              </w:rPr>
            </w:pPr>
            <w:r>
              <w:rPr>
                <w:sz w:val="24"/>
                <w:szCs w:val="24"/>
              </w:rPr>
              <w:t>nemodificat</w:t>
            </w: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sz w:val="24"/>
                <w:szCs w:val="24"/>
              </w:rPr>
            </w:pPr>
          </w:p>
          <w:p w:rsidR="00011FBC" w:rsidRDefault="00011FBC" w:rsidP="00363176">
            <w:pPr>
              <w:tabs>
                <w:tab w:val="left" w:pos="426"/>
                <w:tab w:val="left" w:pos="993"/>
                <w:tab w:val="left" w:pos="1418"/>
                <w:tab w:val="left" w:pos="2127"/>
                <w:tab w:val="left" w:pos="2552"/>
                <w:tab w:val="left" w:pos="2977"/>
              </w:tabs>
              <w:jc w:val="both"/>
              <w:rPr>
                <w:sz w:val="24"/>
                <w:szCs w:val="24"/>
              </w:rPr>
            </w:pPr>
            <w:r>
              <w:rPr>
                <w:sz w:val="24"/>
                <w:szCs w:val="24"/>
              </w:rPr>
              <w:t>(4)</w:t>
            </w:r>
            <w:r w:rsidRPr="005D6C79">
              <w:rPr>
                <w:sz w:val="24"/>
                <w:szCs w:val="24"/>
              </w:rPr>
              <w:t>Ministerul pentru Românii de Pretutindeni administrează programele, proiectele sau acţiunile în sprijinul românilor de pretutindeni pe bază de rezultate, conform procedurilor şi principiilor de management bazat pe rezultate, aprobat</w:t>
            </w:r>
            <w:r>
              <w:rPr>
                <w:sz w:val="24"/>
                <w:szCs w:val="24"/>
              </w:rPr>
              <w:t>e</w:t>
            </w:r>
            <w:r w:rsidRPr="005D6C79">
              <w:rPr>
                <w:sz w:val="24"/>
                <w:szCs w:val="24"/>
              </w:rPr>
              <w:t xml:space="preserve"> prin ordin al ministrului pentru românii de pretutindeni. Justificarea sumelor alocate prin granturi se face de către beneficiar, prin documentele prevăzute în acest sens în acordul de finanţare sau prin ordin al ministrului pentru românii de pretutindeni.</w:t>
            </w: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p>
          <w:p w:rsidR="00011FBC" w:rsidRPr="005D6C79" w:rsidRDefault="00011FBC" w:rsidP="00363176">
            <w:pPr>
              <w:jc w:val="both"/>
              <w:rPr>
                <w:color w:val="000000"/>
                <w:sz w:val="24"/>
                <w:szCs w:val="24"/>
                <w:lang w:eastAsia="en-GB"/>
              </w:rPr>
            </w:pPr>
            <w:r>
              <w:rPr>
                <w:color w:val="000000"/>
                <w:sz w:val="24"/>
                <w:szCs w:val="24"/>
                <w:lang w:eastAsia="en-GB"/>
              </w:rPr>
              <w:t>Autor: Comisia pentru buget, finante si banci</w:t>
            </w:r>
          </w:p>
          <w:p w:rsidR="00011FBC" w:rsidRDefault="00011FBC" w:rsidP="00363176">
            <w:pPr>
              <w:jc w:val="both"/>
              <w:rPr>
                <w:sz w:val="24"/>
                <w:szCs w:val="24"/>
              </w:rPr>
            </w:pPr>
          </w:p>
          <w:p w:rsidR="00011FBC" w:rsidRPr="005D6C79" w:rsidRDefault="00011FBC" w:rsidP="00363176">
            <w:pPr>
              <w:jc w:val="both"/>
              <w:rPr>
                <w:sz w:val="24"/>
                <w:szCs w:val="24"/>
              </w:rPr>
            </w:pPr>
            <w:r>
              <w:rPr>
                <w:sz w:val="24"/>
                <w:szCs w:val="24"/>
              </w:rPr>
              <w:t>nemodificat</w:t>
            </w:r>
          </w:p>
        </w:tc>
        <w:tc>
          <w:tcPr>
            <w:tcW w:w="3260" w:type="dxa"/>
          </w:tcPr>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Default="00011FBC" w:rsidP="00363176">
            <w:pPr>
              <w:jc w:val="both"/>
              <w:rPr>
                <w:color w:val="000000"/>
                <w:sz w:val="24"/>
                <w:szCs w:val="24"/>
                <w:lang w:eastAsia="en-GB"/>
              </w:rPr>
            </w:pPr>
          </w:p>
          <w:p w:rsidR="00011FBC" w:rsidRPr="00930C9F" w:rsidRDefault="00011FBC" w:rsidP="00363176">
            <w:pPr>
              <w:jc w:val="both"/>
              <w:rPr>
                <w:b/>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Default="00011FBC" w:rsidP="00363176">
            <w:pPr>
              <w:jc w:val="both"/>
              <w:rPr>
                <w:color w:val="000000"/>
                <w:sz w:val="24"/>
                <w:szCs w:val="24"/>
                <w:lang w:eastAsia="en-GB"/>
              </w:rPr>
            </w:pPr>
          </w:p>
          <w:p w:rsidR="00011FBC" w:rsidRPr="005D6C79" w:rsidRDefault="00011FBC" w:rsidP="00363176">
            <w:pPr>
              <w:jc w:val="both"/>
              <w:rPr>
                <w:color w:val="000000"/>
                <w:sz w:val="24"/>
                <w:szCs w:val="24"/>
                <w:lang w:eastAsia="en-GB"/>
              </w:rPr>
            </w:pPr>
          </w:p>
          <w:p w:rsidR="00011FBC" w:rsidRDefault="00011FBC" w:rsidP="00363176">
            <w:pPr>
              <w:jc w:val="both"/>
              <w:rPr>
                <w:sz w:val="24"/>
                <w:szCs w:val="24"/>
                <w:lang w:eastAsia="en-GB"/>
              </w:rPr>
            </w:pPr>
          </w:p>
          <w:p w:rsidR="00011FBC" w:rsidRPr="005D6C79" w:rsidRDefault="00011FBC" w:rsidP="00363176">
            <w:pPr>
              <w:pStyle w:val="ListParagraph"/>
              <w:tabs>
                <w:tab w:val="left" w:pos="0"/>
              </w:tabs>
              <w:autoSpaceDE w:val="0"/>
              <w:autoSpaceDN w:val="0"/>
              <w:adjustRightInd w:val="0"/>
              <w:ind w:left="0"/>
              <w:jc w:val="both"/>
              <w:rPr>
                <w:sz w:val="24"/>
                <w:szCs w:val="24"/>
              </w:rPr>
            </w:pPr>
          </w:p>
        </w:tc>
      </w:tr>
      <w:tr w:rsidR="00011FBC" w:rsidRPr="005D6C79" w:rsidTr="00011FBC">
        <w:trPr>
          <w:trHeight w:val="1757"/>
        </w:trPr>
        <w:tc>
          <w:tcPr>
            <w:tcW w:w="993" w:type="dxa"/>
          </w:tcPr>
          <w:p w:rsidR="00011FBC" w:rsidRPr="005D6C79" w:rsidRDefault="00011FBC" w:rsidP="00011FBC">
            <w:pPr>
              <w:pStyle w:val="ListParagraph"/>
              <w:numPr>
                <w:ilvl w:val="0"/>
                <w:numId w:val="32"/>
              </w:numPr>
              <w:jc w:val="center"/>
              <w:rPr>
                <w:sz w:val="24"/>
                <w:szCs w:val="24"/>
              </w:rPr>
            </w:pPr>
          </w:p>
        </w:tc>
        <w:tc>
          <w:tcPr>
            <w:tcW w:w="5812" w:type="dxa"/>
          </w:tcPr>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Pr>
                <w:b/>
                <w:sz w:val="24"/>
                <w:szCs w:val="24"/>
              </w:rPr>
              <w:t>12.</w:t>
            </w:r>
            <w:r w:rsidRPr="005D6C79">
              <w:rPr>
                <w:b/>
                <w:sz w:val="24"/>
                <w:szCs w:val="24"/>
              </w:rPr>
              <w:t>Articolul 11 se modifică şi va avea următorul cuprins:</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sz w:val="24"/>
                <w:szCs w:val="24"/>
              </w:rPr>
              <w:t>„Art.11.-</w:t>
            </w:r>
            <w:r w:rsidRPr="005D6C79">
              <w:rPr>
                <w:sz w:val="24"/>
                <w:szCs w:val="24"/>
              </w:rPr>
              <w:tab/>
              <w:t>(1)</w:t>
            </w:r>
            <w:r w:rsidRPr="005D6C79">
              <w:rPr>
                <w:sz w:val="24"/>
                <w:szCs w:val="24"/>
              </w:rPr>
              <w:tab/>
              <w:t>Modul de utilizare a sumelor acordate sub forma finanţărilor nerambursabile este supus controlului şi monitorizării reprezentanţilor finanţatorului, precum şi organelor cu atribuţii în materie.</w:t>
            </w: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r w:rsidRPr="005D6C79">
              <w:rPr>
                <w:b/>
                <w:sz w:val="24"/>
                <w:szCs w:val="24"/>
              </w:rPr>
              <w:tab/>
            </w:r>
            <w:r w:rsidRPr="005D6C79">
              <w:rPr>
                <w:b/>
                <w:sz w:val="24"/>
                <w:szCs w:val="24"/>
              </w:rPr>
              <w:tab/>
            </w:r>
            <w:r w:rsidRPr="005D6C79">
              <w:rPr>
                <w:sz w:val="24"/>
                <w:szCs w:val="24"/>
              </w:rPr>
              <w:t>(2)</w:t>
            </w:r>
            <w:r w:rsidRPr="005D6C79">
              <w:rPr>
                <w:sz w:val="24"/>
                <w:szCs w:val="24"/>
              </w:rPr>
              <w:tab/>
              <w:t xml:space="preserve">Ministerul pentru Românii de Pretutindeni realizează controlul şi monitorizarea modului de utilizare a finanţărilor prin structuri proprii, sau prin reprezentanţii misiunilor diplomatice, oficiilor consulare şi institutelor </w:t>
            </w:r>
            <w:r w:rsidRPr="005D6C79">
              <w:rPr>
                <w:sz w:val="24"/>
                <w:szCs w:val="24"/>
              </w:rPr>
              <w:lastRenderedPageBreak/>
              <w:t>culturale române, care vor acorda sprijin în monitorizarea şi controlul programelor, proiectelor şi acţiunilor care se desfăşoară în aria geografică de circumscripţie.</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sz w:val="24"/>
                <w:szCs w:val="24"/>
              </w:rPr>
              <w:t>(3)</w:t>
            </w:r>
            <w:r w:rsidRPr="005D6C79">
              <w:rPr>
                <w:sz w:val="24"/>
                <w:szCs w:val="24"/>
              </w:rPr>
              <w:tab/>
              <w:t>Beneficiarul are obligaţia de a păstra la sediul său şi de a pune la dispoziţia finanţatorului, la cerere sau conform termenilor din acordul de finanţare, documentele</w:t>
            </w:r>
            <w:r w:rsidRPr="005D6C79">
              <w:rPr>
                <w:b/>
                <w:sz w:val="24"/>
                <w:szCs w:val="24"/>
              </w:rPr>
              <w:t xml:space="preserve"> </w:t>
            </w:r>
            <w:r w:rsidRPr="005D6C79">
              <w:rPr>
                <w:sz w:val="24"/>
                <w:szCs w:val="24"/>
              </w:rPr>
              <w:t>justificative ale cheltuielilor efectuate în cadrul programului, proiectului sau acţiunii pentru o perioadă de 5 ani de la data finalizării activităţilor finanţate.</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sz w:val="24"/>
                <w:szCs w:val="24"/>
              </w:rPr>
              <w:t>(4)</w:t>
            </w:r>
            <w:r w:rsidRPr="005D6C79">
              <w:rPr>
                <w:sz w:val="24"/>
                <w:szCs w:val="24"/>
              </w:rPr>
              <w:tab/>
              <w:t>Ministerul pentru Românii de Pretutindeni poate solicita beneficiarilor contractarea unui audit extern, acreditat conform legislaţiei aplicabile, la finalul programului, proiectului sau acţiunii, pentru finanţări ce depăşesc 1.000.000 lei. Cheltuielile de audit sunt cheltuieli eligibile directe şi sunt prevăzute explicit în bugetul proiectului, programului sau acţiuni. În cazul în care beneficiarul grantului este o organizaţie internaţională sau o persoană juridică de drept public, auditul se poate realiza conform regulilor respectivului beneficiar.”</w:t>
            </w:r>
          </w:p>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p>
        </w:tc>
        <w:tc>
          <w:tcPr>
            <w:tcW w:w="5103" w:type="dxa"/>
          </w:tcPr>
          <w:p w:rsidR="00011FBC" w:rsidRDefault="00011FBC" w:rsidP="00363176">
            <w:pPr>
              <w:jc w:val="both"/>
              <w:rPr>
                <w:sz w:val="24"/>
                <w:szCs w:val="24"/>
              </w:rPr>
            </w:pPr>
          </w:p>
          <w:p w:rsidR="00011FBC" w:rsidRDefault="00011FBC" w:rsidP="00363176">
            <w:pPr>
              <w:jc w:val="both"/>
              <w:rPr>
                <w:sz w:val="24"/>
                <w:szCs w:val="24"/>
              </w:rPr>
            </w:pPr>
          </w:p>
          <w:p w:rsidR="00011FBC" w:rsidRPr="005D6C79" w:rsidRDefault="00011FBC" w:rsidP="00363176">
            <w:pPr>
              <w:jc w:val="both"/>
              <w:rPr>
                <w:sz w:val="24"/>
                <w:szCs w:val="24"/>
              </w:rPr>
            </w:pPr>
            <w:r>
              <w:rPr>
                <w:sz w:val="24"/>
                <w:szCs w:val="24"/>
              </w:rPr>
              <w:t>nemodificat</w:t>
            </w:r>
          </w:p>
        </w:tc>
        <w:tc>
          <w:tcPr>
            <w:tcW w:w="3260" w:type="dxa"/>
          </w:tcPr>
          <w:p w:rsidR="00011FBC" w:rsidRPr="005D6C79" w:rsidRDefault="00011FBC" w:rsidP="00363176">
            <w:pPr>
              <w:jc w:val="both"/>
              <w:rPr>
                <w:sz w:val="24"/>
                <w:szCs w:val="24"/>
              </w:rPr>
            </w:pPr>
          </w:p>
        </w:tc>
      </w:tr>
      <w:tr w:rsidR="00011FBC" w:rsidRPr="005D6C79" w:rsidTr="00011FBC">
        <w:trPr>
          <w:trHeight w:val="1757"/>
        </w:trPr>
        <w:tc>
          <w:tcPr>
            <w:tcW w:w="993" w:type="dxa"/>
          </w:tcPr>
          <w:p w:rsidR="00011FBC" w:rsidRPr="005D6C79" w:rsidRDefault="00011FBC" w:rsidP="00011FBC">
            <w:pPr>
              <w:pStyle w:val="ListParagraph"/>
              <w:numPr>
                <w:ilvl w:val="0"/>
                <w:numId w:val="32"/>
              </w:numPr>
              <w:jc w:val="center"/>
              <w:rPr>
                <w:sz w:val="24"/>
                <w:szCs w:val="24"/>
              </w:rPr>
            </w:pPr>
          </w:p>
        </w:tc>
        <w:tc>
          <w:tcPr>
            <w:tcW w:w="5812" w:type="dxa"/>
          </w:tcPr>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Pr>
                <w:b/>
                <w:sz w:val="24"/>
                <w:szCs w:val="24"/>
              </w:rPr>
              <w:t>13.</w:t>
            </w:r>
            <w:r w:rsidRPr="005D6C79">
              <w:rPr>
                <w:b/>
                <w:sz w:val="24"/>
                <w:szCs w:val="24"/>
              </w:rPr>
              <w:t>Articolul 12 se modifică şi va avea următorul cuprins:</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sz w:val="24"/>
                <w:szCs w:val="24"/>
              </w:rPr>
              <w:t>„Art.12.-</w:t>
            </w:r>
            <w:r w:rsidRPr="005D6C79">
              <w:rPr>
                <w:sz w:val="24"/>
                <w:szCs w:val="24"/>
              </w:rPr>
              <w:tab/>
              <w:t>(1)</w:t>
            </w:r>
            <w:r w:rsidRPr="005D6C79">
              <w:rPr>
                <w:sz w:val="24"/>
                <w:szCs w:val="24"/>
              </w:rPr>
              <w:tab/>
              <w:t>Fondurile pentru implementarea directă, indirectă şi alocarea de granturi destinate programelor, proiectelor sau acţiunilor pentru sprijinirea românilor de pretutindeni şi a organizaţiilor acestora se asigură de la bugetul de stat, prin bugetul Ministerului pentru Românii de Pretutindeni, în limita fondurilor aprobate cu această destinaţie prin legile bugetare anuale.</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sz w:val="24"/>
                <w:szCs w:val="24"/>
              </w:rPr>
              <w:t>(2)</w:t>
            </w:r>
            <w:r w:rsidRPr="005D6C79">
              <w:rPr>
                <w:sz w:val="24"/>
                <w:szCs w:val="24"/>
              </w:rPr>
              <w:tab/>
              <w:t xml:space="preserve">Implementarea indirectă de proiecte, programe şi acţiuni în sprijinul românilor de pretutindeni </w:t>
            </w:r>
            <w:r w:rsidRPr="005D6C79">
              <w:rPr>
                <w:sz w:val="24"/>
                <w:szCs w:val="24"/>
              </w:rPr>
              <w:lastRenderedPageBreak/>
              <w:t>se realizează în limita destinaţiilor şi categoriilor de cheltuieli prevăzute în anexă.”</w:t>
            </w:r>
          </w:p>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p>
        </w:tc>
        <w:tc>
          <w:tcPr>
            <w:tcW w:w="5103" w:type="dxa"/>
          </w:tcPr>
          <w:p w:rsidR="00011FBC" w:rsidRPr="005D6C79" w:rsidRDefault="00011FBC" w:rsidP="00363176">
            <w:pPr>
              <w:jc w:val="both"/>
              <w:rPr>
                <w:b/>
                <w:bCs/>
                <w:color w:val="000000"/>
                <w:sz w:val="24"/>
                <w:szCs w:val="24"/>
                <w:lang w:eastAsia="en-GB"/>
              </w:rPr>
            </w:pPr>
          </w:p>
          <w:p w:rsidR="00011FBC" w:rsidRPr="005D6C79" w:rsidRDefault="00011FBC" w:rsidP="00363176">
            <w:pPr>
              <w:jc w:val="both"/>
              <w:rPr>
                <w:b/>
                <w:bCs/>
                <w:color w:val="000000"/>
                <w:sz w:val="24"/>
                <w:szCs w:val="24"/>
                <w:lang w:eastAsia="en-GB"/>
              </w:rPr>
            </w:pPr>
          </w:p>
          <w:p w:rsidR="00011FBC" w:rsidRPr="005D6C79" w:rsidRDefault="00011FBC" w:rsidP="00363176">
            <w:pPr>
              <w:jc w:val="both"/>
              <w:rPr>
                <w:b/>
                <w:bCs/>
                <w:color w:val="000000"/>
                <w:sz w:val="24"/>
                <w:szCs w:val="24"/>
                <w:lang w:eastAsia="en-GB"/>
              </w:rPr>
            </w:pPr>
            <w:r>
              <w:rPr>
                <w:sz w:val="24"/>
                <w:szCs w:val="24"/>
              </w:rPr>
              <w:t>nemodificat</w:t>
            </w:r>
          </w:p>
          <w:p w:rsidR="00011FBC" w:rsidRPr="005D6C79" w:rsidRDefault="00011FBC" w:rsidP="00363176">
            <w:pPr>
              <w:jc w:val="both"/>
              <w:rPr>
                <w:b/>
                <w:bCs/>
                <w:color w:val="000000"/>
                <w:sz w:val="24"/>
                <w:szCs w:val="24"/>
                <w:lang w:eastAsia="en-GB"/>
              </w:rPr>
            </w:pPr>
          </w:p>
          <w:p w:rsidR="00011FBC" w:rsidRDefault="00011FBC" w:rsidP="00363176">
            <w:pPr>
              <w:jc w:val="both"/>
              <w:rPr>
                <w:b/>
                <w:bCs/>
                <w:color w:val="000000"/>
                <w:sz w:val="24"/>
                <w:szCs w:val="24"/>
                <w:lang w:eastAsia="en-GB"/>
              </w:rPr>
            </w:pPr>
          </w:p>
          <w:p w:rsidR="00011FBC" w:rsidRPr="005D6C79" w:rsidRDefault="00011FBC" w:rsidP="00363176">
            <w:pPr>
              <w:jc w:val="both"/>
              <w:rPr>
                <w:b/>
                <w:bCs/>
                <w:color w:val="000000"/>
                <w:sz w:val="24"/>
                <w:szCs w:val="24"/>
                <w:lang w:eastAsia="en-GB"/>
              </w:rPr>
            </w:pPr>
          </w:p>
          <w:p w:rsidR="00011FBC" w:rsidRPr="005D6C79" w:rsidRDefault="00011FBC" w:rsidP="00363176">
            <w:pPr>
              <w:jc w:val="both"/>
              <w:rPr>
                <w:sz w:val="24"/>
                <w:szCs w:val="24"/>
              </w:rPr>
            </w:pPr>
            <w:r w:rsidRPr="005D6C79">
              <w:rPr>
                <w:b/>
                <w:bCs/>
                <w:color w:val="000000"/>
                <w:sz w:val="24"/>
                <w:szCs w:val="24"/>
                <w:lang w:eastAsia="en-GB"/>
              </w:rPr>
              <w:br/>
            </w:r>
          </w:p>
        </w:tc>
        <w:tc>
          <w:tcPr>
            <w:tcW w:w="3260" w:type="dxa"/>
          </w:tcPr>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Pr="005D6C79" w:rsidRDefault="00011FBC" w:rsidP="00363176">
            <w:pPr>
              <w:pStyle w:val="ListParagraph"/>
              <w:autoSpaceDE w:val="0"/>
              <w:autoSpaceDN w:val="0"/>
              <w:adjustRightInd w:val="0"/>
              <w:ind w:left="0"/>
              <w:jc w:val="both"/>
              <w:rPr>
                <w:sz w:val="24"/>
                <w:szCs w:val="24"/>
              </w:rPr>
            </w:pPr>
          </w:p>
        </w:tc>
      </w:tr>
      <w:tr w:rsidR="00011FBC" w:rsidRPr="005D6C79" w:rsidTr="00011FBC">
        <w:trPr>
          <w:trHeight w:val="1757"/>
        </w:trPr>
        <w:tc>
          <w:tcPr>
            <w:tcW w:w="993" w:type="dxa"/>
          </w:tcPr>
          <w:p w:rsidR="00011FBC" w:rsidRPr="005D6C79" w:rsidRDefault="00011FBC" w:rsidP="00011FBC">
            <w:pPr>
              <w:pStyle w:val="ListParagraph"/>
              <w:numPr>
                <w:ilvl w:val="0"/>
                <w:numId w:val="32"/>
              </w:numPr>
              <w:jc w:val="center"/>
              <w:rPr>
                <w:sz w:val="24"/>
                <w:szCs w:val="24"/>
              </w:rPr>
            </w:pPr>
          </w:p>
        </w:tc>
        <w:tc>
          <w:tcPr>
            <w:tcW w:w="5812" w:type="dxa"/>
          </w:tcPr>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Pr>
                <w:b/>
                <w:sz w:val="24"/>
                <w:szCs w:val="24"/>
              </w:rPr>
              <w:t>14.</w:t>
            </w:r>
            <w:r w:rsidRPr="005D6C79">
              <w:rPr>
                <w:b/>
                <w:sz w:val="24"/>
                <w:szCs w:val="24"/>
              </w:rPr>
              <w:t>La anexă, la punctul I, literele b), d), f), g), r) şi s) se modifică şi vor avea următorul cuprins:</w:t>
            </w: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r w:rsidRPr="005D6C79">
              <w:rPr>
                <w:b/>
                <w:sz w:val="24"/>
                <w:szCs w:val="24"/>
              </w:rPr>
              <w:tab/>
            </w:r>
            <w:r w:rsidRPr="005D6C79">
              <w:rPr>
                <w:b/>
                <w:sz w:val="24"/>
                <w:szCs w:val="24"/>
              </w:rPr>
              <w:tab/>
            </w:r>
            <w:r w:rsidRPr="005D6C79">
              <w:rPr>
                <w:sz w:val="24"/>
                <w:szCs w:val="24"/>
              </w:rPr>
              <w:t>b)</w:t>
            </w:r>
            <w:r w:rsidRPr="005D6C79">
              <w:rPr>
                <w:sz w:val="24"/>
                <w:szCs w:val="24"/>
              </w:rPr>
              <w:tab/>
              <w:t>realizarea de programe şi servicii media audiovizuale, precum şi difuzarea, furnizarea şi/sau retransmisia acestora prin intermediul reţelelor de comunicaţii electronice, inclusiv internet, destinate românilor de pretutindeni, în colaborare cu instituţii sau organizaţii specializate, inclusiv Societatea Română de Televiziune şi Societatea Română de Radiodifuziune;</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sz w:val="24"/>
                <w:szCs w:val="24"/>
              </w:rPr>
              <w:t>……………………………………………………………………………………….</w:t>
            </w: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r w:rsidRPr="005D6C79">
              <w:rPr>
                <w:b/>
                <w:sz w:val="24"/>
                <w:szCs w:val="24"/>
              </w:rPr>
              <w:tab/>
            </w:r>
            <w:r w:rsidRPr="005D6C79">
              <w:rPr>
                <w:b/>
                <w:sz w:val="24"/>
                <w:szCs w:val="24"/>
              </w:rPr>
              <w:tab/>
              <w:t xml:space="preserve"> </w:t>
            </w:r>
            <w:r w:rsidRPr="005D6C79">
              <w:rPr>
                <w:sz w:val="24"/>
                <w:szCs w:val="24"/>
              </w:rPr>
              <w:t>d)</w:t>
            </w:r>
            <w:r w:rsidRPr="005D6C79">
              <w:rPr>
                <w:sz w:val="24"/>
                <w:szCs w:val="24"/>
              </w:rPr>
              <w:tab/>
              <w:t>înfiinţarea unor radiodifuzori şi/sau dotarea şi modernizarea radiodifuzorilor în scopul furnizării unor servicii de programe de televiziune/radiodifuziune şi a unor servicii media audiovizuale destinate românilor de pretutindeni;</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sz w:val="24"/>
                <w:szCs w:val="24"/>
              </w:rPr>
              <w:t>……………………………………………………………………………………….</w:t>
            </w:r>
          </w:p>
          <w:p w:rsidR="00011FBC" w:rsidRPr="00890A11" w:rsidRDefault="00011FBC" w:rsidP="00363176">
            <w:pPr>
              <w:tabs>
                <w:tab w:val="left" w:pos="426"/>
                <w:tab w:val="left" w:pos="993"/>
                <w:tab w:val="left" w:pos="1418"/>
                <w:tab w:val="left" w:pos="2127"/>
                <w:tab w:val="left" w:pos="2552"/>
                <w:tab w:val="left" w:pos="2977"/>
              </w:tabs>
              <w:jc w:val="both"/>
              <w:rPr>
                <w:sz w:val="24"/>
                <w:szCs w:val="24"/>
              </w:rPr>
            </w:pPr>
            <w:r w:rsidRPr="005D6C79">
              <w:rPr>
                <w:b/>
                <w:sz w:val="24"/>
                <w:szCs w:val="24"/>
              </w:rPr>
              <w:tab/>
            </w:r>
            <w:r w:rsidRPr="005D6C79">
              <w:rPr>
                <w:b/>
                <w:sz w:val="24"/>
                <w:szCs w:val="24"/>
              </w:rPr>
              <w:tab/>
              <w:t xml:space="preserve"> </w:t>
            </w:r>
            <w:r w:rsidRPr="005D6C79">
              <w:rPr>
                <w:sz w:val="24"/>
                <w:szCs w:val="24"/>
              </w:rPr>
              <w:t>f)</w:t>
            </w:r>
            <w:r w:rsidRPr="005D6C79">
              <w:rPr>
                <w:sz w:val="24"/>
                <w:szCs w:val="24"/>
              </w:rPr>
              <w:tab/>
              <w:t>achiziţia, construcţia, reparaţia, întreţinerea şi dotarea unităţilor de învăţământ şi a cluburilor culturale, sportive şi de creaţie ale românilor de pretutindeni;</w:t>
            </w: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r w:rsidRPr="005D6C79">
              <w:rPr>
                <w:b/>
                <w:sz w:val="24"/>
                <w:szCs w:val="24"/>
              </w:rPr>
              <w:tab/>
            </w:r>
            <w:r w:rsidRPr="005D6C79">
              <w:rPr>
                <w:b/>
                <w:sz w:val="24"/>
                <w:szCs w:val="24"/>
              </w:rPr>
              <w:tab/>
              <w:t xml:space="preserve"> </w:t>
            </w:r>
            <w:r w:rsidRPr="005D6C79">
              <w:rPr>
                <w:sz w:val="24"/>
                <w:szCs w:val="24"/>
              </w:rPr>
              <w:t>g)</w:t>
            </w:r>
            <w:r w:rsidRPr="005D6C79">
              <w:rPr>
                <w:sz w:val="24"/>
                <w:szCs w:val="24"/>
              </w:rPr>
              <w:tab/>
              <w:t xml:space="preserve">achiziţia, construcţia, reparaţia, întreţinerea si dotarea bisericilor şi unităţilor </w:t>
            </w:r>
            <w:r w:rsidRPr="00FB3A00">
              <w:rPr>
                <w:b/>
                <w:sz w:val="24"/>
                <w:szCs w:val="24"/>
              </w:rPr>
              <w:t>centrale</w:t>
            </w:r>
            <w:r w:rsidRPr="005D6C79">
              <w:rPr>
                <w:sz w:val="24"/>
                <w:szCs w:val="24"/>
              </w:rPr>
              <w:t xml:space="preserve"> de cult ale românilor de pretutindeni şi a centrelor sociale, educaţionale şi spirituale;</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sz w:val="24"/>
                <w:szCs w:val="24"/>
              </w:rPr>
              <w:t>……………………………………………………………</w:t>
            </w:r>
            <w:r w:rsidRPr="005D6C79">
              <w:rPr>
                <w:sz w:val="24"/>
                <w:szCs w:val="24"/>
              </w:rPr>
              <w:lastRenderedPageBreak/>
              <w:t>………………………….</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p>
          <w:p w:rsidR="00011FBC" w:rsidRDefault="00011FBC" w:rsidP="00363176">
            <w:pPr>
              <w:tabs>
                <w:tab w:val="left" w:pos="426"/>
                <w:tab w:val="left" w:pos="993"/>
                <w:tab w:val="left" w:pos="1418"/>
                <w:tab w:val="left" w:pos="2127"/>
                <w:tab w:val="left" w:pos="2552"/>
                <w:tab w:val="left" w:pos="2977"/>
              </w:tabs>
              <w:jc w:val="both"/>
              <w:rPr>
                <w:b/>
                <w:sz w:val="24"/>
                <w:szCs w:val="24"/>
              </w:rPr>
            </w:pPr>
          </w:p>
          <w:p w:rsidR="00BC2E79" w:rsidRDefault="00BC2E79" w:rsidP="00363176">
            <w:pPr>
              <w:tabs>
                <w:tab w:val="left" w:pos="426"/>
                <w:tab w:val="left" w:pos="993"/>
                <w:tab w:val="left" w:pos="1418"/>
                <w:tab w:val="left" w:pos="2127"/>
                <w:tab w:val="left" w:pos="2552"/>
                <w:tab w:val="left" w:pos="2977"/>
              </w:tabs>
              <w:jc w:val="both"/>
              <w:rPr>
                <w:b/>
                <w:sz w:val="24"/>
                <w:szCs w:val="24"/>
              </w:rPr>
            </w:pPr>
          </w:p>
          <w:p w:rsidR="00BC2E79" w:rsidRDefault="00BC2E79" w:rsidP="00363176">
            <w:pPr>
              <w:tabs>
                <w:tab w:val="left" w:pos="426"/>
                <w:tab w:val="left" w:pos="993"/>
                <w:tab w:val="left" w:pos="1418"/>
                <w:tab w:val="left" w:pos="2127"/>
                <w:tab w:val="left" w:pos="2552"/>
                <w:tab w:val="left" w:pos="2977"/>
              </w:tabs>
              <w:jc w:val="both"/>
              <w:rPr>
                <w:b/>
                <w:sz w:val="24"/>
                <w:szCs w:val="24"/>
              </w:rPr>
            </w:pPr>
          </w:p>
          <w:p w:rsidR="00BC2E79" w:rsidRDefault="00BC2E79" w:rsidP="00363176">
            <w:pPr>
              <w:tabs>
                <w:tab w:val="left" w:pos="426"/>
                <w:tab w:val="left" w:pos="993"/>
                <w:tab w:val="left" w:pos="1418"/>
                <w:tab w:val="left" w:pos="2127"/>
                <w:tab w:val="left" w:pos="2552"/>
                <w:tab w:val="left" w:pos="2977"/>
              </w:tabs>
              <w:jc w:val="both"/>
              <w:rPr>
                <w:b/>
                <w:sz w:val="24"/>
                <w:szCs w:val="24"/>
              </w:rPr>
            </w:pPr>
          </w:p>
          <w:p w:rsidR="00BC2E79" w:rsidRDefault="00BC2E79" w:rsidP="00363176">
            <w:pPr>
              <w:tabs>
                <w:tab w:val="left" w:pos="426"/>
                <w:tab w:val="left" w:pos="993"/>
                <w:tab w:val="left" w:pos="1418"/>
                <w:tab w:val="left" w:pos="2127"/>
                <w:tab w:val="left" w:pos="2552"/>
                <w:tab w:val="left" w:pos="2977"/>
              </w:tabs>
              <w:jc w:val="both"/>
              <w:rPr>
                <w:b/>
                <w:sz w:val="24"/>
                <w:szCs w:val="24"/>
              </w:rPr>
            </w:pPr>
          </w:p>
          <w:p w:rsidR="00BC2E79" w:rsidRDefault="00BC2E79" w:rsidP="00363176">
            <w:pPr>
              <w:tabs>
                <w:tab w:val="left" w:pos="426"/>
                <w:tab w:val="left" w:pos="993"/>
                <w:tab w:val="left" w:pos="1418"/>
                <w:tab w:val="left" w:pos="2127"/>
                <w:tab w:val="left" w:pos="2552"/>
                <w:tab w:val="left" w:pos="2977"/>
              </w:tabs>
              <w:jc w:val="both"/>
              <w:rPr>
                <w:b/>
                <w:sz w:val="24"/>
                <w:szCs w:val="24"/>
              </w:rPr>
            </w:pPr>
          </w:p>
          <w:p w:rsidR="00BC2E79" w:rsidRPr="005D6C79" w:rsidRDefault="00BC2E79" w:rsidP="00363176">
            <w:pPr>
              <w:tabs>
                <w:tab w:val="left" w:pos="426"/>
                <w:tab w:val="left" w:pos="993"/>
                <w:tab w:val="left" w:pos="1418"/>
                <w:tab w:val="left" w:pos="2127"/>
                <w:tab w:val="left" w:pos="2552"/>
                <w:tab w:val="left" w:pos="2977"/>
              </w:tabs>
              <w:jc w:val="both"/>
              <w:rPr>
                <w:b/>
                <w:sz w:val="24"/>
                <w:szCs w:val="24"/>
              </w:rPr>
            </w:pP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 xml:space="preserve"> </w:t>
            </w:r>
            <w:r>
              <w:rPr>
                <w:b/>
                <w:sz w:val="24"/>
                <w:szCs w:val="24"/>
              </w:rPr>
              <w:t xml:space="preserve">                  </w:t>
            </w:r>
            <w:r w:rsidRPr="005D6C79">
              <w:rPr>
                <w:sz w:val="24"/>
                <w:szCs w:val="24"/>
              </w:rPr>
              <w:t>r)</w:t>
            </w:r>
            <w:r w:rsidRPr="005D6C79">
              <w:rPr>
                <w:sz w:val="24"/>
                <w:szCs w:val="24"/>
              </w:rPr>
              <w:tab/>
              <w:t>înfiinţarea şi dotarea centrelor educaţionale interdisciplinare, a centrelor de informare şi a programelor, proiectelor sau acţiunilor derulate de centre comunitare ale românilor de pretutindeni;</w:t>
            </w: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r w:rsidRPr="005D6C79">
              <w:rPr>
                <w:b/>
                <w:sz w:val="24"/>
                <w:szCs w:val="24"/>
              </w:rPr>
              <w:tab/>
            </w:r>
            <w:r w:rsidRPr="005D6C79">
              <w:rPr>
                <w:b/>
                <w:sz w:val="24"/>
                <w:szCs w:val="24"/>
              </w:rPr>
              <w:tab/>
              <w:t xml:space="preserve"> </w:t>
            </w:r>
            <w:r w:rsidRPr="005D6C79">
              <w:rPr>
                <w:sz w:val="24"/>
                <w:szCs w:val="24"/>
              </w:rPr>
              <w:t>s)</w:t>
            </w:r>
            <w:r w:rsidRPr="005D6C79">
              <w:rPr>
                <w:sz w:val="24"/>
                <w:szCs w:val="24"/>
              </w:rPr>
              <w:tab/>
              <w:t>finanţarea furnizării serviciilor de acces la internet şi de realizare a paginilor de internet ale asociaţiilor, fundaţiilor, unităţilor de cult, organizaţiilor, instituţiilor, persoanelor fizice autorizate sau juridice din străinătate şi din România, legal constituite, în condiţiile în care dezvoltă programe, proiecte sau acţiuni în sprijinul românilor de pretutindeni.”</w:t>
            </w:r>
          </w:p>
          <w:p w:rsidR="00011FBC" w:rsidRPr="005D6C79" w:rsidRDefault="00011FBC" w:rsidP="00363176">
            <w:pPr>
              <w:tabs>
                <w:tab w:val="left" w:pos="567"/>
                <w:tab w:val="left" w:pos="993"/>
                <w:tab w:val="left" w:pos="1418"/>
                <w:tab w:val="left" w:pos="2127"/>
                <w:tab w:val="left" w:pos="2552"/>
                <w:tab w:val="left" w:pos="2977"/>
              </w:tabs>
              <w:jc w:val="both"/>
              <w:rPr>
                <w:b/>
                <w:sz w:val="24"/>
                <w:szCs w:val="24"/>
              </w:rPr>
            </w:pPr>
          </w:p>
        </w:tc>
        <w:tc>
          <w:tcPr>
            <w:tcW w:w="5103" w:type="dxa"/>
          </w:tcPr>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r>
              <w:rPr>
                <w:sz w:val="24"/>
                <w:szCs w:val="24"/>
              </w:rPr>
              <w:t>nemodificat</w:t>
            </w: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r>
              <w:rPr>
                <w:sz w:val="24"/>
                <w:szCs w:val="24"/>
              </w:rPr>
              <w:t>nemodificat</w:t>
            </w: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Pr="005D6C79" w:rsidRDefault="00011FBC" w:rsidP="00363176">
            <w:pPr>
              <w:jc w:val="both"/>
              <w:rPr>
                <w:sz w:val="24"/>
                <w:szCs w:val="24"/>
              </w:rPr>
            </w:pPr>
            <w:r>
              <w:rPr>
                <w:sz w:val="24"/>
                <w:szCs w:val="24"/>
              </w:rPr>
              <w:t>nemodificat</w:t>
            </w:r>
          </w:p>
          <w:p w:rsidR="00011FBC" w:rsidRDefault="00011FBC" w:rsidP="00363176">
            <w:pPr>
              <w:jc w:val="both"/>
              <w:rPr>
                <w:sz w:val="24"/>
                <w:szCs w:val="24"/>
              </w:rPr>
            </w:pPr>
          </w:p>
          <w:p w:rsidR="00011FBC" w:rsidRDefault="00011FBC" w:rsidP="00363176">
            <w:pPr>
              <w:jc w:val="both"/>
              <w:rPr>
                <w:sz w:val="24"/>
                <w:szCs w:val="24"/>
              </w:rPr>
            </w:pPr>
          </w:p>
          <w:p w:rsidR="00011FBC" w:rsidRPr="005D6C79" w:rsidRDefault="00011FBC" w:rsidP="00363176">
            <w:pPr>
              <w:jc w:val="both"/>
              <w:rPr>
                <w:sz w:val="24"/>
                <w:szCs w:val="24"/>
              </w:rPr>
            </w:pPr>
          </w:p>
          <w:p w:rsidR="00BC2E79" w:rsidRDefault="00011FBC" w:rsidP="00BC2E79">
            <w:pPr>
              <w:pStyle w:val="Bodytext0"/>
              <w:shd w:val="clear" w:color="auto" w:fill="auto"/>
              <w:spacing w:before="0" w:line="240" w:lineRule="auto"/>
              <w:ind w:left="32" w:right="20"/>
              <w:rPr>
                <w:bCs/>
                <w:iCs/>
                <w:color w:val="000000"/>
                <w:sz w:val="24"/>
                <w:szCs w:val="24"/>
              </w:rPr>
            </w:pPr>
            <w:r w:rsidRPr="005D6C79">
              <w:rPr>
                <w:sz w:val="24"/>
                <w:szCs w:val="24"/>
              </w:rPr>
              <w:t xml:space="preserve">g) achiziţia, construcţia, reparaţia, întreţinerea si dotarea bisericilor </w:t>
            </w:r>
            <w:r w:rsidRPr="00890A11">
              <w:rPr>
                <w:b/>
                <w:sz w:val="24"/>
                <w:szCs w:val="24"/>
              </w:rPr>
              <w:t>şi alt</w:t>
            </w:r>
            <w:r>
              <w:rPr>
                <w:b/>
                <w:sz w:val="24"/>
                <w:szCs w:val="24"/>
              </w:rPr>
              <w:t>or</w:t>
            </w:r>
            <w:r>
              <w:rPr>
                <w:sz w:val="24"/>
                <w:szCs w:val="24"/>
              </w:rPr>
              <w:t xml:space="preserve"> </w:t>
            </w:r>
            <w:r>
              <w:rPr>
                <w:b/>
                <w:sz w:val="24"/>
                <w:szCs w:val="24"/>
              </w:rPr>
              <w:t>unităţi</w:t>
            </w:r>
            <w:r w:rsidRPr="005D6C79">
              <w:rPr>
                <w:b/>
                <w:sz w:val="24"/>
                <w:szCs w:val="24"/>
              </w:rPr>
              <w:t xml:space="preserve"> </w:t>
            </w:r>
            <w:r w:rsidRPr="005D6C79">
              <w:rPr>
                <w:b/>
                <w:bCs/>
                <w:iCs/>
                <w:color w:val="000000"/>
                <w:sz w:val="24"/>
                <w:szCs w:val="24"/>
              </w:rPr>
              <w:t>de cult</w:t>
            </w:r>
            <w:r w:rsidRPr="005D6C79">
              <w:rPr>
                <w:bCs/>
                <w:iCs/>
                <w:color w:val="000000"/>
                <w:sz w:val="24"/>
                <w:szCs w:val="24"/>
              </w:rPr>
              <w:t xml:space="preserve"> ale românilor de pretutindeni şi a centrelor sociale, </w:t>
            </w:r>
            <w:r w:rsidRPr="005D6C79">
              <w:rPr>
                <w:bCs/>
                <w:iCs/>
                <w:color w:val="000000"/>
                <w:sz w:val="24"/>
                <w:szCs w:val="24"/>
              </w:rPr>
              <w:lastRenderedPageBreak/>
              <w:t>educaţionale şi spirituale.</w:t>
            </w:r>
          </w:p>
          <w:p w:rsidR="00011FBC" w:rsidRPr="00BC2E79" w:rsidRDefault="00011FBC" w:rsidP="00BC2E79">
            <w:pPr>
              <w:pStyle w:val="Bodytext0"/>
              <w:shd w:val="clear" w:color="auto" w:fill="auto"/>
              <w:spacing w:before="0" w:line="240" w:lineRule="auto"/>
              <w:ind w:left="32" w:right="20"/>
              <w:rPr>
                <w:sz w:val="24"/>
                <w:szCs w:val="24"/>
              </w:rPr>
            </w:pPr>
            <w:r w:rsidRPr="00890A11">
              <w:rPr>
                <w:bCs/>
                <w:iCs/>
                <w:color w:val="000000"/>
                <w:sz w:val="24"/>
                <w:szCs w:val="24"/>
              </w:rPr>
              <w:t>Autor: Matei Adrian Dobrovie, Comisia pentru buget, finante si banci</w:t>
            </w:r>
          </w:p>
          <w:p w:rsidR="00011FBC" w:rsidRDefault="00011FBC" w:rsidP="00363176">
            <w:pPr>
              <w:jc w:val="both"/>
              <w:rPr>
                <w:rFonts w:eastAsia="Calibri"/>
                <w:bCs/>
                <w:iCs/>
                <w:color w:val="000000"/>
                <w:sz w:val="24"/>
                <w:szCs w:val="24"/>
              </w:rPr>
            </w:pPr>
          </w:p>
          <w:p w:rsidR="00011FBC" w:rsidRDefault="00011FBC" w:rsidP="00363176">
            <w:pPr>
              <w:jc w:val="both"/>
              <w:rPr>
                <w:rFonts w:eastAsia="Calibri"/>
                <w:bCs/>
                <w:iCs/>
                <w:color w:val="000000"/>
                <w:sz w:val="24"/>
                <w:szCs w:val="24"/>
              </w:rPr>
            </w:pPr>
            <w:r>
              <w:rPr>
                <w:rFonts w:eastAsia="Calibri"/>
                <w:bCs/>
                <w:iCs/>
                <w:color w:val="000000"/>
                <w:sz w:val="24"/>
                <w:szCs w:val="24"/>
              </w:rPr>
              <w:t xml:space="preserve">nemodificat </w:t>
            </w:r>
          </w:p>
          <w:p w:rsidR="00011FBC" w:rsidRDefault="00011FBC" w:rsidP="00363176">
            <w:pPr>
              <w:jc w:val="both"/>
              <w:rPr>
                <w:rFonts w:eastAsia="Calibri"/>
                <w:bCs/>
                <w:iCs/>
                <w:color w:val="000000"/>
                <w:sz w:val="24"/>
                <w:szCs w:val="24"/>
              </w:rPr>
            </w:pPr>
          </w:p>
          <w:p w:rsidR="00011FBC" w:rsidRDefault="00011FBC" w:rsidP="00363176">
            <w:pPr>
              <w:jc w:val="both"/>
              <w:rPr>
                <w:rFonts w:eastAsia="Calibri"/>
                <w:bCs/>
                <w:iCs/>
                <w:color w:val="000000"/>
                <w:sz w:val="24"/>
                <w:szCs w:val="24"/>
              </w:rPr>
            </w:pPr>
          </w:p>
          <w:p w:rsidR="00011FBC" w:rsidRDefault="00011FBC" w:rsidP="00363176">
            <w:pPr>
              <w:jc w:val="both"/>
              <w:rPr>
                <w:rFonts w:eastAsia="Calibri"/>
                <w:bCs/>
                <w:iCs/>
                <w:color w:val="000000"/>
                <w:sz w:val="24"/>
                <w:szCs w:val="24"/>
              </w:rPr>
            </w:pPr>
          </w:p>
          <w:p w:rsidR="00011FBC" w:rsidRDefault="00011FBC" w:rsidP="00363176">
            <w:pPr>
              <w:jc w:val="both"/>
              <w:rPr>
                <w:rFonts w:eastAsia="Calibri"/>
                <w:bCs/>
                <w:iCs/>
                <w:color w:val="000000"/>
                <w:sz w:val="24"/>
                <w:szCs w:val="24"/>
              </w:rPr>
            </w:pPr>
          </w:p>
          <w:p w:rsidR="00011FBC" w:rsidRPr="005D6C79" w:rsidRDefault="00011FBC" w:rsidP="00363176">
            <w:pPr>
              <w:jc w:val="both"/>
              <w:rPr>
                <w:sz w:val="24"/>
                <w:szCs w:val="24"/>
              </w:rPr>
            </w:pPr>
            <w:r>
              <w:rPr>
                <w:rFonts w:eastAsia="Calibri"/>
                <w:bCs/>
                <w:iCs/>
                <w:color w:val="000000"/>
                <w:sz w:val="24"/>
                <w:szCs w:val="24"/>
              </w:rPr>
              <w:t>nemodificat</w:t>
            </w:r>
          </w:p>
        </w:tc>
        <w:tc>
          <w:tcPr>
            <w:tcW w:w="3260" w:type="dxa"/>
          </w:tcPr>
          <w:p w:rsidR="00011FBC" w:rsidRPr="005D6C79" w:rsidRDefault="00011FBC" w:rsidP="00363176">
            <w:pPr>
              <w:jc w:val="both"/>
              <w:rPr>
                <w:sz w:val="24"/>
                <w:szCs w:val="24"/>
              </w:rPr>
            </w:pPr>
          </w:p>
        </w:tc>
      </w:tr>
      <w:tr w:rsidR="00011FBC" w:rsidRPr="005D6C79" w:rsidTr="00011FBC">
        <w:trPr>
          <w:trHeight w:val="1757"/>
        </w:trPr>
        <w:tc>
          <w:tcPr>
            <w:tcW w:w="993" w:type="dxa"/>
          </w:tcPr>
          <w:p w:rsidR="00011FBC" w:rsidRPr="005D6C79" w:rsidRDefault="00011FBC" w:rsidP="00011FBC">
            <w:pPr>
              <w:pStyle w:val="ListParagraph"/>
              <w:numPr>
                <w:ilvl w:val="0"/>
                <w:numId w:val="32"/>
              </w:numPr>
              <w:jc w:val="center"/>
              <w:rPr>
                <w:sz w:val="24"/>
                <w:szCs w:val="24"/>
              </w:rPr>
            </w:pPr>
          </w:p>
        </w:tc>
        <w:tc>
          <w:tcPr>
            <w:tcW w:w="5812" w:type="dxa"/>
          </w:tcPr>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Pr>
                <w:b/>
                <w:sz w:val="24"/>
                <w:szCs w:val="24"/>
              </w:rPr>
              <w:t>15.</w:t>
            </w:r>
            <w:r w:rsidRPr="005D6C79">
              <w:rPr>
                <w:b/>
                <w:sz w:val="24"/>
                <w:szCs w:val="24"/>
              </w:rPr>
              <w:t>La anexă, la punctul I, după litera y) se introduc doi noi litere, lit.z) şi aa), cu următorul cuprins:</w:t>
            </w: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r w:rsidRPr="005D6C79">
              <w:rPr>
                <w:b/>
                <w:sz w:val="24"/>
                <w:szCs w:val="24"/>
              </w:rPr>
              <w:tab/>
            </w:r>
            <w:r w:rsidRPr="005D6C79">
              <w:rPr>
                <w:b/>
                <w:sz w:val="24"/>
                <w:szCs w:val="24"/>
              </w:rPr>
              <w:tab/>
            </w:r>
            <w:r w:rsidRPr="005D6C79">
              <w:rPr>
                <w:sz w:val="24"/>
                <w:szCs w:val="24"/>
              </w:rPr>
              <w:t>,,z)</w:t>
            </w:r>
            <w:r w:rsidRPr="005D6C79">
              <w:rPr>
                <w:sz w:val="24"/>
                <w:szCs w:val="24"/>
              </w:rPr>
              <w:tab/>
              <w:t>acordarea de premii în bani şi în natură românilor de pretutindeni care au obţinut rezultate deosebite sau au avut realizări remarcabile în domeniul relaţiilor cu românii de pretutindeni, conform criteriilor stabilite prin metodologie aprobată prin ordin al ministrului pentru românii de pretutindeni.</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sz w:val="24"/>
                <w:szCs w:val="24"/>
              </w:rPr>
              <w:tab/>
            </w:r>
            <w:r w:rsidRPr="005D6C79">
              <w:rPr>
                <w:sz w:val="24"/>
                <w:szCs w:val="24"/>
              </w:rPr>
              <w:tab/>
              <w:t>aa)</w:t>
            </w:r>
            <w:r w:rsidRPr="005D6C79">
              <w:rPr>
                <w:sz w:val="24"/>
                <w:szCs w:val="24"/>
              </w:rPr>
              <w:tab/>
              <w:t>cheltuieli de audit extern, în condiţiile în care Ministerul pentru Românii de Pretutindeni solicită contractarea unui astfel de audit.”</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p>
        </w:tc>
        <w:tc>
          <w:tcPr>
            <w:tcW w:w="5103" w:type="dxa"/>
          </w:tcPr>
          <w:p w:rsidR="00011FBC" w:rsidRDefault="00011FBC" w:rsidP="00363176">
            <w:pPr>
              <w:jc w:val="both"/>
              <w:rPr>
                <w:sz w:val="24"/>
                <w:szCs w:val="24"/>
              </w:rPr>
            </w:pPr>
          </w:p>
          <w:p w:rsidR="00011FBC" w:rsidRDefault="00011FBC" w:rsidP="00363176">
            <w:pPr>
              <w:jc w:val="both"/>
              <w:rPr>
                <w:sz w:val="24"/>
                <w:szCs w:val="24"/>
              </w:rPr>
            </w:pPr>
          </w:p>
          <w:p w:rsidR="00011FBC" w:rsidRPr="005D6C79" w:rsidRDefault="00011FBC" w:rsidP="00363176">
            <w:pPr>
              <w:jc w:val="both"/>
              <w:rPr>
                <w:sz w:val="24"/>
                <w:szCs w:val="24"/>
              </w:rPr>
            </w:pPr>
            <w:r>
              <w:rPr>
                <w:rFonts w:eastAsia="Calibri"/>
                <w:bCs/>
                <w:iCs/>
                <w:color w:val="000000"/>
                <w:sz w:val="24"/>
                <w:szCs w:val="24"/>
              </w:rPr>
              <w:t>nemodificat</w:t>
            </w:r>
          </w:p>
        </w:tc>
        <w:tc>
          <w:tcPr>
            <w:tcW w:w="3260" w:type="dxa"/>
          </w:tcPr>
          <w:p w:rsidR="00011FBC" w:rsidRPr="005D6C79" w:rsidRDefault="00011FBC" w:rsidP="00363176">
            <w:pPr>
              <w:jc w:val="both"/>
              <w:rPr>
                <w:sz w:val="24"/>
                <w:szCs w:val="24"/>
              </w:rPr>
            </w:pPr>
          </w:p>
        </w:tc>
      </w:tr>
      <w:tr w:rsidR="00011FBC" w:rsidRPr="005D6C79" w:rsidTr="00011FBC">
        <w:trPr>
          <w:trHeight w:val="1757"/>
        </w:trPr>
        <w:tc>
          <w:tcPr>
            <w:tcW w:w="993" w:type="dxa"/>
          </w:tcPr>
          <w:p w:rsidR="00011FBC" w:rsidRPr="005D6C79" w:rsidRDefault="00011FBC" w:rsidP="00011FBC">
            <w:pPr>
              <w:pStyle w:val="ListParagraph"/>
              <w:numPr>
                <w:ilvl w:val="0"/>
                <w:numId w:val="32"/>
              </w:numPr>
              <w:jc w:val="center"/>
              <w:rPr>
                <w:sz w:val="24"/>
                <w:szCs w:val="24"/>
              </w:rPr>
            </w:pPr>
          </w:p>
        </w:tc>
        <w:tc>
          <w:tcPr>
            <w:tcW w:w="5812" w:type="dxa"/>
          </w:tcPr>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Pr>
                <w:b/>
                <w:sz w:val="24"/>
                <w:szCs w:val="24"/>
              </w:rPr>
              <w:t>16.</w:t>
            </w:r>
            <w:r w:rsidRPr="005D6C79">
              <w:rPr>
                <w:b/>
                <w:sz w:val="24"/>
                <w:szCs w:val="24"/>
              </w:rPr>
              <w:t>La anexă, la punctul II, literele f), g), l), u) şi x) se modifică şi vor avea următorul cuprins:</w:t>
            </w: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r w:rsidRPr="005D6C79">
              <w:rPr>
                <w:b/>
                <w:sz w:val="24"/>
                <w:szCs w:val="24"/>
              </w:rPr>
              <w:tab/>
            </w:r>
            <w:r w:rsidRPr="005D6C79">
              <w:rPr>
                <w:b/>
                <w:sz w:val="24"/>
                <w:szCs w:val="24"/>
              </w:rPr>
              <w:tab/>
            </w:r>
            <w:r w:rsidRPr="005D6C79">
              <w:rPr>
                <w:sz w:val="24"/>
                <w:szCs w:val="24"/>
              </w:rPr>
              <w:t>,,f)</w:t>
            </w:r>
            <w:r w:rsidRPr="005D6C79">
              <w:rPr>
                <w:sz w:val="24"/>
                <w:szCs w:val="24"/>
              </w:rPr>
              <w:tab/>
              <w:t>costuri privind achiziţia, construcţia, reparaţia, întreţinerea şi dotarea unităţilor de învăţământ, sportive şi de creaţie, bisericilor şi unităţilor centrale de cult, bibliotecilor, centrelor culturale, centrelor educaţionale interdisciplinare, centrelor de informare, centrelor comunitare, caselor limbii şi culturii române şi sediilor organizaţiilor românilor de pretutindeni, inclusiv achiziţia de terenuri;</w:t>
            </w: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p>
          <w:p w:rsidR="00011FBC" w:rsidRDefault="00011FBC" w:rsidP="00363176">
            <w:pPr>
              <w:tabs>
                <w:tab w:val="left" w:pos="426"/>
                <w:tab w:val="left" w:pos="993"/>
                <w:tab w:val="left" w:pos="1418"/>
                <w:tab w:val="left" w:pos="2127"/>
                <w:tab w:val="left" w:pos="2552"/>
                <w:tab w:val="left" w:pos="2977"/>
              </w:tabs>
              <w:jc w:val="both"/>
              <w:rPr>
                <w:sz w:val="24"/>
                <w:szCs w:val="24"/>
              </w:rPr>
            </w:pPr>
          </w:p>
          <w:p w:rsidR="00BC2E79" w:rsidRPr="005D6C79" w:rsidRDefault="00BC2E79" w:rsidP="00363176">
            <w:pPr>
              <w:tabs>
                <w:tab w:val="left" w:pos="426"/>
                <w:tab w:val="left" w:pos="993"/>
                <w:tab w:val="left" w:pos="1418"/>
                <w:tab w:val="left" w:pos="2127"/>
                <w:tab w:val="left" w:pos="2552"/>
                <w:tab w:val="left" w:pos="2977"/>
              </w:tabs>
              <w:jc w:val="both"/>
              <w:rPr>
                <w:sz w:val="24"/>
                <w:szCs w:val="24"/>
              </w:rPr>
            </w:pP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r w:rsidRPr="005D6C79">
              <w:rPr>
                <w:b/>
                <w:sz w:val="24"/>
                <w:szCs w:val="24"/>
              </w:rPr>
              <w:tab/>
            </w:r>
            <w:r w:rsidRPr="005D6C79">
              <w:rPr>
                <w:b/>
                <w:sz w:val="24"/>
                <w:szCs w:val="24"/>
              </w:rPr>
              <w:tab/>
              <w:t xml:space="preserve"> </w:t>
            </w:r>
            <w:r w:rsidRPr="005D6C79">
              <w:rPr>
                <w:sz w:val="24"/>
                <w:szCs w:val="24"/>
              </w:rPr>
              <w:t>g)</w:t>
            </w:r>
            <w:r w:rsidRPr="005D6C79">
              <w:rPr>
                <w:sz w:val="24"/>
                <w:szCs w:val="24"/>
              </w:rPr>
              <w:tab/>
              <w:t>chirie, cheltuieli de întreţinere, energie electrică, telefon, fax, internet, realizarea paginilor web şi altele asemenea;</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sz w:val="24"/>
                <w:szCs w:val="24"/>
              </w:rPr>
              <w:t>……………………………………………………………………………………….</w:t>
            </w:r>
          </w:p>
          <w:p w:rsidR="00011FBC"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r w:rsidRPr="005D6C79">
              <w:rPr>
                <w:b/>
                <w:sz w:val="24"/>
                <w:szCs w:val="24"/>
              </w:rPr>
              <w:t xml:space="preserve"> </w:t>
            </w:r>
            <w:r w:rsidRPr="005D6C79">
              <w:rPr>
                <w:sz w:val="24"/>
                <w:szCs w:val="24"/>
              </w:rPr>
              <w:t>l)</w:t>
            </w:r>
            <w:r w:rsidRPr="005D6C79">
              <w:rPr>
                <w:sz w:val="24"/>
                <w:szCs w:val="24"/>
              </w:rPr>
              <w:tab/>
              <w:t>achiziţia de material didactic, mobilier şcolar, echipament sportiv, aparatură diversă, aparatură de multiplicat şi tipărit, de înregistrare audio şi video, de emisie radio şi de televiziune, aparate telefonice, maşini de scris, aparate foto, reportofoane, calculatoare, imprimante, scanere şi alte echipamente IT, inclusiv periferice, copiatoare, faxuri, mobilier bisericesc, obiecte de cult, veşminte preoţeşti, autovehicule şi alte bunuri;</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sz w:val="24"/>
                <w:szCs w:val="24"/>
              </w:rPr>
              <w:t>……………………………………………………………………………………….</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ab/>
            </w:r>
          </w:p>
          <w:p w:rsidR="00011FBC" w:rsidRDefault="00011FBC" w:rsidP="00363176">
            <w:pPr>
              <w:tabs>
                <w:tab w:val="left" w:pos="426"/>
                <w:tab w:val="left" w:pos="993"/>
                <w:tab w:val="left" w:pos="1418"/>
                <w:tab w:val="left" w:pos="2127"/>
                <w:tab w:val="left" w:pos="2552"/>
                <w:tab w:val="left" w:pos="2977"/>
              </w:tabs>
              <w:jc w:val="both"/>
              <w:rPr>
                <w:b/>
                <w:sz w:val="24"/>
                <w:szCs w:val="24"/>
              </w:rPr>
            </w:pPr>
          </w:p>
          <w:p w:rsidR="00BC2E79" w:rsidRPr="005D6C79" w:rsidRDefault="00BC2E79" w:rsidP="00363176">
            <w:pPr>
              <w:tabs>
                <w:tab w:val="left" w:pos="426"/>
                <w:tab w:val="left" w:pos="993"/>
                <w:tab w:val="left" w:pos="1418"/>
                <w:tab w:val="left" w:pos="2127"/>
                <w:tab w:val="left" w:pos="2552"/>
                <w:tab w:val="left" w:pos="2977"/>
              </w:tabs>
              <w:jc w:val="both"/>
              <w:rPr>
                <w:b/>
                <w:sz w:val="24"/>
                <w:szCs w:val="24"/>
              </w:rPr>
            </w:pP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r w:rsidRPr="005D6C79">
              <w:rPr>
                <w:b/>
                <w:sz w:val="24"/>
                <w:szCs w:val="24"/>
              </w:rPr>
              <w:lastRenderedPageBreak/>
              <w:tab/>
            </w:r>
            <w:r>
              <w:rPr>
                <w:b/>
                <w:sz w:val="24"/>
                <w:szCs w:val="24"/>
              </w:rPr>
              <w:t xml:space="preserve">        </w:t>
            </w:r>
            <w:r w:rsidRPr="005D6C79">
              <w:rPr>
                <w:b/>
                <w:sz w:val="24"/>
                <w:szCs w:val="24"/>
              </w:rPr>
              <w:t xml:space="preserve"> </w:t>
            </w:r>
            <w:r w:rsidRPr="005D6C79">
              <w:rPr>
                <w:sz w:val="24"/>
                <w:szCs w:val="24"/>
              </w:rPr>
              <w:t>u)</w:t>
            </w:r>
            <w:r w:rsidRPr="005D6C79">
              <w:rPr>
                <w:sz w:val="24"/>
                <w:szCs w:val="24"/>
              </w:rPr>
              <w:tab/>
              <w:t>costuri privind vizite în România ale reprezentanţilor organizaţiilor românilor de pretutindeni - transport, cazare, masă sau diurnă, taxe de participare la evenimente;</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sz w:val="24"/>
                <w:szCs w:val="24"/>
              </w:rPr>
              <w:t>……………………………………………………………………………………….</w:t>
            </w:r>
          </w:p>
          <w:p w:rsidR="00011FBC" w:rsidRPr="005D6C79" w:rsidRDefault="00011FBC" w:rsidP="00363176">
            <w:pPr>
              <w:tabs>
                <w:tab w:val="left" w:pos="426"/>
                <w:tab w:val="left" w:pos="993"/>
                <w:tab w:val="left" w:pos="1418"/>
                <w:tab w:val="left" w:pos="2127"/>
                <w:tab w:val="left" w:pos="2552"/>
                <w:tab w:val="left" w:pos="2977"/>
              </w:tabs>
              <w:jc w:val="both"/>
              <w:rPr>
                <w:sz w:val="24"/>
                <w:szCs w:val="24"/>
              </w:rPr>
            </w:pPr>
            <w:r w:rsidRPr="005D6C79">
              <w:rPr>
                <w:b/>
                <w:sz w:val="24"/>
                <w:szCs w:val="24"/>
              </w:rPr>
              <w:tab/>
            </w:r>
            <w:r w:rsidRPr="005D6C79">
              <w:rPr>
                <w:b/>
                <w:sz w:val="24"/>
                <w:szCs w:val="24"/>
              </w:rPr>
              <w:tab/>
              <w:t xml:space="preserve"> </w:t>
            </w:r>
            <w:r w:rsidRPr="005D6C79">
              <w:rPr>
                <w:sz w:val="24"/>
                <w:szCs w:val="24"/>
              </w:rPr>
              <w:t>x)</w:t>
            </w:r>
            <w:r w:rsidRPr="005D6C79">
              <w:rPr>
                <w:sz w:val="24"/>
                <w:szCs w:val="24"/>
              </w:rPr>
              <w:tab/>
              <w:t>onorarii, indemnizaţii, premii, burse de orice fel şi alte asemenea cheltuieli.”</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p>
        </w:tc>
        <w:tc>
          <w:tcPr>
            <w:tcW w:w="5103" w:type="dxa"/>
          </w:tcPr>
          <w:p w:rsidR="00011FBC" w:rsidRPr="005D6C79" w:rsidRDefault="00011FBC" w:rsidP="00363176">
            <w:pPr>
              <w:jc w:val="both"/>
              <w:rPr>
                <w:sz w:val="24"/>
                <w:szCs w:val="24"/>
              </w:rPr>
            </w:pPr>
          </w:p>
          <w:p w:rsidR="00011FBC" w:rsidRPr="005D6C79" w:rsidRDefault="00011FBC" w:rsidP="00363176">
            <w:pPr>
              <w:jc w:val="both"/>
              <w:rPr>
                <w:sz w:val="24"/>
                <w:szCs w:val="24"/>
              </w:rPr>
            </w:pPr>
          </w:p>
          <w:p w:rsidR="00011FBC" w:rsidRDefault="00011FBC" w:rsidP="00363176">
            <w:pPr>
              <w:tabs>
                <w:tab w:val="left" w:pos="5140"/>
              </w:tabs>
              <w:ind w:right="227"/>
              <w:jc w:val="both"/>
              <w:rPr>
                <w:rFonts w:eastAsia="Calibri"/>
                <w:sz w:val="24"/>
                <w:szCs w:val="24"/>
              </w:rPr>
            </w:pPr>
            <w:r w:rsidRPr="005D6C79">
              <w:rPr>
                <w:rFonts w:eastAsia="Calibri"/>
                <w:sz w:val="24"/>
                <w:szCs w:val="24"/>
              </w:rPr>
              <w:t xml:space="preserve">     „f) costuri privind achiziţia, construcţia, reparaţia, întreţinerea şi dotarea unităţilor de învăţământ, sportive şi de creaţie, bisericilor şi </w:t>
            </w:r>
            <w:r w:rsidRPr="00890A11">
              <w:rPr>
                <w:rFonts w:eastAsia="Calibri"/>
                <w:b/>
                <w:sz w:val="24"/>
                <w:szCs w:val="24"/>
              </w:rPr>
              <w:t xml:space="preserve">altor </w:t>
            </w:r>
            <w:r>
              <w:rPr>
                <w:rFonts w:eastAsia="Calibri"/>
                <w:b/>
                <w:sz w:val="24"/>
                <w:szCs w:val="24"/>
              </w:rPr>
              <w:t>unităţi</w:t>
            </w:r>
            <w:r w:rsidRPr="005D6C79">
              <w:rPr>
                <w:rFonts w:eastAsia="Calibri"/>
                <w:b/>
                <w:sz w:val="24"/>
                <w:szCs w:val="24"/>
              </w:rPr>
              <w:t xml:space="preserve"> de cult,</w:t>
            </w:r>
            <w:r w:rsidRPr="005D6C79">
              <w:rPr>
                <w:rFonts w:eastAsia="Calibri"/>
                <w:sz w:val="24"/>
                <w:szCs w:val="24"/>
              </w:rPr>
              <w:t xml:space="preserve"> bibliotecilor, centrelor culturale, centrelor educaţionale interdisciplinare, centrelor de informare, centrelor comunitare, caselor limbii şi culturii române şi sediilor organizaţiilor românilor de pretutindeni, inclusiv achiziţia de terenuri.</w:t>
            </w:r>
          </w:p>
          <w:p w:rsidR="00011FBC" w:rsidRPr="005D6C79" w:rsidRDefault="00011FBC" w:rsidP="00363176">
            <w:pPr>
              <w:tabs>
                <w:tab w:val="left" w:pos="5140"/>
              </w:tabs>
              <w:ind w:right="227"/>
              <w:jc w:val="both"/>
              <w:rPr>
                <w:rFonts w:eastAsia="Calibri"/>
                <w:sz w:val="24"/>
                <w:szCs w:val="24"/>
              </w:rPr>
            </w:pPr>
          </w:p>
          <w:p w:rsidR="00011FBC" w:rsidRDefault="00011FBC" w:rsidP="00363176">
            <w:pPr>
              <w:jc w:val="both"/>
              <w:rPr>
                <w:rFonts w:eastAsia="Calibri"/>
                <w:bCs/>
                <w:iCs/>
                <w:color w:val="000000"/>
                <w:sz w:val="24"/>
                <w:szCs w:val="24"/>
              </w:rPr>
            </w:pPr>
            <w:r w:rsidRPr="00890A11">
              <w:rPr>
                <w:rFonts w:eastAsia="Calibri"/>
                <w:sz w:val="24"/>
                <w:szCs w:val="24"/>
              </w:rPr>
              <w:t>Autor: Matei Adrian Dobrovie</w:t>
            </w:r>
            <w:r>
              <w:rPr>
                <w:rFonts w:eastAsia="Calibri"/>
                <w:b/>
                <w:sz w:val="24"/>
                <w:szCs w:val="24"/>
              </w:rPr>
              <w:t xml:space="preserve">, </w:t>
            </w:r>
            <w:r w:rsidRPr="00890A11">
              <w:rPr>
                <w:rFonts w:eastAsia="Calibri"/>
                <w:bCs/>
                <w:iCs/>
                <w:color w:val="000000"/>
                <w:sz w:val="24"/>
                <w:szCs w:val="24"/>
              </w:rPr>
              <w:t>Comisia pentru buget, finante si banci</w:t>
            </w:r>
          </w:p>
          <w:p w:rsidR="00011FBC" w:rsidRPr="005D6C79" w:rsidRDefault="00011FBC" w:rsidP="00363176">
            <w:pPr>
              <w:jc w:val="both"/>
              <w:rPr>
                <w:b/>
                <w:sz w:val="24"/>
                <w:szCs w:val="24"/>
              </w:rPr>
            </w:pPr>
          </w:p>
          <w:p w:rsidR="00011FBC" w:rsidRPr="005D6C79" w:rsidRDefault="00011FBC" w:rsidP="00363176">
            <w:pPr>
              <w:jc w:val="both"/>
              <w:rPr>
                <w:b/>
                <w:sz w:val="24"/>
                <w:szCs w:val="24"/>
              </w:rPr>
            </w:pPr>
            <w:r>
              <w:rPr>
                <w:rFonts w:eastAsia="Calibri"/>
                <w:bCs/>
                <w:iCs/>
                <w:color w:val="000000"/>
                <w:sz w:val="24"/>
                <w:szCs w:val="24"/>
              </w:rPr>
              <w:t>nemodificat</w:t>
            </w:r>
          </w:p>
          <w:p w:rsidR="00011FBC" w:rsidRPr="005D6C79" w:rsidRDefault="00011FBC" w:rsidP="00363176">
            <w:pPr>
              <w:jc w:val="both"/>
              <w:rPr>
                <w:b/>
                <w:sz w:val="24"/>
                <w:szCs w:val="24"/>
              </w:rPr>
            </w:pPr>
          </w:p>
          <w:p w:rsidR="00011FBC" w:rsidRPr="005D6C79" w:rsidRDefault="00011FBC" w:rsidP="00363176">
            <w:pPr>
              <w:jc w:val="both"/>
              <w:rPr>
                <w:b/>
                <w:sz w:val="24"/>
                <w:szCs w:val="24"/>
              </w:rPr>
            </w:pPr>
          </w:p>
          <w:p w:rsidR="00011FBC" w:rsidRPr="005D6C79" w:rsidRDefault="00011FBC" w:rsidP="00363176">
            <w:pPr>
              <w:jc w:val="both"/>
              <w:rPr>
                <w:b/>
                <w:sz w:val="24"/>
                <w:szCs w:val="24"/>
              </w:rPr>
            </w:pPr>
          </w:p>
          <w:p w:rsidR="00011FBC" w:rsidRDefault="00011FBC" w:rsidP="00363176">
            <w:pPr>
              <w:jc w:val="both"/>
              <w:rPr>
                <w:rFonts w:eastAsia="Calibri"/>
                <w:sz w:val="24"/>
                <w:szCs w:val="24"/>
              </w:rPr>
            </w:pPr>
          </w:p>
          <w:p w:rsidR="00011FBC" w:rsidRPr="005D6C79" w:rsidRDefault="00011FBC" w:rsidP="00363176">
            <w:pPr>
              <w:jc w:val="both"/>
              <w:rPr>
                <w:rFonts w:eastAsia="Calibri"/>
                <w:sz w:val="24"/>
                <w:szCs w:val="24"/>
              </w:rPr>
            </w:pPr>
          </w:p>
          <w:p w:rsidR="00011FBC" w:rsidRPr="005D6C79" w:rsidRDefault="00011FBC" w:rsidP="00363176">
            <w:pPr>
              <w:jc w:val="both"/>
              <w:rPr>
                <w:rFonts w:eastAsia="Calibri"/>
                <w:sz w:val="24"/>
                <w:szCs w:val="24"/>
              </w:rPr>
            </w:pPr>
            <w:r>
              <w:rPr>
                <w:rFonts w:eastAsia="Calibri"/>
                <w:sz w:val="24"/>
                <w:szCs w:val="24"/>
              </w:rPr>
              <w:t xml:space="preserve">       </w:t>
            </w:r>
            <w:r w:rsidRPr="005D6C79">
              <w:rPr>
                <w:rFonts w:eastAsia="Calibri"/>
                <w:sz w:val="24"/>
                <w:szCs w:val="24"/>
              </w:rPr>
              <w:t xml:space="preserve"> l) achiziţia de material didactic, mobilier şcolar, echipament sportiv, aparatură diversă, aparatură de multiplicat şi tipărit, de înregistrare audio şi video, de emisie radio şi de televiziune, aparate telefonice, maşini de scris, aparate foto,</w:t>
            </w:r>
            <w:r w:rsidR="001738D4">
              <w:rPr>
                <w:rFonts w:eastAsia="Calibri"/>
                <w:b/>
                <w:sz w:val="24"/>
                <w:szCs w:val="24"/>
              </w:rPr>
              <w:t xml:space="preserve"> proiectoare</w:t>
            </w:r>
            <w:r w:rsidRPr="005D6C79">
              <w:rPr>
                <w:rFonts w:eastAsia="Calibri"/>
                <w:b/>
                <w:sz w:val="24"/>
                <w:szCs w:val="24"/>
              </w:rPr>
              <w:t>,</w:t>
            </w:r>
            <w:r w:rsidR="001738D4">
              <w:rPr>
                <w:rFonts w:eastAsia="Calibri"/>
                <w:sz w:val="24"/>
                <w:szCs w:val="24"/>
              </w:rPr>
              <w:t>reportofoane,calculatoare,</w:t>
            </w:r>
            <w:r w:rsidRPr="005D6C79">
              <w:rPr>
                <w:rFonts w:eastAsia="Calibri"/>
                <w:sz w:val="24"/>
                <w:szCs w:val="24"/>
              </w:rPr>
              <w:t>imp</w:t>
            </w:r>
            <w:r w:rsidR="001738D4">
              <w:rPr>
                <w:rFonts w:eastAsia="Calibri"/>
                <w:sz w:val="24"/>
                <w:szCs w:val="24"/>
              </w:rPr>
              <w:t>rimante,</w:t>
            </w:r>
            <w:r w:rsidRPr="005D6C79">
              <w:rPr>
                <w:rFonts w:eastAsia="Calibri"/>
                <w:sz w:val="24"/>
                <w:szCs w:val="24"/>
              </w:rPr>
              <w:t>scanere şi alte echipamente IT, inclusiv periferice, copiatoare, faxuri, mobilier bisericesc, obiecte de cult, veşminte preoţeşti, autovehicule şi alte bunuri.</w:t>
            </w:r>
          </w:p>
          <w:p w:rsidR="00011FBC" w:rsidRPr="005D6C79" w:rsidRDefault="00011FBC" w:rsidP="00363176">
            <w:pPr>
              <w:ind w:right="227"/>
              <w:jc w:val="both"/>
              <w:rPr>
                <w:rFonts w:eastAsia="Calibri"/>
                <w:sz w:val="24"/>
                <w:szCs w:val="24"/>
              </w:rPr>
            </w:pPr>
          </w:p>
          <w:p w:rsidR="00011FBC" w:rsidRDefault="00011FBC" w:rsidP="00363176">
            <w:pPr>
              <w:jc w:val="both"/>
              <w:rPr>
                <w:rFonts w:eastAsia="Calibri"/>
                <w:bCs/>
                <w:iCs/>
                <w:color w:val="000000"/>
                <w:sz w:val="24"/>
                <w:szCs w:val="24"/>
              </w:rPr>
            </w:pPr>
            <w:r w:rsidRPr="00890A11">
              <w:rPr>
                <w:rFonts w:eastAsia="Calibri"/>
                <w:sz w:val="24"/>
                <w:szCs w:val="24"/>
              </w:rPr>
              <w:t>Autor: Ioan Sorin Roman</w:t>
            </w:r>
            <w:r>
              <w:rPr>
                <w:rFonts w:eastAsia="Calibri"/>
                <w:b/>
                <w:sz w:val="24"/>
                <w:szCs w:val="24"/>
              </w:rPr>
              <w:t xml:space="preserve">, </w:t>
            </w:r>
            <w:r w:rsidRPr="00890A11">
              <w:rPr>
                <w:rFonts w:eastAsia="Calibri"/>
                <w:bCs/>
                <w:iCs/>
                <w:color w:val="000000"/>
                <w:sz w:val="24"/>
                <w:szCs w:val="24"/>
              </w:rPr>
              <w:t>Comisia pentru buget, finante si banci</w:t>
            </w:r>
          </w:p>
          <w:p w:rsidR="00011FBC" w:rsidRPr="005D6C79" w:rsidRDefault="00011FBC" w:rsidP="00363176">
            <w:pPr>
              <w:jc w:val="both"/>
              <w:rPr>
                <w:b/>
                <w:sz w:val="24"/>
                <w:szCs w:val="24"/>
              </w:rPr>
            </w:pPr>
            <w:r>
              <w:rPr>
                <w:rFonts w:eastAsia="Calibri"/>
                <w:bCs/>
                <w:iCs/>
                <w:color w:val="000000"/>
                <w:sz w:val="24"/>
                <w:szCs w:val="24"/>
              </w:rPr>
              <w:lastRenderedPageBreak/>
              <w:t>nemodificat</w:t>
            </w: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Default="00011FBC" w:rsidP="00363176">
            <w:pPr>
              <w:jc w:val="both"/>
              <w:rPr>
                <w:sz w:val="24"/>
                <w:szCs w:val="24"/>
              </w:rPr>
            </w:pPr>
          </w:p>
          <w:p w:rsidR="00011FBC" w:rsidRPr="005D6C79" w:rsidRDefault="00011FBC" w:rsidP="00363176">
            <w:pPr>
              <w:jc w:val="both"/>
              <w:rPr>
                <w:b/>
                <w:sz w:val="24"/>
                <w:szCs w:val="24"/>
              </w:rPr>
            </w:pPr>
            <w:r>
              <w:rPr>
                <w:rFonts w:eastAsia="Calibri"/>
                <w:bCs/>
                <w:iCs/>
                <w:color w:val="000000"/>
                <w:sz w:val="24"/>
                <w:szCs w:val="24"/>
              </w:rPr>
              <w:t>nemodificat</w:t>
            </w:r>
          </w:p>
          <w:p w:rsidR="00011FBC" w:rsidRPr="005D6C79" w:rsidRDefault="00011FBC" w:rsidP="00363176">
            <w:pPr>
              <w:jc w:val="both"/>
              <w:rPr>
                <w:sz w:val="24"/>
                <w:szCs w:val="24"/>
              </w:rPr>
            </w:pPr>
          </w:p>
        </w:tc>
        <w:tc>
          <w:tcPr>
            <w:tcW w:w="3260" w:type="dxa"/>
          </w:tcPr>
          <w:p w:rsidR="00011FBC" w:rsidRPr="005D6C79" w:rsidRDefault="00011FBC" w:rsidP="00363176">
            <w:pPr>
              <w:jc w:val="both"/>
              <w:rPr>
                <w:sz w:val="24"/>
                <w:szCs w:val="24"/>
              </w:rPr>
            </w:pPr>
          </w:p>
        </w:tc>
      </w:tr>
      <w:tr w:rsidR="00011FBC" w:rsidRPr="005D6C79" w:rsidTr="00011FBC">
        <w:trPr>
          <w:trHeight w:val="1757"/>
        </w:trPr>
        <w:tc>
          <w:tcPr>
            <w:tcW w:w="993" w:type="dxa"/>
          </w:tcPr>
          <w:p w:rsidR="00011FBC" w:rsidRPr="005D6C79" w:rsidRDefault="00011FBC" w:rsidP="00011FBC">
            <w:pPr>
              <w:pStyle w:val="ListParagraph"/>
              <w:numPr>
                <w:ilvl w:val="0"/>
                <w:numId w:val="32"/>
              </w:numPr>
              <w:jc w:val="center"/>
              <w:rPr>
                <w:sz w:val="24"/>
                <w:szCs w:val="24"/>
              </w:rPr>
            </w:pPr>
          </w:p>
        </w:tc>
        <w:tc>
          <w:tcPr>
            <w:tcW w:w="5812" w:type="dxa"/>
          </w:tcPr>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Pr>
                <w:b/>
                <w:sz w:val="24"/>
                <w:szCs w:val="24"/>
              </w:rPr>
              <w:t>17.</w:t>
            </w:r>
            <w:r w:rsidRPr="005D6C79">
              <w:rPr>
                <w:b/>
                <w:sz w:val="24"/>
                <w:szCs w:val="24"/>
              </w:rPr>
              <w:t>La anexă, la punctul II, după litera x), se introduce o nouă literă, lit.y), cu următorul cuprins:</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sz w:val="24"/>
                <w:szCs w:val="24"/>
              </w:rPr>
              <w:t>„y) în cazul acordării burselor pentru sprijinirea românilor de pretutindeni, în România, în străinătate şi în statele de reşedinţă, de către Ministerul pentru Românii de Pretutindeni în cadrul programelor, proiectelor sau acţiunilor desfăşurate, metodologia de acordare şi cuantumul burselor se vor stabili prin ordin al ministrului pentru românii de pretutindeni.”</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p>
        </w:tc>
        <w:tc>
          <w:tcPr>
            <w:tcW w:w="5103" w:type="dxa"/>
          </w:tcPr>
          <w:p w:rsidR="00011FBC" w:rsidRDefault="00011FBC" w:rsidP="00363176">
            <w:pPr>
              <w:jc w:val="both"/>
              <w:rPr>
                <w:sz w:val="24"/>
                <w:szCs w:val="24"/>
              </w:rPr>
            </w:pPr>
          </w:p>
          <w:p w:rsidR="00011FBC" w:rsidRDefault="00011FBC" w:rsidP="00363176">
            <w:pPr>
              <w:jc w:val="both"/>
              <w:rPr>
                <w:sz w:val="24"/>
                <w:szCs w:val="24"/>
              </w:rPr>
            </w:pPr>
          </w:p>
          <w:p w:rsidR="00011FBC" w:rsidRPr="005D6C79" w:rsidRDefault="00011FBC" w:rsidP="00363176">
            <w:pPr>
              <w:jc w:val="both"/>
              <w:rPr>
                <w:b/>
                <w:sz w:val="24"/>
                <w:szCs w:val="24"/>
              </w:rPr>
            </w:pPr>
            <w:r>
              <w:rPr>
                <w:rFonts w:eastAsia="Calibri"/>
                <w:bCs/>
                <w:iCs/>
                <w:color w:val="000000"/>
                <w:sz w:val="24"/>
                <w:szCs w:val="24"/>
              </w:rPr>
              <w:t>nemodificat</w:t>
            </w:r>
          </w:p>
          <w:p w:rsidR="00011FBC" w:rsidRPr="005D6C79" w:rsidRDefault="00011FBC" w:rsidP="00363176">
            <w:pPr>
              <w:jc w:val="both"/>
              <w:rPr>
                <w:sz w:val="24"/>
                <w:szCs w:val="24"/>
              </w:rPr>
            </w:pPr>
          </w:p>
        </w:tc>
        <w:tc>
          <w:tcPr>
            <w:tcW w:w="3260" w:type="dxa"/>
          </w:tcPr>
          <w:p w:rsidR="00011FBC" w:rsidRPr="005D6C79" w:rsidRDefault="00011FBC" w:rsidP="00363176">
            <w:pPr>
              <w:jc w:val="both"/>
              <w:rPr>
                <w:sz w:val="24"/>
                <w:szCs w:val="24"/>
              </w:rPr>
            </w:pPr>
          </w:p>
        </w:tc>
      </w:tr>
      <w:tr w:rsidR="00011FBC" w:rsidRPr="005D6C79" w:rsidTr="00011FBC">
        <w:trPr>
          <w:trHeight w:val="1757"/>
        </w:trPr>
        <w:tc>
          <w:tcPr>
            <w:tcW w:w="993" w:type="dxa"/>
          </w:tcPr>
          <w:p w:rsidR="00011FBC" w:rsidRPr="005D6C79" w:rsidRDefault="00011FBC" w:rsidP="00011FBC">
            <w:pPr>
              <w:pStyle w:val="ListParagraph"/>
              <w:numPr>
                <w:ilvl w:val="0"/>
                <w:numId w:val="32"/>
              </w:numPr>
              <w:jc w:val="center"/>
              <w:rPr>
                <w:sz w:val="24"/>
                <w:szCs w:val="24"/>
              </w:rPr>
            </w:pPr>
          </w:p>
        </w:tc>
        <w:tc>
          <w:tcPr>
            <w:tcW w:w="5812" w:type="dxa"/>
          </w:tcPr>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Pr>
                <w:b/>
                <w:sz w:val="24"/>
                <w:szCs w:val="24"/>
              </w:rPr>
              <w:t>18.</w:t>
            </w:r>
            <w:r w:rsidRPr="005D6C79">
              <w:rPr>
                <w:b/>
                <w:sz w:val="24"/>
                <w:szCs w:val="24"/>
              </w:rPr>
              <w:t>La anexă, după punctul II, se introduce un nou punct, pct.III, cu următorul cuprins:</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sz w:val="24"/>
                <w:szCs w:val="24"/>
              </w:rPr>
              <w:t>„III. Pentru cheltuielile prevăzute la pct.II se vor aplica următoarele reguli:</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a)</w:t>
            </w:r>
            <w:r w:rsidRPr="005D6C79">
              <w:rPr>
                <w:sz w:val="24"/>
                <w:szCs w:val="24"/>
              </w:rPr>
              <w:tab/>
              <w:t>pentru cheltuielile privind deplasările în ţară şi în străinătate, referitoare la cazare, transport, indemnizaţii de deplasare şi altele asemenea ordonatorul de credite poate stabili prin ordin normative proprii, în funcţie de condiţiile specifice şi modul de desfăşurare a programelor, proiectelor sau acţiunilor în sprijinul românilor de pretutindeni, care nu pot depăşi drepturile stabilite pentru personalul instituţiilor publice, potrivit legislaţiei în vigoare;</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r w:rsidRPr="005D6C79">
              <w:rPr>
                <w:b/>
                <w:sz w:val="24"/>
                <w:szCs w:val="24"/>
              </w:rPr>
              <w:tab/>
            </w:r>
            <w:r w:rsidRPr="005D6C79">
              <w:rPr>
                <w:b/>
                <w:sz w:val="24"/>
                <w:szCs w:val="24"/>
              </w:rPr>
              <w:tab/>
            </w:r>
            <w:r w:rsidRPr="005D6C79">
              <w:rPr>
                <w:b/>
                <w:sz w:val="24"/>
                <w:szCs w:val="24"/>
              </w:rPr>
              <w:tab/>
            </w:r>
            <w:r w:rsidRPr="005D6C79">
              <w:rPr>
                <w:sz w:val="24"/>
                <w:szCs w:val="24"/>
              </w:rPr>
              <w:t>b)</w:t>
            </w:r>
            <w:r w:rsidRPr="005D6C79">
              <w:rPr>
                <w:sz w:val="24"/>
                <w:szCs w:val="24"/>
              </w:rPr>
              <w:tab/>
              <w:t xml:space="preserve">pentru cheltuielile de masă, trataţii, reprezentare şi altele asemenea ordonatorul de credite </w:t>
            </w:r>
            <w:r w:rsidRPr="005D6C79">
              <w:rPr>
                <w:sz w:val="24"/>
                <w:szCs w:val="24"/>
              </w:rPr>
              <w:lastRenderedPageBreak/>
              <w:t>poate stabili prin ordin normative proprii, în funcţie de condiţiile specifice şi de modul de desfăşurare a programelor, proiectelor sau în sprijinul românilor de pretutindeni, care nu pot depăşi normativele de cheltuieli stabilite potrivit legislaţiei în vigoare pentru autorităţile şi instituţiile publice.”</w:t>
            </w:r>
          </w:p>
          <w:p w:rsidR="00011FBC" w:rsidRPr="005D6C79" w:rsidRDefault="00011FBC" w:rsidP="00363176">
            <w:pPr>
              <w:tabs>
                <w:tab w:val="left" w:pos="426"/>
                <w:tab w:val="left" w:pos="993"/>
                <w:tab w:val="left" w:pos="1418"/>
                <w:tab w:val="left" w:pos="2127"/>
                <w:tab w:val="left" w:pos="2552"/>
                <w:tab w:val="left" w:pos="2977"/>
              </w:tabs>
              <w:jc w:val="both"/>
              <w:rPr>
                <w:b/>
                <w:sz w:val="24"/>
                <w:szCs w:val="24"/>
              </w:rPr>
            </w:pPr>
          </w:p>
        </w:tc>
        <w:tc>
          <w:tcPr>
            <w:tcW w:w="5103" w:type="dxa"/>
          </w:tcPr>
          <w:p w:rsidR="00011FBC" w:rsidRDefault="00011FBC" w:rsidP="00363176">
            <w:pPr>
              <w:jc w:val="both"/>
              <w:rPr>
                <w:sz w:val="24"/>
                <w:szCs w:val="24"/>
              </w:rPr>
            </w:pPr>
          </w:p>
          <w:p w:rsidR="00011FBC" w:rsidRDefault="00011FBC" w:rsidP="00363176">
            <w:pPr>
              <w:jc w:val="both"/>
              <w:rPr>
                <w:sz w:val="24"/>
                <w:szCs w:val="24"/>
              </w:rPr>
            </w:pPr>
          </w:p>
          <w:p w:rsidR="00011FBC" w:rsidRPr="005D6C79" w:rsidRDefault="00011FBC" w:rsidP="00363176">
            <w:pPr>
              <w:jc w:val="both"/>
              <w:rPr>
                <w:b/>
                <w:sz w:val="24"/>
                <w:szCs w:val="24"/>
              </w:rPr>
            </w:pPr>
            <w:r>
              <w:rPr>
                <w:rFonts w:eastAsia="Calibri"/>
                <w:bCs/>
                <w:iCs/>
                <w:color w:val="000000"/>
                <w:sz w:val="24"/>
                <w:szCs w:val="24"/>
              </w:rPr>
              <w:t>nemodificat</w:t>
            </w:r>
          </w:p>
          <w:p w:rsidR="00011FBC" w:rsidRPr="005D6C79" w:rsidRDefault="00011FBC" w:rsidP="00363176">
            <w:pPr>
              <w:jc w:val="both"/>
              <w:rPr>
                <w:sz w:val="24"/>
                <w:szCs w:val="24"/>
              </w:rPr>
            </w:pPr>
          </w:p>
        </w:tc>
        <w:tc>
          <w:tcPr>
            <w:tcW w:w="3260" w:type="dxa"/>
          </w:tcPr>
          <w:p w:rsidR="00011FBC" w:rsidRPr="005D6C79" w:rsidRDefault="00011FBC" w:rsidP="00363176">
            <w:pPr>
              <w:jc w:val="both"/>
              <w:rPr>
                <w:sz w:val="24"/>
                <w:szCs w:val="24"/>
              </w:rPr>
            </w:pPr>
          </w:p>
        </w:tc>
      </w:tr>
      <w:tr w:rsidR="00011FBC" w:rsidRPr="005D6C79" w:rsidTr="00011FBC">
        <w:trPr>
          <w:trHeight w:val="1757"/>
        </w:trPr>
        <w:tc>
          <w:tcPr>
            <w:tcW w:w="993" w:type="dxa"/>
          </w:tcPr>
          <w:p w:rsidR="00011FBC" w:rsidRPr="005D6C79" w:rsidRDefault="00011FBC" w:rsidP="00011FBC">
            <w:pPr>
              <w:pStyle w:val="ListParagraph"/>
              <w:numPr>
                <w:ilvl w:val="0"/>
                <w:numId w:val="32"/>
              </w:numPr>
              <w:jc w:val="center"/>
              <w:rPr>
                <w:sz w:val="24"/>
                <w:szCs w:val="24"/>
              </w:rPr>
            </w:pPr>
          </w:p>
        </w:tc>
        <w:tc>
          <w:tcPr>
            <w:tcW w:w="5812" w:type="dxa"/>
          </w:tcPr>
          <w:p w:rsidR="00011FBC" w:rsidRPr="001F0264" w:rsidRDefault="00011FBC" w:rsidP="00363176">
            <w:pPr>
              <w:tabs>
                <w:tab w:val="left" w:pos="426"/>
                <w:tab w:val="left" w:pos="993"/>
                <w:tab w:val="left" w:pos="1418"/>
                <w:tab w:val="left" w:pos="2127"/>
                <w:tab w:val="left" w:pos="2552"/>
                <w:tab w:val="left" w:pos="2977"/>
              </w:tabs>
              <w:jc w:val="both"/>
              <w:rPr>
                <w:sz w:val="24"/>
                <w:szCs w:val="24"/>
              </w:rPr>
            </w:pPr>
            <w:r>
              <w:rPr>
                <w:sz w:val="24"/>
                <w:szCs w:val="24"/>
              </w:rPr>
              <w:t xml:space="preserve">Art.II.- </w:t>
            </w:r>
            <w:r w:rsidRPr="005D6C79">
              <w:rPr>
                <w:sz w:val="24"/>
                <w:szCs w:val="24"/>
              </w:rPr>
              <w:t>Legea nr.321/2006 privind regimul acordării finanţărilor nerambursabile pentru programele, proiectele sau acţiunile privind sprijinirea activităţii românilor de pretutindeni şi a organizaţiilor reprezentative ale acestora, precum şi a modului de repartizare şi de utilizare a sumei prevăzute în bugetul Ministerului pentru Românii de Pretutindeni pentru această activitate, publicată în Monitorul Oficial al României, Partea I, nr.626 din 20 iulie 2006, cu modificările ulterioare, precum şi cu modificările şi completările aduse prin prezenta lege, se va republica, dându-se textelor o nouă numărătoare.</w:t>
            </w:r>
          </w:p>
        </w:tc>
        <w:tc>
          <w:tcPr>
            <w:tcW w:w="5103" w:type="dxa"/>
          </w:tcPr>
          <w:p w:rsidR="00011FBC" w:rsidRPr="005D6C79" w:rsidRDefault="00011FBC" w:rsidP="00363176">
            <w:pPr>
              <w:jc w:val="both"/>
              <w:rPr>
                <w:sz w:val="24"/>
                <w:szCs w:val="24"/>
              </w:rPr>
            </w:pPr>
            <w:r>
              <w:rPr>
                <w:sz w:val="24"/>
                <w:szCs w:val="24"/>
              </w:rPr>
              <w:t>nemodificat</w:t>
            </w:r>
          </w:p>
        </w:tc>
        <w:tc>
          <w:tcPr>
            <w:tcW w:w="3260" w:type="dxa"/>
          </w:tcPr>
          <w:p w:rsidR="00011FBC" w:rsidRPr="005D6C79" w:rsidRDefault="00011FBC" w:rsidP="00363176">
            <w:pPr>
              <w:jc w:val="both"/>
              <w:rPr>
                <w:sz w:val="24"/>
                <w:szCs w:val="24"/>
              </w:rPr>
            </w:pPr>
          </w:p>
        </w:tc>
      </w:tr>
    </w:tbl>
    <w:p w:rsidR="00011FBC" w:rsidRPr="005D6C79" w:rsidRDefault="00011FBC" w:rsidP="00011FBC">
      <w:pPr>
        <w:ind w:left="-426" w:right="253"/>
        <w:jc w:val="both"/>
        <w:rPr>
          <w:color w:val="000000"/>
          <w:sz w:val="24"/>
          <w:szCs w:val="24"/>
          <w:shd w:val="clear" w:color="auto" w:fill="FFFFFF"/>
        </w:rPr>
      </w:pPr>
      <w:r w:rsidRPr="005D6C79">
        <w:rPr>
          <w:color w:val="000000"/>
          <w:sz w:val="24"/>
          <w:szCs w:val="24"/>
          <w:shd w:val="clear" w:color="auto" w:fill="FFFFFF"/>
        </w:rPr>
        <w:t xml:space="preserve">  </w:t>
      </w:r>
    </w:p>
    <w:p w:rsidR="00190184" w:rsidRDefault="00190184" w:rsidP="00363176">
      <w:pPr>
        <w:rPr>
          <w:b/>
        </w:rPr>
      </w:pPr>
    </w:p>
    <w:p w:rsidR="00363176" w:rsidRDefault="00363176" w:rsidP="00363176">
      <w:pPr>
        <w:rPr>
          <w:b/>
        </w:rPr>
      </w:pPr>
    </w:p>
    <w:p w:rsidR="00363176" w:rsidRDefault="00363176" w:rsidP="00363176">
      <w:pPr>
        <w:rPr>
          <w:b/>
        </w:rPr>
      </w:pPr>
    </w:p>
    <w:p w:rsidR="00363176" w:rsidRDefault="00363176" w:rsidP="00363176">
      <w:pPr>
        <w:rPr>
          <w:b/>
        </w:rPr>
      </w:pPr>
    </w:p>
    <w:p w:rsidR="00363176" w:rsidRDefault="00363176" w:rsidP="00363176">
      <w:pPr>
        <w:rPr>
          <w:b/>
        </w:rPr>
      </w:pPr>
    </w:p>
    <w:p w:rsidR="00363176" w:rsidRDefault="00363176" w:rsidP="00363176">
      <w:pPr>
        <w:rPr>
          <w:b/>
        </w:rPr>
      </w:pPr>
    </w:p>
    <w:p w:rsidR="00363176" w:rsidRDefault="00363176" w:rsidP="00363176">
      <w:pPr>
        <w:rPr>
          <w:b/>
        </w:rPr>
      </w:pPr>
    </w:p>
    <w:p w:rsidR="00363176" w:rsidRDefault="00363176" w:rsidP="00363176">
      <w:pPr>
        <w:rPr>
          <w:b/>
        </w:rPr>
      </w:pPr>
    </w:p>
    <w:p w:rsidR="00363176" w:rsidRDefault="00363176" w:rsidP="00363176">
      <w:pPr>
        <w:rPr>
          <w:b/>
        </w:rPr>
      </w:pPr>
    </w:p>
    <w:p w:rsidR="00363176" w:rsidRDefault="00363176" w:rsidP="00363176">
      <w:pPr>
        <w:rPr>
          <w:b/>
        </w:rPr>
      </w:pPr>
    </w:p>
    <w:p w:rsidR="00363176" w:rsidRDefault="00363176" w:rsidP="00363176">
      <w:pPr>
        <w:rPr>
          <w:b/>
        </w:rPr>
      </w:pPr>
    </w:p>
    <w:p w:rsidR="00363176" w:rsidRDefault="00363176" w:rsidP="00363176">
      <w:pPr>
        <w:rPr>
          <w:b/>
        </w:rPr>
      </w:pPr>
    </w:p>
    <w:p w:rsidR="00363176" w:rsidRPr="00005826" w:rsidRDefault="00363176" w:rsidP="00363176">
      <w:pPr>
        <w:jc w:val="right"/>
        <w:rPr>
          <w:b/>
          <w:u w:val="single"/>
        </w:rPr>
      </w:pPr>
      <w:r>
        <w:rPr>
          <w:b/>
          <w:u w:val="single"/>
        </w:rPr>
        <w:lastRenderedPageBreak/>
        <w:t>Anexa</w:t>
      </w:r>
      <w:r w:rsidRPr="00005826">
        <w:rPr>
          <w:b/>
          <w:u w:val="single"/>
        </w:rPr>
        <w:t xml:space="preserve"> 2</w:t>
      </w:r>
    </w:p>
    <w:p w:rsidR="00363176" w:rsidRPr="00005826" w:rsidRDefault="00363176" w:rsidP="00363176">
      <w:pPr>
        <w:jc w:val="both"/>
        <w:rPr>
          <w:b/>
          <w:u w:val="single"/>
        </w:rPr>
      </w:pPr>
    </w:p>
    <w:p w:rsidR="00363176" w:rsidRPr="00005826" w:rsidRDefault="00363176" w:rsidP="00363176">
      <w:pPr>
        <w:jc w:val="center"/>
        <w:rPr>
          <w:b/>
          <w:u w:val="single"/>
        </w:rPr>
      </w:pPr>
      <w:r w:rsidRPr="00005826">
        <w:rPr>
          <w:b/>
          <w:u w:val="single"/>
        </w:rPr>
        <w:t>A M E N D A M E N T E    R E S P I N S E</w:t>
      </w:r>
    </w:p>
    <w:p w:rsidR="00363176" w:rsidRPr="00005826" w:rsidRDefault="00363176" w:rsidP="00363176">
      <w:pPr>
        <w:jc w:val="both"/>
        <w:rPr>
          <w:b/>
          <w:u w:val="single"/>
        </w:rPr>
      </w:pPr>
    </w:p>
    <w:p w:rsidR="00363176" w:rsidRPr="00BC2E79" w:rsidRDefault="00363176" w:rsidP="00A70AD4">
      <w:pPr>
        <w:ind w:left="708" w:firstLine="708"/>
        <w:jc w:val="both"/>
        <w:rPr>
          <w:sz w:val="24"/>
          <w:szCs w:val="24"/>
        </w:rPr>
      </w:pPr>
      <w:r w:rsidRPr="00BC2E79">
        <w:rPr>
          <w:sz w:val="24"/>
          <w:szCs w:val="24"/>
        </w:rPr>
        <w:t>In cursul dezbaterii, Comisia a respins urmatoarele amendamente:</w:t>
      </w:r>
    </w:p>
    <w:p w:rsidR="00363176" w:rsidRPr="00005826" w:rsidRDefault="00363176" w:rsidP="00363176">
      <w:pPr>
        <w:jc w:val="both"/>
        <w:rPr>
          <w:b/>
          <w:u w:val="single"/>
        </w:rPr>
      </w:pPr>
    </w:p>
    <w:tbl>
      <w:tblPr>
        <w:tblpPr w:leftFromText="180" w:rightFromText="180" w:vertAnchor="text" w:horzAnchor="margin" w:tblpXSpec="center" w:tblpY="220"/>
        <w:tblW w:w="14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4253"/>
        <w:gridCol w:w="4394"/>
        <w:gridCol w:w="2621"/>
        <w:gridCol w:w="2551"/>
      </w:tblGrid>
      <w:tr w:rsidR="00363176" w:rsidRPr="00005826" w:rsidTr="00A70AD4">
        <w:trPr>
          <w:tblHeader/>
        </w:trPr>
        <w:tc>
          <w:tcPr>
            <w:tcW w:w="675" w:type="dxa"/>
          </w:tcPr>
          <w:p w:rsidR="00363176" w:rsidRPr="00A70AD4" w:rsidRDefault="00363176" w:rsidP="00363176">
            <w:pPr>
              <w:jc w:val="both"/>
              <w:rPr>
                <w:sz w:val="24"/>
                <w:szCs w:val="24"/>
              </w:rPr>
            </w:pPr>
            <w:r w:rsidRPr="00A70AD4">
              <w:rPr>
                <w:sz w:val="24"/>
                <w:szCs w:val="24"/>
              </w:rPr>
              <w:t>Nr.</w:t>
            </w:r>
          </w:p>
          <w:p w:rsidR="00363176" w:rsidRPr="00A70AD4" w:rsidRDefault="00363176" w:rsidP="00363176">
            <w:pPr>
              <w:jc w:val="both"/>
              <w:rPr>
                <w:sz w:val="24"/>
                <w:szCs w:val="24"/>
              </w:rPr>
            </w:pPr>
            <w:r w:rsidRPr="00A70AD4">
              <w:rPr>
                <w:sz w:val="24"/>
                <w:szCs w:val="24"/>
              </w:rPr>
              <w:t>crt.</w:t>
            </w:r>
          </w:p>
        </w:tc>
        <w:tc>
          <w:tcPr>
            <w:tcW w:w="4253" w:type="dxa"/>
          </w:tcPr>
          <w:p w:rsidR="00363176" w:rsidRPr="00A70AD4" w:rsidRDefault="00363176" w:rsidP="00363176">
            <w:pPr>
              <w:jc w:val="center"/>
              <w:rPr>
                <w:sz w:val="24"/>
                <w:szCs w:val="24"/>
              </w:rPr>
            </w:pPr>
            <w:r w:rsidRPr="00A70AD4">
              <w:rPr>
                <w:sz w:val="24"/>
                <w:szCs w:val="24"/>
              </w:rPr>
              <w:t>Text adoptat de Senat</w:t>
            </w:r>
          </w:p>
        </w:tc>
        <w:tc>
          <w:tcPr>
            <w:tcW w:w="4394" w:type="dxa"/>
          </w:tcPr>
          <w:p w:rsidR="00363176" w:rsidRPr="00A70AD4" w:rsidRDefault="00363176" w:rsidP="00363176">
            <w:pPr>
              <w:jc w:val="center"/>
              <w:rPr>
                <w:sz w:val="24"/>
                <w:szCs w:val="24"/>
              </w:rPr>
            </w:pPr>
            <w:r w:rsidRPr="00A70AD4">
              <w:rPr>
                <w:sz w:val="24"/>
                <w:szCs w:val="24"/>
              </w:rPr>
              <w:t>Amendamente respinse/Autor</w:t>
            </w:r>
          </w:p>
        </w:tc>
        <w:tc>
          <w:tcPr>
            <w:tcW w:w="2621" w:type="dxa"/>
          </w:tcPr>
          <w:p w:rsidR="00363176" w:rsidRPr="00A70AD4" w:rsidRDefault="00363176" w:rsidP="00363176">
            <w:pPr>
              <w:jc w:val="center"/>
              <w:rPr>
                <w:sz w:val="24"/>
                <w:szCs w:val="24"/>
              </w:rPr>
            </w:pPr>
            <w:r w:rsidRPr="00A70AD4">
              <w:rPr>
                <w:sz w:val="24"/>
                <w:szCs w:val="24"/>
              </w:rPr>
              <w:t>1. Motivaţia susţinerii/</w:t>
            </w:r>
          </w:p>
          <w:p w:rsidR="00363176" w:rsidRPr="00A70AD4" w:rsidRDefault="00363176" w:rsidP="00363176">
            <w:pPr>
              <w:jc w:val="center"/>
              <w:rPr>
                <w:sz w:val="24"/>
                <w:szCs w:val="24"/>
              </w:rPr>
            </w:pPr>
            <w:r w:rsidRPr="00A70AD4">
              <w:rPr>
                <w:sz w:val="24"/>
                <w:szCs w:val="24"/>
              </w:rPr>
              <w:t>2. Motivaţia respingerii</w:t>
            </w:r>
          </w:p>
        </w:tc>
        <w:tc>
          <w:tcPr>
            <w:tcW w:w="2551" w:type="dxa"/>
          </w:tcPr>
          <w:p w:rsidR="00363176" w:rsidRPr="00A70AD4" w:rsidRDefault="00363176" w:rsidP="00363176">
            <w:pPr>
              <w:jc w:val="center"/>
              <w:rPr>
                <w:sz w:val="24"/>
                <w:szCs w:val="24"/>
              </w:rPr>
            </w:pPr>
            <w:r w:rsidRPr="00A70AD4">
              <w:rPr>
                <w:sz w:val="24"/>
                <w:szCs w:val="24"/>
              </w:rPr>
              <w:t>Camera Decizională</w:t>
            </w:r>
          </w:p>
        </w:tc>
      </w:tr>
      <w:tr w:rsidR="00363176" w:rsidRPr="00005826" w:rsidTr="00A70AD4">
        <w:tc>
          <w:tcPr>
            <w:tcW w:w="675" w:type="dxa"/>
          </w:tcPr>
          <w:p w:rsidR="00363176" w:rsidRPr="00A70AD4" w:rsidRDefault="00363176" w:rsidP="00363176">
            <w:pPr>
              <w:numPr>
                <w:ilvl w:val="0"/>
                <w:numId w:val="37"/>
              </w:numPr>
              <w:jc w:val="both"/>
              <w:rPr>
                <w:sz w:val="24"/>
                <w:szCs w:val="24"/>
              </w:rPr>
            </w:pPr>
          </w:p>
        </w:tc>
        <w:tc>
          <w:tcPr>
            <w:tcW w:w="4253" w:type="dxa"/>
          </w:tcPr>
          <w:p w:rsidR="00363176" w:rsidRPr="00A70AD4" w:rsidRDefault="00363176" w:rsidP="00363176">
            <w:pPr>
              <w:tabs>
                <w:tab w:val="left" w:pos="567"/>
                <w:tab w:val="left" w:pos="993"/>
                <w:tab w:val="left" w:pos="1418"/>
                <w:tab w:val="left" w:pos="2127"/>
                <w:tab w:val="left" w:pos="2552"/>
              </w:tabs>
              <w:jc w:val="both"/>
              <w:rPr>
                <w:sz w:val="24"/>
                <w:szCs w:val="24"/>
              </w:rPr>
            </w:pPr>
            <w:r w:rsidRPr="00A70AD4">
              <w:rPr>
                <w:b/>
                <w:sz w:val="24"/>
                <w:szCs w:val="24"/>
              </w:rPr>
              <w:t xml:space="preserve"> </w:t>
            </w:r>
            <w:r w:rsidRPr="00A70AD4">
              <w:rPr>
                <w:sz w:val="24"/>
                <w:szCs w:val="24"/>
              </w:rPr>
              <w:t>Art.1</w:t>
            </w:r>
            <w:r w:rsidRPr="00A70AD4">
              <w:rPr>
                <w:sz w:val="24"/>
                <w:szCs w:val="24"/>
                <w:vertAlign w:val="superscript"/>
              </w:rPr>
              <w:t>1-</w:t>
            </w:r>
            <w:r w:rsidRPr="00A70AD4">
              <w:rPr>
                <w:b/>
                <w:sz w:val="24"/>
                <w:szCs w:val="24"/>
              </w:rPr>
              <w:t xml:space="preserve"> </w:t>
            </w:r>
            <w:r w:rsidRPr="00A70AD4">
              <w:rPr>
                <w:sz w:val="24"/>
                <w:szCs w:val="24"/>
              </w:rPr>
              <w:t>b)</w:t>
            </w:r>
            <w:r w:rsidRPr="00A70AD4">
              <w:rPr>
                <w:sz w:val="24"/>
                <w:szCs w:val="24"/>
              </w:rPr>
              <w:tab/>
            </w:r>
            <w:r w:rsidRPr="00A70AD4">
              <w:rPr>
                <w:i/>
                <w:sz w:val="24"/>
                <w:szCs w:val="24"/>
              </w:rPr>
              <w:t>acorduri de finanţare</w:t>
            </w:r>
            <w:r w:rsidRPr="00A70AD4">
              <w:rPr>
                <w:sz w:val="24"/>
                <w:szCs w:val="24"/>
              </w:rPr>
              <w:t xml:space="preserve"> - instrumente juridice în baza cărora se realizează transferurile de fonduri nerambursabile destinate sprijinului acordat românilor de pretutindeni, cu respectarea legislaţiei naţionale şi comunitare </w:t>
            </w:r>
            <w:r w:rsidRPr="00A70AD4">
              <w:rPr>
                <w:b/>
                <w:sz w:val="24"/>
                <w:szCs w:val="24"/>
              </w:rPr>
              <w:t>din domeniul ajutorului de stat, indiferent de denumire</w:t>
            </w:r>
            <w:r w:rsidRPr="00A70AD4">
              <w:rPr>
                <w:sz w:val="24"/>
                <w:szCs w:val="24"/>
              </w:rPr>
              <w:t xml:space="preserve"> sau formă: contract de finanţare nerambursabilă, protocol de colaborare, memorandum de cooperare, încheiate în condiţiile legii;</w:t>
            </w:r>
          </w:p>
          <w:p w:rsidR="00363176" w:rsidRPr="00A70AD4" w:rsidRDefault="00363176" w:rsidP="00363176">
            <w:pPr>
              <w:jc w:val="both"/>
              <w:rPr>
                <w:sz w:val="24"/>
                <w:szCs w:val="24"/>
              </w:rPr>
            </w:pPr>
          </w:p>
        </w:tc>
        <w:tc>
          <w:tcPr>
            <w:tcW w:w="4394" w:type="dxa"/>
          </w:tcPr>
          <w:p w:rsidR="00BC2E79" w:rsidRDefault="00363176" w:rsidP="00BC2E79">
            <w:pPr>
              <w:pStyle w:val="Bodytext0"/>
              <w:shd w:val="clear" w:color="auto" w:fill="auto"/>
              <w:tabs>
                <w:tab w:val="left" w:pos="2572"/>
              </w:tabs>
              <w:spacing w:before="0" w:line="240" w:lineRule="auto"/>
              <w:ind w:right="23"/>
              <w:rPr>
                <w:sz w:val="24"/>
                <w:szCs w:val="24"/>
              </w:rPr>
            </w:pPr>
            <w:r w:rsidRPr="00A70AD4">
              <w:rPr>
                <w:sz w:val="24"/>
                <w:szCs w:val="24"/>
              </w:rPr>
              <w:t>Art.1</w:t>
            </w:r>
            <w:r w:rsidRPr="00A70AD4">
              <w:rPr>
                <w:sz w:val="24"/>
                <w:szCs w:val="24"/>
                <w:vertAlign w:val="superscript"/>
              </w:rPr>
              <w:t>1-</w:t>
            </w:r>
            <w:r w:rsidRPr="00A70AD4">
              <w:rPr>
                <w:rStyle w:val="Bodytext13ptItalic"/>
                <w:rFonts w:eastAsia="Calibri"/>
                <w:sz w:val="24"/>
                <w:szCs w:val="24"/>
              </w:rPr>
              <w:t>b) acorduri de finanţare</w:t>
            </w:r>
            <w:r w:rsidRPr="00A70AD4">
              <w:rPr>
                <w:sz w:val="24"/>
                <w:szCs w:val="24"/>
              </w:rPr>
              <w:t xml:space="preserve"> - instrumente juridice în baza cărora se realizează transferurile de fonduri nerambursabile destinate sprijinului acordat românilor de pretutindeni, cu respectarea legislaţiei naţionale şi comunitare</w:t>
            </w:r>
            <w:r w:rsidRPr="00A70AD4">
              <w:rPr>
                <w:b/>
                <w:sz w:val="24"/>
                <w:szCs w:val="24"/>
              </w:rPr>
              <w:t>, indiferent de domeniu</w:t>
            </w:r>
            <w:r w:rsidRPr="00A70AD4">
              <w:rPr>
                <w:sz w:val="24"/>
                <w:szCs w:val="24"/>
              </w:rPr>
              <w:t xml:space="preserve"> sau formă: contract de finanţare nerambursabilă, protocol de colaborare, memorandum de cooperare, încheiate în condiţiile legii.</w:t>
            </w:r>
          </w:p>
          <w:p w:rsidR="00363176" w:rsidRPr="00A70AD4" w:rsidRDefault="00363176" w:rsidP="00BC2E79">
            <w:pPr>
              <w:pStyle w:val="Bodytext0"/>
              <w:shd w:val="clear" w:color="auto" w:fill="auto"/>
              <w:tabs>
                <w:tab w:val="left" w:pos="2572"/>
              </w:tabs>
              <w:spacing w:before="0" w:line="240" w:lineRule="auto"/>
              <w:ind w:right="23"/>
              <w:rPr>
                <w:sz w:val="24"/>
                <w:szCs w:val="24"/>
              </w:rPr>
            </w:pPr>
            <w:r w:rsidRPr="00A70AD4">
              <w:rPr>
                <w:sz w:val="24"/>
                <w:szCs w:val="24"/>
              </w:rPr>
              <w:t>Autor: Sebastian Valentin Radu</w:t>
            </w:r>
          </w:p>
        </w:tc>
        <w:tc>
          <w:tcPr>
            <w:tcW w:w="2621" w:type="dxa"/>
          </w:tcPr>
          <w:p w:rsidR="00363176" w:rsidRPr="00A70AD4" w:rsidRDefault="00363176" w:rsidP="00363176">
            <w:pPr>
              <w:jc w:val="both"/>
              <w:rPr>
                <w:sz w:val="24"/>
                <w:szCs w:val="24"/>
              </w:rPr>
            </w:pPr>
            <w:r w:rsidRPr="00A70AD4">
              <w:rPr>
                <w:sz w:val="24"/>
                <w:szCs w:val="24"/>
              </w:rPr>
              <w:t>2.Respins prin vot</w:t>
            </w:r>
          </w:p>
        </w:tc>
        <w:tc>
          <w:tcPr>
            <w:tcW w:w="2551" w:type="dxa"/>
          </w:tcPr>
          <w:p w:rsidR="00363176" w:rsidRPr="00A70AD4" w:rsidRDefault="00363176" w:rsidP="00363176">
            <w:pPr>
              <w:jc w:val="both"/>
              <w:rPr>
                <w:sz w:val="24"/>
                <w:szCs w:val="24"/>
              </w:rPr>
            </w:pPr>
            <w:r w:rsidRPr="00A70AD4">
              <w:rPr>
                <w:sz w:val="24"/>
                <w:szCs w:val="24"/>
              </w:rPr>
              <w:t>Camera Deputatilor</w:t>
            </w:r>
          </w:p>
        </w:tc>
      </w:tr>
      <w:tr w:rsidR="00363176" w:rsidRPr="00005826" w:rsidTr="00A70AD4">
        <w:tc>
          <w:tcPr>
            <w:tcW w:w="675" w:type="dxa"/>
          </w:tcPr>
          <w:p w:rsidR="00363176" w:rsidRPr="00A70AD4" w:rsidRDefault="00363176" w:rsidP="00363176">
            <w:pPr>
              <w:numPr>
                <w:ilvl w:val="0"/>
                <w:numId w:val="37"/>
              </w:numPr>
              <w:jc w:val="both"/>
              <w:rPr>
                <w:sz w:val="24"/>
                <w:szCs w:val="24"/>
              </w:rPr>
            </w:pPr>
          </w:p>
        </w:tc>
        <w:tc>
          <w:tcPr>
            <w:tcW w:w="4253" w:type="dxa"/>
          </w:tcPr>
          <w:p w:rsidR="00363176" w:rsidRPr="00A70AD4" w:rsidRDefault="00363176" w:rsidP="00363176">
            <w:pPr>
              <w:tabs>
                <w:tab w:val="left" w:pos="567"/>
                <w:tab w:val="left" w:pos="993"/>
                <w:tab w:val="left" w:pos="1418"/>
                <w:tab w:val="left" w:pos="2127"/>
                <w:tab w:val="left" w:pos="2552"/>
              </w:tabs>
              <w:jc w:val="both"/>
              <w:rPr>
                <w:b/>
                <w:sz w:val="24"/>
                <w:szCs w:val="24"/>
              </w:rPr>
            </w:pPr>
            <w:r w:rsidRPr="00A70AD4">
              <w:rPr>
                <w:sz w:val="24"/>
                <w:szCs w:val="24"/>
              </w:rPr>
              <w:t xml:space="preserve"> Art.1</w:t>
            </w:r>
            <w:r w:rsidRPr="00A70AD4">
              <w:rPr>
                <w:sz w:val="24"/>
                <w:szCs w:val="24"/>
                <w:vertAlign w:val="superscript"/>
              </w:rPr>
              <w:t>1-</w:t>
            </w:r>
            <w:r w:rsidRPr="00A70AD4">
              <w:rPr>
                <w:sz w:val="24"/>
                <w:szCs w:val="24"/>
              </w:rPr>
              <w:t>h)</w:t>
            </w:r>
            <w:r w:rsidRPr="00A70AD4">
              <w:rPr>
                <w:sz w:val="24"/>
                <w:szCs w:val="24"/>
              </w:rPr>
              <w:tab/>
            </w:r>
            <w:r w:rsidRPr="00A70AD4">
              <w:rPr>
                <w:i/>
                <w:sz w:val="24"/>
                <w:szCs w:val="24"/>
              </w:rPr>
              <w:t>implementarea indirectă</w:t>
            </w:r>
            <w:r w:rsidRPr="00A70AD4">
              <w:rPr>
                <w:sz w:val="24"/>
                <w:szCs w:val="24"/>
              </w:rPr>
              <w:t xml:space="preserve"> - derularea unor activităţi prevăzute de prezenta lege prin intermediul unor beneficiari de finanţare nerambursabilă, care derulează programe, proiecte sau acţiuni în sprijinul românilor de pretutindeni</w:t>
            </w:r>
          </w:p>
        </w:tc>
        <w:tc>
          <w:tcPr>
            <w:tcW w:w="4394" w:type="dxa"/>
          </w:tcPr>
          <w:p w:rsidR="00BC2E79" w:rsidRDefault="00363176" w:rsidP="00BC2E79">
            <w:pPr>
              <w:pStyle w:val="Bodytext0"/>
              <w:shd w:val="clear" w:color="auto" w:fill="auto"/>
              <w:tabs>
                <w:tab w:val="left" w:pos="2572"/>
              </w:tabs>
              <w:spacing w:before="0" w:line="240" w:lineRule="auto"/>
              <w:ind w:right="20"/>
              <w:rPr>
                <w:b/>
                <w:bCs/>
                <w:iCs/>
                <w:color w:val="000000"/>
                <w:sz w:val="24"/>
                <w:szCs w:val="24"/>
              </w:rPr>
            </w:pPr>
            <w:r w:rsidRPr="00A70AD4">
              <w:rPr>
                <w:sz w:val="24"/>
                <w:szCs w:val="24"/>
              </w:rPr>
              <w:t>Art.1</w:t>
            </w:r>
            <w:r w:rsidRPr="00A70AD4">
              <w:rPr>
                <w:sz w:val="24"/>
                <w:szCs w:val="24"/>
                <w:vertAlign w:val="superscript"/>
              </w:rPr>
              <w:t>1-</w:t>
            </w:r>
            <w:r w:rsidRPr="00A70AD4">
              <w:rPr>
                <w:rStyle w:val="Bodytext13ptItalic"/>
                <w:rFonts w:eastAsia="Calibri"/>
                <w:sz w:val="24"/>
                <w:szCs w:val="24"/>
              </w:rPr>
              <w:t>h)  implementarea indirectă</w:t>
            </w:r>
            <w:r w:rsidRPr="00A70AD4">
              <w:rPr>
                <w:sz w:val="24"/>
                <w:szCs w:val="24"/>
              </w:rPr>
              <w:t xml:space="preserve"> - derularea unor activităţi prevăzute de prezenta lege prin intermediul unor beneficiari de finanţare nerambursabilă, </w:t>
            </w:r>
            <w:r w:rsidRPr="00A70AD4">
              <w:rPr>
                <w:b/>
                <w:sz w:val="24"/>
                <w:szCs w:val="24"/>
              </w:rPr>
              <w:t>în cadrul unor</w:t>
            </w:r>
            <w:r w:rsidRPr="00A70AD4">
              <w:rPr>
                <w:sz w:val="24"/>
                <w:szCs w:val="24"/>
              </w:rPr>
              <w:t xml:space="preserve"> programe, proiecte sau acţiuni în sprijinul românilor de pretutindeni;</w:t>
            </w:r>
          </w:p>
          <w:p w:rsidR="00363176" w:rsidRPr="00BC2E79" w:rsidRDefault="00363176" w:rsidP="00BC2E79">
            <w:pPr>
              <w:pStyle w:val="Bodytext0"/>
              <w:shd w:val="clear" w:color="auto" w:fill="auto"/>
              <w:tabs>
                <w:tab w:val="left" w:pos="2572"/>
              </w:tabs>
              <w:spacing w:before="0" w:line="240" w:lineRule="auto"/>
              <w:ind w:right="20"/>
              <w:rPr>
                <w:rStyle w:val="Bodytext13ptItalic"/>
                <w:rFonts w:eastAsia="Calibri"/>
                <w:b/>
                <w:bCs/>
                <w:i w:val="0"/>
                <w:sz w:val="24"/>
                <w:szCs w:val="24"/>
              </w:rPr>
            </w:pPr>
            <w:r w:rsidRPr="00A70AD4">
              <w:rPr>
                <w:bCs/>
                <w:iCs/>
                <w:color w:val="000000"/>
                <w:sz w:val="24"/>
                <w:szCs w:val="24"/>
              </w:rPr>
              <w:lastRenderedPageBreak/>
              <w:t>Autor: Matei Adrian Dobrovie</w:t>
            </w:r>
          </w:p>
        </w:tc>
        <w:tc>
          <w:tcPr>
            <w:tcW w:w="2621" w:type="dxa"/>
          </w:tcPr>
          <w:p w:rsidR="00363176" w:rsidRPr="00A70AD4" w:rsidRDefault="00363176" w:rsidP="00363176">
            <w:pPr>
              <w:jc w:val="both"/>
              <w:rPr>
                <w:sz w:val="24"/>
                <w:szCs w:val="24"/>
              </w:rPr>
            </w:pPr>
            <w:r w:rsidRPr="00A70AD4">
              <w:rPr>
                <w:sz w:val="24"/>
                <w:szCs w:val="24"/>
              </w:rPr>
              <w:lastRenderedPageBreak/>
              <w:t>2.Respins prin vot</w:t>
            </w:r>
          </w:p>
        </w:tc>
        <w:tc>
          <w:tcPr>
            <w:tcW w:w="2551" w:type="dxa"/>
          </w:tcPr>
          <w:p w:rsidR="00363176" w:rsidRPr="00A70AD4" w:rsidRDefault="00363176" w:rsidP="00363176">
            <w:pPr>
              <w:jc w:val="both"/>
              <w:rPr>
                <w:sz w:val="24"/>
                <w:szCs w:val="24"/>
              </w:rPr>
            </w:pPr>
            <w:r w:rsidRPr="00A70AD4">
              <w:rPr>
                <w:sz w:val="24"/>
                <w:szCs w:val="24"/>
              </w:rPr>
              <w:t>Camera Deputatilor</w:t>
            </w:r>
          </w:p>
        </w:tc>
      </w:tr>
      <w:tr w:rsidR="00363176" w:rsidRPr="00005826" w:rsidTr="00A70AD4">
        <w:tc>
          <w:tcPr>
            <w:tcW w:w="675" w:type="dxa"/>
          </w:tcPr>
          <w:p w:rsidR="00363176" w:rsidRPr="00A70AD4" w:rsidRDefault="00363176" w:rsidP="00363176">
            <w:pPr>
              <w:numPr>
                <w:ilvl w:val="0"/>
                <w:numId w:val="37"/>
              </w:numPr>
              <w:jc w:val="both"/>
              <w:rPr>
                <w:sz w:val="24"/>
                <w:szCs w:val="24"/>
              </w:rPr>
            </w:pPr>
          </w:p>
        </w:tc>
        <w:tc>
          <w:tcPr>
            <w:tcW w:w="4253" w:type="dxa"/>
          </w:tcPr>
          <w:p w:rsidR="00363176" w:rsidRPr="00A70AD4" w:rsidRDefault="00363176" w:rsidP="00363176">
            <w:pPr>
              <w:tabs>
                <w:tab w:val="left" w:pos="567"/>
                <w:tab w:val="left" w:pos="993"/>
                <w:tab w:val="left" w:pos="1418"/>
                <w:tab w:val="left" w:pos="2127"/>
                <w:tab w:val="left" w:pos="2552"/>
              </w:tabs>
              <w:jc w:val="both"/>
              <w:rPr>
                <w:b/>
                <w:sz w:val="24"/>
                <w:szCs w:val="24"/>
              </w:rPr>
            </w:pPr>
            <w:r w:rsidRPr="00A70AD4">
              <w:rPr>
                <w:b/>
                <w:sz w:val="24"/>
                <w:szCs w:val="24"/>
              </w:rPr>
              <w:t>Articolul 2 se modifică şi va avea următorul cuprins:</w:t>
            </w:r>
          </w:p>
          <w:p w:rsidR="00363176" w:rsidRPr="00A70AD4" w:rsidRDefault="00363176" w:rsidP="00363176">
            <w:pPr>
              <w:tabs>
                <w:tab w:val="left" w:pos="567"/>
                <w:tab w:val="left" w:pos="993"/>
                <w:tab w:val="left" w:pos="1418"/>
                <w:tab w:val="left" w:pos="2127"/>
                <w:tab w:val="left" w:pos="2552"/>
              </w:tabs>
              <w:jc w:val="both"/>
              <w:rPr>
                <w:sz w:val="24"/>
                <w:szCs w:val="24"/>
              </w:rPr>
            </w:pPr>
            <w:r w:rsidRPr="00A70AD4">
              <w:rPr>
                <w:sz w:val="24"/>
                <w:szCs w:val="24"/>
              </w:rPr>
              <w:t>„Art.2.-</w:t>
            </w:r>
            <w:r w:rsidRPr="00A70AD4">
              <w:rPr>
                <w:sz w:val="24"/>
                <w:szCs w:val="24"/>
              </w:rPr>
              <w:tab/>
              <w:t>(1)</w:t>
            </w:r>
            <w:r w:rsidRPr="00A70AD4">
              <w:rPr>
                <w:sz w:val="24"/>
                <w:szCs w:val="24"/>
              </w:rPr>
              <w:tab/>
              <w:t>Pot beneficia de finanţări nerambursabile asociaţiile, fundaţiile, unităţile de cult, alte categorii de organizaţii neguvernamentale ale românilor de pretutindeni, organizaţiile internaţionale şi alte persoane fizice autorizate sau juridice de drept public sau privat din România sau din străinătate, cu respectarea legislaţiei naţionale şi comunitare din domeniul ajutorului de stat, în măsura în care finanţările nerambursabile sunt utilizate pentru derularea de programe, proiecte sau acţiuni în sprijinul românilor de pretutindeni.</w:t>
            </w:r>
          </w:p>
          <w:p w:rsidR="00363176" w:rsidRPr="00A70AD4" w:rsidRDefault="00363176" w:rsidP="00363176">
            <w:pPr>
              <w:tabs>
                <w:tab w:val="left" w:pos="567"/>
                <w:tab w:val="left" w:pos="993"/>
                <w:tab w:val="left" w:pos="1418"/>
                <w:tab w:val="left" w:pos="2127"/>
                <w:tab w:val="left" w:pos="2552"/>
              </w:tabs>
              <w:jc w:val="both"/>
              <w:rPr>
                <w:b/>
                <w:sz w:val="24"/>
                <w:szCs w:val="24"/>
              </w:rPr>
            </w:pPr>
          </w:p>
        </w:tc>
        <w:tc>
          <w:tcPr>
            <w:tcW w:w="4394" w:type="dxa"/>
          </w:tcPr>
          <w:p w:rsidR="00363176" w:rsidRPr="00A70AD4" w:rsidRDefault="00363176" w:rsidP="00363176">
            <w:pPr>
              <w:jc w:val="both"/>
              <w:rPr>
                <w:rFonts w:eastAsia="Calibri"/>
                <w:b/>
                <w:bCs/>
                <w:iCs/>
                <w:color w:val="000000"/>
                <w:sz w:val="24"/>
                <w:szCs w:val="24"/>
              </w:rPr>
            </w:pPr>
          </w:p>
          <w:p w:rsidR="00363176" w:rsidRPr="00A70AD4" w:rsidRDefault="00363176" w:rsidP="00363176">
            <w:pPr>
              <w:jc w:val="both"/>
              <w:rPr>
                <w:rFonts w:eastAsia="Calibri"/>
                <w:b/>
                <w:bCs/>
                <w:iCs/>
                <w:color w:val="000000"/>
                <w:sz w:val="24"/>
                <w:szCs w:val="24"/>
              </w:rPr>
            </w:pPr>
          </w:p>
          <w:p w:rsidR="00363176" w:rsidRPr="00A70AD4" w:rsidRDefault="00363176" w:rsidP="00363176">
            <w:pPr>
              <w:jc w:val="both"/>
              <w:rPr>
                <w:rFonts w:eastAsia="Calibri"/>
                <w:bCs/>
                <w:iCs/>
                <w:color w:val="000000"/>
                <w:sz w:val="24"/>
                <w:szCs w:val="24"/>
              </w:rPr>
            </w:pPr>
            <w:r w:rsidRPr="00A70AD4">
              <w:rPr>
                <w:rFonts w:eastAsia="Calibri"/>
                <w:b/>
                <w:bCs/>
                <w:iCs/>
                <w:color w:val="000000"/>
                <w:sz w:val="24"/>
                <w:szCs w:val="24"/>
              </w:rPr>
              <w:t xml:space="preserve">Art.2– (1) </w:t>
            </w:r>
            <w:r w:rsidRPr="00A70AD4">
              <w:rPr>
                <w:rFonts w:eastAsia="Calibri"/>
                <w:bCs/>
                <w:iCs/>
                <w:color w:val="000000"/>
                <w:sz w:val="24"/>
                <w:szCs w:val="24"/>
              </w:rPr>
              <w:t xml:space="preserve">Pot beneficia de finanţări nerambursabile asociaţiile, fundaţiile, unităţile de cult, </w:t>
            </w:r>
            <w:r w:rsidRPr="00A70AD4">
              <w:rPr>
                <w:rFonts w:eastAsia="Calibri"/>
                <w:bCs/>
                <w:iCs/>
                <w:sz w:val="24"/>
                <w:szCs w:val="24"/>
              </w:rPr>
              <w:t xml:space="preserve">alte categorii de organizaţii neguvernamentale, unitatile de </w:t>
            </w:r>
            <w:r w:rsidRPr="00A70AD4">
              <w:rPr>
                <w:rFonts w:eastAsia="Calibri"/>
                <w:b/>
                <w:bCs/>
                <w:iCs/>
                <w:sz w:val="24"/>
                <w:szCs w:val="24"/>
              </w:rPr>
              <w:t>cult</w:t>
            </w:r>
            <w:r w:rsidRPr="00A70AD4">
              <w:rPr>
                <w:rFonts w:eastAsia="Calibri"/>
                <w:bCs/>
                <w:iCs/>
                <w:sz w:val="24"/>
                <w:szCs w:val="24"/>
              </w:rPr>
              <w:t>,</w:t>
            </w:r>
            <w:r w:rsidRPr="00A70AD4">
              <w:rPr>
                <w:rFonts w:eastAsia="Calibri"/>
                <w:bCs/>
                <w:iCs/>
                <w:color w:val="000000"/>
                <w:sz w:val="24"/>
                <w:szCs w:val="24"/>
              </w:rPr>
              <w:t xml:space="preserve"> alte categorii de organizaţii neguvernamentale ale românilor de pretutindeni, organizaţiile internaţionale şi alte persoane fizice autorizate sau juridice de drept public sau privat din România sau din străinătate, cu</w:t>
            </w:r>
          </w:p>
          <w:p w:rsidR="00363176" w:rsidRPr="00A70AD4" w:rsidRDefault="00363176" w:rsidP="00363176">
            <w:pPr>
              <w:jc w:val="both"/>
              <w:rPr>
                <w:rFonts w:eastAsia="Calibri"/>
                <w:bCs/>
                <w:iCs/>
                <w:color w:val="000000"/>
                <w:sz w:val="24"/>
                <w:szCs w:val="24"/>
              </w:rPr>
            </w:pPr>
            <w:r w:rsidRPr="00A70AD4">
              <w:rPr>
                <w:rFonts w:eastAsia="Calibri"/>
                <w:bCs/>
                <w:iCs/>
                <w:color w:val="000000"/>
                <w:sz w:val="24"/>
                <w:szCs w:val="24"/>
              </w:rPr>
              <w:t>respectarea legislaţiei naţionale şi comunitare, în măsura în care finanţările nerambursabile sunt utilizate pentru derularea de programe, proiecte sau acţiuni în sprijinul românilor de pretutindeni.</w:t>
            </w:r>
          </w:p>
          <w:p w:rsidR="00363176" w:rsidRPr="00A70AD4" w:rsidRDefault="00363176" w:rsidP="00363176">
            <w:pPr>
              <w:jc w:val="both"/>
              <w:rPr>
                <w:rFonts w:eastAsia="Calibri"/>
                <w:bCs/>
                <w:iCs/>
                <w:color w:val="000000"/>
                <w:sz w:val="24"/>
                <w:szCs w:val="24"/>
              </w:rPr>
            </w:pPr>
          </w:p>
          <w:p w:rsidR="00363176" w:rsidRPr="00A70AD4" w:rsidRDefault="00363176" w:rsidP="00363176">
            <w:pPr>
              <w:jc w:val="both"/>
              <w:rPr>
                <w:rFonts w:eastAsia="Calibri"/>
                <w:bCs/>
                <w:iCs/>
                <w:color w:val="000000"/>
                <w:sz w:val="24"/>
                <w:szCs w:val="24"/>
              </w:rPr>
            </w:pPr>
            <w:r w:rsidRPr="00A70AD4">
              <w:rPr>
                <w:rFonts w:eastAsia="Calibri"/>
                <w:bCs/>
                <w:iCs/>
                <w:color w:val="000000"/>
                <w:sz w:val="24"/>
                <w:szCs w:val="24"/>
              </w:rPr>
              <w:t>Autor: Sebastian Valentin Radu</w:t>
            </w:r>
          </w:p>
          <w:p w:rsidR="00363176" w:rsidRPr="00A70AD4" w:rsidRDefault="00363176" w:rsidP="00363176">
            <w:pPr>
              <w:pStyle w:val="Bodytext0"/>
              <w:shd w:val="clear" w:color="auto" w:fill="auto"/>
              <w:tabs>
                <w:tab w:val="left" w:pos="2572"/>
              </w:tabs>
              <w:spacing w:before="0" w:line="240" w:lineRule="auto"/>
              <w:ind w:right="23"/>
              <w:rPr>
                <w:rStyle w:val="Bodytext13ptItalic"/>
                <w:rFonts w:eastAsia="Calibri"/>
                <w:sz w:val="24"/>
                <w:szCs w:val="24"/>
              </w:rPr>
            </w:pPr>
          </w:p>
        </w:tc>
        <w:tc>
          <w:tcPr>
            <w:tcW w:w="2621" w:type="dxa"/>
          </w:tcPr>
          <w:p w:rsidR="00363176" w:rsidRPr="00A70AD4" w:rsidRDefault="00363176" w:rsidP="00363176">
            <w:pPr>
              <w:jc w:val="both"/>
              <w:rPr>
                <w:sz w:val="24"/>
                <w:szCs w:val="24"/>
              </w:rPr>
            </w:pPr>
            <w:r w:rsidRPr="00A70AD4">
              <w:rPr>
                <w:sz w:val="24"/>
                <w:szCs w:val="24"/>
              </w:rPr>
              <w:t>2.Respins prin vot</w:t>
            </w:r>
          </w:p>
        </w:tc>
        <w:tc>
          <w:tcPr>
            <w:tcW w:w="2551" w:type="dxa"/>
          </w:tcPr>
          <w:p w:rsidR="00363176" w:rsidRPr="00A70AD4" w:rsidRDefault="00363176" w:rsidP="00363176">
            <w:pPr>
              <w:jc w:val="both"/>
              <w:rPr>
                <w:sz w:val="24"/>
                <w:szCs w:val="24"/>
              </w:rPr>
            </w:pPr>
            <w:r w:rsidRPr="00A70AD4">
              <w:rPr>
                <w:sz w:val="24"/>
                <w:szCs w:val="24"/>
              </w:rPr>
              <w:t>Camera Deputatilor</w:t>
            </w:r>
          </w:p>
        </w:tc>
      </w:tr>
      <w:tr w:rsidR="00363176" w:rsidRPr="00005826" w:rsidTr="00A70AD4">
        <w:tc>
          <w:tcPr>
            <w:tcW w:w="675" w:type="dxa"/>
          </w:tcPr>
          <w:p w:rsidR="00363176" w:rsidRPr="00A70AD4" w:rsidRDefault="00363176" w:rsidP="00363176">
            <w:pPr>
              <w:numPr>
                <w:ilvl w:val="0"/>
                <w:numId w:val="37"/>
              </w:numPr>
              <w:jc w:val="both"/>
              <w:rPr>
                <w:sz w:val="24"/>
                <w:szCs w:val="24"/>
              </w:rPr>
            </w:pPr>
          </w:p>
        </w:tc>
        <w:tc>
          <w:tcPr>
            <w:tcW w:w="4253" w:type="dxa"/>
          </w:tcPr>
          <w:p w:rsidR="00363176" w:rsidRPr="00A70AD4" w:rsidRDefault="00363176" w:rsidP="00363176">
            <w:pPr>
              <w:tabs>
                <w:tab w:val="left" w:pos="567"/>
                <w:tab w:val="left" w:pos="993"/>
                <w:tab w:val="left" w:pos="1418"/>
                <w:tab w:val="left" w:pos="2127"/>
                <w:tab w:val="left" w:pos="2552"/>
                <w:tab w:val="left" w:pos="2977"/>
              </w:tabs>
              <w:jc w:val="both"/>
              <w:rPr>
                <w:sz w:val="24"/>
                <w:szCs w:val="24"/>
              </w:rPr>
            </w:pPr>
            <w:r w:rsidRPr="00A70AD4">
              <w:rPr>
                <w:sz w:val="24"/>
                <w:szCs w:val="24"/>
              </w:rPr>
              <w:t>Art.4</w:t>
            </w:r>
            <w:r w:rsidRPr="00A70AD4">
              <w:rPr>
                <w:sz w:val="24"/>
                <w:szCs w:val="24"/>
                <w:vertAlign w:val="superscript"/>
              </w:rPr>
              <w:t>2</w:t>
            </w:r>
            <w:r w:rsidRPr="00A70AD4">
              <w:rPr>
                <w:sz w:val="24"/>
                <w:szCs w:val="24"/>
              </w:rPr>
              <w:t>.-</w:t>
            </w:r>
            <w:r w:rsidRPr="00A70AD4">
              <w:rPr>
                <w:sz w:val="24"/>
                <w:szCs w:val="24"/>
              </w:rPr>
              <w:tab/>
              <w:t>(1)</w:t>
            </w:r>
            <w:r w:rsidRPr="00A70AD4">
              <w:rPr>
                <w:sz w:val="24"/>
                <w:szCs w:val="24"/>
              </w:rPr>
              <w:tab/>
              <w:t>Finanţările nerambursabile pot fi alocate sub forma unui grant, fie în temeiul unui acord de finanţare, fie al unui ordin al ministrului, în funcţie de forma grantului stabilită potrivit prevederilor alin.(2) şi de categoria beneficiarului, cu respectarea legislaţiei naţionale şi comunitare din domeniul ajutorului de stat.</w:t>
            </w:r>
          </w:p>
          <w:p w:rsidR="00363176" w:rsidRPr="00A70AD4" w:rsidRDefault="00363176" w:rsidP="00363176">
            <w:pPr>
              <w:tabs>
                <w:tab w:val="left" w:pos="567"/>
                <w:tab w:val="left" w:pos="993"/>
                <w:tab w:val="left" w:pos="1418"/>
                <w:tab w:val="left" w:pos="2127"/>
                <w:tab w:val="left" w:pos="2552"/>
              </w:tabs>
              <w:jc w:val="both"/>
              <w:rPr>
                <w:b/>
                <w:sz w:val="24"/>
                <w:szCs w:val="24"/>
              </w:rPr>
            </w:pPr>
          </w:p>
        </w:tc>
        <w:tc>
          <w:tcPr>
            <w:tcW w:w="4394" w:type="dxa"/>
          </w:tcPr>
          <w:p w:rsidR="00363176" w:rsidRPr="00A70AD4" w:rsidRDefault="00363176" w:rsidP="00363176">
            <w:pPr>
              <w:jc w:val="both"/>
              <w:rPr>
                <w:color w:val="000000"/>
                <w:sz w:val="24"/>
                <w:szCs w:val="24"/>
                <w:lang w:eastAsia="en-GB"/>
              </w:rPr>
            </w:pPr>
            <w:r w:rsidRPr="00A70AD4">
              <w:rPr>
                <w:sz w:val="24"/>
                <w:szCs w:val="24"/>
              </w:rPr>
              <w:t>Art.4</w:t>
            </w:r>
            <w:r w:rsidRPr="00A70AD4">
              <w:rPr>
                <w:sz w:val="24"/>
                <w:szCs w:val="24"/>
                <w:vertAlign w:val="superscript"/>
              </w:rPr>
              <w:t>2</w:t>
            </w:r>
            <w:r w:rsidRPr="00A70AD4">
              <w:rPr>
                <w:color w:val="000000"/>
                <w:sz w:val="24"/>
                <w:szCs w:val="24"/>
                <w:lang w:eastAsia="en-GB"/>
              </w:rPr>
              <w:t xml:space="preserve"> -(1) Finanţările nerambursabile pot fi alocate </w:t>
            </w:r>
            <w:r w:rsidRPr="00A70AD4">
              <w:rPr>
                <w:b/>
                <w:bCs/>
                <w:sz w:val="24"/>
                <w:szCs w:val="24"/>
                <w:lang w:eastAsia="en-GB"/>
              </w:rPr>
              <w:t>sub</w:t>
            </w:r>
            <w:r w:rsidRPr="00A70AD4">
              <w:rPr>
                <w:color w:val="000000"/>
                <w:sz w:val="24"/>
                <w:szCs w:val="24"/>
                <w:lang w:eastAsia="en-GB"/>
              </w:rPr>
              <w:t xml:space="preserve"> forma unui grant în temeiul unui acord de finanţare</w:t>
            </w:r>
            <w:r w:rsidRPr="00A70AD4">
              <w:rPr>
                <w:color w:val="FF0000"/>
                <w:sz w:val="24"/>
                <w:szCs w:val="24"/>
                <w:lang w:eastAsia="en-GB"/>
              </w:rPr>
              <w:t xml:space="preserve"> </w:t>
            </w:r>
            <w:r w:rsidRPr="00A70AD4">
              <w:rPr>
                <w:b/>
                <w:bCs/>
                <w:sz w:val="24"/>
                <w:szCs w:val="24"/>
                <w:lang w:eastAsia="en-GB"/>
              </w:rPr>
              <w:t>sau</w:t>
            </w:r>
            <w:r w:rsidRPr="00A70AD4">
              <w:rPr>
                <w:color w:val="000000"/>
                <w:sz w:val="24"/>
                <w:szCs w:val="24"/>
                <w:lang w:eastAsia="en-GB"/>
              </w:rPr>
              <w:t xml:space="preserve"> al unui ordin al ministrului, in funcţie de forma grantului stabilită potrivit prevederilor alin.(2) şi de categoria beneficiarului, cu respectarea legislaţiei naţionale şi comunitare din domeniul ajutorului de stat.</w:t>
            </w:r>
          </w:p>
          <w:p w:rsidR="00363176" w:rsidRPr="00A70AD4" w:rsidRDefault="00363176" w:rsidP="00363176">
            <w:pPr>
              <w:jc w:val="both"/>
              <w:rPr>
                <w:color w:val="000000"/>
                <w:sz w:val="24"/>
                <w:szCs w:val="24"/>
                <w:lang w:eastAsia="en-GB"/>
              </w:rPr>
            </w:pPr>
          </w:p>
          <w:p w:rsidR="00363176" w:rsidRPr="00A70AD4" w:rsidRDefault="00363176" w:rsidP="00363176">
            <w:pPr>
              <w:jc w:val="both"/>
              <w:rPr>
                <w:bCs/>
                <w:color w:val="000000"/>
                <w:sz w:val="24"/>
                <w:szCs w:val="24"/>
                <w:lang w:eastAsia="en-GB"/>
              </w:rPr>
            </w:pPr>
            <w:r w:rsidRPr="00A70AD4">
              <w:rPr>
                <w:bCs/>
                <w:color w:val="000000"/>
                <w:sz w:val="24"/>
                <w:szCs w:val="24"/>
                <w:lang w:eastAsia="en-GB"/>
              </w:rPr>
              <w:t>Autor: Popescu Nicolae Daniel</w:t>
            </w:r>
          </w:p>
          <w:p w:rsidR="00363176" w:rsidRPr="00A70AD4" w:rsidRDefault="00363176" w:rsidP="00363176">
            <w:pPr>
              <w:jc w:val="both"/>
              <w:rPr>
                <w:b/>
                <w:bCs/>
                <w:color w:val="000000"/>
                <w:sz w:val="24"/>
                <w:szCs w:val="24"/>
                <w:lang w:eastAsia="en-GB"/>
              </w:rPr>
            </w:pPr>
          </w:p>
          <w:p w:rsidR="00363176" w:rsidRPr="00BC2E79" w:rsidRDefault="00363176" w:rsidP="00BC2E79">
            <w:pPr>
              <w:pStyle w:val="Bodytext0"/>
              <w:shd w:val="clear" w:color="auto" w:fill="auto"/>
              <w:spacing w:before="0" w:line="240" w:lineRule="auto"/>
              <w:ind w:left="32" w:right="20"/>
              <w:rPr>
                <w:bCs/>
                <w:iCs/>
                <w:color w:val="000000"/>
                <w:sz w:val="24"/>
                <w:szCs w:val="24"/>
              </w:rPr>
            </w:pPr>
            <w:r w:rsidRPr="00A70AD4">
              <w:rPr>
                <w:bCs/>
                <w:iCs/>
                <w:color w:val="000000"/>
                <w:sz w:val="24"/>
                <w:szCs w:val="24"/>
              </w:rPr>
              <w:t>Art. 4</w:t>
            </w:r>
            <w:r w:rsidRPr="00A70AD4">
              <w:rPr>
                <w:bCs/>
                <w:iCs/>
                <w:color w:val="000000"/>
                <w:sz w:val="24"/>
                <w:szCs w:val="24"/>
                <w:vertAlign w:val="superscript"/>
              </w:rPr>
              <w:t>2</w:t>
            </w:r>
            <w:r w:rsidRPr="00A70AD4">
              <w:rPr>
                <w:bCs/>
                <w:iCs/>
                <w:color w:val="000000"/>
                <w:sz w:val="24"/>
                <w:szCs w:val="24"/>
              </w:rPr>
              <w:t>– (1)</w:t>
            </w:r>
            <w:r w:rsidRPr="00A70AD4">
              <w:rPr>
                <w:b/>
                <w:bCs/>
                <w:iCs/>
                <w:color w:val="000000"/>
                <w:sz w:val="24"/>
                <w:szCs w:val="24"/>
              </w:rPr>
              <w:t xml:space="preserve"> </w:t>
            </w:r>
            <w:r w:rsidRPr="00A70AD4">
              <w:rPr>
                <w:bCs/>
                <w:iCs/>
                <w:color w:val="000000"/>
                <w:sz w:val="24"/>
                <w:szCs w:val="24"/>
              </w:rPr>
              <w:t>Finanţările nerambursabile pot fi alocate sub forma unui grant, fie în temeiul unui acord de finanţare, fie al unui ordin al ministrului, în funcţie de forma grantului stabilită potrivit prevederilor alin.(2) şi de categoria beneficiarului, cu respectarea legislaţiei naţionale şi comunitare.</w:t>
            </w:r>
          </w:p>
          <w:p w:rsidR="00363176" w:rsidRPr="00BC2E79" w:rsidRDefault="00363176" w:rsidP="00BC2E79">
            <w:pPr>
              <w:pStyle w:val="Bodytext0"/>
              <w:shd w:val="clear" w:color="auto" w:fill="auto"/>
              <w:spacing w:before="0" w:line="240" w:lineRule="auto"/>
              <w:ind w:left="32" w:right="20"/>
              <w:rPr>
                <w:rStyle w:val="Bodytext13ptItalic"/>
                <w:rFonts w:eastAsia="Calibri"/>
                <w:bCs/>
                <w:i w:val="0"/>
                <w:sz w:val="24"/>
                <w:szCs w:val="24"/>
              </w:rPr>
            </w:pPr>
            <w:r w:rsidRPr="00A70AD4">
              <w:rPr>
                <w:sz w:val="24"/>
                <w:szCs w:val="24"/>
              </w:rPr>
              <w:t>Autor: Sebastian Valentin Radu</w:t>
            </w:r>
          </w:p>
        </w:tc>
        <w:tc>
          <w:tcPr>
            <w:tcW w:w="2621" w:type="dxa"/>
          </w:tcPr>
          <w:p w:rsidR="00363176" w:rsidRPr="00A70AD4" w:rsidRDefault="00363176" w:rsidP="00363176">
            <w:pPr>
              <w:jc w:val="both"/>
              <w:rPr>
                <w:color w:val="000000"/>
                <w:sz w:val="24"/>
                <w:szCs w:val="24"/>
                <w:lang w:eastAsia="en-GB"/>
              </w:rPr>
            </w:pPr>
            <w:r w:rsidRPr="00A70AD4">
              <w:rPr>
                <w:color w:val="000000"/>
                <w:sz w:val="24"/>
                <w:szCs w:val="24"/>
                <w:lang w:eastAsia="en-GB"/>
              </w:rPr>
              <w:lastRenderedPageBreak/>
              <w:t>1.Eliminare propusa pentru claritate (Eliminare 'fie' si inlocuire cu'sau')</w:t>
            </w:r>
          </w:p>
          <w:p w:rsidR="00363176" w:rsidRPr="00A70AD4" w:rsidRDefault="00363176" w:rsidP="00363176">
            <w:pPr>
              <w:jc w:val="both"/>
              <w:rPr>
                <w:color w:val="000000"/>
                <w:sz w:val="24"/>
                <w:szCs w:val="24"/>
                <w:lang w:eastAsia="en-GB"/>
              </w:rPr>
            </w:pPr>
          </w:p>
          <w:p w:rsidR="00363176" w:rsidRPr="00A70AD4" w:rsidRDefault="00363176" w:rsidP="00363176">
            <w:pPr>
              <w:jc w:val="both"/>
              <w:rPr>
                <w:color w:val="000000"/>
                <w:sz w:val="24"/>
                <w:szCs w:val="24"/>
                <w:lang w:eastAsia="en-GB"/>
              </w:rPr>
            </w:pPr>
            <w:r w:rsidRPr="00A70AD4">
              <w:rPr>
                <w:sz w:val="24"/>
                <w:szCs w:val="24"/>
              </w:rPr>
              <w:t>2.Respins prin vot</w:t>
            </w:r>
          </w:p>
          <w:p w:rsidR="00363176" w:rsidRPr="00A70AD4" w:rsidRDefault="00363176" w:rsidP="00363176">
            <w:pPr>
              <w:jc w:val="both"/>
              <w:rPr>
                <w:sz w:val="24"/>
                <w:szCs w:val="24"/>
              </w:rPr>
            </w:pPr>
          </w:p>
        </w:tc>
        <w:tc>
          <w:tcPr>
            <w:tcW w:w="2551" w:type="dxa"/>
          </w:tcPr>
          <w:p w:rsidR="00363176" w:rsidRPr="00A70AD4" w:rsidRDefault="00363176" w:rsidP="00363176">
            <w:pPr>
              <w:jc w:val="both"/>
              <w:rPr>
                <w:sz w:val="24"/>
                <w:szCs w:val="24"/>
              </w:rPr>
            </w:pPr>
            <w:r w:rsidRPr="00A70AD4">
              <w:rPr>
                <w:sz w:val="24"/>
                <w:szCs w:val="24"/>
              </w:rPr>
              <w:t>Camera Deputatilor</w:t>
            </w:r>
          </w:p>
        </w:tc>
      </w:tr>
      <w:tr w:rsidR="00363176" w:rsidRPr="00005826" w:rsidTr="00A70AD4">
        <w:tc>
          <w:tcPr>
            <w:tcW w:w="675" w:type="dxa"/>
          </w:tcPr>
          <w:p w:rsidR="00363176" w:rsidRPr="00A70AD4" w:rsidRDefault="00363176" w:rsidP="00363176">
            <w:pPr>
              <w:numPr>
                <w:ilvl w:val="0"/>
                <w:numId w:val="37"/>
              </w:numPr>
              <w:jc w:val="both"/>
              <w:rPr>
                <w:sz w:val="24"/>
                <w:szCs w:val="24"/>
              </w:rPr>
            </w:pPr>
          </w:p>
        </w:tc>
        <w:tc>
          <w:tcPr>
            <w:tcW w:w="4253" w:type="dxa"/>
          </w:tcPr>
          <w:p w:rsidR="00363176" w:rsidRPr="00A70AD4" w:rsidRDefault="00363176" w:rsidP="00363176">
            <w:pPr>
              <w:tabs>
                <w:tab w:val="left" w:pos="567"/>
                <w:tab w:val="left" w:pos="993"/>
                <w:tab w:val="left" w:pos="1418"/>
                <w:tab w:val="left" w:pos="2127"/>
                <w:tab w:val="left" w:pos="2552"/>
                <w:tab w:val="left" w:pos="2977"/>
              </w:tabs>
              <w:jc w:val="both"/>
              <w:rPr>
                <w:sz w:val="24"/>
                <w:szCs w:val="24"/>
              </w:rPr>
            </w:pPr>
            <w:r w:rsidRPr="00A70AD4">
              <w:rPr>
                <w:sz w:val="24"/>
                <w:szCs w:val="24"/>
              </w:rPr>
              <w:t>Art.4</w:t>
            </w:r>
            <w:r w:rsidRPr="00A70AD4">
              <w:rPr>
                <w:sz w:val="24"/>
                <w:szCs w:val="24"/>
                <w:vertAlign w:val="superscript"/>
              </w:rPr>
              <w:t>2</w:t>
            </w:r>
            <w:r w:rsidRPr="00A70AD4">
              <w:rPr>
                <w:sz w:val="24"/>
                <w:szCs w:val="24"/>
              </w:rPr>
              <w:t>.-</w:t>
            </w:r>
            <w:r w:rsidRPr="00A70AD4">
              <w:rPr>
                <w:sz w:val="24"/>
                <w:szCs w:val="24"/>
              </w:rPr>
              <w:tab/>
              <w:t>(2)</w:t>
            </w:r>
          </w:p>
          <w:p w:rsidR="00363176" w:rsidRPr="00A70AD4" w:rsidRDefault="00363176" w:rsidP="00363176">
            <w:pPr>
              <w:tabs>
                <w:tab w:val="left" w:pos="567"/>
                <w:tab w:val="left" w:pos="993"/>
                <w:tab w:val="left" w:pos="1418"/>
                <w:tab w:val="left" w:pos="2127"/>
                <w:tab w:val="left" w:pos="2552"/>
                <w:tab w:val="left" w:pos="2977"/>
              </w:tabs>
              <w:jc w:val="both"/>
              <w:rPr>
                <w:b/>
                <w:sz w:val="24"/>
                <w:szCs w:val="24"/>
              </w:rPr>
            </w:pPr>
            <w:r w:rsidRPr="00A70AD4">
              <w:rPr>
                <w:sz w:val="24"/>
                <w:szCs w:val="24"/>
              </w:rPr>
              <w:t>b)</w:t>
            </w:r>
            <w:r w:rsidRPr="00A70AD4">
              <w:rPr>
                <w:sz w:val="24"/>
                <w:szCs w:val="24"/>
              </w:rPr>
              <w:tab/>
              <w:t xml:space="preserve">contribuţii la bugetul general al unor organisme de drept public sau de drept privat, condiţionate de utilizarea acestora în cadrul unor programe, proiecte sau acţiuni în sprijinul românilor de pretutindeni, cu respectarea legislaţiei naţionale şi comunitare </w:t>
            </w:r>
            <w:r w:rsidRPr="00A70AD4">
              <w:rPr>
                <w:b/>
                <w:sz w:val="24"/>
                <w:szCs w:val="24"/>
              </w:rPr>
              <w:t>din domeniul ajutorului de stat.</w:t>
            </w:r>
          </w:p>
          <w:p w:rsidR="00363176" w:rsidRPr="00A70AD4" w:rsidRDefault="00363176" w:rsidP="00363176">
            <w:pPr>
              <w:tabs>
                <w:tab w:val="left" w:pos="567"/>
                <w:tab w:val="left" w:pos="993"/>
                <w:tab w:val="left" w:pos="1418"/>
                <w:tab w:val="left" w:pos="2127"/>
                <w:tab w:val="left" w:pos="2552"/>
              </w:tabs>
              <w:jc w:val="both"/>
              <w:rPr>
                <w:b/>
                <w:sz w:val="24"/>
                <w:szCs w:val="24"/>
              </w:rPr>
            </w:pPr>
          </w:p>
        </w:tc>
        <w:tc>
          <w:tcPr>
            <w:tcW w:w="4394" w:type="dxa"/>
          </w:tcPr>
          <w:p w:rsidR="00BC2E79" w:rsidRDefault="00BC2E79" w:rsidP="00363176">
            <w:pPr>
              <w:tabs>
                <w:tab w:val="left" w:pos="567"/>
                <w:tab w:val="left" w:pos="993"/>
                <w:tab w:val="left" w:pos="1418"/>
                <w:tab w:val="left" w:pos="2127"/>
                <w:tab w:val="left" w:pos="2552"/>
                <w:tab w:val="left" w:pos="2977"/>
              </w:tabs>
              <w:jc w:val="both"/>
              <w:rPr>
                <w:rFonts w:eastAsia="Calibri"/>
                <w:color w:val="000000"/>
                <w:sz w:val="24"/>
                <w:szCs w:val="24"/>
              </w:rPr>
            </w:pPr>
          </w:p>
          <w:p w:rsidR="00363176" w:rsidRPr="00A70AD4" w:rsidRDefault="00363176" w:rsidP="00363176">
            <w:pPr>
              <w:tabs>
                <w:tab w:val="left" w:pos="567"/>
                <w:tab w:val="left" w:pos="993"/>
                <w:tab w:val="left" w:pos="1418"/>
                <w:tab w:val="left" w:pos="2127"/>
                <w:tab w:val="left" w:pos="2552"/>
                <w:tab w:val="left" w:pos="2977"/>
              </w:tabs>
              <w:jc w:val="both"/>
              <w:rPr>
                <w:strike/>
                <w:sz w:val="24"/>
                <w:szCs w:val="24"/>
              </w:rPr>
            </w:pPr>
            <w:r w:rsidRPr="00A70AD4">
              <w:rPr>
                <w:rFonts w:eastAsia="Calibri"/>
                <w:color w:val="000000"/>
                <w:sz w:val="24"/>
                <w:szCs w:val="24"/>
              </w:rPr>
              <w:t>b) contribuţii la bugetul general al unor organisme de drept public sau de drept privat, condiţionate de utilizarea acestora în cadrul unor programe, proiecte sau acţiuni în sprijinul românilor de pretutindeni, cu respectarea legislaţiei naţionale şi comunitare.</w:t>
            </w:r>
          </w:p>
          <w:p w:rsidR="00363176" w:rsidRPr="00A70AD4" w:rsidRDefault="00363176" w:rsidP="00363176">
            <w:pPr>
              <w:pStyle w:val="Bodytext0"/>
              <w:shd w:val="clear" w:color="auto" w:fill="auto"/>
              <w:spacing w:before="0" w:line="240" w:lineRule="auto"/>
              <w:ind w:left="32" w:right="20"/>
              <w:rPr>
                <w:b/>
                <w:bCs/>
                <w:iCs/>
                <w:color w:val="000000"/>
                <w:sz w:val="24"/>
                <w:szCs w:val="24"/>
              </w:rPr>
            </w:pPr>
          </w:p>
          <w:p w:rsidR="00363176" w:rsidRPr="00BC2E79" w:rsidRDefault="00363176" w:rsidP="00BC2E79">
            <w:pPr>
              <w:jc w:val="both"/>
              <w:rPr>
                <w:rStyle w:val="Bodytext13ptItalic"/>
                <w:i w:val="0"/>
                <w:iCs w:val="0"/>
                <w:sz w:val="24"/>
                <w:szCs w:val="24"/>
                <w:lang w:eastAsia="en-GB"/>
              </w:rPr>
            </w:pPr>
            <w:r w:rsidRPr="00A70AD4">
              <w:rPr>
                <w:rFonts w:eastAsia="Calibri"/>
                <w:sz w:val="24"/>
                <w:szCs w:val="24"/>
              </w:rPr>
              <w:t>Autor: Sebastian Valentin Radu</w:t>
            </w:r>
          </w:p>
        </w:tc>
        <w:tc>
          <w:tcPr>
            <w:tcW w:w="2621" w:type="dxa"/>
          </w:tcPr>
          <w:p w:rsidR="00363176" w:rsidRPr="00A70AD4" w:rsidRDefault="00363176" w:rsidP="00363176">
            <w:pPr>
              <w:jc w:val="both"/>
              <w:rPr>
                <w:sz w:val="24"/>
                <w:szCs w:val="24"/>
              </w:rPr>
            </w:pPr>
            <w:r w:rsidRPr="00A70AD4">
              <w:rPr>
                <w:sz w:val="24"/>
                <w:szCs w:val="24"/>
              </w:rPr>
              <w:t>2.Respins prin vot</w:t>
            </w:r>
          </w:p>
        </w:tc>
        <w:tc>
          <w:tcPr>
            <w:tcW w:w="2551" w:type="dxa"/>
          </w:tcPr>
          <w:p w:rsidR="00363176" w:rsidRPr="00A70AD4" w:rsidRDefault="00363176" w:rsidP="00363176">
            <w:pPr>
              <w:jc w:val="both"/>
              <w:rPr>
                <w:sz w:val="24"/>
                <w:szCs w:val="24"/>
              </w:rPr>
            </w:pPr>
            <w:r w:rsidRPr="00A70AD4">
              <w:rPr>
                <w:sz w:val="24"/>
                <w:szCs w:val="24"/>
              </w:rPr>
              <w:t>Camera Deputatilor</w:t>
            </w:r>
          </w:p>
        </w:tc>
      </w:tr>
      <w:tr w:rsidR="00363176" w:rsidRPr="00005826" w:rsidTr="00A70AD4">
        <w:tc>
          <w:tcPr>
            <w:tcW w:w="675" w:type="dxa"/>
          </w:tcPr>
          <w:p w:rsidR="00363176" w:rsidRPr="00A70AD4" w:rsidRDefault="00363176" w:rsidP="00363176">
            <w:pPr>
              <w:numPr>
                <w:ilvl w:val="0"/>
                <w:numId w:val="37"/>
              </w:numPr>
              <w:jc w:val="both"/>
              <w:rPr>
                <w:sz w:val="24"/>
                <w:szCs w:val="24"/>
              </w:rPr>
            </w:pPr>
          </w:p>
        </w:tc>
        <w:tc>
          <w:tcPr>
            <w:tcW w:w="4253" w:type="dxa"/>
          </w:tcPr>
          <w:p w:rsidR="00363176" w:rsidRPr="00A70AD4" w:rsidRDefault="00363176" w:rsidP="00363176">
            <w:pPr>
              <w:tabs>
                <w:tab w:val="left" w:pos="567"/>
                <w:tab w:val="left" w:pos="993"/>
                <w:tab w:val="left" w:pos="1418"/>
                <w:tab w:val="left" w:pos="2127"/>
                <w:tab w:val="left" w:pos="2552"/>
                <w:tab w:val="left" w:pos="2977"/>
              </w:tabs>
              <w:jc w:val="both"/>
              <w:rPr>
                <w:b/>
                <w:sz w:val="24"/>
                <w:szCs w:val="24"/>
              </w:rPr>
            </w:pPr>
            <w:r w:rsidRPr="00A70AD4">
              <w:rPr>
                <w:sz w:val="24"/>
                <w:szCs w:val="24"/>
              </w:rPr>
              <w:t>(5)</w:t>
            </w:r>
            <w:r w:rsidRPr="00A70AD4">
              <w:rPr>
                <w:sz w:val="24"/>
                <w:szCs w:val="24"/>
              </w:rPr>
              <w:tab/>
              <w:t>Etapele procedurii competitive de selecţie a beneficiarilor constau în:</w:t>
            </w:r>
          </w:p>
          <w:p w:rsidR="00363176" w:rsidRPr="00A70AD4" w:rsidRDefault="00363176" w:rsidP="00363176">
            <w:pPr>
              <w:tabs>
                <w:tab w:val="left" w:pos="567"/>
                <w:tab w:val="left" w:pos="993"/>
                <w:tab w:val="left" w:pos="1418"/>
                <w:tab w:val="left" w:pos="2127"/>
                <w:tab w:val="left" w:pos="2552"/>
                <w:tab w:val="left" w:pos="2977"/>
              </w:tabs>
              <w:jc w:val="both"/>
              <w:rPr>
                <w:sz w:val="24"/>
                <w:szCs w:val="24"/>
              </w:rPr>
            </w:pPr>
            <w:r w:rsidRPr="00A70AD4">
              <w:rPr>
                <w:sz w:val="24"/>
                <w:szCs w:val="24"/>
              </w:rPr>
              <w:t>a)</w:t>
            </w:r>
            <w:r w:rsidRPr="00A70AD4">
              <w:rPr>
                <w:sz w:val="24"/>
                <w:szCs w:val="24"/>
              </w:rPr>
              <w:tab/>
              <w:t xml:space="preserve">anunţul referitor la organizarea unui apel competitiv de selecţie a beneficiarilor, realizat pe baza unor termeni de referinţă cu privire la descrierea obiectivelor urmărite prin proiectele, programele sau acţiunile </w:t>
            </w:r>
            <w:r w:rsidRPr="00A70AD4">
              <w:rPr>
                <w:sz w:val="24"/>
                <w:szCs w:val="24"/>
              </w:rPr>
              <w:lastRenderedPageBreak/>
              <w:t>eligibile, tipul de beneficiari eligibili, calendarul şi modalitatea de depunere a propunerilor de proiecte, programe sau acţiuni, perioada de implementare, bugetul total estimat, numărul estimativ de granturi şi suma estimativă pentru fiecare grant, forma-tip a propunerii de proiect, inclusiv rezultatele urmărite şi procentul de co-finanţare, dacă este cazul;</w:t>
            </w:r>
          </w:p>
          <w:p w:rsidR="00363176" w:rsidRPr="00A70AD4" w:rsidRDefault="00363176" w:rsidP="00363176">
            <w:pPr>
              <w:tabs>
                <w:tab w:val="left" w:pos="567"/>
                <w:tab w:val="left" w:pos="993"/>
                <w:tab w:val="left" w:pos="1418"/>
                <w:tab w:val="left" w:pos="2127"/>
                <w:tab w:val="left" w:pos="2552"/>
                <w:tab w:val="left" w:pos="2977"/>
              </w:tabs>
              <w:jc w:val="both"/>
              <w:rPr>
                <w:sz w:val="24"/>
                <w:szCs w:val="24"/>
              </w:rPr>
            </w:pPr>
          </w:p>
        </w:tc>
        <w:tc>
          <w:tcPr>
            <w:tcW w:w="4394" w:type="dxa"/>
          </w:tcPr>
          <w:p w:rsidR="00363176" w:rsidRPr="00A70AD4" w:rsidRDefault="00363176" w:rsidP="00363176">
            <w:pPr>
              <w:jc w:val="both"/>
              <w:rPr>
                <w:color w:val="000000"/>
                <w:sz w:val="24"/>
                <w:szCs w:val="24"/>
                <w:lang w:eastAsia="en-GB"/>
              </w:rPr>
            </w:pPr>
            <w:r w:rsidRPr="00A70AD4">
              <w:rPr>
                <w:color w:val="000000"/>
                <w:sz w:val="24"/>
                <w:szCs w:val="24"/>
                <w:lang w:eastAsia="en-GB"/>
              </w:rPr>
              <w:lastRenderedPageBreak/>
              <w:t xml:space="preserve">(5) Etapele procedurii competitive de selecţie a beneficiarilor constau in: </w:t>
            </w:r>
          </w:p>
          <w:p w:rsidR="00363176" w:rsidRPr="00A70AD4" w:rsidRDefault="00363176" w:rsidP="00363176">
            <w:pPr>
              <w:jc w:val="both"/>
              <w:rPr>
                <w:color w:val="000000"/>
                <w:sz w:val="24"/>
                <w:szCs w:val="24"/>
                <w:lang w:eastAsia="en-GB"/>
              </w:rPr>
            </w:pPr>
            <w:r w:rsidRPr="00A70AD4">
              <w:rPr>
                <w:color w:val="000000"/>
                <w:sz w:val="24"/>
                <w:szCs w:val="24"/>
                <w:lang w:eastAsia="en-GB"/>
              </w:rPr>
              <w:t>a) anunţul referitor la organizarea unui apel competitiv de selecţie a beneficiarilor, realizat pe baza unor termeni de referinţă cu privire la descrierea obiectivelor urmărite prin proiectele, programele sau acţiunile eligibile,</w:t>
            </w:r>
            <w:r w:rsidRPr="00A70AD4">
              <w:rPr>
                <w:b/>
                <w:bCs/>
                <w:sz w:val="24"/>
                <w:szCs w:val="24"/>
                <w:lang w:eastAsia="en-GB"/>
              </w:rPr>
              <w:t xml:space="preserve"> tipul de proiecte  </w:t>
            </w:r>
            <w:r w:rsidRPr="00A70AD4">
              <w:rPr>
                <w:b/>
                <w:bCs/>
                <w:sz w:val="24"/>
                <w:szCs w:val="24"/>
                <w:lang w:eastAsia="en-GB"/>
              </w:rPr>
              <w:lastRenderedPageBreak/>
              <w:t>eligibile</w:t>
            </w:r>
            <w:r w:rsidRPr="00A70AD4">
              <w:rPr>
                <w:color w:val="000000"/>
                <w:sz w:val="24"/>
                <w:szCs w:val="24"/>
                <w:lang w:eastAsia="en-GB"/>
              </w:rPr>
              <w:t>, tipul de beneficiari eligibili, calendarul şi modalitatea de depunere ș</w:t>
            </w:r>
            <w:r w:rsidRPr="00A70AD4">
              <w:rPr>
                <w:b/>
                <w:bCs/>
                <w:sz w:val="24"/>
                <w:szCs w:val="24"/>
                <w:lang w:eastAsia="en-GB"/>
              </w:rPr>
              <w:t xml:space="preserve">i evaluare </w:t>
            </w:r>
            <w:r w:rsidRPr="00A70AD4">
              <w:rPr>
                <w:color w:val="000000"/>
                <w:sz w:val="24"/>
                <w:szCs w:val="24"/>
                <w:lang w:eastAsia="en-GB"/>
              </w:rPr>
              <w:t>a propunerilor de proiecte, programe sau acţiuni, perioada de implementare, bugetul total estimat</w:t>
            </w:r>
            <w:r w:rsidRPr="00A70AD4">
              <w:rPr>
                <w:b/>
                <w:bCs/>
                <w:sz w:val="24"/>
                <w:szCs w:val="24"/>
                <w:lang w:eastAsia="en-GB"/>
              </w:rPr>
              <w:t xml:space="preserve"> comunicat pentru fiecare categorie de proiecte eligibile</w:t>
            </w:r>
            <w:r w:rsidRPr="00A70AD4">
              <w:rPr>
                <w:color w:val="000000"/>
                <w:sz w:val="24"/>
                <w:szCs w:val="24"/>
                <w:lang w:eastAsia="en-GB"/>
              </w:rPr>
              <w:t>, numărul estimativ de granturi şi suma estimativă pentru fiecare grant, forma-tip a propunerii de proiect,</w:t>
            </w:r>
            <w:r w:rsidRPr="00A70AD4">
              <w:rPr>
                <w:b/>
                <w:bCs/>
                <w:sz w:val="24"/>
                <w:szCs w:val="24"/>
                <w:lang w:eastAsia="en-GB"/>
              </w:rPr>
              <w:t xml:space="preserve"> ”Manualul de management”</w:t>
            </w:r>
            <w:r w:rsidRPr="00A70AD4">
              <w:rPr>
                <w:color w:val="000000"/>
                <w:sz w:val="24"/>
                <w:szCs w:val="24"/>
                <w:lang w:eastAsia="en-GB"/>
              </w:rPr>
              <w:t>, inclusiv rezultatele urmărite şi procentul de co-finanţare, dacă este cazul.;</w:t>
            </w:r>
          </w:p>
          <w:p w:rsidR="00363176" w:rsidRPr="00A70AD4" w:rsidRDefault="00363176" w:rsidP="00363176">
            <w:pPr>
              <w:jc w:val="both"/>
              <w:rPr>
                <w:color w:val="000000"/>
                <w:sz w:val="24"/>
                <w:szCs w:val="24"/>
                <w:lang w:eastAsia="en-GB"/>
              </w:rPr>
            </w:pPr>
          </w:p>
          <w:p w:rsidR="00363176" w:rsidRPr="00A70AD4" w:rsidRDefault="00363176" w:rsidP="00363176">
            <w:pPr>
              <w:jc w:val="both"/>
              <w:rPr>
                <w:bCs/>
                <w:color w:val="000000"/>
                <w:sz w:val="24"/>
                <w:szCs w:val="24"/>
                <w:lang w:eastAsia="en-GB"/>
              </w:rPr>
            </w:pPr>
            <w:r w:rsidRPr="00A70AD4">
              <w:rPr>
                <w:bCs/>
                <w:color w:val="000000"/>
                <w:sz w:val="24"/>
                <w:szCs w:val="24"/>
                <w:lang w:eastAsia="en-GB"/>
              </w:rPr>
              <w:t>Autor: Popescu Nicolae Daniel</w:t>
            </w:r>
          </w:p>
          <w:p w:rsidR="00363176" w:rsidRPr="00A70AD4" w:rsidRDefault="00363176" w:rsidP="00363176">
            <w:pPr>
              <w:tabs>
                <w:tab w:val="left" w:pos="567"/>
                <w:tab w:val="left" w:pos="993"/>
                <w:tab w:val="left" w:pos="1418"/>
                <w:tab w:val="left" w:pos="2127"/>
                <w:tab w:val="left" w:pos="2552"/>
                <w:tab w:val="left" w:pos="2977"/>
              </w:tabs>
              <w:jc w:val="both"/>
              <w:rPr>
                <w:rFonts w:eastAsia="Calibri"/>
                <w:color w:val="000000"/>
                <w:sz w:val="24"/>
                <w:szCs w:val="24"/>
              </w:rPr>
            </w:pPr>
          </w:p>
        </w:tc>
        <w:tc>
          <w:tcPr>
            <w:tcW w:w="2621" w:type="dxa"/>
          </w:tcPr>
          <w:p w:rsidR="00363176" w:rsidRPr="00A70AD4" w:rsidRDefault="00363176" w:rsidP="00363176">
            <w:pPr>
              <w:jc w:val="both"/>
              <w:rPr>
                <w:color w:val="000000"/>
                <w:sz w:val="24"/>
                <w:szCs w:val="24"/>
                <w:lang w:eastAsia="en-GB"/>
              </w:rPr>
            </w:pPr>
            <w:r w:rsidRPr="00A70AD4">
              <w:rPr>
                <w:sz w:val="24"/>
                <w:szCs w:val="24"/>
                <w:lang w:eastAsia="en-GB"/>
              </w:rPr>
              <w:lastRenderedPageBreak/>
              <w:t xml:space="preserve">1.Formularea initiala conduce la incidenta legislatiei privind acordarea ajutoarelor de stat dupa cum a precizat si Consiliul Legislativ in aviz si se creeaza dispozitii contradictorii </w:t>
            </w:r>
            <w:r w:rsidRPr="00A70AD4">
              <w:rPr>
                <w:sz w:val="24"/>
                <w:szCs w:val="24"/>
                <w:lang w:eastAsia="en-GB"/>
              </w:rPr>
              <w:lastRenderedPageBreak/>
              <w:t xml:space="preserve">cu cele de la art.3 alin.1, cu cele de la pct.6 urmator - primul paragraf si cu spiritul legii in sine). Propun formularea, adaptata si conforma definitiei </w:t>
            </w:r>
            <w:r w:rsidRPr="00A70AD4">
              <w:rPr>
                <w:i/>
                <w:iCs/>
                <w:sz w:val="24"/>
                <w:szCs w:val="24"/>
                <w:lang w:eastAsia="en-GB"/>
              </w:rPr>
              <w:t>grantului</w:t>
            </w:r>
            <w:r w:rsidRPr="00A70AD4">
              <w:rPr>
                <w:color w:val="000000"/>
                <w:sz w:val="24"/>
                <w:szCs w:val="24"/>
                <w:lang w:eastAsia="en-GB"/>
              </w:rPr>
              <w:t xml:space="preserve"> de la art 1indice1</w:t>
            </w:r>
          </w:p>
          <w:p w:rsidR="00363176" w:rsidRPr="00A70AD4" w:rsidRDefault="00363176" w:rsidP="00363176">
            <w:pPr>
              <w:jc w:val="both"/>
              <w:rPr>
                <w:color w:val="000000"/>
                <w:sz w:val="24"/>
                <w:szCs w:val="24"/>
                <w:lang w:eastAsia="en-GB"/>
              </w:rPr>
            </w:pPr>
          </w:p>
          <w:p w:rsidR="00363176" w:rsidRPr="00A70AD4" w:rsidRDefault="00363176" w:rsidP="00363176">
            <w:pPr>
              <w:jc w:val="both"/>
              <w:rPr>
                <w:color w:val="000000"/>
                <w:sz w:val="24"/>
                <w:szCs w:val="24"/>
                <w:lang w:eastAsia="en-GB"/>
              </w:rPr>
            </w:pPr>
            <w:r w:rsidRPr="00A70AD4">
              <w:rPr>
                <w:sz w:val="24"/>
                <w:szCs w:val="24"/>
              </w:rPr>
              <w:t>2.Respins prin vot</w:t>
            </w:r>
          </w:p>
          <w:p w:rsidR="00363176" w:rsidRPr="00A70AD4" w:rsidRDefault="00363176" w:rsidP="00363176">
            <w:pPr>
              <w:jc w:val="both"/>
              <w:rPr>
                <w:sz w:val="24"/>
                <w:szCs w:val="24"/>
              </w:rPr>
            </w:pPr>
          </w:p>
        </w:tc>
        <w:tc>
          <w:tcPr>
            <w:tcW w:w="2551" w:type="dxa"/>
          </w:tcPr>
          <w:p w:rsidR="00363176" w:rsidRPr="00A70AD4" w:rsidRDefault="00363176" w:rsidP="00363176">
            <w:pPr>
              <w:jc w:val="both"/>
              <w:rPr>
                <w:sz w:val="24"/>
                <w:szCs w:val="24"/>
              </w:rPr>
            </w:pPr>
            <w:r w:rsidRPr="00A70AD4">
              <w:rPr>
                <w:sz w:val="24"/>
                <w:szCs w:val="24"/>
              </w:rPr>
              <w:lastRenderedPageBreak/>
              <w:t>Camera Deputatilor</w:t>
            </w:r>
          </w:p>
        </w:tc>
      </w:tr>
      <w:tr w:rsidR="00363176" w:rsidRPr="00005826" w:rsidTr="00A70AD4">
        <w:tc>
          <w:tcPr>
            <w:tcW w:w="675" w:type="dxa"/>
          </w:tcPr>
          <w:p w:rsidR="00363176" w:rsidRPr="00A70AD4" w:rsidRDefault="00363176" w:rsidP="00363176">
            <w:pPr>
              <w:numPr>
                <w:ilvl w:val="0"/>
                <w:numId w:val="37"/>
              </w:numPr>
              <w:jc w:val="both"/>
              <w:rPr>
                <w:sz w:val="24"/>
                <w:szCs w:val="24"/>
              </w:rPr>
            </w:pPr>
          </w:p>
        </w:tc>
        <w:tc>
          <w:tcPr>
            <w:tcW w:w="4253" w:type="dxa"/>
          </w:tcPr>
          <w:p w:rsidR="00363176" w:rsidRPr="00A70AD4" w:rsidRDefault="00363176" w:rsidP="00363176">
            <w:pPr>
              <w:tabs>
                <w:tab w:val="left" w:pos="567"/>
                <w:tab w:val="left" w:pos="993"/>
                <w:tab w:val="left" w:pos="1418"/>
                <w:tab w:val="left" w:pos="2127"/>
                <w:tab w:val="left" w:pos="2552"/>
                <w:tab w:val="left" w:pos="2977"/>
              </w:tabs>
              <w:spacing w:line="276" w:lineRule="auto"/>
              <w:jc w:val="both"/>
              <w:rPr>
                <w:sz w:val="24"/>
                <w:szCs w:val="24"/>
              </w:rPr>
            </w:pPr>
            <w:r w:rsidRPr="00A70AD4">
              <w:rPr>
                <w:sz w:val="24"/>
                <w:szCs w:val="24"/>
              </w:rPr>
              <w:t>(7)</w:t>
            </w:r>
            <w:r w:rsidRPr="00A70AD4">
              <w:rPr>
                <w:sz w:val="24"/>
                <w:szCs w:val="24"/>
              </w:rPr>
              <w:tab/>
              <w:t>Selectarea beneficiarilor de granturi se face pe baza evaluării capacităţii beneficiarilor care au participat la procedura competitivă de selecţie sau au fost selectaţi pentru atribuire directă. În funcţie de rezultatul evaluării capacităţii beneficiarilor, Ministerul pentru Românii de Pretutindeni decide acordarea sau neacordarea grantului.</w:t>
            </w:r>
          </w:p>
          <w:p w:rsidR="00363176" w:rsidRPr="00A70AD4" w:rsidRDefault="00363176" w:rsidP="00363176">
            <w:pPr>
              <w:tabs>
                <w:tab w:val="left" w:pos="567"/>
                <w:tab w:val="left" w:pos="993"/>
                <w:tab w:val="left" w:pos="1418"/>
                <w:tab w:val="left" w:pos="2127"/>
                <w:tab w:val="left" w:pos="2552"/>
                <w:tab w:val="left" w:pos="2977"/>
              </w:tabs>
              <w:jc w:val="both"/>
              <w:rPr>
                <w:sz w:val="24"/>
                <w:szCs w:val="24"/>
              </w:rPr>
            </w:pPr>
          </w:p>
        </w:tc>
        <w:tc>
          <w:tcPr>
            <w:tcW w:w="4394" w:type="dxa"/>
          </w:tcPr>
          <w:p w:rsidR="00363176" w:rsidRPr="00A70AD4" w:rsidRDefault="00363176" w:rsidP="00363176">
            <w:pPr>
              <w:jc w:val="both"/>
              <w:rPr>
                <w:color w:val="000000"/>
                <w:sz w:val="24"/>
                <w:szCs w:val="24"/>
                <w:lang w:eastAsia="en-GB"/>
              </w:rPr>
            </w:pPr>
            <w:r w:rsidRPr="00A70AD4">
              <w:rPr>
                <w:color w:val="000000"/>
                <w:sz w:val="24"/>
                <w:szCs w:val="24"/>
                <w:lang w:eastAsia="en-GB"/>
              </w:rPr>
              <w:t>(7) Selectarea beneficiarilor de granturi se face pe baza evaluării capacităţii beneficiarilor care au participat la procedura competitivă de selecţie sau au fost selectaţi pentru atribuire directă</w:t>
            </w:r>
            <w:r w:rsidRPr="00A70AD4">
              <w:rPr>
                <w:color w:val="FF0000"/>
                <w:sz w:val="24"/>
                <w:szCs w:val="24"/>
                <w:lang w:eastAsia="en-GB"/>
              </w:rPr>
              <w:t>,</w:t>
            </w:r>
            <w:r w:rsidRPr="00A70AD4">
              <w:rPr>
                <w:b/>
                <w:bCs/>
                <w:sz w:val="24"/>
                <w:szCs w:val="24"/>
                <w:lang w:eastAsia="en-GB"/>
              </w:rPr>
              <w:t xml:space="preserve"> în strânsă concordanță cu criteriile generale prevăzute la art. 6 din prezenta lege și modalitatea de evaluare precizate în apelul competitiv de finanțare.</w:t>
            </w:r>
            <w:r w:rsidRPr="00A70AD4">
              <w:rPr>
                <w:color w:val="000000"/>
                <w:sz w:val="24"/>
                <w:szCs w:val="24"/>
                <w:lang w:eastAsia="en-GB"/>
              </w:rPr>
              <w:t xml:space="preserve"> În funcție de rezultatul evaluării capacităţii beneficiarilor ș</w:t>
            </w:r>
            <w:r w:rsidRPr="00A70AD4">
              <w:rPr>
                <w:b/>
                <w:bCs/>
                <w:sz w:val="24"/>
                <w:szCs w:val="24"/>
                <w:lang w:eastAsia="en-GB"/>
              </w:rPr>
              <w:t>i a tuturor condițiilor precizate în ordinul ministrului aferent apelului</w:t>
            </w:r>
            <w:r w:rsidRPr="00A70AD4">
              <w:rPr>
                <w:color w:val="FF0000"/>
                <w:sz w:val="24"/>
                <w:szCs w:val="24"/>
                <w:lang w:eastAsia="en-GB"/>
              </w:rPr>
              <w:t xml:space="preserve"> </w:t>
            </w:r>
            <w:r w:rsidRPr="00A70AD4">
              <w:rPr>
                <w:color w:val="000000"/>
                <w:sz w:val="24"/>
                <w:szCs w:val="24"/>
                <w:lang w:eastAsia="en-GB"/>
              </w:rPr>
              <w:t>Ministerul pentru Românii de Pretutindeni decide acordarea sau neacordarea grantului</w:t>
            </w:r>
          </w:p>
          <w:p w:rsidR="00363176" w:rsidRPr="00A70AD4" w:rsidRDefault="00363176" w:rsidP="00363176">
            <w:pPr>
              <w:jc w:val="both"/>
              <w:rPr>
                <w:color w:val="000000"/>
                <w:sz w:val="24"/>
                <w:szCs w:val="24"/>
                <w:lang w:eastAsia="en-GB"/>
              </w:rPr>
            </w:pPr>
          </w:p>
          <w:p w:rsidR="00363176" w:rsidRPr="00A70AD4" w:rsidRDefault="00BC2E79" w:rsidP="00363176">
            <w:pPr>
              <w:jc w:val="both"/>
              <w:rPr>
                <w:bCs/>
                <w:color w:val="000000"/>
                <w:sz w:val="24"/>
                <w:szCs w:val="24"/>
                <w:lang w:eastAsia="en-GB"/>
              </w:rPr>
            </w:pPr>
            <w:r>
              <w:rPr>
                <w:bCs/>
                <w:color w:val="000000"/>
                <w:sz w:val="24"/>
                <w:szCs w:val="24"/>
                <w:lang w:eastAsia="en-GB"/>
              </w:rPr>
              <w:t>Autor:</w:t>
            </w:r>
            <w:r w:rsidR="00363176" w:rsidRPr="00A70AD4">
              <w:rPr>
                <w:bCs/>
                <w:color w:val="000000"/>
                <w:sz w:val="24"/>
                <w:szCs w:val="24"/>
                <w:lang w:eastAsia="en-GB"/>
              </w:rPr>
              <w:t xml:space="preserve"> Popescu Nicolae Daniel</w:t>
            </w:r>
          </w:p>
          <w:p w:rsidR="00363176" w:rsidRPr="00A70AD4" w:rsidRDefault="00363176" w:rsidP="00363176">
            <w:pPr>
              <w:jc w:val="both"/>
              <w:rPr>
                <w:color w:val="000000"/>
                <w:sz w:val="24"/>
                <w:szCs w:val="24"/>
                <w:lang w:eastAsia="en-GB"/>
              </w:rPr>
            </w:pPr>
          </w:p>
        </w:tc>
        <w:tc>
          <w:tcPr>
            <w:tcW w:w="2621" w:type="dxa"/>
          </w:tcPr>
          <w:p w:rsidR="00363176" w:rsidRPr="00A70AD4" w:rsidRDefault="00363176" w:rsidP="00363176">
            <w:pPr>
              <w:jc w:val="both"/>
              <w:rPr>
                <w:sz w:val="24"/>
                <w:szCs w:val="24"/>
                <w:lang w:eastAsia="en-GB"/>
              </w:rPr>
            </w:pPr>
          </w:p>
        </w:tc>
        <w:tc>
          <w:tcPr>
            <w:tcW w:w="2551" w:type="dxa"/>
          </w:tcPr>
          <w:p w:rsidR="00363176" w:rsidRPr="00A70AD4" w:rsidRDefault="00363176" w:rsidP="00363176">
            <w:pPr>
              <w:jc w:val="both"/>
              <w:rPr>
                <w:sz w:val="24"/>
                <w:szCs w:val="24"/>
              </w:rPr>
            </w:pPr>
          </w:p>
        </w:tc>
      </w:tr>
      <w:tr w:rsidR="00363176" w:rsidRPr="00005826" w:rsidTr="00A70AD4">
        <w:tc>
          <w:tcPr>
            <w:tcW w:w="675" w:type="dxa"/>
          </w:tcPr>
          <w:p w:rsidR="00363176" w:rsidRPr="00A70AD4" w:rsidRDefault="00363176" w:rsidP="00363176">
            <w:pPr>
              <w:numPr>
                <w:ilvl w:val="0"/>
                <w:numId w:val="37"/>
              </w:numPr>
              <w:jc w:val="both"/>
              <w:rPr>
                <w:sz w:val="24"/>
                <w:szCs w:val="24"/>
              </w:rPr>
            </w:pPr>
          </w:p>
        </w:tc>
        <w:tc>
          <w:tcPr>
            <w:tcW w:w="4253" w:type="dxa"/>
          </w:tcPr>
          <w:p w:rsidR="00363176" w:rsidRPr="00A70AD4" w:rsidRDefault="00363176" w:rsidP="00363176">
            <w:pPr>
              <w:tabs>
                <w:tab w:val="left" w:pos="426"/>
                <w:tab w:val="left" w:pos="993"/>
                <w:tab w:val="left" w:pos="1418"/>
                <w:tab w:val="left" w:pos="2127"/>
                <w:tab w:val="left" w:pos="2552"/>
                <w:tab w:val="left" w:pos="2977"/>
              </w:tabs>
              <w:jc w:val="both"/>
              <w:rPr>
                <w:sz w:val="24"/>
                <w:szCs w:val="24"/>
              </w:rPr>
            </w:pPr>
          </w:p>
          <w:p w:rsidR="00363176" w:rsidRPr="00A70AD4" w:rsidRDefault="00363176" w:rsidP="00363176">
            <w:pPr>
              <w:tabs>
                <w:tab w:val="left" w:pos="426"/>
                <w:tab w:val="left" w:pos="993"/>
                <w:tab w:val="left" w:pos="1418"/>
                <w:tab w:val="left" w:pos="2127"/>
                <w:tab w:val="left" w:pos="2552"/>
                <w:tab w:val="left" w:pos="2977"/>
              </w:tabs>
              <w:jc w:val="both"/>
              <w:rPr>
                <w:sz w:val="24"/>
                <w:szCs w:val="24"/>
              </w:rPr>
            </w:pPr>
            <w:r w:rsidRPr="00A70AD4">
              <w:rPr>
                <w:sz w:val="24"/>
                <w:szCs w:val="24"/>
              </w:rPr>
              <w:t>(4)</w:t>
            </w:r>
            <w:r w:rsidRPr="00A70AD4">
              <w:rPr>
                <w:sz w:val="24"/>
                <w:szCs w:val="24"/>
              </w:rPr>
              <w:tab/>
              <w:t xml:space="preserve">În cazul contractelor de finanţare nerambursabilă încheiate pentru </w:t>
            </w:r>
            <w:r w:rsidRPr="00A70AD4">
              <w:rPr>
                <w:sz w:val="24"/>
                <w:szCs w:val="24"/>
              </w:rPr>
              <w:lastRenderedPageBreak/>
              <w:t>implementare indirectă de programe, proiecte sau acţiuni în sprijinul românilor de pretutindeni, beneficiarii vor prezenta documente justificative cu privire la utilizarea finanţărilor, odată cu prezentarea decontului final sau a deconturilor parţiale, dar nu mai târziu de data de 10 decembrie a anului în care se acordă finanţarea. Decontarea sumelor finanţate se realizează în conformitate cu prevederile de drept comun în materie, cu respectarea clauzelor cuprinse în contractele de finanţare încheiate.</w:t>
            </w:r>
          </w:p>
          <w:p w:rsidR="00363176" w:rsidRPr="00A70AD4" w:rsidRDefault="00363176" w:rsidP="00363176">
            <w:pPr>
              <w:tabs>
                <w:tab w:val="left" w:pos="567"/>
                <w:tab w:val="left" w:pos="993"/>
                <w:tab w:val="left" w:pos="1418"/>
                <w:tab w:val="left" w:pos="2127"/>
                <w:tab w:val="left" w:pos="2552"/>
                <w:tab w:val="left" w:pos="2977"/>
              </w:tabs>
              <w:jc w:val="both"/>
              <w:rPr>
                <w:sz w:val="24"/>
                <w:szCs w:val="24"/>
              </w:rPr>
            </w:pPr>
          </w:p>
        </w:tc>
        <w:tc>
          <w:tcPr>
            <w:tcW w:w="4394" w:type="dxa"/>
          </w:tcPr>
          <w:p w:rsidR="00363176" w:rsidRPr="00A70AD4" w:rsidRDefault="00363176" w:rsidP="00363176">
            <w:pPr>
              <w:jc w:val="both"/>
              <w:rPr>
                <w:color w:val="000000"/>
                <w:sz w:val="24"/>
                <w:szCs w:val="24"/>
                <w:lang w:eastAsia="en-GB"/>
              </w:rPr>
            </w:pPr>
          </w:p>
          <w:p w:rsidR="00363176" w:rsidRPr="00A70AD4" w:rsidRDefault="00363176" w:rsidP="00363176">
            <w:pPr>
              <w:jc w:val="both"/>
              <w:rPr>
                <w:color w:val="000000"/>
                <w:sz w:val="24"/>
                <w:szCs w:val="24"/>
                <w:lang w:eastAsia="en-GB"/>
              </w:rPr>
            </w:pPr>
            <w:r w:rsidRPr="00A70AD4">
              <w:rPr>
                <w:color w:val="000000"/>
                <w:sz w:val="24"/>
                <w:szCs w:val="24"/>
                <w:lang w:eastAsia="en-GB"/>
              </w:rPr>
              <w:t xml:space="preserve">Art.8- (4) In cazul </w:t>
            </w:r>
            <w:r w:rsidRPr="00A70AD4">
              <w:rPr>
                <w:b/>
                <w:bCs/>
                <w:sz w:val="24"/>
                <w:szCs w:val="24"/>
                <w:lang w:eastAsia="en-GB"/>
              </w:rPr>
              <w:t>acordurilor</w:t>
            </w:r>
            <w:r w:rsidRPr="00A70AD4">
              <w:rPr>
                <w:color w:val="FF0000"/>
                <w:sz w:val="24"/>
                <w:szCs w:val="24"/>
                <w:lang w:eastAsia="en-GB"/>
              </w:rPr>
              <w:t xml:space="preserve"> </w:t>
            </w:r>
            <w:r w:rsidRPr="00A70AD4">
              <w:rPr>
                <w:color w:val="000000"/>
                <w:sz w:val="24"/>
                <w:szCs w:val="24"/>
                <w:lang w:eastAsia="en-GB"/>
              </w:rPr>
              <w:t xml:space="preserve">de finanţare nerambursabilă incheiate pentru </w:t>
            </w:r>
            <w:r w:rsidRPr="00A70AD4">
              <w:rPr>
                <w:color w:val="000000"/>
                <w:sz w:val="24"/>
                <w:szCs w:val="24"/>
                <w:lang w:eastAsia="en-GB"/>
              </w:rPr>
              <w:lastRenderedPageBreak/>
              <w:t xml:space="preserve">implementare indirectă de programe, proiecte sau acţiuni în sprijinul românilor de pretutindeni, beneficiarii vor prezenta documente justificative cu privire la utilizarea finanţărilor, odată cu prezentarea decontului final sau a deconturilor parţiale, dar nu mai târziu de data de 10 decembrie a anului în care se acordă finanţarea. Decontarea sumelor finanţate se realizează in conformitate cu prevederile de drept comun în materie, cu respectarea clauzelor cuprinse în </w:t>
            </w:r>
            <w:r w:rsidRPr="00A70AD4">
              <w:rPr>
                <w:b/>
                <w:bCs/>
                <w:sz w:val="24"/>
                <w:szCs w:val="24"/>
                <w:lang w:eastAsia="en-GB"/>
              </w:rPr>
              <w:t>acordurile</w:t>
            </w:r>
            <w:r w:rsidRPr="00A70AD4">
              <w:rPr>
                <w:color w:val="FF0000"/>
                <w:sz w:val="24"/>
                <w:szCs w:val="24"/>
                <w:lang w:eastAsia="en-GB"/>
              </w:rPr>
              <w:t xml:space="preserve"> </w:t>
            </w:r>
            <w:r w:rsidRPr="00A70AD4">
              <w:rPr>
                <w:color w:val="000000"/>
                <w:sz w:val="24"/>
                <w:szCs w:val="24"/>
                <w:lang w:eastAsia="en-GB"/>
              </w:rPr>
              <w:t>de finanţare incheiate.</w:t>
            </w:r>
          </w:p>
          <w:p w:rsidR="00363176" w:rsidRPr="00A70AD4" w:rsidRDefault="00363176" w:rsidP="00363176">
            <w:pPr>
              <w:jc w:val="both"/>
              <w:rPr>
                <w:color w:val="000000"/>
                <w:sz w:val="24"/>
                <w:szCs w:val="24"/>
                <w:lang w:eastAsia="en-GB"/>
              </w:rPr>
            </w:pPr>
          </w:p>
          <w:p w:rsidR="00363176" w:rsidRPr="00A70AD4" w:rsidRDefault="00363176" w:rsidP="00363176">
            <w:pPr>
              <w:jc w:val="both"/>
              <w:rPr>
                <w:bCs/>
                <w:color w:val="000000"/>
                <w:sz w:val="24"/>
                <w:szCs w:val="24"/>
                <w:lang w:eastAsia="en-GB"/>
              </w:rPr>
            </w:pPr>
            <w:r w:rsidRPr="00A70AD4">
              <w:rPr>
                <w:bCs/>
                <w:color w:val="000000"/>
                <w:sz w:val="24"/>
                <w:szCs w:val="24"/>
                <w:lang w:eastAsia="en-GB"/>
              </w:rPr>
              <w:t>Autor: Popescu Nicolae Daniel</w:t>
            </w:r>
          </w:p>
          <w:p w:rsidR="00363176" w:rsidRPr="00A70AD4" w:rsidRDefault="00363176" w:rsidP="00363176">
            <w:pPr>
              <w:tabs>
                <w:tab w:val="left" w:pos="567"/>
                <w:tab w:val="left" w:pos="993"/>
                <w:tab w:val="left" w:pos="1418"/>
                <w:tab w:val="left" w:pos="2127"/>
                <w:tab w:val="left" w:pos="2552"/>
                <w:tab w:val="left" w:pos="2977"/>
              </w:tabs>
              <w:jc w:val="both"/>
              <w:rPr>
                <w:rFonts w:eastAsia="Calibri"/>
                <w:color w:val="000000"/>
                <w:sz w:val="24"/>
                <w:szCs w:val="24"/>
              </w:rPr>
            </w:pPr>
          </w:p>
        </w:tc>
        <w:tc>
          <w:tcPr>
            <w:tcW w:w="2621" w:type="dxa"/>
          </w:tcPr>
          <w:p w:rsidR="00363176" w:rsidRPr="00A70AD4" w:rsidRDefault="00363176" w:rsidP="00363176">
            <w:pPr>
              <w:jc w:val="both"/>
              <w:rPr>
                <w:color w:val="000000"/>
                <w:sz w:val="24"/>
                <w:szCs w:val="24"/>
                <w:lang w:eastAsia="en-GB"/>
              </w:rPr>
            </w:pPr>
          </w:p>
          <w:p w:rsidR="00363176" w:rsidRPr="00A70AD4" w:rsidRDefault="00363176" w:rsidP="00363176">
            <w:pPr>
              <w:jc w:val="both"/>
              <w:rPr>
                <w:color w:val="000000"/>
                <w:sz w:val="24"/>
                <w:szCs w:val="24"/>
                <w:lang w:eastAsia="en-GB"/>
              </w:rPr>
            </w:pPr>
            <w:r w:rsidRPr="00A70AD4">
              <w:rPr>
                <w:color w:val="000000"/>
                <w:sz w:val="24"/>
                <w:szCs w:val="24"/>
                <w:lang w:eastAsia="en-GB"/>
              </w:rPr>
              <w:t xml:space="preserve">1.propunem inlocuirea termenului contract cu </w:t>
            </w:r>
            <w:r w:rsidRPr="00A70AD4">
              <w:rPr>
                <w:color w:val="000000"/>
                <w:sz w:val="24"/>
                <w:szCs w:val="24"/>
                <w:lang w:eastAsia="en-GB"/>
              </w:rPr>
              <w:lastRenderedPageBreak/>
              <w:t>acord pentru a fi conform dispozitiilor art 7.</w:t>
            </w:r>
          </w:p>
          <w:p w:rsidR="00363176" w:rsidRPr="00A70AD4" w:rsidRDefault="00363176" w:rsidP="00363176">
            <w:pPr>
              <w:jc w:val="both"/>
              <w:rPr>
                <w:color w:val="000000"/>
                <w:sz w:val="24"/>
                <w:szCs w:val="24"/>
                <w:lang w:eastAsia="en-GB"/>
              </w:rPr>
            </w:pPr>
          </w:p>
          <w:p w:rsidR="00363176" w:rsidRPr="00A70AD4" w:rsidRDefault="00363176" w:rsidP="00363176">
            <w:pPr>
              <w:jc w:val="both"/>
              <w:rPr>
                <w:color w:val="000000"/>
                <w:sz w:val="24"/>
                <w:szCs w:val="24"/>
                <w:lang w:eastAsia="en-GB"/>
              </w:rPr>
            </w:pPr>
            <w:r w:rsidRPr="00A70AD4">
              <w:rPr>
                <w:sz w:val="24"/>
                <w:szCs w:val="24"/>
              </w:rPr>
              <w:t>2.Respins prin vot</w:t>
            </w:r>
          </w:p>
          <w:p w:rsidR="00363176" w:rsidRPr="00A70AD4" w:rsidRDefault="00363176" w:rsidP="00363176">
            <w:pPr>
              <w:jc w:val="both"/>
              <w:rPr>
                <w:sz w:val="24"/>
                <w:szCs w:val="24"/>
              </w:rPr>
            </w:pPr>
          </w:p>
        </w:tc>
        <w:tc>
          <w:tcPr>
            <w:tcW w:w="2551" w:type="dxa"/>
          </w:tcPr>
          <w:p w:rsidR="00363176" w:rsidRPr="00A70AD4" w:rsidRDefault="00363176" w:rsidP="00363176">
            <w:pPr>
              <w:jc w:val="both"/>
              <w:rPr>
                <w:sz w:val="24"/>
                <w:szCs w:val="24"/>
              </w:rPr>
            </w:pPr>
          </w:p>
          <w:p w:rsidR="00363176" w:rsidRPr="00A70AD4" w:rsidRDefault="00363176" w:rsidP="00363176">
            <w:pPr>
              <w:jc w:val="both"/>
              <w:rPr>
                <w:sz w:val="24"/>
                <w:szCs w:val="24"/>
              </w:rPr>
            </w:pPr>
            <w:r w:rsidRPr="00A70AD4">
              <w:rPr>
                <w:sz w:val="24"/>
                <w:szCs w:val="24"/>
              </w:rPr>
              <w:t>Camera Deputatilor</w:t>
            </w:r>
          </w:p>
        </w:tc>
      </w:tr>
      <w:tr w:rsidR="00363176" w:rsidRPr="00005826" w:rsidTr="00A70AD4">
        <w:tc>
          <w:tcPr>
            <w:tcW w:w="675" w:type="dxa"/>
          </w:tcPr>
          <w:p w:rsidR="00363176" w:rsidRPr="00A70AD4" w:rsidRDefault="00363176" w:rsidP="00363176">
            <w:pPr>
              <w:numPr>
                <w:ilvl w:val="0"/>
                <w:numId w:val="37"/>
              </w:numPr>
              <w:jc w:val="both"/>
              <w:rPr>
                <w:sz w:val="24"/>
                <w:szCs w:val="24"/>
              </w:rPr>
            </w:pPr>
          </w:p>
        </w:tc>
        <w:tc>
          <w:tcPr>
            <w:tcW w:w="4253" w:type="dxa"/>
          </w:tcPr>
          <w:p w:rsidR="00363176" w:rsidRPr="00A70AD4" w:rsidRDefault="00363176" w:rsidP="00363176">
            <w:pPr>
              <w:tabs>
                <w:tab w:val="left" w:pos="426"/>
                <w:tab w:val="left" w:pos="993"/>
                <w:tab w:val="left" w:pos="1418"/>
                <w:tab w:val="left" w:pos="1985"/>
                <w:tab w:val="left" w:pos="2552"/>
                <w:tab w:val="left" w:pos="2977"/>
              </w:tabs>
              <w:jc w:val="both"/>
              <w:rPr>
                <w:sz w:val="24"/>
                <w:szCs w:val="24"/>
              </w:rPr>
            </w:pPr>
            <w:r w:rsidRPr="00A70AD4">
              <w:rPr>
                <w:sz w:val="24"/>
                <w:szCs w:val="24"/>
              </w:rPr>
              <w:t>(10)</w:t>
            </w:r>
            <w:r w:rsidRPr="00A70AD4">
              <w:rPr>
                <w:sz w:val="24"/>
                <w:szCs w:val="24"/>
              </w:rPr>
              <w:tab/>
              <w:t>Constatarea   de   către   finanţator   a   nerespectării  cu   rea-credinţă a procedurilor de selectare a beneficiarilor ori încălcarea acordurilor de finanţare de către beneficiari, din motive imputabile lor, pot constitui cauze de neeligibilitate pentru acordarea de finanţări nerambursabile ulterioare, în funcţie de gravitatea încălcării procedurilor sau a acordului şi consecinţele acestei încălcări pentru bugetul finanţatorului, imaginea sa ori pentru interesele comunităţii românilor de pretutindeni căreia îi era destinat programul, proiectul sau acţiunea.</w:t>
            </w:r>
          </w:p>
          <w:p w:rsidR="00363176" w:rsidRPr="00A70AD4" w:rsidRDefault="00363176" w:rsidP="00363176">
            <w:pPr>
              <w:tabs>
                <w:tab w:val="left" w:pos="567"/>
                <w:tab w:val="left" w:pos="993"/>
                <w:tab w:val="left" w:pos="1418"/>
                <w:tab w:val="left" w:pos="2127"/>
                <w:tab w:val="left" w:pos="2552"/>
                <w:tab w:val="left" w:pos="2977"/>
              </w:tabs>
              <w:jc w:val="both"/>
              <w:rPr>
                <w:sz w:val="24"/>
                <w:szCs w:val="24"/>
              </w:rPr>
            </w:pPr>
          </w:p>
        </w:tc>
        <w:tc>
          <w:tcPr>
            <w:tcW w:w="4394" w:type="dxa"/>
          </w:tcPr>
          <w:p w:rsidR="00363176" w:rsidRPr="00A70AD4" w:rsidRDefault="00363176" w:rsidP="00363176">
            <w:pPr>
              <w:jc w:val="both"/>
              <w:rPr>
                <w:color w:val="000000"/>
                <w:sz w:val="24"/>
                <w:szCs w:val="24"/>
                <w:lang w:eastAsia="en-GB"/>
              </w:rPr>
            </w:pPr>
            <w:r w:rsidRPr="00A70AD4">
              <w:rPr>
                <w:color w:val="000000"/>
                <w:sz w:val="24"/>
                <w:szCs w:val="24"/>
                <w:lang w:eastAsia="en-GB"/>
              </w:rPr>
              <w:t xml:space="preserve">Art.8.(10) Constatarea de către finanţator a nerespectării cu rea-credinţă a procedurilor de selectare a beneficiarilor, </w:t>
            </w:r>
            <w:r w:rsidRPr="00A70AD4">
              <w:rPr>
                <w:b/>
                <w:bCs/>
                <w:sz w:val="24"/>
                <w:szCs w:val="24"/>
                <w:lang w:eastAsia="en-GB"/>
              </w:rPr>
              <w:t>a criteriilor prevazute la art.6 din prezenta lege</w:t>
            </w:r>
            <w:r w:rsidRPr="00A70AD4">
              <w:rPr>
                <w:color w:val="000000"/>
                <w:sz w:val="24"/>
                <w:szCs w:val="24"/>
                <w:lang w:eastAsia="en-GB"/>
              </w:rPr>
              <w:t xml:space="preserve"> ori incălcarea acordurilor de finanţare de către beneficiari din motive imputabile lor, pot constitui cauze de neeligibilitate pentru acordarea de finantări nerambursabile ulterioare, in funcţie de gravitatea incălcării procedurilor sau a acordului şi consecinţele acestei incălcări pentru bugetul finanţatorului, imaginea sa ori pentru interesele comunităţii românilor de pretutindeni căreia ii era destinat programul, proiectul sau acţiunea</w:t>
            </w:r>
          </w:p>
          <w:p w:rsidR="00363176" w:rsidRPr="00A70AD4" w:rsidRDefault="00363176" w:rsidP="00363176">
            <w:pPr>
              <w:jc w:val="both"/>
              <w:rPr>
                <w:color w:val="000000"/>
                <w:sz w:val="24"/>
                <w:szCs w:val="24"/>
                <w:lang w:eastAsia="en-GB"/>
              </w:rPr>
            </w:pPr>
          </w:p>
          <w:p w:rsidR="00363176" w:rsidRPr="00A70AD4" w:rsidRDefault="00363176" w:rsidP="00363176">
            <w:pPr>
              <w:jc w:val="both"/>
              <w:rPr>
                <w:bCs/>
                <w:color w:val="000000"/>
                <w:sz w:val="24"/>
                <w:szCs w:val="24"/>
                <w:lang w:eastAsia="en-GB"/>
              </w:rPr>
            </w:pPr>
            <w:r w:rsidRPr="00A70AD4">
              <w:rPr>
                <w:bCs/>
                <w:color w:val="000000"/>
                <w:sz w:val="24"/>
                <w:szCs w:val="24"/>
                <w:lang w:eastAsia="en-GB"/>
              </w:rPr>
              <w:t>Autor: Popescu Nicolae Daniel</w:t>
            </w:r>
          </w:p>
          <w:p w:rsidR="00363176" w:rsidRPr="00A70AD4" w:rsidRDefault="00363176" w:rsidP="00363176">
            <w:pPr>
              <w:tabs>
                <w:tab w:val="left" w:pos="567"/>
                <w:tab w:val="left" w:pos="993"/>
                <w:tab w:val="left" w:pos="1418"/>
                <w:tab w:val="left" w:pos="2127"/>
                <w:tab w:val="left" w:pos="2552"/>
                <w:tab w:val="left" w:pos="2977"/>
              </w:tabs>
              <w:jc w:val="both"/>
              <w:rPr>
                <w:rFonts w:eastAsia="Calibri"/>
                <w:color w:val="000000"/>
                <w:sz w:val="24"/>
                <w:szCs w:val="24"/>
              </w:rPr>
            </w:pPr>
          </w:p>
          <w:p w:rsidR="00363176" w:rsidRPr="00A70AD4" w:rsidRDefault="00363176" w:rsidP="00363176">
            <w:pPr>
              <w:tabs>
                <w:tab w:val="left" w:pos="567"/>
                <w:tab w:val="left" w:pos="993"/>
                <w:tab w:val="left" w:pos="1418"/>
                <w:tab w:val="left" w:pos="2127"/>
                <w:tab w:val="left" w:pos="2552"/>
                <w:tab w:val="left" w:pos="2977"/>
              </w:tabs>
              <w:jc w:val="both"/>
              <w:rPr>
                <w:rFonts w:eastAsia="Calibri"/>
                <w:color w:val="000000"/>
                <w:sz w:val="24"/>
                <w:szCs w:val="24"/>
              </w:rPr>
            </w:pPr>
          </w:p>
        </w:tc>
        <w:tc>
          <w:tcPr>
            <w:tcW w:w="2621" w:type="dxa"/>
          </w:tcPr>
          <w:p w:rsidR="00363176" w:rsidRPr="00A70AD4" w:rsidRDefault="00363176" w:rsidP="00363176">
            <w:pPr>
              <w:jc w:val="both"/>
              <w:rPr>
                <w:sz w:val="24"/>
                <w:szCs w:val="24"/>
              </w:rPr>
            </w:pPr>
            <w:r w:rsidRPr="00A70AD4">
              <w:rPr>
                <w:sz w:val="24"/>
                <w:szCs w:val="24"/>
              </w:rPr>
              <w:t>2.Respins prin vot</w:t>
            </w:r>
          </w:p>
        </w:tc>
        <w:tc>
          <w:tcPr>
            <w:tcW w:w="2551" w:type="dxa"/>
          </w:tcPr>
          <w:p w:rsidR="00363176" w:rsidRPr="00A70AD4" w:rsidRDefault="00363176" w:rsidP="00363176">
            <w:pPr>
              <w:jc w:val="both"/>
              <w:rPr>
                <w:sz w:val="24"/>
                <w:szCs w:val="24"/>
              </w:rPr>
            </w:pPr>
            <w:r w:rsidRPr="00A70AD4">
              <w:rPr>
                <w:sz w:val="24"/>
                <w:szCs w:val="24"/>
              </w:rPr>
              <w:t>Camera Deputatilor</w:t>
            </w:r>
          </w:p>
        </w:tc>
      </w:tr>
      <w:tr w:rsidR="00363176" w:rsidRPr="00005826" w:rsidTr="00A70AD4">
        <w:tc>
          <w:tcPr>
            <w:tcW w:w="675" w:type="dxa"/>
          </w:tcPr>
          <w:p w:rsidR="00363176" w:rsidRPr="00A70AD4" w:rsidRDefault="00363176" w:rsidP="00363176">
            <w:pPr>
              <w:numPr>
                <w:ilvl w:val="0"/>
                <w:numId w:val="37"/>
              </w:numPr>
              <w:jc w:val="both"/>
              <w:rPr>
                <w:sz w:val="24"/>
                <w:szCs w:val="24"/>
              </w:rPr>
            </w:pPr>
          </w:p>
        </w:tc>
        <w:tc>
          <w:tcPr>
            <w:tcW w:w="4253" w:type="dxa"/>
          </w:tcPr>
          <w:p w:rsidR="00BC2E79" w:rsidRDefault="00BC2E79" w:rsidP="00363176">
            <w:pPr>
              <w:tabs>
                <w:tab w:val="left" w:pos="426"/>
                <w:tab w:val="left" w:pos="993"/>
                <w:tab w:val="left" w:pos="1418"/>
                <w:tab w:val="left" w:pos="1985"/>
                <w:tab w:val="left" w:pos="2552"/>
                <w:tab w:val="left" w:pos="2977"/>
              </w:tabs>
              <w:jc w:val="both"/>
              <w:rPr>
                <w:sz w:val="24"/>
                <w:szCs w:val="24"/>
              </w:rPr>
            </w:pPr>
          </w:p>
          <w:p w:rsidR="00363176" w:rsidRPr="00A70AD4" w:rsidRDefault="00363176" w:rsidP="00363176">
            <w:pPr>
              <w:tabs>
                <w:tab w:val="left" w:pos="426"/>
                <w:tab w:val="left" w:pos="993"/>
                <w:tab w:val="left" w:pos="1418"/>
                <w:tab w:val="left" w:pos="1985"/>
                <w:tab w:val="left" w:pos="2552"/>
                <w:tab w:val="left" w:pos="2977"/>
              </w:tabs>
              <w:jc w:val="both"/>
              <w:rPr>
                <w:sz w:val="24"/>
                <w:szCs w:val="24"/>
              </w:rPr>
            </w:pPr>
            <w:r w:rsidRPr="00A70AD4">
              <w:rPr>
                <w:sz w:val="24"/>
                <w:szCs w:val="24"/>
              </w:rPr>
              <w:lastRenderedPageBreak/>
              <w:t>(11)</w:t>
            </w:r>
            <w:r w:rsidRPr="00A70AD4">
              <w:rPr>
                <w:sz w:val="24"/>
                <w:szCs w:val="24"/>
              </w:rPr>
              <w:tab/>
              <w:t>Cauza de neeligibilitate prevăzută la alin.(9) încetează dacă beneficiarul prezintă garanţii de îndepărtare a cauzelor care au condus la nerespectarea procedurilor de selectare ori a acordului de finanţare respectiv.”</w:t>
            </w:r>
          </w:p>
          <w:p w:rsidR="00363176" w:rsidRPr="00A70AD4" w:rsidRDefault="00363176" w:rsidP="00363176">
            <w:pPr>
              <w:tabs>
                <w:tab w:val="left" w:pos="567"/>
                <w:tab w:val="left" w:pos="993"/>
                <w:tab w:val="left" w:pos="1418"/>
                <w:tab w:val="left" w:pos="2127"/>
                <w:tab w:val="left" w:pos="2552"/>
                <w:tab w:val="left" w:pos="2977"/>
              </w:tabs>
              <w:jc w:val="both"/>
              <w:rPr>
                <w:sz w:val="24"/>
                <w:szCs w:val="24"/>
              </w:rPr>
            </w:pPr>
          </w:p>
        </w:tc>
        <w:tc>
          <w:tcPr>
            <w:tcW w:w="4394" w:type="dxa"/>
          </w:tcPr>
          <w:p w:rsidR="00BC2E79" w:rsidRDefault="00BC2E79" w:rsidP="00363176">
            <w:pPr>
              <w:pStyle w:val="ListParagraph"/>
              <w:autoSpaceDE w:val="0"/>
              <w:autoSpaceDN w:val="0"/>
              <w:adjustRightInd w:val="0"/>
              <w:ind w:left="0"/>
              <w:jc w:val="both"/>
              <w:rPr>
                <w:color w:val="000000"/>
                <w:sz w:val="24"/>
                <w:szCs w:val="24"/>
                <w:lang w:val="en-US" w:eastAsia="en-GB"/>
              </w:rPr>
            </w:pPr>
          </w:p>
          <w:p w:rsidR="00363176" w:rsidRPr="00A70AD4" w:rsidRDefault="00363176" w:rsidP="00363176">
            <w:pPr>
              <w:pStyle w:val="ListParagraph"/>
              <w:autoSpaceDE w:val="0"/>
              <w:autoSpaceDN w:val="0"/>
              <w:adjustRightInd w:val="0"/>
              <w:ind w:left="0"/>
              <w:jc w:val="both"/>
              <w:rPr>
                <w:color w:val="000000"/>
                <w:sz w:val="24"/>
                <w:szCs w:val="24"/>
                <w:lang w:val="en-US" w:eastAsia="en-GB"/>
              </w:rPr>
            </w:pPr>
            <w:r w:rsidRPr="00A70AD4">
              <w:rPr>
                <w:color w:val="000000"/>
                <w:sz w:val="24"/>
                <w:szCs w:val="24"/>
                <w:lang w:val="en-US" w:eastAsia="en-GB"/>
              </w:rPr>
              <w:lastRenderedPageBreak/>
              <w:t xml:space="preserve">(11) </w:t>
            </w:r>
            <w:proofErr w:type="spellStart"/>
            <w:r w:rsidRPr="00A70AD4">
              <w:rPr>
                <w:color w:val="000000"/>
                <w:sz w:val="24"/>
                <w:szCs w:val="24"/>
                <w:lang w:val="en-US" w:eastAsia="en-GB"/>
              </w:rPr>
              <w:t>Cauza</w:t>
            </w:r>
            <w:proofErr w:type="spellEnd"/>
            <w:r w:rsidRPr="00A70AD4">
              <w:rPr>
                <w:color w:val="000000"/>
                <w:sz w:val="24"/>
                <w:szCs w:val="24"/>
                <w:lang w:val="en-US" w:eastAsia="en-GB"/>
              </w:rPr>
              <w:t xml:space="preserve"> de </w:t>
            </w:r>
            <w:proofErr w:type="spellStart"/>
            <w:r w:rsidRPr="00A70AD4">
              <w:rPr>
                <w:color w:val="000000"/>
                <w:sz w:val="24"/>
                <w:szCs w:val="24"/>
                <w:lang w:val="en-US" w:eastAsia="en-GB"/>
              </w:rPr>
              <w:t>neeligibilitate</w:t>
            </w:r>
            <w:proofErr w:type="spellEnd"/>
            <w:r w:rsidRPr="00A70AD4">
              <w:rPr>
                <w:color w:val="000000"/>
                <w:sz w:val="24"/>
                <w:szCs w:val="24"/>
                <w:lang w:val="en-US" w:eastAsia="en-GB"/>
              </w:rPr>
              <w:t xml:space="preserve"> </w:t>
            </w:r>
            <w:proofErr w:type="spellStart"/>
            <w:r w:rsidRPr="00A70AD4">
              <w:rPr>
                <w:color w:val="000000"/>
                <w:sz w:val="24"/>
                <w:szCs w:val="24"/>
                <w:lang w:val="en-US" w:eastAsia="en-GB"/>
              </w:rPr>
              <w:t>prevăzută</w:t>
            </w:r>
            <w:proofErr w:type="spellEnd"/>
            <w:r w:rsidRPr="00A70AD4">
              <w:rPr>
                <w:color w:val="000000"/>
                <w:sz w:val="24"/>
                <w:szCs w:val="24"/>
                <w:lang w:val="en-US" w:eastAsia="en-GB"/>
              </w:rPr>
              <w:t xml:space="preserve"> la </w:t>
            </w:r>
            <w:proofErr w:type="spellStart"/>
            <w:r w:rsidRPr="00A70AD4">
              <w:rPr>
                <w:color w:val="000000"/>
                <w:sz w:val="24"/>
                <w:szCs w:val="24"/>
                <w:lang w:val="en-US" w:eastAsia="en-GB"/>
              </w:rPr>
              <w:t>alin</w:t>
            </w:r>
            <w:proofErr w:type="spellEnd"/>
            <w:proofErr w:type="gramStart"/>
            <w:r w:rsidRPr="00A70AD4">
              <w:rPr>
                <w:color w:val="000000"/>
                <w:sz w:val="24"/>
                <w:szCs w:val="24"/>
                <w:lang w:val="en-US" w:eastAsia="en-GB"/>
              </w:rPr>
              <w:t>.(</w:t>
            </w:r>
            <w:proofErr w:type="gramEnd"/>
            <w:r w:rsidRPr="00A70AD4">
              <w:rPr>
                <w:color w:val="000000"/>
                <w:sz w:val="24"/>
                <w:szCs w:val="24"/>
                <w:lang w:val="en-US" w:eastAsia="en-GB"/>
              </w:rPr>
              <w:t xml:space="preserve">10) </w:t>
            </w:r>
            <w:proofErr w:type="spellStart"/>
            <w:r w:rsidRPr="00A70AD4">
              <w:rPr>
                <w:color w:val="000000"/>
                <w:sz w:val="24"/>
                <w:szCs w:val="24"/>
                <w:lang w:val="en-US" w:eastAsia="en-GB"/>
              </w:rPr>
              <w:t>încetează</w:t>
            </w:r>
            <w:proofErr w:type="spellEnd"/>
            <w:r w:rsidRPr="00A70AD4">
              <w:rPr>
                <w:color w:val="000000"/>
                <w:sz w:val="24"/>
                <w:szCs w:val="24"/>
                <w:lang w:val="en-US" w:eastAsia="en-GB"/>
              </w:rPr>
              <w:t xml:space="preserve"> </w:t>
            </w:r>
            <w:proofErr w:type="spellStart"/>
            <w:r w:rsidRPr="00A70AD4">
              <w:rPr>
                <w:color w:val="000000"/>
                <w:sz w:val="24"/>
                <w:szCs w:val="24"/>
                <w:lang w:val="en-US" w:eastAsia="en-GB"/>
              </w:rPr>
              <w:t>dacă</w:t>
            </w:r>
            <w:proofErr w:type="spellEnd"/>
            <w:r w:rsidRPr="00A70AD4">
              <w:rPr>
                <w:color w:val="000000"/>
                <w:sz w:val="24"/>
                <w:szCs w:val="24"/>
                <w:lang w:val="en-US" w:eastAsia="en-GB"/>
              </w:rPr>
              <w:t xml:space="preserve"> </w:t>
            </w:r>
            <w:proofErr w:type="spellStart"/>
            <w:r w:rsidRPr="00A70AD4">
              <w:rPr>
                <w:color w:val="000000"/>
                <w:sz w:val="24"/>
                <w:szCs w:val="24"/>
                <w:lang w:val="en-US" w:eastAsia="en-GB"/>
              </w:rPr>
              <w:t>beneficiarul</w:t>
            </w:r>
            <w:proofErr w:type="spellEnd"/>
            <w:r w:rsidRPr="00A70AD4">
              <w:rPr>
                <w:color w:val="000000"/>
                <w:sz w:val="24"/>
                <w:szCs w:val="24"/>
                <w:lang w:val="en-US" w:eastAsia="en-GB"/>
              </w:rPr>
              <w:t xml:space="preserve"> </w:t>
            </w:r>
            <w:proofErr w:type="spellStart"/>
            <w:r w:rsidRPr="00A70AD4">
              <w:rPr>
                <w:color w:val="000000"/>
                <w:sz w:val="24"/>
                <w:szCs w:val="24"/>
                <w:lang w:val="en-US" w:eastAsia="en-GB"/>
              </w:rPr>
              <w:t>prezintă</w:t>
            </w:r>
            <w:proofErr w:type="spellEnd"/>
            <w:r w:rsidRPr="00A70AD4">
              <w:rPr>
                <w:color w:val="000000"/>
                <w:sz w:val="24"/>
                <w:szCs w:val="24"/>
                <w:lang w:val="en-US" w:eastAsia="en-GB"/>
              </w:rPr>
              <w:t xml:space="preserve"> </w:t>
            </w:r>
            <w:proofErr w:type="spellStart"/>
            <w:r w:rsidRPr="00A70AD4">
              <w:rPr>
                <w:color w:val="000000"/>
                <w:sz w:val="24"/>
                <w:szCs w:val="24"/>
                <w:lang w:val="en-US" w:eastAsia="en-GB"/>
              </w:rPr>
              <w:t>garanţii</w:t>
            </w:r>
            <w:proofErr w:type="spellEnd"/>
            <w:r w:rsidRPr="00A70AD4">
              <w:rPr>
                <w:color w:val="000000"/>
                <w:sz w:val="24"/>
                <w:szCs w:val="24"/>
                <w:lang w:val="en-US" w:eastAsia="en-GB"/>
              </w:rPr>
              <w:t xml:space="preserve"> de </w:t>
            </w:r>
            <w:proofErr w:type="spellStart"/>
            <w:r w:rsidRPr="00A70AD4">
              <w:rPr>
                <w:color w:val="000000"/>
                <w:sz w:val="24"/>
                <w:szCs w:val="24"/>
                <w:lang w:val="en-US" w:eastAsia="en-GB"/>
              </w:rPr>
              <w:t>îndepărtare</w:t>
            </w:r>
            <w:proofErr w:type="spellEnd"/>
            <w:r w:rsidRPr="00A70AD4">
              <w:rPr>
                <w:color w:val="000000"/>
                <w:sz w:val="24"/>
                <w:szCs w:val="24"/>
                <w:lang w:val="en-US" w:eastAsia="en-GB"/>
              </w:rPr>
              <w:t xml:space="preserve"> a </w:t>
            </w:r>
            <w:proofErr w:type="spellStart"/>
            <w:r w:rsidRPr="00A70AD4">
              <w:rPr>
                <w:color w:val="000000"/>
                <w:sz w:val="24"/>
                <w:szCs w:val="24"/>
                <w:lang w:val="en-US" w:eastAsia="en-GB"/>
              </w:rPr>
              <w:t>cauzelor</w:t>
            </w:r>
            <w:proofErr w:type="spellEnd"/>
            <w:r w:rsidRPr="00A70AD4">
              <w:rPr>
                <w:color w:val="000000"/>
                <w:sz w:val="24"/>
                <w:szCs w:val="24"/>
                <w:lang w:val="en-US" w:eastAsia="en-GB"/>
              </w:rPr>
              <w:t xml:space="preserve"> care au </w:t>
            </w:r>
            <w:proofErr w:type="spellStart"/>
            <w:r w:rsidRPr="00A70AD4">
              <w:rPr>
                <w:color w:val="000000"/>
                <w:sz w:val="24"/>
                <w:szCs w:val="24"/>
                <w:lang w:val="en-US" w:eastAsia="en-GB"/>
              </w:rPr>
              <w:t>condus</w:t>
            </w:r>
            <w:proofErr w:type="spellEnd"/>
            <w:r w:rsidRPr="00A70AD4">
              <w:rPr>
                <w:color w:val="000000"/>
                <w:sz w:val="24"/>
                <w:szCs w:val="24"/>
                <w:lang w:val="en-US" w:eastAsia="en-GB"/>
              </w:rPr>
              <w:t xml:space="preserve"> la </w:t>
            </w:r>
            <w:proofErr w:type="spellStart"/>
            <w:r w:rsidRPr="00A70AD4">
              <w:rPr>
                <w:color w:val="000000"/>
                <w:sz w:val="24"/>
                <w:szCs w:val="24"/>
                <w:lang w:val="en-US" w:eastAsia="en-GB"/>
              </w:rPr>
              <w:t>nerespectarea</w:t>
            </w:r>
            <w:proofErr w:type="spellEnd"/>
            <w:r w:rsidRPr="00A70AD4">
              <w:rPr>
                <w:color w:val="000000"/>
                <w:sz w:val="24"/>
                <w:szCs w:val="24"/>
                <w:lang w:val="en-US" w:eastAsia="en-GB"/>
              </w:rPr>
              <w:t xml:space="preserve"> </w:t>
            </w:r>
            <w:proofErr w:type="spellStart"/>
            <w:r w:rsidRPr="00A70AD4">
              <w:rPr>
                <w:color w:val="000000"/>
                <w:sz w:val="24"/>
                <w:szCs w:val="24"/>
                <w:lang w:val="en-US" w:eastAsia="en-GB"/>
              </w:rPr>
              <w:t>condițiilor</w:t>
            </w:r>
            <w:proofErr w:type="spellEnd"/>
            <w:r w:rsidRPr="00A70AD4">
              <w:rPr>
                <w:color w:val="000000"/>
                <w:sz w:val="24"/>
                <w:szCs w:val="24"/>
                <w:lang w:val="en-US" w:eastAsia="en-GB"/>
              </w:rPr>
              <w:t xml:space="preserve"> din </w:t>
            </w:r>
            <w:proofErr w:type="spellStart"/>
            <w:r w:rsidRPr="00A70AD4">
              <w:rPr>
                <w:color w:val="000000"/>
                <w:sz w:val="24"/>
                <w:szCs w:val="24"/>
                <w:lang w:val="en-US" w:eastAsia="en-GB"/>
              </w:rPr>
              <w:t>procedurile</w:t>
            </w:r>
            <w:proofErr w:type="spellEnd"/>
            <w:r w:rsidRPr="00A70AD4">
              <w:rPr>
                <w:color w:val="000000"/>
                <w:sz w:val="24"/>
                <w:szCs w:val="24"/>
                <w:lang w:val="en-US" w:eastAsia="en-GB"/>
              </w:rPr>
              <w:t xml:space="preserve"> de </w:t>
            </w:r>
            <w:proofErr w:type="spellStart"/>
            <w:r w:rsidRPr="00A70AD4">
              <w:rPr>
                <w:color w:val="000000"/>
                <w:sz w:val="24"/>
                <w:szCs w:val="24"/>
                <w:lang w:val="en-US" w:eastAsia="en-GB"/>
              </w:rPr>
              <w:t>selecție</w:t>
            </w:r>
            <w:proofErr w:type="spellEnd"/>
            <w:r w:rsidRPr="00A70AD4">
              <w:rPr>
                <w:color w:val="000000"/>
                <w:sz w:val="24"/>
                <w:szCs w:val="24"/>
                <w:lang w:val="en-US" w:eastAsia="en-GB"/>
              </w:rPr>
              <w:t xml:space="preserve"> </w:t>
            </w:r>
            <w:proofErr w:type="spellStart"/>
            <w:r w:rsidRPr="00A70AD4">
              <w:rPr>
                <w:color w:val="000000"/>
                <w:sz w:val="24"/>
                <w:szCs w:val="24"/>
                <w:lang w:val="en-US" w:eastAsia="en-GB"/>
              </w:rPr>
              <w:t>ori</w:t>
            </w:r>
            <w:proofErr w:type="spellEnd"/>
            <w:r w:rsidRPr="00A70AD4">
              <w:rPr>
                <w:color w:val="000000"/>
                <w:sz w:val="24"/>
                <w:szCs w:val="24"/>
                <w:lang w:val="en-US" w:eastAsia="en-GB"/>
              </w:rPr>
              <w:t xml:space="preserve"> </w:t>
            </w:r>
            <w:proofErr w:type="spellStart"/>
            <w:r w:rsidRPr="00A70AD4">
              <w:rPr>
                <w:color w:val="000000"/>
                <w:sz w:val="24"/>
                <w:szCs w:val="24"/>
                <w:lang w:val="en-US" w:eastAsia="en-GB"/>
              </w:rPr>
              <w:t>incălcarea</w:t>
            </w:r>
            <w:proofErr w:type="spellEnd"/>
            <w:r w:rsidRPr="00A70AD4">
              <w:rPr>
                <w:color w:val="000000"/>
                <w:sz w:val="24"/>
                <w:szCs w:val="24"/>
                <w:lang w:val="en-US" w:eastAsia="en-GB"/>
              </w:rPr>
              <w:t xml:space="preserve"> </w:t>
            </w:r>
            <w:proofErr w:type="spellStart"/>
            <w:r w:rsidRPr="00A70AD4">
              <w:rPr>
                <w:color w:val="000000"/>
                <w:sz w:val="24"/>
                <w:szCs w:val="24"/>
                <w:lang w:val="en-US" w:eastAsia="en-GB"/>
              </w:rPr>
              <w:t>acordurilor</w:t>
            </w:r>
            <w:proofErr w:type="spellEnd"/>
            <w:r w:rsidRPr="00A70AD4">
              <w:rPr>
                <w:color w:val="000000"/>
                <w:sz w:val="24"/>
                <w:szCs w:val="24"/>
                <w:lang w:val="en-US" w:eastAsia="en-GB"/>
              </w:rPr>
              <w:t xml:space="preserve"> de </w:t>
            </w:r>
            <w:proofErr w:type="spellStart"/>
            <w:r w:rsidRPr="00A70AD4">
              <w:rPr>
                <w:color w:val="000000"/>
                <w:sz w:val="24"/>
                <w:szCs w:val="24"/>
                <w:lang w:val="en-US" w:eastAsia="en-GB"/>
              </w:rPr>
              <w:t>finanţare</w:t>
            </w:r>
            <w:proofErr w:type="spellEnd"/>
            <w:r w:rsidRPr="00A70AD4">
              <w:rPr>
                <w:color w:val="000000"/>
                <w:sz w:val="24"/>
                <w:szCs w:val="24"/>
                <w:lang w:val="en-US" w:eastAsia="en-GB"/>
              </w:rPr>
              <w:t xml:space="preserve">.” </w:t>
            </w:r>
          </w:p>
          <w:p w:rsidR="00363176" w:rsidRPr="00A70AD4" w:rsidRDefault="00363176" w:rsidP="00363176">
            <w:pPr>
              <w:jc w:val="both"/>
              <w:rPr>
                <w:color w:val="000000"/>
                <w:sz w:val="24"/>
                <w:szCs w:val="24"/>
                <w:lang w:eastAsia="en-GB"/>
              </w:rPr>
            </w:pPr>
            <w:r w:rsidRPr="00A70AD4">
              <w:rPr>
                <w:color w:val="000000"/>
                <w:sz w:val="24"/>
                <w:szCs w:val="24"/>
                <w:lang w:eastAsia="en-GB"/>
              </w:rPr>
              <w:t>Autor: Ministerul pentru romanii de pretutindeni</w:t>
            </w:r>
          </w:p>
        </w:tc>
        <w:tc>
          <w:tcPr>
            <w:tcW w:w="2621" w:type="dxa"/>
          </w:tcPr>
          <w:p w:rsidR="00BC2E79" w:rsidRDefault="00BC2E79" w:rsidP="00363176">
            <w:pPr>
              <w:jc w:val="both"/>
              <w:rPr>
                <w:sz w:val="24"/>
                <w:szCs w:val="24"/>
              </w:rPr>
            </w:pPr>
          </w:p>
          <w:p w:rsidR="00363176" w:rsidRPr="00A70AD4" w:rsidRDefault="00363176" w:rsidP="00363176">
            <w:pPr>
              <w:jc w:val="both"/>
              <w:rPr>
                <w:sz w:val="24"/>
                <w:szCs w:val="24"/>
              </w:rPr>
            </w:pPr>
            <w:r w:rsidRPr="00A70AD4">
              <w:rPr>
                <w:sz w:val="24"/>
                <w:szCs w:val="24"/>
              </w:rPr>
              <w:lastRenderedPageBreak/>
              <w:t>2.Respins prin vot</w:t>
            </w:r>
          </w:p>
        </w:tc>
        <w:tc>
          <w:tcPr>
            <w:tcW w:w="2551" w:type="dxa"/>
          </w:tcPr>
          <w:p w:rsidR="00BC2E79" w:rsidRDefault="00BC2E79" w:rsidP="00363176">
            <w:pPr>
              <w:jc w:val="both"/>
              <w:rPr>
                <w:sz w:val="24"/>
                <w:szCs w:val="24"/>
              </w:rPr>
            </w:pPr>
          </w:p>
          <w:p w:rsidR="00363176" w:rsidRPr="00A70AD4" w:rsidRDefault="00363176" w:rsidP="00363176">
            <w:pPr>
              <w:jc w:val="both"/>
              <w:rPr>
                <w:sz w:val="24"/>
                <w:szCs w:val="24"/>
              </w:rPr>
            </w:pPr>
            <w:r w:rsidRPr="00A70AD4">
              <w:rPr>
                <w:sz w:val="24"/>
                <w:szCs w:val="24"/>
              </w:rPr>
              <w:lastRenderedPageBreak/>
              <w:t>Camera Deputatilor</w:t>
            </w:r>
          </w:p>
        </w:tc>
      </w:tr>
      <w:tr w:rsidR="00363176" w:rsidRPr="00005826" w:rsidTr="00A70AD4">
        <w:tc>
          <w:tcPr>
            <w:tcW w:w="675" w:type="dxa"/>
          </w:tcPr>
          <w:p w:rsidR="00363176" w:rsidRPr="00A70AD4" w:rsidRDefault="00363176" w:rsidP="00363176">
            <w:pPr>
              <w:numPr>
                <w:ilvl w:val="0"/>
                <w:numId w:val="37"/>
              </w:numPr>
              <w:jc w:val="both"/>
              <w:rPr>
                <w:sz w:val="24"/>
                <w:szCs w:val="24"/>
              </w:rPr>
            </w:pPr>
          </w:p>
        </w:tc>
        <w:tc>
          <w:tcPr>
            <w:tcW w:w="4253" w:type="dxa"/>
          </w:tcPr>
          <w:p w:rsidR="00363176" w:rsidRPr="00A70AD4" w:rsidRDefault="00363176" w:rsidP="00363176">
            <w:pPr>
              <w:tabs>
                <w:tab w:val="left" w:pos="426"/>
                <w:tab w:val="left" w:pos="993"/>
                <w:tab w:val="left" w:pos="1418"/>
                <w:tab w:val="left" w:pos="2127"/>
                <w:tab w:val="left" w:pos="2552"/>
                <w:tab w:val="left" w:pos="2977"/>
              </w:tabs>
              <w:jc w:val="both"/>
              <w:rPr>
                <w:sz w:val="24"/>
                <w:szCs w:val="24"/>
              </w:rPr>
            </w:pPr>
            <w:r w:rsidRPr="00A70AD4">
              <w:rPr>
                <w:sz w:val="24"/>
                <w:szCs w:val="24"/>
              </w:rPr>
              <w:t>(2)</w:t>
            </w:r>
            <w:r w:rsidRPr="00A70AD4">
              <w:rPr>
                <w:sz w:val="24"/>
                <w:szCs w:val="24"/>
              </w:rPr>
              <w:tab/>
              <w:t xml:space="preserve">În cazul implementării indirecte de programe, proiecte sau acţiuni şi alocării de granturi, ordonatorul de credite răspunde pentru legalitatea, oportunitatea, necesitatea şi </w:t>
            </w:r>
            <w:r w:rsidRPr="00A70AD4">
              <w:rPr>
                <w:b/>
                <w:sz w:val="24"/>
                <w:szCs w:val="24"/>
              </w:rPr>
              <w:t>economicitatea</w:t>
            </w:r>
            <w:r w:rsidRPr="00A70AD4">
              <w:rPr>
                <w:sz w:val="24"/>
                <w:szCs w:val="24"/>
              </w:rPr>
              <w:t xml:space="preserve"> eliberării fondurilor către beneficiari. Răspunderea pentru utilizarea fondurilor în conformitate cu destinaţia din acordul de finanţare sau, după caz, din ordinul ministrului pentru românii de pretutindeni revine beneficiarului.</w:t>
            </w:r>
          </w:p>
          <w:p w:rsidR="00363176" w:rsidRPr="00A70AD4" w:rsidRDefault="00363176" w:rsidP="00363176">
            <w:pPr>
              <w:tabs>
                <w:tab w:val="left" w:pos="567"/>
                <w:tab w:val="left" w:pos="993"/>
                <w:tab w:val="left" w:pos="1418"/>
                <w:tab w:val="left" w:pos="2127"/>
                <w:tab w:val="left" w:pos="2552"/>
                <w:tab w:val="left" w:pos="2977"/>
              </w:tabs>
              <w:jc w:val="both"/>
              <w:rPr>
                <w:sz w:val="24"/>
                <w:szCs w:val="24"/>
              </w:rPr>
            </w:pPr>
          </w:p>
        </w:tc>
        <w:tc>
          <w:tcPr>
            <w:tcW w:w="4394" w:type="dxa"/>
          </w:tcPr>
          <w:p w:rsidR="00363176" w:rsidRPr="00A70AD4" w:rsidRDefault="00363176" w:rsidP="00363176">
            <w:pPr>
              <w:jc w:val="both"/>
              <w:rPr>
                <w:color w:val="000000"/>
                <w:sz w:val="24"/>
                <w:szCs w:val="24"/>
                <w:lang w:eastAsia="en-GB"/>
              </w:rPr>
            </w:pPr>
            <w:r w:rsidRPr="00A70AD4">
              <w:rPr>
                <w:color w:val="000000"/>
                <w:sz w:val="24"/>
                <w:szCs w:val="24"/>
                <w:lang w:eastAsia="en-GB"/>
              </w:rPr>
              <w:t xml:space="preserve">Art.10.(2) În cazul </w:t>
            </w:r>
            <w:r w:rsidRPr="00A70AD4">
              <w:rPr>
                <w:i/>
                <w:iCs/>
                <w:sz w:val="24"/>
                <w:szCs w:val="24"/>
                <w:lang w:eastAsia="en-GB"/>
              </w:rPr>
              <w:t>implementării indirecte de programe</w:t>
            </w:r>
            <w:r w:rsidRPr="00A70AD4">
              <w:rPr>
                <w:color w:val="000000"/>
                <w:sz w:val="24"/>
                <w:szCs w:val="24"/>
                <w:lang w:eastAsia="en-GB"/>
              </w:rPr>
              <w:t xml:space="preserve">, proiecte sau acţiuni şi alocării de granturi, ordonatorul de credite răspunde pentru legalitatea, oportunitatea </w:t>
            </w:r>
            <w:r w:rsidRPr="00A70AD4">
              <w:rPr>
                <w:b/>
                <w:color w:val="000000"/>
                <w:sz w:val="24"/>
                <w:szCs w:val="24"/>
                <w:lang w:eastAsia="en-GB"/>
              </w:rPr>
              <w:t xml:space="preserve">si </w:t>
            </w:r>
            <w:r w:rsidRPr="00A70AD4">
              <w:rPr>
                <w:color w:val="000000"/>
                <w:sz w:val="24"/>
                <w:szCs w:val="24"/>
                <w:lang w:eastAsia="en-GB"/>
              </w:rPr>
              <w:t>necesitatea eliberării fondurilor către beneficiari. Răspunderea pentru utilizarea fondurilor în conformitate cu destinaţia din acordul de finanţare sau, după caz, din ordinul ministrului pentru românii de pretutindeni revine beneficiarului.</w:t>
            </w:r>
          </w:p>
          <w:p w:rsidR="00363176" w:rsidRPr="00A70AD4" w:rsidRDefault="00363176" w:rsidP="00363176">
            <w:pPr>
              <w:jc w:val="both"/>
              <w:rPr>
                <w:color w:val="000000"/>
                <w:sz w:val="24"/>
                <w:szCs w:val="24"/>
                <w:lang w:eastAsia="en-GB"/>
              </w:rPr>
            </w:pPr>
          </w:p>
          <w:p w:rsidR="00363176" w:rsidRPr="00A70AD4" w:rsidRDefault="00363176" w:rsidP="00363176">
            <w:pPr>
              <w:jc w:val="both"/>
              <w:rPr>
                <w:bCs/>
                <w:color w:val="000000"/>
                <w:sz w:val="24"/>
                <w:szCs w:val="24"/>
                <w:lang w:eastAsia="en-GB"/>
              </w:rPr>
            </w:pPr>
            <w:r w:rsidRPr="00A70AD4">
              <w:rPr>
                <w:bCs/>
                <w:color w:val="000000"/>
                <w:sz w:val="24"/>
                <w:szCs w:val="24"/>
                <w:lang w:eastAsia="en-GB"/>
              </w:rPr>
              <w:t>Autor: Popescu Nicolae Daniel</w:t>
            </w:r>
          </w:p>
          <w:p w:rsidR="00363176" w:rsidRPr="00A70AD4" w:rsidRDefault="00363176" w:rsidP="00363176">
            <w:pPr>
              <w:jc w:val="both"/>
              <w:rPr>
                <w:color w:val="000000"/>
                <w:sz w:val="24"/>
                <w:szCs w:val="24"/>
                <w:lang w:eastAsia="en-GB"/>
              </w:rPr>
            </w:pPr>
          </w:p>
        </w:tc>
        <w:tc>
          <w:tcPr>
            <w:tcW w:w="2621" w:type="dxa"/>
          </w:tcPr>
          <w:p w:rsidR="00363176" w:rsidRPr="00A70AD4" w:rsidRDefault="00363176" w:rsidP="00363176">
            <w:pPr>
              <w:jc w:val="both"/>
              <w:rPr>
                <w:color w:val="000000"/>
                <w:sz w:val="24"/>
                <w:szCs w:val="24"/>
                <w:lang w:eastAsia="en-GB"/>
              </w:rPr>
            </w:pPr>
            <w:r w:rsidRPr="00A70AD4">
              <w:rPr>
                <w:color w:val="000000"/>
                <w:sz w:val="24"/>
                <w:szCs w:val="24"/>
                <w:lang w:eastAsia="en-GB"/>
              </w:rPr>
              <w:t>1.(ce semnificatie are acest termen de economicitate..este singurul loc unde este folosit,,propun eliminarea lui intrucat este arbitrar”)</w:t>
            </w:r>
          </w:p>
          <w:p w:rsidR="00363176" w:rsidRPr="00A70AD4" w:rsidRDefault="00363176" w:rsidP="00363176">
            <w:pPr>
              <w:jc w:val="both"/>
              <w:rPr>
                <w:sz w:val="24"/>
                <w:szCs w:val="24"/>
              </w:rPr>
            </w:pPr>
          </w:p>
          <w:p w:rsidR="00363176" w:rsidRPr="00A70AD4" w:rsidRDefault="00363176" w:rsidP="00363176">
            <w:pPr>
              <w:jc w:val="both"/>
              <w:rPr>
                <w:sz w:val="24"/>
                <w:szCs w:val="24"/>
              </w:rPr>
            </w:pPr>
            <w:r w:rsidRPr="00A70AD4">
              <w:rPr>
                <w:sz w:val="24"/>
                <w:szCs w:val="24"/>
              </w:rPr>
              <w:t>2.Respins prin vot</w:t>
            </w:r>
          </w:p>
        </w:tc>
        <w:tc>
          <w:tcPr>
            <w:tcW w:w="2551" w:type="dxa"/>
          </w:tcPr>
          <w:p w:rsidR="00363176" w:rsidRPr="00A70AD4" w:rsidRDefault="00363176" w:rsidP="00363176">
            <w:pPr>
              <w:jc w:val="both"/>
              <w:rPr>
                <w:sz w:val="24"/>
                <w:szCs w:val="24"/>
              </w:rPr>
            </w:pPr>
            <w:r w:rsidRPr="00A70AD4">
              <w:rPr>
                <w:sz w:val="24"/>
                <w:szCs w:val="24"/>
              </w:rPr>
              <w:t>Camera Deputatilor</w:t>
            </w:r>
          </w:p>
        </w:tc>
      </w:tr>
      <w:tr w:rsidR="00363176" w:rsidRPr="00005826" w:rsidTr="00A70AD4">
        <w:tc>
          <w:tcPr>
            <w:tcW w:w="675" w:type="dxa"/>
          </w:tcPr>
          <w:p w:rsidR="00363176" w:rsidRPr="00A70AD4" w:rsidRDefault="00363176" w:rsidP="00363176">
            <w:pPr>
              <w:numPr>
                <w:ilvl w:val="0"/>
                <w:numId w:val="37"/>
              </w:numPr>
              <w:jc w:val="both"/>
              <w:rPr>
                <w:sz w:val="24"/>
                <w:szCs w:val="24"/>
              </w:rPr>
            </w:pPr>
          </w:p>
        </w:tc>
        <w:tc>
          <w:tcPr>
            <w:tcW w:w="4253" w:type="dxa"/>
          </w:tcPr>
          <w:p w:rsidR="00363176" w:rsidRPr="00A70AD4" w:rsidRDefault="00363176" w:rsidP="00363176">
            <w:pPr>
              <w:tabs>
                <w:tab w:val="left" w:pos="426"/>
                <w:tab w:val="left" w:pos="993"/>
                <w:tab w:val="left" w:pos="1418"/>
                <w:tab w:val="left" w:pos="2127"/>
                <w:tab w:val="left" w:pos="2552"/>
                <w:tab w:val="left" w:pos="2977"/>
              </w:tabs>
              <w:jc w:val="both"/>
              <w:rPr>
                <w:sz w:val="24"/>
                <w:szCs w:val="24"/>
              </w:rPr>
            </w:pPr>
            <w:r w:rsidRPr="00A70AD4">
              <w:rPr>
                <w:sz w:val="24"/>
                <w:szCs w:val="24"/>
              </w:rPr>
              <w:t>(4)</w:t>
            </w:r>
            <w:r w:rsidRPr="00A70AD4">
              <w:rPr>
                <w:sz w:val="24"/>
                <w:szCs w:val="24"/>
              </w:rPr>
              <w:tab/>
              <w:t>Ministerul pentru Românii de Pretutindeni administrează programele, proiectele sau acţiunile în sprijinul românilor de pretutindeni pe bază de rezultate, conform procedurilor şi principiilor stabilite în Manualul de management bazat pe rezultate, aprobat prin ordin al ministrului pentru românii de pretutindeni. Justificarea sumelor alocate prin granturi se face de către beneficiar, prin documentele prevăzute în acest sens în acordul de finanţare sau prin ordin al ministrului pentru românii de pretutindeni.</w:t>
            </w:r>
          </w:p>
          <w:p w:rsidR="00363176" w:rsidRPr="00A70AD4" w:rsidRDefault="00363176" w:rsidP="00363176">
            <w:pPr>
              <w:tabs>
                <w:tab w:val="left" w:pos="567"/>
                <w:tab w:val="left" w:pos="993"/>
                <w:tab w:val="left" w:pos="1418"/>
                <w:tab w:val="left" w:pos="2127"/>
                <w:tab w:val="left" w:pos="2552"/>
                <w:tab w:val="left" w:pos="2977"/>
              </w:tabs>
              <w:jc w:val="both"/>
              <w:rPr>
                <w:sz w:val="24"/>
                <w:szCs w:val="24"/>
              </w:rPr>
            </w:pPr>
          </w:p>
        </w:tc>
        <w:tc>
          <w:tcPr>
            <w:tcW w:w="4394" w:type="dxa"/>
          </w:tcPr>
          <w:p w:rsidR="00363176" w:rsidRPr="00A70AD4" w:rsidRDefault="00363176" w:rsidP="00363176">
            <w:pPr>
              <w:jc w:val="both"/>
              <w:rPr>
                <w:color w:val="000000"/>
                <w:sz w:val="24"/>
                <w:szCs w:val="24"/>
                <w:lang w:eastAsia="en-GB"/>
              </w:rPr>
            </w:pPr>
            <w:r w:rsidRPr="00A70AD4">
              <w:rPr>
                <w:color w:val="000000"/>
                <w:sz w:val="24"/>
                <w:szCs w:val="24"/>
                <w:lang w:eastAsia="en-GB"/>
              </w:rPr>
              <w:t xml:space="preserve">Art.10 (4)Ministerul pentru Românii de Pretutindeni administrează programele, proiectele sau acţiunile în sprijinul românilor de pretutindeni </w:t>
            </w:r>
            <w:r w:rsidRPr="00A70AD4">
              <w:rPr>
                <w:b/>
                <w:bCs/>
                <w:sz w:val="24"/>
                <w:szCs w:val="24"/>
                <w:lang w:eastAsia="en-GB"/>
              </w:rPr>
              <w:t>in conditiile prezentei legi</w:t>
            </w:r>
            <w:r w:rsidRPr="00A70AD4">
              <w:rPr>
                <w:color w:val="000000"/>
                <w:sz w:val="24"/>
                <w:szCs w:val="24"/>
                <w:lang w:eastAsia="en-GB"/>
              </w:rPr>
              <w:t xml:space="preserve"> pe bază de rezultate, </w:t>
            </w:r>
            <w:r w:rsidRPr="00A70AD4">
              <w:rPr>
                <w:b/>
                <w:bCs/>
                <w:sz w:val="24"/>
                <w:szCs w:val="24"/>
                <w:lang w:eastAsia="en-GB"/>
              </w:rPr>
              <w:t>a criteriilor de eligibilitate prevazute de art.6, si</w:t>
            </w:r>
            <w:r w:rsidRPr="00A70AD4">
              <w:rPr>
                <w:color w:val="000000"/>
                <w:sz w:val="24"/>
                <w:szCs w:val="24"/>
                <w:lang w:eastAsia="en-GB"/>
              </w:rPr>
              <w:t xml:space="preserve"> conform procedurilor şi principiilor stabilite în Manualul de management bazat pe rezultate, aprobat prin ordin al ministrului pentru românii de pretutindeni. Justificarea cheltuirii sumelor alocate prin granturi se face de către beneficiar, prin documentele prevăzute in acest sens în acordul de finanţare sau prin ordin al ministrului pentru românii de </w:t>
            </w:r>
            <w:r w:rsidRPr="00A70AD4">
              <w:rPr>
                <w:color w:val="000000"/>
                <w:sz w:val="24"/>
                <w:szCs w:val="24"/>
                <w:lang w:eastAsia="en-GB"/>
              </w:rPr>
              <w:lastRenderedPageBreak/>
              <w:t>pretutindeni.</w:t>
            </w:r>
          </w:p>
          <w:p w:rsidR="00363176" w:rsidRPr="00A70AD4" w:rsidRDefault="00363176" w:rsidP="00363176">
            <w:pPr>
              <w:jc w:val="both"/>
              <w:rPr>
                <w:color w:val="000000"/>
                <w:sz w:val="24"/>
                <w:szCs w:val="24"/>
                <w:lang w:eastAsia="en-GB"/>
              </w:rPr>
            </w:pPr>
          </w:p>
          <w:p w:rsidR="00363176" w:rsidRPr="00A70AD4" w:rsidRDefault="00363176" w:rsidP="00363176">
            <w:pPr>
              <w:jc w:val="both"/>
              <w:rPr>
                <w:bCs/>
                <w:color w:val="000000"/>
                <w:sz w:val="24"/>
                <w:szCs w:val="24"/>
                <w:lang w:eastAsia="en-GB"/>
              </w:rPr>
            </w:pPr>
            <w:r w:rsidRPr="00A70AD4">
              <w:rPr>
                <w:bCs/>
                <w:color w:val="000000"/>
                <w:sz w:val="24"/>
                <w:szCs w:val="24"/>
                <w:lang w:eastAsia="en-GB"/>
              </w:rPr>
              <w:t>Autor: Popescu Nicolae Daniel</w:t>
            </w:r>
          </w:p>
          <w:p w:rsidR="00363176" w:rsidRPr="00A70AD4" w:rsidRDefault="00363176" w:rsidP="00363176">
            <w:pPr>
              <w:jc w:val="both"/>
              <w:rPr>
                <w:color w:val="000000"/>
                <w:sz w:val="24"/>
                <w:szCs w:val="24"/>
                <w:lang w:eastAsia="en-GB"/>
              </w:rPr>
            </w:pPr>
          </w:p>
        </w:tc>
        <w:tc>
          <w:tcPr>
            <w:tcW w:w="2621" w:type="dxa"/>
          </w:tcPr>
          <w:p w:rsidR="00363176" w:rsidRPr="00A70AD4" w:rsidRDefault="00363176" w:rsidP="00363176">
            <w:pPr>
              <w:jc w:val="both"/>
              <w:rPr>
                <w:sz w:val="24"/>
                <w:szCs w:val="24"/>
                <w:lang w:eastAsia="en-GB"/>
              </w:rPr>
            </w:pPr>
            <w:r w:rsidRPr="00A70AD4">
              <w:rPr>
                <w:sz w:val="24"/>
                <w:szCs w:val="24"/>
                <w:lang w:eastAsia="en-GB"/>
              </w:rPr>
              <w:lastRenderedPageBreak/>
              <w:t xml:space="preserve">1.Daca se lasa administrarea doar in baza unor acte extrinseci prezentei legi ex. in baza „Manualului de management” fara a scrie macar data pina la care se va redacta acest Manual samd procedura finantarii va fi blocata..Acest Manual de Management se intocmeste pe baza exemplelor de bune practici este mai mult </w:t>
            </w:r>
            <w:r w:rsidRPr="00A70AD4">
              <w:rPr>
                <w:sz w:val="24"/>
                <w:szCs w:val="24"/>
                <w:lang w:eastAsia="en-GB"/>
              </w:rPr>
              <w:lastRenderedPageBreak/>
              <w:t>decat un instrument recomandabil, insa simpla si solitara relatare a lui ca si instrument de administrare fara a preciza detalii privind ponderea lui in actul administrarii va da nastere la arbitrariu fapt ce contravine nomelor de legiferare</w:t>
            </w:r>
          </w:p>
          <w:p w:rsidR="00363176" w:rsidRPr="00A70AD4" w:rsidRDefault="00363176" w:rsidP="00363176">
            <w:pPr>
              <w:jc w:val="both"/>
              <w:rPr>
                <w:sz w:val="24"/>
                <w:szCs w:val="24"/>
              </w:rPr>
            </w:pPr>
          </w:p>
          <w:p w:rsidR="00363176" w:rsidRPr="00A70AD4" w:rsidRDefault="00363176" w:rsidP="00363176">
            <w:pPr>
              <w:jc w:val="both"/>
              <w:rPr>
                <w:sz w:val="24"/>
                <w:szCs w:val="24"/>
              </w:rPr>
            </w:pPr>
            <w:r w:rsidRPr="00A70AD4">
              <w:rPr>
                <w:sz w:val="24"/>
                <w:szCs w:val="24"/>
              </w:rPr>
              <w:t>2.Respins prin vot</w:t>
            </w:r>
          </w:p>
        </w:tc>
        <w:tc>
          <w:tcPr>
            <w:tcW w:w="2551" w:type="dxa"/>
          </w:tcPr>
          <w:p w:rsidR="00363176" w:rsidRPr="00A70AD4" w:rsidRDefault="00363176" w:rsidP="00363176">
            <w:pPr>
              <w:jc w:val="both"/>
              <w:rPr>
                <w:sz w:val="24"/>
                <w:szCs w:val="24"/>
              </w:rPr>
            </w:pPr>
            <w:r w:rsidRPr="00A70AD4">
              <w:rPr>
                <w:sz w:val="24"/>
                <w:szCs w:val="24"/>
              </w:rPr>
              <w:lastRenderedPageBreak/>
              <w:t>Camera Deputatilor</w:t>
            </w:r>
          </w:p>
        </w:tc>
      </w:tr>
    </w:tbl>
    <w:p w:rsidR="00363176" w:rsidRPr="00005826" w:rsidRDefault="00363176" w:rsidP="00363176">
      <w:pPr>
        <w:jc w:val="both"/>
      </w:pPr>
    </w:p>
    <w:p w:rsidR="00363176" w:rsidRPr="00005826" w:rsidRDefault="00363176" w:rsidP="00363176">
      <w:pPr>
        <w:jc w:val="both"/>
      </w:pPr>
    </w:p>
    <w:p w:rsidR="00363176" w:rsidRPr="00363176" w:rsidRDefault="00363176" w:rsidP="00363176">
      <w:pPr>
        <w:rPr>
          <w:sz w:val="24"/>
          <w:szCs w:val="24"/>
        </w:rPr>
      </w:pPr>
    </w:p>
    <w:sectPr w:rsidR="00363176" w:rsidRPr="00363176" w:rsidSect="00363176">
      <w:footerReference w:type="default" r:id="rId9"/>
      <w:pgSz w:w="16834" w:h="11909" w:orient="landscape" w:code="9"/>
      <w:pgMar w:top="851" w:right="851" w:bottom="851" w:left="851"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30BF" w:rsidRDefault="005B30BF" w:rsidP="009D678A">
      <w:r>
        <w:separator/>
      </w:r>
    </w:p>
  </w:endnote>
  <w:endnote w:type="continuationSeparator" w:id="0">
    <w:p w:rsidR="005B30BF" w:rsidRDefault="005B30BF" w:rsidP="009D678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lemishScript BT">
    <w:altName w:val="Courier New"/>
    <w:charset w:val="00"/>
    <w:family w:val="script"/>
    <w:pitch w:val="variable"/>
    <w:sig w:usb0="00000007" w:usb1="00000000" w:usb2="00000000" w:usb3="00000000" w:csb0="00000011" w:csb1="00000000"/>
  </w:font>
  <w:font w:name="Letter Gothic MT">
    <w:altName w:val="MV Boli"/>
    <w:panose1 w:val="00000000000000000000"/>
    <w:charset w:val="00"/>
    <w:family w:val="moder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94" w:rsidRDefault="00A54A94" w:rsidP="00363176">
    <w:pPr>
      <w:pStyle w:val="Footer"/>
      <w:framePr w:wrap="auto" w:vAnchor="text" w:hAnchor="margin" w:xAlign="right"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C559A9">
      <w:rPr>
        <w:rStyle w:val="PageNumber"/>
        <w:noProof/>
      </w:rPr>
      <w:t>3</w:t>
    </w:r>
    <w:r>
      <w:rPr>
        <w:rStyle w:val="PageNumber"/>
      </w:rPr>
      <w:fldChar w:fldCharType="end"/>
    </w:r>
  </w:p>
  <w:p w:rsidR="00A54A94" w:rsidRDefault="00A54A94" w:rsidP="00363176">
    <w:pPr>
      <w:pStyle w:val="Footer"/>
      <w:ind w:right="360"/>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94" w:rsidRDefault="00A54A94" w:rsidP="000C6FAE">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559A9">
      <w:rPr>
        <w:rStyle w:val="PageNumber"/>
        <w:noProof/>
      </w:rPr>
      <w:t>5</w:t>
    </w:r>
    <w:r>
      <w:rPr>
        <w:rStyle w:val="PageNumber"/>
      </w:rPr>
      <w:fldChar w:fldCharType="end"/>
    </w:r>
  </w:p>
  <w:p w:rsidR="00A54A94" w:rsidRDefault="00A54A94" w:rsidP="005A7BFC">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30BF" w:rsidRDefault="005B30BF" w:rsidP="009D678A">
      <w:r>
        <w:separator/>
      </w:r>
    </w:p>
  </w:footnote>
  <w:footnote w:type="continuationSeparator" w:id="0">
    <w:p w:rsidR="005B30BF" w:rsidRDefault="005B30BF" w:rsidP="009D67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666B232"/>
    <w:lvl w:ilvl="0">
      <w:start w:val="1"/>
      <w:numFmt w:val="decimal"/>
      <w:lvlText w:val="%1."/>
      <w:lvlJc w:val="left"/>
      <w:pPr>
        <w:tabs>
          <w:tab w:val="num" w:pos="1800"/>
        </w:tabs>
        <w:ind w:left="1800" w:hanging="360"/>
      </w:pPr>
    </w:lvl>
  </w:abstractNum>
  <w:abstractNum w:abstractNumId="1">
    <w:nsid w:val="FFFFFF7D"/>
    <w:multiLevelType w:val="singleLevel"/>
    <w:tmpl w:val="86B0AAEA"/>
    <w:lvl w:ilvl="0">
      <w:start w:val="1"/>
      <w:numFmt w:val="decimal"/>
      <w:lvlText w:val="%1."/>
      <w:lvlJc w:val="left"/>
      <w:pPr>
        <w:tabs>
          <w:tab w:val="num" w:pos="1440"/>
        </w:tabs>
        <w:ind w:left="1440" w:hanging="360"/>
      </w:pPr>
    </w:lvl>
  </w:abstractNum>
  <w:abstractNum w:abstractNumId="2">
    <w:nsid w:val="FFFFFF7E"/>
    <w:multiLevelType w:val="singleLevel"/>
    <w:tmpl w:val="12489F94"/>
    <w:lvl w:ilvl="0">
      <w:start w:val="1"/>
      <w:numFmt w:val="decimal"/>
      <w:lvlText w:val="%1."/>
      <w:lvlJc w:val="left"/>
      <w:pPr>
        <w:tabs>
          <w:tab w:val="num" w:pos="1080"/>
        </w:tabs>
        <w:ind w:left="1080" w:hanging="360"/>
      </w:pPr>
    </w:lvl>
  </w:abstractNum>
  <w:abstractNum w:abstractNumId="3">
    <w:nsid w:val="FFFFFF7F"/>
    <w:multiLevelType w:val="singleLevel"/>
    <w:tmpl w:val="772A2184"/>
    <w:lvl w:ilvl="0">
      <w:start w:val="1"/>
      <w:numFmt w:val="decimal"/>
      <w:lvlText w:val="%1."/>
      <w:lvlJc w:val="left"/>
      <w:pPr>
        <w:tabs>
          <w:tab w:val="num" w:pos="720"/>
        </w:tabs>
        <w:ind w:left="720" w:hanging="360"/>
      </w:pPr>
    </w:lvl>
  </w:abstractNum>
  <w:abstractNum w:abstractNumId="4">
    <w:nsid w:val="FFFFFF80"/>
    <w:multiLevelType w:val="singleLevel"/>
    <w:tmpl w:val="F3A81192"/>
    <w:lvl w:ilvl="0">
      <w:start w:val="1"/>
      <w:numFmt w:val="bullet"/>
      <w:lvlText w:val=""/>
      <w:lvlJc w:val="left"/>
      <w:pPr>
        <w:tabs>
          <w:tab w:val="num" w:pos="1800"/>
        </w:tabs>
        <w:ind w:left="1800" w:hanging="360"/>
      </w:pPr>
      <w:rPr>
        <w:rFonts w:ascii="Symbol" w:hAnsi="Symbol" w:cs="Symbol" w:hint="default"/>
      </w:rPr>
    </w:lvl>
  </w:abstractNum>
  <w:abstractNum w:abstractNumId="5">
    <w:nsid w:val="FFFFFF81"/>
    <w:multiLevelType w:val="singleLevel"/>
    <w:tmpl w:val="5914BCA0"/>
    <w:lvl w:ilvl="0">
      <w:start w:val="1"/>
      <w:numFmt w:val="bullet"/>
      <w:lvlText w:val=""/>
      <w:lvlJc w:val="left"/>
      <w:pPr>
        <w:tabs>
          <w:tab w:val="num" w:pos="1440"/>
        </w:tabs>
        <w:ind w:left="1440" w:hanging="360"/>
      </w:pPr>
      <w:rPr>
        <w:rFonts w:ascii="Symbol" w:hAnsi="Symbol" w:cs="Symbol" w:hint="default"/>
      </w:rPr>
    </w:lvl>
  </w:abstractNum>
  <w:abstractNum w:abstractNumId="6">
    <w:nsid w:val="FFFFFF82"/>
    <w:multiLevelType w:val="singleLevel"/>
    <w:tmpl w:val="86CCDAD2"/>
    <w:lvl w:ilvl="0">
      <w:start w:val="1"/>
      <w:numFmt w:val="bullet"/>
      <w:lvlText w:val=""/>
      <w:lvlJc w:val="left"/>
      <w:pPr>
        <w:tabs>
          <w:tab w:val="num" w:pos="1080"/>
        </w:tabs>
        <w:ind w:left="1080" w:hanging="360"/>
      </w:pPr>
      <w:rPr>
        <w:rFonts w:ascii="Symbol" w:hAnsi="Symbol" w:cs="Symbol" w:hint="default"/>
      </w:rPr>
    </w:lvl>
  </w:abstractNum>
  <w:abstractNum w:abstractNumId="7">
    <w:nsid w:val="FFFFFF83"/>
    <w:multiLevelType w:val="singleLevel"/>
    <w:tmpl w:val="92402ADC"/>
    <w:lvl w:ilvl="0">
      <w:start w:val="1"/>
      <w:numFmt w:val="bullet"/>
      <w:lvlText w:val=""/>
      <w:lvlJc w:val="left"/>
      <w:pPr>
        <w:tabs>
          <w:tab w:val="num" w:pos="720"/>
        </w:tabs>
        <w:ind w:left="720" w:hanging="360"/>
      </w:pPr>
      <w:rPr>
        <w:rFonts w:ascii="Symbol" w:hAnsi="Symbol" w:cs="Symbol" w:hint="default"/>
      </w:rPr>
    </w:lvl>
  </w:abstractNum>
  <w:abstractNum w:abstractNumId="8">
    <w:nsid w:val="FFFFFF88"/>
    <w:multiLevelType w:val="singleLevel"/>
    <w:tmpl w:val="60900DD2"/>
    <w:lvl w:ilvl="0">
      <w:start w:val="1"/>
      <w:numFmt w:val="decimal"/>
      <w:lvlText w:val="%1."/>
      <w:lvlJc w:val="left"/>
      <w:pPr>
        <w:tabs>
          <w:tab w:val="num" w:pos="360"/>
        </w:tabs>
        <w:ind w:left="360" w:hanging="360"/>
      </w:pPr>
    </w:lvl>
  </w:abstractNum>
  <w:abstractNum w:abstractNumId="9">
    <w:nsid w:val="FFFFFF89"/>
    <w:multiLevelType w:val="singleLevel"/>
    <w:tmpl w:val="041271E4"/>
    <w:lvl w:ilvl="0">
      <w:start w:val="1"/>
      <w:numFmt w:val="bullet"/>
      <w:lvlText w:val=""/>
      <w:lvlJc w:val="left"/>
      <w:pPr>
        <w:tabs>
          <w:tab w:val="num" w:pos="360"/>
        </w:tabs>
        <w:ind w:left="360" w:hanging="360"/>
      </w:pPr>
      <w:rPr>
        <w:rFonts w:ascii="Symbol" w:hAnsi="Symbol" w:cs="Symbol" w:hint="default"/>
      </w:rPr>
    </w:lvl>
  </w:abstractNum>
  <w:abstractNum w:abstractNumId="10">
    <w:nsid w:val="00000001"/>
    <w:multiLevelType w:val="multilevel"/>
    <w:tmpl w:val="0000000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1">
    <w:nsid w:val="00654269"/>
    <w:multiLevelType w:val="hybridMultilevel"/>
    <w:tmpl w:val="EF0C66D0"/>
    <w:lvl w:ilvl="0" w:tplc="A24A9894">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12">
    <w:nsid w:val="01566EBA"/>
    <w:multiLevelType w:val="hybridMultilevel"/>
    <w:tmpl w:val="854C32B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nsid w:val="14FE1A56"/>
    <w:multiLevelType w:val="hybridMultilevel"/>
    <w:tmpl w:val="3B34845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nsid w:val="198A72C1"/>
    <w:multiLevelType w:val="hybridMultilevel"/>
    <w:tmpl w:val="4E429406"/>
    <w:lvl w:ilvl="0" w:tplc="D1542386">
      <w:start w:val="1"/>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1C5051A0"/>
    <w:multiLevelType w:val="hybridMultilevel"/>
    <w:tmpl w:val="57641C38"/>
    <w:lvl w:ilvl="0" w:tplc="0418000F">
      <w:start w:val="1"/>
      <w:numFmt w:val="decimal"/>
      <w:lvlText w:val="%1."/>
      <w:lvlJc w:val="left"/>
      <w:pPr>
        <w:ind w:left="720" w:hanging="360"/>
      </w:p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16">
    <w:nsid w:val="327A4269"/>
    <w:multiLevelType w:val="hybridMultilevel"/>
    <w:tmpl w:val="FB267F5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nsid w:val="386252CB"/>
    <w:multiLevelType w:val="hybridMultilevel"/>
    <w:tmpl w:val="08260A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nsid w:val="396A5366"/>
    <w:multiLevelType w:val="hybridMultilevel"/>
    <w:tmpl w:val="058C2DC6"/>
    <w:lvl w:ilvl="0" w:tplc="885220D8">
      <w:start w:val="1"/>
      <w:numFmt w:val="decimal"/>
      <w:lvlText w:val="%1."/>
      <w:lvlJc w:val="left"/>
      <w:pPr>
        <w:ind w:left="720" w:hanging="360"/>
      </w:pPr>
      <w:rPr>
        <w:rFonts w:hint="default"/>
        <w:b/>
        <w:bCs/>
        <w:i w:val="0"/>
        <w:i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399B2DAB"/>
    <w:multiLevelType w:val="hybridMultilevel"/>
    <w:tmpl w:val="C3D8BCDE"/>
    <w:lvl w:ilvl="0" w:tplc="E85C8E18">
      <w:numFmt w:val="bullet"/>
      <w:lvlText w:val="-"/>
      <w:lvlJc w:val="left"/>
      <w:pPr>
        <w:tabs>
          <w:tab w:val="num" w:pos="1440"/>
        </w:tabs>
        <w:ind w:left="1440" w:hanging="360"/>
      </w:pPr>
      <w:rPr>
        <w:rFonts w:ascii="Times New Roman" w:eastAsia="Times New Roman" w:hAnsi="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0">
    <w:nsid w:val="3ABA2E46"/>
    <w:multiLevelType w:val="hybridMultilevel"/>
    <w:tmpl w:val="D652A73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nsid w:val="3FF144AA"/>
    <w:multiLevelType w:val="hybridMultilevel"/>
    <w:tmpl w:val="058C2DC6"/>
    <w:lvl w:ilvl="0" w:tplc="885220D8">
      <w:start w:val="1"/>
      <w:numFmt w:val="decimal"/>
      <w:lvlText w:val="%1."/>
      <w:lvlJc w:val="left"/>
      <w:pPr>
        <w:ind w:left="720" w:hanging="360"/>
      </w:pPr>
      <w:rPr>
        <w:rFonts w:hint="default"/>
        <w:b/>
        <w:bCs/>
        <w:i w:val="0"/>
        <w:i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415F1956"/>
    <w:multiLevelType w:val="hybridMultilevel"/>
    <w:tmpl w:val="CE5C57AE"/>
    <w:lvl w:ilvl="0" w:tplc="4B3A49E6">
      <w:start w:val="1"/>
      <w:numFmt w:val="decimal"/>
      <w:lvlText w:val="%1."/>
      <w:lvlJc w:val="left"/>
      <w:pPr>
        <w:ind w:left="720" w:hanging="360"/>
      </w:pPr>
      <w:rPr>
        <w:rFonts w:ascii="Times New Roman" w:hAnsi="Times New Roman" w:cs="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nsid w:val="43526815"/>
    <w:multiLevelType w:val="hybridMultilevel"/>
    <w:tmpl w:val="A8EE6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906266B"/>
    <w:multiLevelType w:val="hybridMultilevel"/>
    <w:tmpl w:val="2294F768"/>
    <w:lvl w:ilvl="0" w:tplc="0409000F">
      <w:start w:val="1"/>
      <w:numFmt w:val="decimal"/>
      <w:lvlText w:val="%1."/>
      <w:lvlJc w:val="left"/>
      <w:pPr>
        <w:tabs>
          <w:tab w:val="num" w:pos="780"/>
        </w:tabs>
        <w:ind w:left="78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nsid w:val="4B1C2D2B"/>
    <w:multiLevelType w:val="hybridMultilevel"/>
    <w:tmpl w:val="5C7C7BFE"/>
    <w:lvl w:ilvl="0" w:tplc="710C76CE">
      <w:numFmt w:val="bullet"/>
      <w:lvlText w:val="-"/>
      <w:lvlJc w:val="left"/>
      <w:pPr>
        <w:tabs>
          <w:tab w:val="num" w:pos="2355"/>
        </w:tabs>
        <w:ind w:left="2355" w:hanging="1275"/>
      </w:pPr>
      <w:rPr>
        <w:rFonts w:ascii="Times New Roman" w:eastAsia="Times New Roman" w:hAnsi="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26">
    <w:nsid w:val="4E7936A6"/>
    <w:multiLevelType w:val="hybridMultilevel"/>
    <w:tmpl w:val="96AA5E6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nsid w:val="525F3F72"/>
    <w:multiLevelType w:val="hybridMultilevel"/>
    <w:tmpl w:val="974EFC96"/>
    <w:lvl w:ilvl="0" w:tplc="04180001">
      <w:start w:val="1"/>
      <w:numFmt w:val="bullet"/>
      <w:lvlText w:val=""/>
      <w:lvlJc w:val="left"/>
      <w:pPr>
        <w:ind w:left="654" w:hanging="360"/>
      </w:pPr>
      <w:rPr>
        <w:rFonts w:ascii="Symbol" w:hAnsi="Symbol" w:hint="default"/>
      </w:rPr>
    </w:lvl>
    <w:lvl w:ilvl="1" w:tplc="04180003" w:tentative="1">
      <w:start w:val="1"/>
      <w:numFmt w:val="bullet"/>
      <w:lvlText w:val="o"/>
      <w:lvlJc w:val="left"/>
      <w:pPr>
        <w:ind w:left="1374" w:hanging="360"/>
      </w:pPr>
      <w:rPr>
        <w:rFonts w:ascii="Courier New" w:hAnsi="Courier New" w:cs="Courier New" w:hint="default"/>
      </w:rPr>
    </w:lvl>
    <w:lvl w:ilvl="2" w:tplc="04180005" w:tentative="1">
      <w:start w:val="1"/>
      <w:numFmt w:val="bullet"/>
      <w:lvlText w:val=""/>
      <w:lvlJc w:val="left"/>
      <w:pPr>
        <w:ind w:left="2094" w:hanging="360"/>
      </w:pPr>
      <w:rPr>
        <w:rFonts w:ascii="Wingdings" w:hAnsi="Wingdings" w:hint="default"/>
      </w:rPr>
    </w:lvl>
    <w:lvl w:ilvl="3" w:tplc="04180001" w:tentative="1">
      <w:start w:val="1"/>
      <w:numFmt w:val="bullet"/>
      <w:lvlText w:val=""/>
      <w:lvlJc w:val="left"/>
      <w:pPr>
        <w:ind w:left="2814" w:hanging="360"/>
      </w:pPr>
      <w:rPr>
        <w:rFonts w:ascii="Symbol" w:hAnsi="Symbol" w:hint="default"/>
      </w:rPr>
    </w:lvl>
    <w:lvl w:ilvl="4" w:tplc="04180003" w:tentative="1">
      <w:start w:val="1"/>
      <w:numFmt w:val="bullet"/>
      <w:lvlText w:val="o"/>
      <w:lvlJc w:val="left"/>
      <w:pPr>
        <w:ind w:left="3534" w:hanging="360"/>
      </w:pPr>
      <w:rPr>
        <w:rFonts w:ascii="Courier New" w:hAnsi="Courier New" w:cs="Courier New" w:hint="default"/>
      </w:rPr>
    </w:lvl>
    <w:lvl w:ilvl="5" w:tplc="04180005" w:tentative="1">
      <w:start w:val="1"/>
      <w:numFmt w:val="bullet"/>
      <w:lvlText w:val=""/>
      <w:lvlJc w:val="left"/>
      <w:pPr>
        <w:ind w:left="4254" w:hanging="360"/>
      </w:pPr>
      <w:rPr>
        <w:rFonts w:ascii="Wingdings" w:hAnsi="Wingdings" w:hint="default"/>
      </w:rPr>
    </w:lvl>
    <w:lvl w:ilvl="6" w:tplc="04180001" w:tentative="1">
      <w:start w:val="1"/>
      <w:numFmt w:val="bullet"/>
      <w:lvlText w:val=""/>
      <w:lvlJc w:val="left"/>
      <w:pPr>
        <w:ind w:left="4974" w:hanging="360"/>
      </w:pPr>
      <w:rPr>
        <w:rFonts w:ascii="Symbol" w:hAnsi="Symbol" w:hint="default"/>
      </w:rPr>
    </w:lvl>
    <w:lvl w:ilvl="7" w:tplc="04180003" w:tentative="1">
      <w:start w:val="1"/>
      <w:numFmt w:val="bullet"/>
      <w:lvlText w:val="o"/>
      <w:lvlJc w:val="left"/>
      <w:pPr>
        <w:ind w:left="5694" w:hanging="360"/>
      </w:pPr>
      <w:rPr>
        <w:rFonts w:ascii="Courier New" w:hAnsi="Courier New" w:cs="Courier New" w:hint="default"/>
      </w:rPr>
    </w:lvl>
    <w:lvl w:ilvl="8" w:tplc="04180005" w:tentative="1">
      <w:start w:val="1"/>
      <w:numFmt w:val="bullet"/>
      <w:lvlText w:val=""/>
      <w:lvlJc w:val="left"/>
      <w:pPr>
        <w:ind w:left="6414" w:hanging="360"/>
      </w:pPr>
      <w:rPr>
        <w:rFonts w:ascii="Wingdings" w:hAnsi="Wingdings" w:hint="default"/>
      </w:rPr>
    </w:lvl>
  </w:abstractNum>
  <w:abstractNum w:abstractNumId="28">
    <w:nsid w:val="58F168CE"/>
    <w:multiLevelType w:val="hybridMultilevel"/>
    <w:tmpl w:val="58542718"/>
    <w:lvl w:ilvl="0" w:tplc="42AC2A9A">
      <w:start w:val="1"/>
      <w:numFmt w:val="lowerLetter"/>
      <w:lvlText w:val="%1)"/>
      <w:lvlJc w:val="left"/>
      <w:pPr>
        <w:tabs>
          <w:tab w:val="num" w:pos="1080"/>
        </w:tabs>
        <w:ind w:left="1080" w:hanging="360"/>
      </w:pPr>
      <w:rPr>
        <w:rFonts w:hint="default"/>
        <w:b w:val="0"/>
        <w:bCs w:val="0"/>
        <w:i w:val="0"/>
        <w:iCs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nsid w:val="5B551D29"/>
    <w:multiLevelType w:val="hybridMultilevel"/>
    <w:tmpl w:val="F31C289C"/>
    <w:lvl w:ilvl="0" w:tplc="AB02EEAC">
      <w:start w:val="1"/>
      <w:numFmt w:val="lowerLetter"/>
      <w:lvlText w:val="%1)"/>
      <w:lvlJc w:val="left"/>
      <w:pPr>
        <w:ind w:left="557" w:hanging="380"/>
      </w:pPr>
      <w:rPr>
        <w:rFonts w:hint="default"/>
        <w:color w:val="000000"/>
        <w:u w:val="none"/>
      </w:rPr>
    </w:lvl>
    <w:lvl w:ilvl="1" w:tplc="04090019">
      <w:start w:val="1"/>
      <w:numFmt w:val="lowerLetter"/>
      <w:lvlText w:val="%2."/>
      <w:lvlJc w:val="left"/>
      <w:pPr>
        <w:ind w:left="1257" w:hanging="360"/>
      </w:pPr>
    </w:lvl>
    <w:lvl w:ilvl="2" w:tplc="0409001B">
      <w:start w:val="1"/>
      <w:numFmt w:val="lowerRoman"/>
      <w:lvlText w:val="%3."/>
      <w:lvlJc w:val="right"/>
      <w:pPr>
        <w:ind w:left="1977" w:hanging="180"/>
      </w:pPr>
    </w:lvl>
    <w:lvl w:ilvl="3" w:tplc="0409000F">
      <w:start w:val="1"/>
      <w:numFmt w:val="decimal"/>
      <w:lvlText w:val="%4."/>
      <w:lvlJc w:val="left"/>
      <w:pPr>
        <w:ind w:left="2697" w:hanging="360"/>
      </w:pPr>
    </w:lvl>
    <w:lvl w:ilvl="4" w:tplc="04090019">
      <w:start w:val="1"/>
      <w:numFmt w:val="lowerLetter"/>
      <w:lvlText w:val="%5."/>
      <w:lvlJc w:val="left"/>
      <w:pPr>
        <w:ind w:left="3417" w:hanging="360"/>
      </w:pPr>
    </w:lvl>
    <w:lvl w:ilvl="5" w:tplc="0409001B">
      <w:start w:val="1"/>
      <w:numFmt w:val="lowerRoman"/>
      <w:lvlText w:val="%6."/>
      <w:lvlJc w:val="right"/>
      <w:pPr>
        <w:ind w:left="4137" w:hanging="180"/>
      </w:pPr>
    </w:lvl>
    <w:lvl w:ilvl="6" w:tplc="0409000F">
      <w:start w:val="1"/>
      <w:numFmt w:val="decimal"/>
      <w:lvlText w:val="%7."/>
      <w:lvlJc w:val="left"/>
      <w:pPr>
        <w:ind w:left="4857" w:hanging="360"/>
      </w:pPr>
    </w:lvl>
    <w:lvl w:ilvl="7" w:tplc="04090019">
      <w:start w:val="1"/>
      <w:numFmt w:val="lowerLetter"/>
      <w:lvlText w:val="%8."/>
      <w:lvlJc w:val="left"/>
      <w:pPr>
        <w:ind w:left="5577" w:hanging="360"/>
      </w:pPr>
    </w:lvl>
    <w:lvl w:ilvl="8" w:tplc="0409001B">
      <w:start w:val="1"/>
      <w:numFmt w:val="lowerRoman"/>
      <w:lvlText w:val="%9."/>
      <w:lvlJc w:val="right"/>
      <w:pPr>
        <w:ind w:left="6297" w:hanging="180"/>
      </w:pPr>
    </w:lvl>
  </w:abstractNum>
  <w:abstractNum w:abstractNumId="30">
    <w:nsid w:val="5B6B727C"/>
    <w:multiLevelType w:val="hybridMultilevel"/>
    <w:tmpl w:val="A7AE4F78"/>
    <w:lvl w:ilvl="0" w:tplc="5088018C">
      <w:start w:val="2"/>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57217A8"/>
    <w:multiLevelType w:val="hybridMultilevel"/>
    <w:tmpl w:val="EED059C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65B94737"/>
    <w:multiLevelType w:val="hybridMultilevel"/>
    <w:tmpl w:val="8264D582"/>
    <w:lvl w:ilvl="0" w:tplc="0418000F">
      <w:start w:val="1"/>
      <w:numFmt w:val="decimal"/>
      <w:lvlText w:val="%1."/>
      <w:lvlJc w:val="left"/>
      <w:pPr>
        <w:ind w:left="294" w:hanging="360"/>
      </w:pPr>
    </w:lvl>
    <w:lvl w:ilvl="1" w:tplc="04180019" w:tentative="1">
      <w:start w:val="1"/>
      <w:numFmt w:val="lowerLetter"/>
      <w:lvlText w:val="%2."/>
      <w:lvlJc w:val="left"/>
      <w:pPr>
        <w:ind w:left="1014" w:hanging="360"/>
      </w:pPr>
    </w:lvl>
    <w:lvl w:ilvl="2" w:tplc="0418001B" w:tentative="1">
      <w:start w:val="1"/>
      <w:numFmt w:val="lowerRoman"/>
      <w:lvlText w:val="%3."/>
      <w:lvlJc w:val="right"/>
      <w:pPr>
        <w:ind w:left="1734" w:hanging="180"/>
      </w:pPr>
    </w:lvl>
    <w:lvl w:ilvl="3" w:tplc="0418000F" w:tentative="1">
      <w:start w:val="1"/>
      <w:numFmt w:val="decimal"/>
      <w:lvlText w:val="%4."/>
      <w:lvlJc w:val="left"/>
      <w:pPr>
        <w:ind w:left="2454" w:hanging="360"/>
      </w:pPr>
    </w:lvl>
    <w:lvl w:ilvl="4" w:tplc="04180019" w:tentative="1">
      <w:start w:val="1"/>
      <w:numFmt w:val="lowerLetter"/>
      <w:lvlText w:val="%5."/>
      <w:lvlJc w:val="left"/>
      <w:pPr>
        <w:ind w:left="3174" w:hanging="360"/>
      </w:pPr>
    </w:lvl>
    <w:lvl w:ilvl="5" w:tplc="0418001B" w:tentative="1">
      <w:start w:val="1"/>
      <w:numFmt w:val="lowerRoman"/>
      <w:lvlText w:val="%6."/>
      <w:lvlJc w:val="right"/>
      <w:pPr>
        <w:ind w:left="3894" w:hanging="180"/>
      </w:pPr>
    </w:lvl>
    <w:lvl w:ilvl="6" w:tplc="0418000F" w:tentative="1">
      <w:start w:val="1"/>
      <w:numFmt w:val="decimal"/>
      <w:lvlText w:val="%7."/>
      <w:lvlJc w:val="left"/>
      <w:pPr>
        <w:ind w:left="4614" w:hanging="360"/>
      </w:pPr>
    </w:lvl>
    <w:lvl w:ilvl="7" w:tplc="04180019" w:tentative="1">
      <w:start w:val="1"/>
      <w:numFmt w:val="lowerLetter"/>
      <w:lvlText w:val="%8."/>
      <w:lvlJc w:val="left"/>
      <w:pPr>
        <w:ind w:left="5334" w:hanging="360"/>
      </w:pPr>
    </w:lvl>
    <w:lvl w:ilvl="8" w:tplc="0418001B" w:tentative="1">
      <w:start w:val="1"/>
      <w:numFmt w:val="lowerRoman"/>
      <w:lvlText w:val="%9."/>
      <w:lvlJc w:val="right"/>
      <w:pPr>
        <w:ind w:left="6054" w:hanging="180"/>
      </w:pPr>
    </w:lvl>
  </w:abstractNum>
  <w:abstractNum w:abstractNumId="33">
    <w:nsid w:val="68892EA9"/>
    <w:multiLevelType w:val="hybridMultilevel"/>
    <w:tmpl w:val="7B780FD4"/>
    <w:lvl w:ilvl="0" w:tplc="0409000F">
      <w:start w:val="1"/>
      <w:numFmt w:val="decimal"/>
      <w:lvlText w:val="%1."/>
      <w:lvlJc w:val="left"/>
      <w:pPr>
        <w:tabs>
          <w:tab w:val="num" w:pos="780"/>
        </w:tabs>
        <w:ind w:left="78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nsid w:val="77FC55EF"/>
    <w:multiLevelType w:val="hybridMultilevel"/>
    <w:tmpl w:val="E2C41F6C"/>
    <w:lvl w:ilvl="0" w:tplc="0418000B">
      <w:start w:val="1"/>
      <w:numFmt w:val="bullet"/>
      <w:lvlText w:val=""/>
      <w:lvlJc w:val="left"/>
      <w:pPr>
        <w:ind w:left="346" w:hanging="360"/>
      </w:pPr>
      <w:rPr>
        <w:rFonts w:ascii="Wingdings" w:hAnsi="Wingdings" w:hint="default"/>
      </w:rPr>
    </w:lvl>
    <w:lvl w:ilvl="1" w:tplc="04180003" w:tentative="1">
      <w:start w:val="1"/>
      <w:numFmt w:val="bullet"/>
      <w:lvlText w:val="o"/>
      <w:lvlJc w:val="left"/>
      <w:pPr>
        <w:ind w:left="1066" w:hanging="360"/>
      </w:pPr>
      <w:rPr>
        <w:rFonts w:ascii="Courier New" w:hAnsi="Courier New" w:cs="Courier New" w:hint="default"/>
      </w:rPr>
    </w:lvl>
    <w:lvl w:ilvl="2" w:tplc="04180005" w:tentative="1">
      <w:start w:val="1"/>
      <w:numFmt w:val="bullet"/>
      <w:lvlText w:val=""/>
      <w:lvlJc w:val="left"/>
      <w:pPr>
        <w:ind w:left="1786" w:hanging="360"/>
      </w:pPr>
      <w:rPr>
        <w:rFonts w:ascii="Wingdings" w:hAnsi="Wingdings" w:hint="default"/>
      </w:rPr>
    </w:lvl>
    <w:lvl w:ilvl="3" w:tplc="04180001" w:tentative="1">
      <w:start w:val="1"/>
      <w:numFmt w:val="bullet"/>
      <w:lvlText w:val=""/>
      <w:lvlJc w:val="left"/>
      <w:pPr>
        <w:ind w:left="2506" w:hanging="360"/>
      </w:pPr>
      <w:rPr>
        <w:rFonts w:ascii="Symbol" w:hAnsi="Symbol" w:hint="default"/>
      </w:rPr>
    </w:lvl>
    <w:lvl w:ilvl="4" w:tplc="04180003" w:tentative="1">
      <w:start w:val="1"/>
      <w:numFmt w:val="bullet"/>
      <w:lvlText w:val="o"/>
      <w:lvlJc w:val="left"/>
      <w:pPr>
        <w:ind w:left="3226" w:hanging="360"/>
      </w:pPr>
      <w:rPr>
        <w:rFonts w:ascii="Courier New" w:hAnsi="Courier New" w:cs="Courier New" w:hint="default"/>
      </w:rPr>
    </w:lvl>
    <w:lvl w:ilvl="5" w:tplc="04180005" w:tentative="1">
      <w:start w:val="1"/>
      <w:numFmt w:val="bullet"/>
      <w:lvlText w:val=""/>
      <w:lvlJc w:val="left"/>
      <w:pPr>
        <w:ind w:left="3946" w:hanging="360"/>
      </w:pPr>
      <w:rPr>
        <w:rFonts w:ascii="Wingdings" w:hAnsi="Wingdings" w:hint="default"/>
      </w:rPr>
    </w:lvl>
    <w:lvl w:ilvl="6" w:tplc="04180001" w:tentative="1">
      <w:start w:val="1"/>
      <w:numFmt w:val="bullet"/>
      <w:lvlText w:val=""/>
      <w:lvlJc w:val="left"/>
      <w:pPr>
        <w:ind w:left="4666" w:hanging="360"/>
      </w:pPr>
      <w:rPr>
        <w:rFonts w:ascii="Symbol" w:hAnsi="Symbol" w:hint="default"/>
      </w:rPr>
    </w:lvl>
    <w:lvl w:ilvl="7" w:tplc="04180003" w:tentative="1">
      <w:start w:val="1"/>
      <w:numFmt w:val="bullet"/>
      <w:lvlText w:val="o"/>
      <w:lvlJc w:val="left"/>
      <w:pPr>
        <w:ind w:left="5386" w:hanging="360"/>
      </w:pPr>
      <w:rPr>
        <w:rFonts w:ascii="Courier New" w:hAnsi="Courier New" w:cs="Courier New" w:hint="default"/>
      </w:rPr>
    </w:lvl>
    <w:lvl w:ilvl="8" w:tplc="04180005" w:tentative="1">
      <w:start w:val="1"/>
      <w:numFmt w:val="bullet"/>
      <w:lvlText w:val=""/>
      <w:lvlJc w:val="left"/>
      <w:pPr>
        <w:ind w:left="6106" w:hanging="360"/>
      </w:pPr>
      <w:rPr>
        <w:rFonts w:ascii="Wingdings" w:hAnsi="Wingdings" w:hint="default"/>
      </w:rPr>
    </w:lvl>
  </w:abstractNum>
  <w:abstractNum w:abstractNumId="35">
    <w:nsid w:val="7A1E2BE7"/>
    <w:multiLevelType w:val="hybridMultilevel"/>
    <w:tmpl w:val="114E210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6">
    <w:nsid w:val="7A457860"/>
    <w:multiLevelType w:val="hybridMultilevel"/>
    <w:tmpl w:val="E14CA090"/>
    <w:lvl w:ilvl="0" w:tplc="93CC6526">
      <w:start w:val="5"/>
      <w:numFmt w:val="bullet"/>
      <w:lvlText w:val="-"/>
      <w:lvlJc w:val="left"/>
      <w:pPr>
        <w:tabs>
          <w:tab w:val="num" w:pos="2574"/>
        </w:tabs>
        <w:ind w:left="2574" w:hanging="1440"/>
      </w:pPr>
      <w:rPr>
        <w:rFonts w:ascii="Times New Roman" w:eastAsia="Times New Roman" w:hAnsi="Times New Roman" w:hint="default"/>
      </w:rPr>
    </w:lvl>
    <w:lvl w:ilvl="1" w:tplc="04090003">
      <w:start w:val="1"/>
      <w:numFmt w:val="bullet"/>
      <w:lvlText w:val="o"/>
      <w:lvlJc w:val="left"/>
      <w:pPr>
        <w:tabs>
          <w:tab w:val="num" w:pos="2214"/>
        </w:tabs>
        <w:ind w:left="2214" w:hanging="360"/>
      </w:pPr>
      <w:rPr>
        <w:rFonts w:ascii="Courier New" w:hAnsi="Courier New" w:cs="Courier New" w:hint="default"/>
      </w:rPr>
    </w:lvl>
    <w:lvl w:ilvl="2" w:tplc="04090005">
      <w:start w:val="1"/>
      <w:numFmt w:val="bullet"/>
      <w:lvlText w:val=""/>
      <w:lvlJc w:val="left"/>
      <w:pPr>
        <w:tabs>
          <w:tab w:val="num" w:pos="2934"/>
        </w:tabs>
        <w:ind w:left="2934" w:hanging="360"/>
      </w:pPr>
      <w:rPr>
        <w:rFonts w:ascii="Wingdings" w:hAnsi="Wingdings" w:cs="Wingdings" w:hint="default"/>
      </w:rPr>
    </w:lvl>
    <w:lvl w:ilvl="3" w:tplc="04090001">
      <w:start w:val="1"/>
      <w:numFmt w:val="bullet"/>
      <w:lvlText w:val=""/>
      <w:lvlJc w:val="left"/>
      <w:pPr>
        <w:tabs>
          <w:tab w:val="num" w:pos="3654"/>
        </w:tabs>
        <w:ind w:left="3654" w:hanging="360"/>
      </w:pPr>
      <w:rPr>
        <w:rFonts w:ascii="Symbol" w:hAnsi="Symbol" w:cs="Symbol" w:hint="default"/>
      </w:rPr>
    </w:lvl>
    <w:lvl w:ilvl="4" w:tplc="04090003">
      <w:start w:val="1"/>
      <w:numFmt w:val="bullet"/>
      <w:lvlText w:val="o"/>
      <w:lvlJc w:val="left"/>
      <w:pPr>
        <w:tabs>
          <w:tab w:val="num" w:pos="4374"/>
        </w:tabs>
        <w:ind w:left="4374" w:hanging="360"/>
      </w:pPr>
      <w:rPr>
        <w:rFonts w:ascii="Courier New" w:hAnsi="Courier New" w:cs="Courier New" w:hint="default"/>
      </w:rPr>
    </w:lvl>
    <w:lvl w:ilvl="5" w:tplc="04090005">
      <w:start w:val="1"/>
      <w:numFmt w:val="bullet"/>
      <w:lvlText w:val=""/>
      <w:lvlJc w:val="left"/>
      <w:pPr>
        <w:tabs>
          <w:tab w:val="num" w:pos="5094"/>
        </w:tabs>
        <w:ind w:left="5094" w:hanging="360"/>
      </w:pPr>
      <w:rPr>
        <w:rFonts w:ascii="Wingdings" w:hAnsi="Wingdings" w:cs="Wingdings" w:hint="default"/>
      </w:rPr>
    </w:lvl>
    <w:lvl w:ilvl="6" w:tplc="04090001">
      <w:start w:val="1"/>
      <w:numFmt w:val="bullet"/>
      <w:lvlText w:val=""/>
      <w:lvlJc w:val="left"/>
      <w:pPr>
        <w:tabs>
          <w:tab w:val="num" w:pos="5814"/>
        </w:tabs>
        <w:ind w:left="5814" w:hanging="360"/>
      </w:pPr>
      <w:rPr>
        <w:rFonts w:ascii="Symbol" w:hAnsi="Symbol" w:cs="Symbol" w:hint="default"/>
      </w:rPr>
    </w:lvl>
    <w:lvl w:ilvl="7" w:tplc="04090003">
      <w:start w:val="1"/>
      <w:numFmt w:val="bullet"/>
      <w:lvlText w:val="o"/>
      <w:lvlJc w:val="left"/>
      <w:pPr>
        <w:tabs>
          <w:tab w:val="num" w:pos="6534"/>
        </w:tabs>
        <w:ind w:left="6534" w:hanging="360"/>
      </w:pPr>
      <w:rPr>
        <w:rFonts w:ascii="Courier New" w:hAnsi="Courier New" w:cs="Courier New" w:hint="default"/>
      </w:rPr>
    </w:lvl>
    <w:lvl w:ilvl="8" w:tplc="04090005">
      <w:start w:val="1"/>
      <w:numFmt w:val="bullet"/>
      <w:lvlText w:val=""/>
      <w:lvlJc w:val="left"/>
      <w:pPr>
        <w:tabs>
          <w:tab w:val="num" w:pos="7254"/>
        </w:tabs>
        <w:ind w:left="7254" w:hanging="360"/>
      </w:pPr>
      <w:rPr>
        <w:rFonts w:ascii="Wingdings" w:hAnsi="Wingdings" w:cs="Wingdings" w:hint="default"/>
      </w:rPr>
    </w:lvl>
  </w:abstractNum>
  <w:num w:numId="1">
    <w:abstractNumId w:val="35"/>
  </w:num>
  <w:num w:numId="2">
    <w:abstractNumId w:val="17"/>
  </w:num>
  <w:num w:numId="3">
    <w:abstractNumId w:val="16"/>
  </w:num>
  <w:num w:numId="4">
    <w:abstractNumId w:val="20"/>
  </w:num>
  <w:num w:numId="5">
    <w:abstractNumId w:val="3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25"/>
  </w:num>
  <w:num w:numId="18">
    <w:abstractNumId w:val="11"/>
  </w:num>
  <w:num w:numId="19">
    <w:abstractNumId w:val="12"/>
  </w:num>
  <w:num w:numId="20">
    <w:abstractNumId w:val="29"/>
  </w:num>
  <w:num w:numId="21">
    <w:abstractNumId w:val="10"/>
  </w:num>
  <w:num w:numId="22">
    <w:abstractNumId w:val="26"/>
  </w:num>
  <w:num w:numId="23">
    <w:abstractNumId w:val="24"/>
  </w:num>
  <w:num w:numId="24">
    <w:abstractNumId w:val="18"/>
  </w:num>
  <w:num w:numId="25">
    <w:abstractNumId w:val="21"/>
  </w:num>
  <w:num w:numId="26">
    <w:abstractNumId w:val="15"/>
    <w:lvlOverride w:ilvl="0">
      <w:startOverride w:val="1"/>
    </w:lvlOverride>
    <w:lvlOverride w:ilvl="1"/>
    <w:lvlOverride w:ilvl="2"/>
    <w:lvlOverride w:ilvl="3"/>
    <w:lvlOverride w:ilvl="4"/>
    <w:lvlOverride w:ilvl="5"/>
    <w:lvlOverride w:ilvl="6"/>
    <w:lvlOverride w:ilvl="7"/>
    <w:lvlOverride w:ilvl="8"/>
  </w:num>
  <w:num w:numId="27">
    <w:abstractNumId w:val="13"/>
  </w:num>
  <w:num w:numId="28">
    <w:abstractNumId w:val="33"/>
  </w:num>
  <w:num w:numId="29">
    <w:abstractNumId w:val="28"/>
  </w:num>
  <w:num w:numId="30">
    <w:abstractNumId w:val="30"/>
  </w:num>
  <w:num w:numId="31">
    <w:abstractNumId w:val="31"/>
  </w:num>
  <w:num w:numId="32">
    <w:abstractNumId w:val="22"/>
  </w:num>
  <w:num w:numId="33">
    <w:abstractNumId w:val="32"/>
  </w:num>
  <w:num w:numId="34">
    <w:abstractNumId w:val="27"/>
  </w:num>
  <w:num w:numId="35">
    <w:abstractNumId w:val="34"/>
  </w:num>
  <w:num w:numId="36">
    <w:abstractNumId w:val="23"/>
  </w:num>
  <w:num w:numId="3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hyphenationZone w:val="425"/>
  <w:doNotHyphenateCaps/>
  <w:drawingGridHorizontalSpacing w:val="140"/>
  <w:drawingGridVerticalSpacing w:val="381"/>
  <w:displayHorizontalDrawingGridEvery w:val="2"/>
  <w:characterSpacingControl w:val="doNotCompress"/>
  <w:doNotValidateAgainstSchema/>
  <w:doNotDemarcateInvalidXml/>
  <w:footnotePr>
    <w:footnote w:id="-1"/>
    <w:footnote w:id="0"/>
  </w:footnotePr>
  <w:endnotePr>
    <w:endnote w:id="-1"/>
    <w:endnote w:id="0"/>
  </w:endnotePr>
  <w:compat/>
  <w:rsids>
    <w:rsidRoot w:val="00DF42BD"/>
    <w:rsid w:val="0000076D"/>
    <w:rsid w:val="0000105A"/>
    <w:rsid w:val="00003A44"/>
    <w:rsid w:val="00004D2E"/>
    <w:rsid w:val="00004DE1"/>
    <w:rsid w:val="00007980"/>
    <w:rsid w:val="00011FBC"/>
    <w:rsid w:val="00015F33"/>
    <w:rsid w:val="00016C96"/>
    <w:rsid w:val="000221E2"/>
    <w:rsid w:val="000245A9"/>
    <w:rsid w:val="0003278F"/>
    <w:rsid w:val="00033DD1"/>
    <w:rsid w:val="00034371"/>
    <w:rsid w:val="00041E55"/>
    <w:rsid w:val="00045F8E"/>
    <w:rsid w:val="00046383"/>
    <w:rsid w:val="00051E99"/>
    <w:rsid w:val="00054FAF"/>
    <w:rsid w:val="000553DB"/>
    <w:rsid w:val="000576DF"/>
    <w:rsid w:val="0006123F"/>
    <w:rsid w:val="00064E7D"/>
    <w:rsid w:val="00072039"/>
    <w:rsid w:val="00080C8F"/>
    <w:rsid w:val="000820D5"/>
    <w:rsid w:val="000824A9"/>
    <w:rsid w:val="00083AF8"/>
    <w:rsid w:val="00084E00"/>
    <w:rsid w:val="00086F69"/>
    <w:rsid w:val="00091A0D"/>
    <w:rsid w:val="00091F82"/>
    <w:rsid w:val="0009207D"/>
    <w:rsid w:val="00094487"/>
    <w:rsid w:val="000A275F"/>
    <w:rsid w:val="000A6347"/>
    <w:rsid w:val="000B017F"/>
    <w:rsid w:val="000B1C1C"/>
    <w:rsid w:val="000B318C"/>
    <w:rsid w:val="000B52CE"/>
    <w:rsid w:val="000C5461"/>
    <w:rsid w:val="000C6FAE"/>
    <w:rsid w:val="000D2C82"/>
    <w:rsid w:val="000D4451"/>
    <w:rsid w:val="000E058B"/>
    <w:rsid w:val="000F19BE"/>
    <w:rsid w:val="00110CEC"/>
    <w:rsid w:val="0011394E"/>
    <w:rsid w:val="00115FA2"/>
    <w:rsid w:val="001218F1"/>
    <w:rsid w:val="00122B77"/>
    <w:rsid w:val="00124917"/>
    <w:rsid w:val="0012495F"/>
    <w:rsid w:val="001257F8"/>
    <w:rsid w:val="00134B32"/>
    <w:rsid w:val="00135C7A"/>
    <w:rsid w:val="00136A88"/>
    <w:rsid w:val="00142DA3"/>
    <w:rsid w:val="00152E6D"/>
    <w:rsid w:val="0015392E"/>
    <w:rsid w:val="00154468"/>
    <w:rsid w:val="00161528"/>
    <w:rsid w:val="001738D4"/>
    <w:rsid w:val="001803A6"/>
    <w:rsid w:val="00184A69"/>
    <w:rsid w:val="00190184"/>
    <w:rsid w:val="0019340F"/>
    <w:rsid w:val="001966F2"/>
    <w:rsid w:val="001A217F"/>
    <w:rsid w:val="001A3616"/>
    <w:rsid w:val="001A48FA"/>
    <w:rsid w:val="001A5667"/>
    <w:rsid w:val="001A6E62"/>
    <w:rsid w:val="001B7F05"/>
    <w:rsid w:val="001C6AE4"/>
    <w:rsid w:val="001C724D"/>
    <w:rsid w:val="001D4C39"/>
    <w:rsid w:val="001D7B86"/>
    <w:rsid w:val="001E7269"/>
    <w:rsid w:val="001F0362"/>
    <w:rsid w:val="001F3E75"/>
    <w:rsid w:val="001F52CC"/>
    <w:rsid w:val="00200306"/>
    <w:rsid w:val="002063C8"/>
    <w:rsid w:val="00212188"/>
    <w:rsid w:val="002131C7"/>
    <w:rsid w:val="00215293"/>
    <w:rsid w:val="00220AC3"/>
    <w:rsid w:val="00223771"/>
    <w:rsid w:val="002262B1"/>
    <w:rsid w:val="002271B6"/>
    <w:rsid w:val="00227C61"/>
    <w:rsid w:val="0023100D"/>
    <w:rsid w:val="00231603"/>
    <w:rsid w:val="00231A59"/>
    <w:rsid w:val="00232C56"/>
    <w:rsid w:val="00240DD1"/>
    <w:rsid w:val="002414C2"/>
    <w:rsid w:val="00243BD3"/>
    <w:rsid w:val="00245369"/>
    <w:rsid w:val="00250F2E"/>
    <w:rsid w:val="002540ED"/>
    <w:rsid w:val="00257A80"/>
    <w:rsid w:val="00264DEB"/>
    <w:rsid w:val="00270001"/>
    <w:rsid w:val="00270A66"/>
    <w:rsid w:val="00280AFE"/>
    <w:rsid w:val="00296804"/>
    <w:rsid w:val="002B6251"/>
    <w:rsid w:val="002B6AB9"/>
    <w:rsid w:val="002C7757"/>
    <w:rsid w:val="002D015F"/>
    <w:rsid w:val="002D07BE"/>
    <w:rsid w:val="002E4E48"/>
    <w:rsid w:val="002E53DA"/>
    <w:rsid w:val="002E6CC8"/>
    <w:rsid w:val="002F2454"/>
    <w:rsid w:val="002F2BD9"/>
    <w:rsid w:val="002F43C9"/>
    <w:rsid w:val="002F4AB1"/>
    <w:rsid w:val="002F6B91"/>
    <w:rsid w:val="00304A65"/>
    <w:rsid w:val="0030508F"/>
    <w:rsid w:val="003063B7"/>
    <w:rsid w:val="0031027F"/>
    <w:rsid w:val="00314A47"/>
    <w:rsid w:val="00325284"/>
    <w:rsid w:val="00332A11"/>
    <w:rsid w:val="00335952"/>
    <w:rsid w:val="003406C4"/>
    <w:rsid w:val="003415C9"/>
    <w:rsid w:val="00341C4D"/>
    <w:rsid w:val="0034440E"/>
    <w:rsid w:val="00345CA1"/>
    <w:rsid w:val="00350743"/>
    <w:rsid w:val="003558C2"/>
    <w:rsid w:val="003627AA"/>
    <w:rsid w:val="00362847"/>
    <w:rsid w:val="00363176"/>
    <w:rsid w:val="00367780"/>
    <w:rsid w:val="00374C2A"/>
    <w:rsid w:val="00374F24"/>
    <w:rsid w:val="0037508D"/>
    <w:rsid w:val="003A2704"/>
    <w:rsid w:val="003A411C"/>
    <w:rsid w:val="003B4B9D"/>
    <w:rsid w:val="003D0DD9"/>
    <w:rsid w:val="003D63DD"/>
    <w:rsid w:val="003E4EEA"/>
    <w:rsid w:val="003F509C"/>
    <w:rsid w:val="003F5A90"/>
    <w:rsid w:val="003F66A1"/>
    <w:rsid w:val="004105B2"/>
    <w:rsid w:val="00412261"/>
    <w:rsid w:val="0041510F"/>
    <w:rsid w:val="00415A6D"/>
    <w:rsid w:val="004201D3"/>
    <w:rsid w:val="00433DF8"/>
    <w:rsid w:val="00434411"/>
    <w:rsid w:val="00437CC1"/>
    <w:rsid w:val="00447E85"/>
    <w:rsid w:val="004522AF"/>
    <w:rsid w:val="0045316E"/>
    <w:rsid w:val="0046277A"/>
    <w:rsid w:val="00462AF2"/>
    <w:rsid w:val="00467C65"/>
    <w:rsid w:val="00472B73"/>
    <w:rsid w:val="0049183F"/>
    <w:rsid w:val="00493A4B"/>
    <w:rsid w:val="00494B37"/>
    <w:rsid w:val="00495CA5"/>
    <w:rsid w:val="004A578B"/>
    <w:rsid w:val="004B0E15"/>
    <w:rsid w:val="004B5484"/>
    <w:rsid w:val="004B7E86"/>
    <w:rsid w:val="004C255E"/>
    <w:rsid w:val="004D2226"/>
    <w:rsid w:val="004D33FC"/>
    <w:rsid w:val="004E1BE7"/>
    <w:rsid w:val="004F04F7"/>
    <w:rsid w:val="004F3480"/>
    <w:rsid w:val="00502905"/>
    <w:rsid w:val="0050327C"/>
    <w:rsid w:val="00506811"/>
    <w:rsid w:val="00510782"/>
    <w:rsid w:val="005206E3"/>
    <w:rsid w:val="00521C9A"/>
    <w:rsid w:val="00535A7F"/>
    <w:rsid w:val="00537487"/>
    <w:rsid w:val="00537703"/>
    <w:rsid w:val="0055009C"/>
    <w:rsid w:val="00554CB1"/>
    <w:rsid w:val="00570545"/>
    <w:rsid w:val="005711F7"/>
    <w:rsid w:val="005719B4"/>
    <w:rsid w:val="00574EBE"/>
    <w:rsid w:val="00576125"/>
    <w:rsid w:val="00577590"/>
    <w:rsid w:val="005824DF"/>
    <w:rsid w:val="00585EC4"/>
    <w:rsid w:val="00593558"/>
    <w:rsid w:val="00595869"/>
    <w:rsid w:val="005A6F8A"/>
    <w:rsid w:val="005A7BFC"/>
    <w:rsid w:val="005B1F6D"/>
    <w:rsid w:val="005B30BF"/>
    <w:rsid w:val="005B4FA4"/>
    <w:rsid w:val="005C7CE6"/>
    <w:rsid w:val="005D0074"/>
    <w:rsid w:val="005D11A1"/>
    <w:rsid w:val="005D529B"/>
    <w:rsid w:val="005E64CB"/>
    <w:rsid w:val="005F1877"/>
    <w:rsid w:val="00600991"/>
    <w:rsid w:val="0060219B"/>
    <w:rsid w:val="00602567"/>
    <w:rsid w:val="00607F4D"/>
    <w:rsid w:val="00614E59"/>
    <w:rsid w:val="00615AC1"/>
    <w:rsid w:val="006239C3"/>
    <w:rsid w:val="00624B85"/>
    <w:rsid w:val="00642BE7"/>
    <w:rsid w:val="00646472"/>
    <w:rsid w:val="006473C3"/>
    <w:rsid w:val="006475DF"/>
    <w:rsid w:val="00650C5A"/>
    <w:rsid w:val="00650EBE"/>
    <w:rsid w:val="00655DF6"/>
    <w:rsid w:val="006607E7"/>
    <w:rsid w:val="0066189B"/>
    <w:rsid w:val="00661DEA"/>
    <w:rsid w:val="006721B1"/>
    <w:rsid w:val="00675891"/>
    <w:rsid w:val="00680F06"/>
    <w:rsid w:val="00681A64"/>
    <w:rsid w:val="00684210"/>
    <w:rsid w:val="00687D4B"/>
    <w:rsid w:val="00691D97"/>
    <w:rsid w:val="00693F54"/>
    <w:rsid w:val="006A3AB3"/>
    <w:rsid w:val="006A52AB"/>
    <w:rsid w:val="006A7509"/>
    <w:rsid w:val="006B1B0B"/>
    <w:rsid w:val="006C002D"/>
    <w:rsid w:val="006C0ABE"/>
    <w:rsid w:val="006C693F"/>
    <w:rsid w:val="006C7C77"/>
    <w:rsid w:val="006D22A2"/>
    <w:rsid w:val="006D6D37"/>
    <w:rsid w:val="006E1B94"/>
    <w:rsid w:val="006E36A0"/>
    <w:rsid w:val="006E4A42"/>
    <w:rsid w:val="006F1448"/>
    <w:rsid w:val="006F7720"/>
    <w:rsid w:val="00707E73"/>
    <w:rsid w:val="00711A29"/>
    <w:rsid w:val="00722BA2"/>
    <w:rsid w:val="00724DF9"/>
    <w:rsid w:val="00735843"/>
    <w:rsid w:val="007467AF"/>
    <w:rsid w:val="007468CA"/>
    <w:rsid w:val="0075192F"/>
    <w:rsid w:val="00754915"/>
    <w:rsid w:val="00754929"/>
    <w:rsid w:val="00755982"/>
    <w:rsid w:val="007569BD"/>
    <w:rsid w:val="00762225"/>
    <w:rsid w:val="0076242E"/>
    <w:rsid w:val="0077093B"/>
    <w:rsid w:val="00773125"/>
    <w:rsid w:val="00775C6E"/>
    <w:rsid w:val="00776504"/>
    <w:rsid w:val="0078061D"/>
    <w:rsid w:val="00787760"/>
    <w:rsid w:val="00796A2D"/>
    <w:rsid w:val="00796F51"/>
    <w:rsid w:val="007A6263"/>
    <w:rsid w:val="007A6D58"/>
    <w:rsid w:val="007A77BD"/>
    <w:rsid w:val="007C0E39"/>
    <w:rsid w:val="007C6C00"/>
    <w:rsid w:val="007D0FEF"/>
    <w:rsid w:val="007E51B8"/>
    <w:rsid w:val="007E778D"/>
    <w:rsid w:val="007E7CB6"/>
    <w:rsid w:val="007F10D9"/>
    <w:rsid w:val="007F1B1A"/>
    <w:rsid w:val="007F47D4"/>
    <w:rsid w:val="007F5DA9"/>
    <w:rsid w:val="007F7921"/>
    <w:rsid w:val="00800367"/>
    <w:rsid w:val="00802856"/>
    <w:rsid w:val="00806FA8"/>
    <w:rsid w:val="00810DD6"/>
    <w:rsid w:val="00815369"/>
    <w:rsid w:val="008170DB"/>
    <w:rsid w:val="00817975"/>
    <w:rsid w:val="00820EF6"/>
    <w:rsid w:val="0083546F"/>
    <w:rsid w:val="00836AFC"/>
    <w:rsid w:val="00837C67"/>
    <w:rsid w:val="008410C7"/>
    <w:rsid w:val="00850E32"/>
    <w:rsid w:val="00860268"/>
    <w:rsid w:val="008719F2"/>
    <w:rsid w:val="00871DE0"/>
    <w:rsid w:val="00872FC6"/>
    <w:rsid w:val="00874BA1"/>
    <w:rsid w:val="00880688"/>
    <w:rsid w:val="00880AFE"/>
    <w:rsid w:val="008831D9"/>
    <w:rsid w:val="00884810"/>
    <w:rsid w:val="00894E96"/>
    <w:rsid w:val="00895B59"/>
    <w:rsid w:val="00897A4A"/>
    <w:rsid w:val="008A489E"/>
    <w:rsid w:val="008A5767"/>
    <w:rsid w:val="008A7CAB"/>
    <w:rsid w:val="008B1799"/>
    <w:rsid w:val="008B6D6F"/>
    <w:rsid w:val="008B79FF"/>
    <w:rsid w:val="008C3232"/>
    <w:rsid w:val="008C5EF9"/>
    <w:rsid w:val="008C7F12"/>
    <w:rsid w:val="008D1026"/>
    <w:rsid w:val="008D4F76"/>
    <w:rsid w:val="008E175C"/>
    <w:rsid w:val="008F6A55"/>
    <w:rsid w:val="009001E7"/>
    <w:rsid w:val="0090171E"/>
    <w:rsid w:val="00902CF6"/>
    <w:rsid w:val="00904694"/>
    <w:rsid w:val="00904F8E"/>
    <w:rsid w:val="009070BD"/>
    <w:rsid w:val="009073A6"/>
    <w:rsid w:val="009119BC"/>
    <w:rsid w:val="009171BE"/>
    <w:rsid w:val="00927FF2"/>
    <w:rsid w:val="00930CFD"/>
    <w:rsid w:val="00932C89"/>
    <w:rsid w:val="00936443"/>
    <w:rsid w:val="00947A23"/>
    <w:rsid w:val="009509CB"/>
    <w:rsid w:val="009517E3"/>
    <w:rsid w:val="00952167"/>
    <w:rsid w:val="00962010"/>
    <w:rsid w:val="0096344D"/>
    <w:rsid w:val="00966131"/>
    <w:rsid w:val="00983995"/>
    <w:rsid w:val="00983A2C"/>
    <w:rsid w:val="00984FB1"/>
    <w:rsid w:val="0098710B"/>
    <w:rsid w:val="00992CFC"/>
    <w:rsid w:val="0099402A"/>
    <w:rsid w:val="00994C65"/>
    <w:rsid w:val="009A0C59"/>
    <w:rsid w:val="009A17CD"/>
    <w:rsid w:val="009A4338"/>
    <w:rsid w:val="009A49BF"/>
    <w:rsid w:val="009A68E6"/>
    <w:rsid w:val="009A6ABA"/>
    <w:rsid w:val="009A7490"/>
    <w:rsid w:val="009A7CFC"/>
    <w:rsid w:val="009B44AF"/>
    <w:rsid w:val="009B6213"/>
    <w:rsid w:val="009B7364"/>
    <w:rsid w:val="009C1F39"/>
    <w:rsid w:val="009C332F"/>
    <w:rsid w:val="009C37B6"/>
    <w:rsid w:val="009C3D8A"/>
    <w:rsid w:val="009C7CC7"/>
    <w:rsid w:val="009D0439"/>
    <w:rsid w:val="009D0E80"/>
    <w:rsid w:val="009D4B51"/>
    <w:rsid w:val="009D5FA6"/>
    <w:rsid w:val="009D678A"/>
    <w:rsid w:val="009D7BAA"/>
    <w:rsid w:val="009F2DE6"/>
    <w:rsid w:val="009F6B7B"/>
    <w:rsid w:val="00A00BA2"/>
    <w:rsid w:val="00A02BFA"/>
    <w:rsid w:val="00A02D81"/>
    <w:rsid w:val="00A06679"/>
    <w:rsid w:val="00A26689"/>
    <w:rsid w:val="00A4359B"/>
    <w:rsid w:val="00A52022"/>
    <w:rsid w:val="00A52F85"/>
    <w:rsid w:val="00A53CDE"/>
    <w:rsid w:val="00A54A94"/>
    <w:rsid w:val="00A56FBA"/>
    <w:rsid w:val="00A57ABC"/>
    <w:rsid w:val="00A62D78"/>
    <w:rsid w:val="00A70AD4"/>
    <w:rsid w:val="00A826D6"/>
    <w:rsid w:val="00A8404C"/>
    <w:rsid w:val="00A85E5F"/>
    <w:rsid w:val="00A91093"/>
    <w:rsid w:val="00AA0EAF"/>
    <w:rsid w:val="00AA4EAF"/>
    <w:rsid w:val="00AA708E"/>
    <w:rsid w:val="00AB10C4"/>
    <w:rsid w:val="00AB2596"/>
    <w:rsid w:val="00AC3746"/>
    <w:rsid w:val="00AC3FFA"/>
    <w:rsid w:val="00AD092B"/>
    <w:rsid w:val="00AD16A7"/>
    <w:rsid w:val="00AD28CF"/>
    <w:rsid w:val="00AD3824"/>
    <w:rsid w:val="00AD545D"/>
    <w:rsid w:val="00AE0540"/>
    <w:rsid w:val="00AE2648"/>
    <w:rsid w:val="00AE6A67"/>
    <w:rsid w:val="00AF1717"/>
    <w:rsid w:val="00AF79CD"/>
    <w:rsid w:val="00B01C94"/>
    <w:rsid w:val="00B03602"/>
    <w:rsid w:val="00B109B3"/>
    <w:rsid w:val="00B16539"/>
    <w:rsid w:val="00B16578"/>
    <w:rsid w:val="00B16DC1"/>
    <w:rsid w:val="00B20843"/>
    <w:rsid w:val="00B24493"/>
    <w:rsid w:val="00B2622A"/>
    <w:rsid w:val="00B3095F"/>
    <w:rsid w:val="00B317AE"/>
    <w:rsid w:val="00B36295"/>
    <w:rsid w:val="00B46F12"/>
    <w:rsid w:val="00B47C05"/>
    <w:rsid w:val="00B53F66"/>
    <w:rsid w:val="00B5689C"/>
    <w:rsid w:val="00B60AE2"/>
    <w:rsid w:val="00B60F4F"/>
    <w:rsid w:val="00B61099"/>
    <w:rsid w:val="00B66921"/>
    <w:rsid w:val="00B70254"/>
    <w:rsid w:val="00B73936"/>
    <w:rsid w:val="00B805E2"/>
    <w:rsid w:val="00B92271"/>
    <w:rsid w:val="00B92E71"/>
    <w:rsid w:val="00BB5886"/>
    <w:rsid w:val="00BB6A5D"/>
    <w:rsid w:val="00BB78AD"/>
    <w:rsid w:val="00BC2E79"/>
    <w:rsid w:val="00BC4D1B"/>
    <w:rsid w:val="00BD1705"/>
    <w:rsid w:val="00BD4FCC"/>
    <w:rsid w:val="00BD6F7B"/>
    <w:rsid w:val="00BE36A0"/>
    <w:rsid w:val="00BE522A"/>
    <w:rsid w:val="00BF0EEF"/>
    <w:rsid w:val="00BF254B"/>
    <w:rsid w:val="00C06584"/>
    <w:rsid w:val="00C07464"/>
    <w:rsid w:val="00C10597"/>
    <w:rsid w:val="00C11EDD"/>
    <w:rsid w:val="00C142B2"/>
    <w:rsid w:val="00C145AF"/>
    <w:rsid w:val="00C15CAF"/>
    <w:rsid w:val="00C160B7"/>
    <w:rsid w:val="00C25DB8"/>
    <w:rsid w:val="00C3553D"/>
    <w:rsid w:val="00C45F17"/>
    <w:rsid w:val="00C47D4B"/>
    <w:rsid w:val="00C50CEC"/>
    <w:rsid w:val="00C5131F"/>
    <w:rsid w:val="00C559A9"/>
    <w:rsid w:val="00C56D86"/>
    <w:rsid w:val="00C63A8C"/>
    <w:rsid w:val="00C67C1E"/>
    <w:rsid w:val="00C71902"/>
    <w:rsid w:val="00C818EE"/>
    <w:rsid w:val="00C82FBB"/>
    <w:rsid w:val="00C83CA5"/>
    <w:rsid w:val="00C85A06"/>
    <w:rsid w:val="00C87D3D"/>
    <w:rsid w:val="00C94803"/>
    <w:rsid w:val="00C97660"/>
    <w:rsid w:val="00C97D89"/>
    <w:rsid w:val="00CA1B11"/>
    <w:rsid w:val="00CA2DD6"/>
    <w:rsid w:val="00CB4A53"/>
    <w:rsid w:val="00CB7D1D"/>
    <w:rsid w:val="00CD1768"/>
    <w:rsid w:val="00CD43F4"/>
    <w:rsid w:val="00CE1089"/>
    <w:rsid w:val="00CE6B24"/>
    <w:rsid w:val="00CE7B73"/>
    <w:rsid w:val="00CF194B"/>
    <w:rsid w:val="00CF1B13"/>
    <w:rsid w:val="00CF4CA2"/>
    <w:rsid w:val="00CF692C"/>
    <w:rsid w:val="00D00D25"/>
    <w:rsid w:val="00D0511E"/>
    <w:rsid w:val="00D05766"/>
    <w:rsid w:val="00D23249"/>
    <w:rsid w:val="00D31B7A"/>
    <w:rsid w:val="00D34544"/>
    <w:rsid w:val="00D35558"/>
    <w:rsid w:val="00D44F97"/>
    <w:rsid w:val="00D45B3D"/>
    <w:rsid w:val="00D45E22"/>
    <w:rsid w:val="00D80746"/>
    <w:rsid w:val="00D83A3B"/>
    <w:rsid w:val="00D8659C"/>
    <w:rsid w:val="00D96CB4"/>
    <w:rsid w:val="00DA3474"/>
    <w:rsid w:val="00DB0940"/>
    <w:rsid w:val="00DB6A8A"/>
    <w:rsid w:val="00DC20A3"/>
    <w:rsid w:val="00DC2862"/>
    <w:rsid w:val="00DD01EA"/>
    <w:rsid w:val="00DD3A61"/>
    <w:rsid w:val="00DD3E1D"/>
    <w:rsid w:val="00DE1F4E"/>
    <w:rsid w:val="00DE4DC9"/>
    <w:rsid w:val="00DE507D"/>
    <w:rsid w:val="00DF02E1"/>
    <w:rsid w:val="00DF0395"/>
    <w:rsid w:val="00DF1201"/>
    <w:rsid w:val="00DF42BD"/>
    <w:rsid w:val="00DF4AFB"/>
    <w:rsid w:val="00E03527"/>
    <w:rsid w:val="00E06E5B"/>
    <w:rsid w:val="00E1585C"/>
    <w:rsid w:val="00E200E9"/>
    <w:rsid w:val="00E22AD7"/>
    <w:rsid w:val="00E23E16"/>
    <w:rsid w:val="00E2411C"/>
    <w:rsid w:val="00E25234"/>
    <w:rsid w:val="00E25995"/>
    <w:rsid w:val="00E2616B"/>
    <w:rsid w:val="00E267EA"/>
    <w:rsid w:val="00E541DE"/>
    <w:rsid w:val="00E56D18"/>
    <w:rsid w:val="00E57E92"/>
    <w:rsid w:val="00E65586"/>
    <w:rsid w:val="00E7298B"/>
    <w:rsid w:val="00E729E4"/>
    <w:rsid w:val="00E74B0F"/>
    <w:rsid w:val="00E75915"/>
    <w:rsid w:val="00E82240"/>
    <w:rsid w:val="00E83067"/>
    <w:rsid w:val="00E858D8"/>
    <w:rsid w:val="00E90737"/>
    <w:rsid w:val="00E9661E"/>
    <w:rsid w:val="00EA2292"/>
    <w:rsid w:val="00EA2881"/>
    <w:rsid w:val="00EB3472"/>
    <w:rsid w:val="00EC035C"/>
    <w:rsid w:val="00EC0730"/>
    <w:rsid w:val="00EC2049"/>
    <w:rsid w:val="00EC6ED7"/>
    <w:rsid w:val="00EE6135"/>
    <w:rsid w:val="00F012C9"/>
    <w:rsid w:val="00F04701"/>
    <w:rsid w:val="00F112DC"/>
    <w:rsid w:val="00F11526"/>
    <w:rsid w:val="00F118C3"/>
    <w:rsid w:val="00F16365"/>
    <w:rsid w:val="00F21A21"/>
    <w:rsid w:val="00F31168"/>
    <w:rsid w:val="00F357B6"/>
    <w:rsid w:val="00F35D3F"/>
    <w:rsid w:val="00F416A5"/>
    <w:rsid w:val="00F43F05"/>
    <w:rsid w:val="00F475C9"/>
    <w:rsid w:val="00F52AB1"/>
    <w:rsid w:val="00F537E9"/>
    <w:rsid w:val="00F53846"/>
    <w:rsid w:val="00F54422"/>
    <w:rsid w:val="00F569E9"/>
    <w:rsid w:val="00F6361F"/>
    <w:rsid w:val="00F64F84"/>
    <w:rsid w:val="00F66C61"/>
    <w:rsid w:val="00F70A55"/>
    <w:rsid w:val="00F725F6"/>
    <w:rsid w:val="00F74B5A"/>
    <w:rsid w:val="00F87273"/>
    <w:rsid w:val="00F90726"/>
    <w:rsid w:val="00F95674"/>
    <w:rsid w:val="00F969CB"/>
    <w:rsid w:val="00FA0064"/>
    <w:rsid w:val="00FA023E"/>
    <w:rsid w:val="00FA4A02"/>
    <w:rsid w:val="00FA54C5"/>
    <w:rsid w:val="00FC10D7"/>
    <w:rsid w:val="00FC336D"/>
    <w:rsid w:val="00FC546A"/>
    <w:rsid w:val="00FD1631"/>
    <w:rsid w:val="00FE12D5"/>
    <w:rsid w:val="00FE5189"/>
    <w:rsid w:val="00FF164D"/>
    <w:rsid w:val="00FF2A04"/>
    <w:rsid w:val="00FF35C4"/>
    <w:rsid w:val="00FF44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527"/>
    <w:rPr>
      <w:rFonts w:eastAsia="Times New Roman"/>
      <w:sz w:val="28"/>
      <w:szCs w:val="28"/>
      <w:lang w:val="ro-RO"/>
    </w:rPr>
  </w:style>
  <w:style w:type="paragraph" w:styleId="Heading1">
    <w:name w:val="heading 1"/>
    <w:basedOn w:val="Normal"/>
    <w:next w:val="Normal"/>
    <w:link w:val="Heading1Char"/>
    <w:uiPriority w:val="99"/>
    <w:qFormat/>
    <w:rsid w:val="00DF42BD"/>
    <w:pPr>
      <w:keepNext/>
      <w:jc w:val="center"/>
      <w:outlineLvl w:val="0"/>
    </w:pPr>
    <w:rPr>
      <w:sz w:val="20"/>
      <w:szCs w:val="20"/>
      <w:lang w:val="en-US"/>
    </w:rPr>
  </w:style>
  <w:style w:type="paragraph" w:styleId="Heading4">
    <w:name w:val="heading 4"/>
    <w:basedOn w:val="Normal"/>
    <w:next w:val="Normal"/>
    <w:link w:val="Heading4Char"/>
    <w:uiPriority w:val="99"/>
    <w:qFormat/>
    <w:rsid w:val="00B60AE2"/>
    <w:pPr>
      <w:keepNext/>
      <w:spacing w:before="240" w:after="6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F42BD"/>
    <w:rPr>
      <w:rFonts w:eastAsia="Times New Roman"/>
      <w:sz w:val="20"/>
      <w:szCs w:val="20"/>
    </w:rPr>
  </w:style>
  <w:style w:type="character" w:customStyle="1" w:styleId="Heading4Char">
    <w:name w:val="Heading 4 Char"/>
    <w:basedOn w:val="DefaultParagraphFont"/>
    <w:link w:val="Heading4"/>
    <w:uiPriority w:val="99"/>
    <w:semiHidden/>
    <w:locked/>
    <w:rsid w:val="002540ED"/>
    <w:rPr>
      <w:rFonts w:ascii="Calibri" w:hAnsi="Calibri" w:cs="Calibri"/>
      <w:b/>
      <w:bCs/>
      <w:sz w:val="28"/>
      <w:szCs w:val="28"/>
      <w:lang w:val="ro-RO"/>
    </w:rPr>
  </w:style>
  <w:style w:type="paragraph" w:styleId="Title">
    <w:name w:val="Title"/>
    <w:basedOn w:val="Normal"/>
    <w:link w:val="TitleChar"/>
    <w:uiPriority w:val="99"/>
    <w:qFormat/>
    <w:rsid w:val="00DF42BD"/>
    <w:pPr>
      <w:jc w:val="center"/>
    </w:pPr>
    <w:rPr>
      <w:rFonts w:ascii="FlemishScript BT" w:hAnsi="FlemishScript BT" w:cs="FlemishScript BT"/>
      <w:b/>
      <w:bCs/>
      <w:sz w:val="60"/>
      <w:szCs w:val="60"/>
      <w:lang w:val="en-US"/>
    </w:rPr>
  </w:style>
  <w:style w:type="character" w:customStyle="1" w:styleId="TitleChar">
    <w:name w:val="Title Char"/>
    <w:basedOn w:val="DefaultParagraphFont"/>
    <w:link w:val="Title"/>
    <w:uiPriority w:val="99"/>
    <w:locked/>
    <w:rsid w:val="00DF42BD"/>
    <w:rPr>
      <w:rFonts w:ascii="FlemishScript BT" w:hAnsi="FlemishScript BT" w:cs="FlemishScript BT"/>
      <w:b/>
      <w:bCs/>
      <w:sz w:val="20"/>
      <w:szCs w:val="20"/>
    </w:rPr>
  </w:style>
  <w:style w:type="paragraph" w:styleId="Caption">
    <w:name w:val="caption"/>
    <w:basedOn w:val="Normal"/>
    <w:next w:val="Normal"/>
    <w:uiPriority w:val="99"/>
    <w:qFormat/>
    <w:rsid w:val="00DF42BD"/>
    <w:pPr>
      <w:framePr w:w="3144" w:h="728" w:hSpace="180" w:wrap="auto" w:vAnchor="text" w:hAnchor="page" w:x="7637" w:y="16"/>
      <w:shd w:val="solid" w:color="FFFFFF" w:fill="FFFFFF"/>
    </w:pPr>
    <w:rPr>
      <w:b/>
      <w:bCs/>
    </w:rPr>
  </w:style>
  <w:style w:type="paragraph" w:styleId="Header">
    <w:name w:val="header"/>
    <w:basedOn w:val="Normal"/>
    <w:link w:val="HeaderChar"/>
    <w:uiPriority w:val="99"/>
    <w:rsid w:val="00DF42BD"/>
    <w:pPr>
      <w:tabs>
        <w:tab w:val="center" w:pos="4320"/>
        <w:tab w:val="right" w:pos="8640"/>
      </w:tabs>
    </w:pPr>
    <w:rPr>
      <w:rFonts w:ascii="Letter Gothic MT" w:hAnsi="Letter Gothic MT" w:cs="Letter Gothic MT"/>
      <w:sz w:val="24"/>
      <w:szCs w:val="24"/>
      <w:lang w:val="en-GB"/>
    </w:rPr>
  </w:style>
  <w:style w:type="character" w:customStyle="1" w:styleId="HeaderChar">
    <w:name w:val="Header Char"/>
    <w:basedOn w:val="DefaultParagraphFont"/>
    <w:link w:val="Header"/>
    <w:uiPriority w:val="99"/>
    <w:locked/>
    <w:rsid w:val="00DF42BD"/>
    <w:rPr>
      <w:rFonts w:ascii="Letter Gothic MT" w:hAnsi="Letter Gothic MT" w:cs="Letter Gothic MT"/>
      <w:sz w:val="20"/>
      <w:szCs w:val="20"/>
      <w:lang w:val="en-GB"/>
    </w:rPr>
  </w:style>
  <w:style w:type="character" w:customStyle="1" w:styleId="Bodytext">
    <w:name w:val="Body text_"/>
    <w:link w:val="Bodytext0"/>
    <w:locked/>
    <w:rsid w:val="00DF42BD"/>
    <w:rPr>
      <w:sz w:val="29"/>
      <w:szCs w:val="29"/>
      <w:shd w:val="clear" w:color="auto" w:fill="FFFFFF"/>
    </w:rPr>
  </w:style>
  <w:style w:type="paragraph" w:customStyle="1" w:styleId="Bodytext0">
    <w:name w:val="Body text"/>
    <w:basedOn w:val="Normal"/>
    <w:link w:val="Bodytext"/>
    <w:rsid w:val="00DF42BD"/>
    <w:pPr>
      <w:shd w:val="clear" w:color="auto" w:fill="FFFFFF"/>
      <w:spacing w:before="780" w:after="660" w:line="342" w:lineRule="exact"/>
      <w:jc w:val="both"/>
    </w:pPr>
    <w:rPr>
      <w:rFonts w:eastAsia="Calibri"/>
      <w:sz w:val="29"/>
      <w:szCs w:val="29"/>
    </w:rPr>
  </w:style>
  <w:style w:type="character" w:customStyle="1" w:styleId="BodytextItalic">
    <w:name w:val="Body text + Italic"/>
    <w:uiPriority w:val="99"/>
    <w:rsid w:val="00DF42BD"/>
    <w:rPr>
      <w:rFonts w:ascii="Times New Roman" w:hAnsi="Times New Roman" w:cs="Times New Roman"/>
      <w:i/>
      <w:iCs/>
      <w:spacing w:val="0"/>
      <w:sz w:val="23"/>
      <w:szCs w:val="23"/>
    </w:rPr>
  </w:style>
  <w:style w:type="paragraph" w:styleId="BalloonText">
    <w:name w:val="Balloon Text"/>
    <w:basedOn w:val="Normal"/>
    <w:link w:val="BalloonTextChar"/>
    <w:uiPriority w:val="99"/>
    <w:semiHidden/>
    <w:rsid w:val="00DF42BD"/>
    <w:rPr>
      <w:rFonts w:ascii="Tahoma" w:hAnsi="Tahoma" w:cs="Tahoma"/>
      <w:sz w:val="16"/>
      <w:szCs w:val="16"/>
      <w:lang w:val="en-US"/>
    </w:rPr>
  </w:style>
  <w:style w:type="character" w:customStyle="1" w:styleId="BalloonTextChar">
    <w:name w:val="Balloon Text Char"/>
    <w:basedOn w:val="DefaultParagraphFont"/>
    <w:link w:val="BalloonText"/>
    <w:uiPriority w:val="99"/>
    <w:semiHidden/>
    <w:locked/>
    <w:rsid w:val="00DF42BD"/>
    <w:rPr>
      <w:rFonts w:ascii="Tahoma" w:hAnsi="Tahoma" w:cs="Tahoma"/>
      <w:sz w:val="16"/>
      <w:szCs w:val="16"/>
    </w:rPr>
  </w:style>
  <w:style w:type="paragraph" w:styleId="Footer">
    <w:name w:val="footer"/>
    <w:basedOn w:val="Normal"/>
    <w:link w:val="FooterChar"/>
    <w:uiPriority w:val="99"/>
    <w:rsid w:val="009D678A"/>
    <w:pPr>
      <w:tabs>
        <w:tab w:val="center" w:pos="4513"/>
        <w:tab w:val="right" w:pos="9026"/>
      </w:tabs>
    </w:pPr>
    <w:rPr>
      <w:lang w:val="en-US"/>
    </w:rPr>
  </w:style>
  <w:style w:type="character" w:customStyle="1" w:styleId="FooterChar">
    <w:name w:val="Footer Char"/>
    <w:basedOn w:val="DefaultParagraphFont"/>
    <w:link w:val="Footer"/>
    <w:uiPriority w:val="99"/>
    <w:locked/>
    <w:rsid w:val="009D678A"/>
    <w:rPr>
      <w:rFonts w:eastAsia="Times New Roman"/>
      <w:sz w:val="28"/>
      <w:szCs w:val="28"/>
      <w:lang w:eastAsia="en-US"/>
    </w:rPr>
  </w:style>
  <w:style w:type="character" w:styleId="PageNumber">
    <w:name w:val="page number"/>
    <w:basedOn w:val="DefaultParagraphFont"/>
    <w:uiPriority w:val="99"/>
    <w:rsid w:val="003F509C"/>
  </w:style>
  <w:style w:type="paragraph" w:customStyle="1" w:styleId="Style2">
    <w:name w:val="Style2"/>
    <w:basedOn w:val="Normal"/>
    <w:uiPriority w:val="99"/>
    <w:rsid w:val="003F509C"/>
    <w:pPr>
      <w:widowControl w:val="0"/>
      <w:autoSpaceDE w:val="0"/>
      <w:autoSpaceDN w:val="0"/>
      <w:adjustRightInd w:val="0"/>
    </w:pPr>
    <w:rPr>
      <w:rFonts w:eastAsia="SimSun"/>
      <w:sz w:val="24"/>
      <w:szCs w:val="24"/>
      <w:lang w:val="en-US" w:eastAsia="zh-CN"/>
    </w:rPr>
  </w:style>
  <w:style w:type="paragraph" w:customStyle="1" w:styleId="Style8">
    <w:name w:val="Style8"/>
    <w:basedOn w:val="Normal"/>
    <w:uiPriority w:val="99"/>
    <w:rsid w:val="003F509C"/>
    <w:pPr>
      <w:widowControl w:val="0"/>
      <w:autoSpaceDE w:val="0"/>
      <w:autoSpaceDN w:val="0"/>
      <w:adjustRightInd w:val="0"/>
      <w:spacing w:line="365" w:lineRule="exact"/>
      <w:ind w:firstLine="698"/>
      <w:jc w:val="both"/>
    </w:pPr>
    <w:rPr>
      <w:rFonts w:eastAsia="SimSun"/>
      <w:sz w:val="24"/>
      <w:szCs w:val="24"/>
      <w:lang w:val="en-US" w:eastAsia="zh-CN"/>
    </w:rPr>
  </w:style>
  <w:style w:type="character" w:customStyle="1" w:styleId="FontStyle17">
    <w:name w:val="Font Style17"/>
    <w:uiPriority w:val="99"/>
    <w:rsid w:val="003F509C"/>
    <w:rPr>
      <w:rFonts w:ascii="Times New Roman" w:hAnsi="Times New Roman" w:cs="Times New Roman"/>
      <w:sz w:val="32"/>
      <w:szCs w:val="32"/>
    </w:rPr>
  </w:style>
  <w:style w:type="table" w:styleId="TableGrid">
    <w:name w:val="Table Grid"/>
    <w:basedOn w:val="TableNormal"/>
    <w:uiPriority w:val="39"/>
    <w:rsid w:val="003F50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Normal"/>
    <w:uiPriority w:val="99"/>
    <w:rsid w:val="003F509C"/>
    <w:pPr>
      <w:widowControl w:val="0"/>
      <w:autoSpaceDE w:val="0"/>
      <w:autoSpaceDN w:val="0"/>
      <w:adjustRightInd w:val="0"/>
      <w:spacing w:line="472" w:lineRule="exact"/>
      <w:ind w:firstLine="691"/>
    </w:pPr>
    <w:rPr>
      <w:rFonts w:eastAsia="SimSun"/>
      <w:sz w:val="24"/>
      <w:szCs w:val="24"/>
      <w:lang w:val="en-US" w:eastAsia="zh-CN"/>
    </w:rPr>
  </w:style>
  <w:style w:type="character" w:customStyle="1" w:styleId="tpa1">
    <w:name w:val="tpa1"/>
    <w:basedOn w:val="DefaultParagraphFont"/>
    <w:uiPriority w:val="99"/>
    <w:rsid w:val="003F509C"/>
  </w:style>
  <w:style w:type="character" w:customStyle="1" w:styleId="tpt1">
    <w:name w:val="tpt1"/>
    <w:basedOn w:val="DefaultParagraphFont"/>
    <w:uiPriority w:val="99"/>
    <w:rsid w:val="003F509C"/>
  </w:style>
  <w:style w:type="character" w:customStyle="1" w:styleId="FontStyle26">
    <w:name w:val="Font Style26"/>
    <w:uiPriority w:val="99"/>
    <w:rsid w:val="003F509C"/>
    <w:rPr>
      <w:rFonts w:ascii="Times New Roman" w:hAnsi="Times New Roman" w:cs="Times New Roman"/>
      <w:b/>
      <w:bCs/>
      <w:sz w:val="24"/>
      <w:szCs w:val="24"/>
    </w:rPr>
  </w:style>
  <w:style w:type="character" w:customStyle="1" w:styleId="FontStyle39">
    <w:name w:val="Font Style39"/>
    <w:uiPriority w:val="99"/>
    <w:rsid w:val="003F509C"/>
    <w:rPr>
      <w:rFonts w:ascii="Verdana" w:hAnsi="Verdana" w:cs="Verdana"/>
      <w:b/>
      <w:bCs/>
      <w:sz w:val="20"/>
      <w:szCs w:val="20"/>
    </w:rPr>
  </w:style>
  <w:style w:type="character" w:customStyle="1" w:styleId="al1">
    <w:name w:val="al1"/>
    <w:uiPriority w:val="99"/>
    <w:rsid w:val="003F509C"/>
    <w:rPr>
      <w:b/>
      <w:bCs/>
      <w:color w:val="auto"/>
    </w:rPr>
  </w:style>
  <w:style w:type="character" w:customStyle="1" w:styleId="FontStyle11">
    <w:name w:val="Font Style11"/>
    <w:uiPriority w:val="99"/>
    <w:rsid w:val="003F509C"/>
    <w:rPr>
      <w:rFonts w:ascii="Times New Roman" w:hAnsi="Times New Roman" w:cs="Times New Roman"/>
      <w:b/>
      <w:bCs/>
      <w:sz w:val="26"/>
      <w:szCs w:val="26"/>
    </w:rPr>
  </w:style>
  <w:style w:type="character" w:customStyle="1" w:styleId="pt">
    <w:name w:val="pt"/>
    <w:basedOn w:val="DefaultParagraphFont"/>
    <w:uiPriority w:val="99"/>
    <w:rsid w:val="003F509C"/>
  </w:style>
  <w:style w:type="character" w:customStyle="1" w:styleId="tpt">
    <w:name w:val="tpt"/>
    <w:basedOn w:val="DefaultParagraphFont"/>
    <w:uiPriority w:val="99"/>
    <w:rsid w:val="003F509C"/>
  </w:style>
  <w:style w:type="character" w:styleId="Hyperlink">
    <w:name w:val="Hyperlink"/>
    <w:basedOn w:val="DefaultParagraphFont"/>
    <w:uiPriority w:val="99"/>
    <w:rsid w:val="000D4451"/>
    <w:rPr>
      <w:color w:val="0000FF"/>
      <w:u w:val="single"/>
    </w:rPr>
  </w:style>
  <w:style w:type="character" w:customStyle="1" w:styleId="Bodytext3">
    <w:name w:val="Body text (3)_"/>
    <w:link w:val="Bodytext30"/>
    <w:uiPriority w:val="99"/>
    <w:locked/>
    <w:rsid w:val="000D4451"/>
    <w:rPr>
      <w:sz w:val="31"/>
      <w:szCs w:val="31"/>
    </w:rPr>
  </w:style>
  <w:style w:type="paragraph" w:customStyle="1" w:styleId="Bodytext30">
    <w:name w:val="Body text (3)"/>
    <w:basedOn w:val="Normal"/>
    <w:link w:val="Bodytext3"/>
    <w:uiPriority w:val="99"/>
    <w:rsid w:val="000D4451"/>
    <w:pPr>
      <w:widowControl w:val="0"/>
      <w:shd w:val="clear" w:color="auto" w:fill="FFFFFF"/>
      <w:spacing w:before="360" w:line="356" w:lineRule="exact"/>
      <w:jc w:val="both"/>
    </w:pPr>
    <w:rPr>
      <w:rFonts w:eastAsia="Calibri"/>
      <w:sz w:val="31"/>
      <w:szCs w:val="31"/>
    </w:rPr>
  </w:style>
  <w:style w:type="character" w:customStyle="1" w:styleId="apple-converted-space">
    <w:name w:val="apple-converted-space"/>
    <w:basedOn w:val="DefaultParagraphFont"/>
    <w:uiPriority w:val="99"/>
    <w:rsid w:val="00691D97"/>
  </w:style>
  <w:style w:type="character" w:customStyle="1" w:styleId="BodytextBold">
    <w:name w:val="Body text + Bold"/>
    <w:uiPriority w:val="99"/>
    <w:rsid w:val="00691D97"/>
    <w:rPr>
      <w:b/>
      <w:bCs/>
      <w:sz w:val="28"/>
      <w:szCs w:val="28"/>
      <w:shd w:val="clear" w:color="auto" w:fill="FFFFFF"/>
    </w:rPr>
  </w:style>
  <w:style w:type="paragraph" w:customStyle="1" w:styleId="CaracterCaracterCharCharCaracterCaracterCharChar">
    <w:name w:val="Caracter Caracter Char Char Caracter Caracter Char Char"/>
    <w:basedOn w:val="Normal"/>
    <w:uiPriority w:val="99"/>
    <w:rsid w:val="00240DD1"/>
    <w:rPr>
      <w:sz w:val="24"/>
      <w:szCs w:val="24"/>
      <w:lang w:val="pl-PL" w:eastAsia="pl-PL"/>
    </w:rPr>
  </w:style>
  <w:style w:type="character" w:customStyle="1" w:styleId="Bodytext3Bold">
    <w:name w:val="Body text (3) + Bold"/>
    <w:uiPriority w:val="99"/>
    <w:rsid w:val="00E06E5B"/>
    <w:rPr>
      <w:b/>
      <w:bCs/>
      <w:sz w:val="26"/>
      <w:szCs w:val="26"/>
    </w:rPr>
  </w:style>
  <w:style w:type="paragraph" w:customStyle="1" w:styleId="CaracterCaracterCharCharCaracterCaracterCharChar1">
    <w:name w:val="Caracter Caracter Char Char Caracter Caracter Char Char1"/>
    <w:basedOn w:val="Normal"/>
    <w:uiPriority w:val="99"/>
    <w:rsid w:val="00231603"/>
    <w:rPr>
      <w:rFonts w:eastAsia="Calibri"/>
      <w:sz w:val="24"/>
      <w:szCs w:val="24"/>
      <w:lang w:val="pl-PL" w:eastAsia="pl-PL"/>
    </w:rPr>
  </w:style>
  <w:style w:type="paragraph" w:styleId="ListParagraph">
    <w:name w:val="List Paragraph"/>
    <w:basedOn w:val="Normal"/>
    <w:uiPriority w:val="34"/>
    <w:qFormat/>
    <w:rsid w:val="00B109B3"/>
    <w:pPr>
      <w:ind w:left="720"/>
      <w:contextualSpacing/>
    </w:pPr>
  </w:style>
  <w:style w:type="paragraph" w:customStyle="1" w:styleId="listparagraph0">
    <w:name w:val="listparagraph"/>
    <w:basedOn w:val="Normal"/>
    <w:rsid w:val="00992CFC"/>
    <w:rPr>
      <w:sz w:val="24"/>
      <w:szCs w:val="24"/>
      <w:lang w:val="en-US"/>
    </w:rPr>
  </w:style>
  <w:style w:type="character" w:customStyle="1" w:styleId="li">
    <w:name w:val="li"/>
    <w:basedOn w:val="DefaultParagraphFont"/>
    <w:rsid w:val="00011FBC"/>
  </w:style>
  <w:style w:type="character" w:customStyle="1" w:styleId="tli">
    <w:name w:val="tli"/>
    <w:basedOn w:val="DefaultParagraphFont"/>
    <w:rsid w:val="00011FBC"/>
  </w:style>
  <w:style w:type="character" w:customStyle="1" w:styleId="ar">
    <w:name w:val="ar"/>
    <w:basedOn w:val="DefaultParagraphFont"/>
    <w:rsid w:val="00011FBC"/>
  </w:style>
  <w:style w:type="character" w:customStyle="1" w:styleId="al">
    <w:name w:val="al"/>
    <w:basedOn w:val="DefaultParagraphFont"/>
    <w:rsid w:val="00011FBC"/>
  </w:style>
  <w:style w:type="character" w:customStyle="1" w:styleId="tal">
    <w:name w:val="tal"/>
    <w:basedOn w:val="DefaultParagraphFont"/>
    <w:rsid w:val="00011FBC"/>
  </w:style>
  <w:style w:type="character" w:customStyle="1" w:styleId="Bodytext13ptItalic">
    <w:name w:val="Body text + 13 pt;Italic"/>
    <w:basedOn w:val="DefaultParagraphFont"/>
    <w:rsid w:val="00011FBC"/>
    <w:rPr>
      <w:rFonts w:ascii="Times New Roman" w:eastAsia="Times New Roman" w:hAnsi="Times New Roman" w:cs="Times New Roman"/>
      <w:b w:val="0"/>
      <w:bCs w:val="0"/>
      <w:i/>
      <w:iCs/>
      <w:smallCaps w:val="0"/>
      <w:strike w:val="0"/>
      <w:color w:val="000000"/>
      <w:spacing w:val="0"/>
      <w:w w:val="100"/>
      <w:position w:val="0"/>
      <w:sz w:val="26"/>
      <w:szCs w:val="26"/>
      <w:u w:val="none"/>
      <w:lang w:val="ro-RO" w:bidi="ar-SA"/>
    </w:rPr>
  </w:style>
</w:styles>
</file>

<file path=word/webSettings.xml><?xml version="1.0" encoding="utf-8"?>
<w:webSettings xmlns:r="http://schemas.openxmlformats.org/officeDocument/2006/relationships" xmlns:w="http://schemas.openxmlformats.org/wordprocessingml/2006/main">
  <w:divs>
    <w:div w:id="1213495770">
      <w:bodyDiv w:val="1"/>
      <w:marLeft w:val="0"/>
      <w:marRight w:val="0"/>
      <w:marTop w:val="0"/>
      <w:marBottom w:val="0"/>
      <w:divBdr>
        <w:top w:val="none" w:sz="0" w:space="0" w:color="auto"/>
        <w:left w:val="none" w:sz="0" w:space="0" w:color="auto"/>
        <w:bottom w:val="none" w:sz="0" w:space="0" w:color="auto"/>
        <w:right w:val="none" w:sz="0" w:space="0" w:color="auto"/>
      </w:divBdr>
      <w:divsChild>
        <w:div w:id="1114520462">
          <w:marLeft w:val="0"/>
          <w:marRight w:val="0"/>
          <w:marTop w:val="0"/>
          <w:marBottom w:val="0"/>
          <w:divBdr>
            <w:top w:val="none" w:sz="0" w:space="0" w:color="auto"/>
            <w:left w:val="none" w:sz="0" w:space="0" w:color="auto"/>
            <w:bottom w:val="none" w:sz="0" w:space="0" w:color="auto"/>
            <w:right w:val="none" w:sz="0" w:space="0" w:color="auto"/>
          </w:divBdr>
        </w:div>
      </w:divsChild>
    </w:div>
    <w:div w:id="1226142188">
      <w:bodyDiv w:val="1"/>
      <w:marLeft w:val="0"/>
      <w:marRight w:val="0"/>
      <w:marTop w:val="0"/>
      <w:marBottom w:val="0"/>
      <w:divBdr>
        <w:top w:val="none" w:sz="0" w:space="0" w:color="auto"/>
        <w:left w:val="none" w:sz="0" w:space="0" w:color="auto"/>
        <w:bottom w:val="none" w:sz="0" w:space="0" w:color="auto"/>
        <w:right w:val="none" w:sz="0" w:space="0" w:color="auto"/>
      </w:divBdr>
    </w:div>
    <w:div w:id="1389066532">
      <w:marLeft w:val="0"/>
      <w:marRight w:val="0"/>
      <w:marTop w:val="0"/>
      <w:marBottom w:val="0"/>
      <w:divBdr>
        <w:top w:val="none" w:sz="0" w:space="0" w:color="auto"/>
        <w:left w:val="none" w:sz="0" w:space="0" w:color="auto"/>
        <w:bottom w:val="none" w:sz="0" w:space="0" w:color="auto"/>
        <w:right w:val="none" w:sz="0" w:space="0" w:color="auto"/>
      </w:divBdr>
    </w:div>
    <w:div w:id="1431196365">
      <w:bodyDiv w:val="1"/>
      <w:marLeft w:val="0"/>
      <w:marRight w:val="0"/>
      <w:marTop w:val="0"/>
      <w:marBottom w:val="0"/>
      <w:divBdr>
        <w:top w:val="none" w:sz="0" w:space="0" w:color="auto"/>
        <w:left w:val="none" w:sz="0" w:space="0" w:color="auto"/>
        <w:bottom w:val="none" w:sz="0" w:space="0" w:color="auto"/>
        <w:right w:val="none" w:sz="0" w:space="0" w:color="auto"/>
      </w:divBdr>
      <w:divsChild>
        <w:div w:id="20918523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35</Pages>
  <Words>9384</Words>
  <Characters>53495</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vasilica.popa</dc:creator>
  <cp:lastModifiedBy>radu.ciuperceanu</cp:lastModifiedBy>
  <cp:revision>18</cp:revision>
  <cp:lastPrinted>2017-11-02T12:59:00Z</cp:lastPrinted>
  <dcterms:created xsi:type="dcterms:W3CDTF">2017-11-01T13:50:00Z</dcterms:created>
  <dcterms:modified xsi:type="dcterms:W3CDTF">2017-11-02T13:02:00Z</dcterms:modified>
</cp:coreProperties>
</file>