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ayout w:type="fixed"/>
        <w:tblLook w:val="0000"/>
      </w:tblPr>
      <w:tblGrid>
        <w:gridCol w:w="3285"/>
        <w:gridCol w:w="3769"/>
        <w:gridCol w:w="3402"/>
      </w:tblGrid>
      <w:tr w:rsidR="00625F5A" w:rsidRPr="00E179FE" w:rsidTr="00625F5A">
        <w:tc>
          <w:tcPr>
            <w:tcW w:w="3285" w:type="dxa"/>
            <w:shd w:val="clear" w:color="auto" w:fill="auto"/>
          </w:tcPr>
          <w:p w:rsidR="00625F5A" w:rsidRPr="00625F5A" w:rsidRDefault="00625F5A" w:rsidP="00FB2E59">
            <w:pPr>
              <w:jc w:val="center"/>
              <w:rPr>
                <w:b/>
              </w:rPr>
            </w:pPr>
          </w:p>
        </w:tc>
        <w:tc>
          <w:tcPr>
            <w:tcW w:w="3769" w:type="dxa"/>
            <w:shd w:val="clear" w:color="auto" w:fill="auto"/>
          </w:tcPr>
          <w:p w:rsidR="00625F5A" w:rsidRPr="00625F5A" w:rsidRDefault="00625F5A" w:rsidP="00625F5A">
            <w:pPr>
              <w:jc w:val="center"/>
              <w:rPr>
                <w:b/>
                <w:sz w:val="32"/>
              </w:rPr>
            </w:pPr>
            <w:r w:rsidRPr="00625F5A">
              <w:rPr>
                <w:b/>
                <w:sz w:val="32"/>
              </w:rPr>
              <w:t>Parlamentul  României</w:t>
            </w:r>
          </w:p>
          <w:p w:rsidR="00950DE9" w:rsidRDefault="00950DE9" w:rsidP="00625F5A">
            <w:pPr>
              <w:jc w:val="center"/>
              <w:rPr>
                <w:b/>
                <w:sz w:val="32"/>
              </w:rPr>
            </w:pPr>
            <w:r w:rsidRPr="00625F5A">
              <w:rPr>
                <w:b/>
                <w:noProof/>
                <w:lang w:val="en-US"/>
              </w:rPr>
              <w:drawing>
                <wp:inline distT="0" distB="0" distL="0" distR="0">
                  <wp:extent cx="933450" cy="1126578"/>
                  <wp:effectExtent l="19050" t="0" r="0" b="0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126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0DE9" w:rsidRPr="00625F5A" w:rsidRDefault="00950DE9" w:rsidP="00625F5A">
            <w:pPr>
              <w:jc w:val="center"/>
              <w:rPr>
                <w:b/>
                <w:sz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625F5A" w:rsidRDefault="00625F5A" w:rsidP="00625F5A">
            <w:pPr>
              <w:ind w:left="459"/>
              <w:rPr>
                <w:b/>
              </w:rPr>
            </w:pPr>
          </w:p>
          <w:p w:rsidR="00625F5A" w:rsidRDefault="00625F5A" w:rsidP="00625F5A"/>
          <w:p w:rsidR="00625F5A" w:rsidRPr="00625F5A" w:rsidRDefault="00625F5A" w:rsidP="00625F5A"/>
        </w:tc>
      </w:tr>
      <w:tr w:rsidR="003C26FB" w:rsidTr="00E005F9">
        <w:tc>
          <w:tcPr>
            <w:tcW w:w="3285" w:type="dxa"/>
          </w:tcPr>
          <w:p w:rsidR="003C26FB" w:rsidRDefault="003C26FB" w:rsidP="00E005F9">
            <w:pPr>
              <w:jc w:val="center"/>
              <w:rPr>
                <w:b/>
              </w:rPr>
            </w:pPr>
            <w:r>
              <w:rPr>
                <w:b/>
              </w:rPr>
              <w:t>Comisia pentru buget,</w:t>
            </w:r>
          </w:p>
          <w:p w:rsidR="003C26FB" w:rsidRDefault="003C26FB" w:rsidP="00E005F9">
            <w:pPr>
              <w:jc w:val="center"/>
              <w:rPr>
                <w:b/>
                <w:sz w:val="32"/>
              </w:rPr>
            </w:pPr>
            <w:r>
              <w:rPr>
                <w:b/>
              </w:rPr>
              <w:t>finanţe şi bănci</w:t>
            </w:r>
          </w:p>
        </w:tc>
        <w:tc>
          <w:tcPr>
            <w:tcW w:w="3769" w:type="dxa"/>
          </w:tcPr>
          <w:p w:rsidR="003C26FB" w:rsidRDefault="003C26FB" w:rsidP="00E005F9">
            <w:pPr>
              <w:rPr>
                <w:b/>
                <w:sz w:val="32"/>
              </w:rPr>
            </w:pPr>
          </w:p>
        </w:tc>
        <w:tc>
          <w:tcPr>
            <w:tcW w:w="3402" w:type="dxa"/>
          </w:tcPr>
          <w:p w:rsidR="003C26FB" w:rsidRDefault="008867DD" w:rsidP="00E005F9">
            <w:pPr>
              <w:rPr>
                <w:b/>
              </w:rPr>
            </w:pPr>
            <w:r>
              <w:rPr>
                <w:b/>
              </w:rPr>
              <w:t>Bucureşti,</w:t>
            </w:r>
            <w:r w:rsidR="004E0129">
              <w:rPr>
                <w:b/>
              </w:rPr>
              <w:t xml:space="preserve"> </w:t>
            </w:r>
            <w:r w:rsidR="00B3599F">
              <w:rPr>
                <w:b/>
              </w:rPr>
              <w:t>19</w:t>
            </w:r>
            <w:r w:rsidR="00950DE9">
              <w:rPr>
                <w:b/>
              </w:rPr>
              <w:t>.02</w:t>
            </w:r>
            <w:r w:rsidR="003C26FB" w:rsidRPr="00C76B5B">
              <w:rPr>
                <w:b/>
              </w:rPr>
              <w:t>.201</w:t>
            </w:r>
            <w:r w:rsidR="00950DE9">
              <w:rPr>
                <w:b/>
              </w:rPr>
              <w:t>9</w:t>
            </w:r>
            <w:r w:rsidR="003C26FB" w:rsidRPr="00C76B5B">
              <w:rPr>
                <w:b/>
              </w:rPr>
              <w:t xml:space="preserve"> </w:t>
            </w:r>
            <w:r w:rsidR="003C26FB">
              <w:rPr>
                <w:b/>
              </w:rPr>
              <w:t xml:space="preserve">  </w:t>
            </w:r>
          </w:p>
          <w:p w:rsidR="003C26FB" w:rsidRDefault="00D25D9F" w:rsidP="00E005F9">
            <w:pPr>
              <w:rPr>
                <w:b/>
              </w:rPr>
            </w:pPr>
            <w:r>
              <w:rPr>
                <w:b/>
              </w:rPr>
              <w:t>Nr. 4c-2/</w:t>
            </w:r>
            <w:r w:rsidR="002A7AFB">
              <w:rPr>
                <w:b/>
              </w:rPr>
              <w:t>89</w:t>
            </w:r>
            <w:r w:rsidR="009E2FB8">
              <w:rPr>
                <w:b/>
              </w:rPr>
              <w:t xml:space="preserve"> </w:t>
            </w:r>
          </w:p>
          <w:p w:rsidR="003C26FB" w:rsidRDefault="003C26FB" w:rsidP="00E005F9">
            <w:pPr>
              <w:rPr>
                <w:b/>
              </w:rPr>
            </w:pPr>
          </w:p>
          <w:p w:rsidR="003C26FB" w:rsidRDefault="003C26FB" w:rsidP="002A7AFB">
            <w:pPr>
              <w:rPr>
                <w:b/>
                <w:sz w:val="32"/>
              </w:rPr>
            </w:pPr>
            <w:r>
              <w:rPr>
                <w:b/>
              </w:rPr>
              <w:t>PLx.</w:t>
            </w:r>
            <w:r w:rsidR="00C03C13">
              <w:rPr>
                <w:b/>
              </w:rPr>
              <w:t xml:space="preserve"> </w:t>
            </w:r>
            <w:r w:rsidR="002A7AFB">
              <w:rPr>
                <w:b/>
              </w:rPr>
              <w:t>526</w:t>
            </w:r>
            <w:r>
              <w:rPr>
                <w:b/>
              </w:rPr>
              <w:t>/</w:t>
            </w:r>
            <w:r w:rsidR="007D4414">
              <w:rPr>
                <w:b/>
              </w:rPr>
              <w:t>201</w:t>
            </w:r>
            <w:r w:rsidR="002A7AFB">
              <w:rPr>
                <w:b/>
              </w:rPr>
              <w:t>8</w:t>
            </w:r>
          </w:p>
        </w:tc>
      </w:tr>
    </w:tbl>
    <w:p w:rsidR="003C26FB" w:rsidRDefault="003C26FB" w:rsidP="00E54D40">
      <w:pPr>
        <w:pStyle w:val="Heading1"/>
        <w:jc w:val="left"/>
        <w:rPr>
          <w:rFonts w:ascii="Times New Roman" w:hAnsi="Times New Roman"/>
        </w:rPr>
      </w:pPr>
    </w:p>
    <w:p w:rsidR="003C26FB" w:rsidRPr="00E54D40" w:rsidRDefault="003C26FB" w:rsidP="00E54D40"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</w:rPr>
        <w:t>AVIZ</w:t>
      </w:r>
    </w:p>
    <w:p w:rsidR="007D5EF3" w:rsidRPr="00E06B06" w:rsidRDefault="00E80639" w:rsidP="002A7AFB">
      <w:pPr>
        <w:jc w:val="center"/>
        <w:rPr>
          <w:rFonts w:ascii="Verdana" w:hAnsi="Verdana" w:cs="Arial"/>
          <w:color w:val="730A48"/>
          <w:sz w:val="16"/>
          <w:szCs w:val="22"/>
        </w:rPr>
      </w:pPr>
      <w:r w:rsidRPr="00E80639">
        <w:rPr>
          <w:b/>
          <w:szCs w:val="28"/>
        </w:rPr>
        <w:t xml:space="preserve">asupra </w:t>
      </w:r>
      <w:r w:rsidR="002A7AFB" w:rsidRPr="002A7AFB">
        <w:rPr>
          <w:b/>
          <w:bCs/>
          <w:szCs w:val="24"/>
          <w:lang w:eastAsia="ro-RO"/>
        </w:rPr>
        <w:t>propunerii legislative pentru modificarea art.38 din Legea nr.153/2017 privind salarizarea personalului plătit din fonduri publice</w:t>
      </w:r>
    </w:p>
    <w:p w:rsidR="00656459" w:rsidRPr="00687B2D" w:rsidRDefault="00656459" w:rsidP="007D5EF3">
      <w:pPr>
        <w:jc w:val="center"/>
        <w:rPr>
          <w:b/>
          <w:szCs w:val="28"/>
        </w:rPr>
      </w:pPr>
    </w:p>
    <w:p w:rsidR="003C26FB" w:rsidRPr="00AF0619" w:rsidRDefault="002C1E78" w:rsidP="007D5EF3">
      <w:pPr>
        <w:jc w:val="both"/>
        <w:rPr>
          <w:bCs/>
        </w:rPr>
      </w:pPr>
      <w:r w:rsidRPr="0097030D">
        <w:rPr>
          <w:b/>
          <w:bCs/>
        </w:rPr>
        <w:t xml:space="preserve">      </w:t>
      </w:r>
      <w:r w:rsidR="0097030D" w:rsidRPr="0097030D">
        <w:rPr>
          <w:b/>
          <w:bCs/>
        </w:rPr>
        <w:tab/>
      </w:r>
      <w:r w:rsidR="0097030D" w:rsidRPr="00E80639">
        <w:rPr>
          <w:bCs/>
        </w:rPr>
        <w:t xml:space="preserve">      </w:t>
      </w:r>
      <w:r w:rsidR="003C26FB" w:rsidRPr="00E80639">
        <w:rPr>
          <w:bCs/>
        </w:rPr>
        <w:t>În conformitate cu prevederile art. 95</w:t>
      </w:r>
      <w:r w:rsidR="00950DE9">
        <w:rPr>
          <w:bCs/>
        </w:rPr>
        <w:t xml:space="preserve"> </w:t>
      </w:r>
      <w:r w:rsidR="003C26FB" w:rsidRPr="00E80639">
        <w:rPr>
          <w:bCs/>
        </w:rPr>
        <w:t>din Regulamentul Camerei Deputaţilor, republicat,</w:t>
      </w:r>
      <w:r w:rsidR="004E0129">
        <w:rPr>
          <w:bCs/>
        </w:rPr>
        <w:t xml:space="preserve"> cu modificările și completările ulterioare,</w:t>
      </w:r>
      <w:r w:rsidR="003C26FB" w:rsidRPr="00E80639">
        <w:rPr>
          <w:bCs/>
        </w:rPr>
        <w:t xml:space="preserve"> Comisia pentru buget, finanţe şi bănci a fost sesizată spre dezbatere şi avizare</w:t>
      </w:r>
      <w:r w:rsidR="00EC68F7">
        <w:rPr>
          <w:bCs/>
        </w:rPr>
        <w:t>,</w:t>
      </w:r>
      <w:r w:rsidR="00423A99">
        <w:rPr>
          <w:bCs/>
        </w:rPr>
        <w:t xml:space="preserve"> </w:t>
      </w:r>
      <w:r w:rsidR="00EC68F7">
        <w:rPr>
          <w:bCs/>
        </w:rPr>
        <w:t>a</w:t>
      </w:r>
      <w:r w:rsidR="002A7AFB">
        <w:rPr>
          <w:bCs/>
        </w:rPr>
        <w:t>s</w:t>
      </w:r>
      <w:r w:rsidR="00EC68F7">
        <w:rPr>
          <w:bCs/>
        </w:rPr>
        <w:t>upra</w:t>
      </w:r>
      <w:r w:rsidR="009E527E">
        <w:rPr>
          <w:bCs/>
        </w:rPr>
        <w:t xml:space="preserve"> </w:t>
      </w:r>
      <w:r w:rsidR="002A7AFB" w:rsidRPr="002A7AFB">
        <w:rPr>
          <w:b/>
          <w:bCs/>
          <w:szCs w:val="24"/>
          <w:lang w:eastAsia="ro-RO"/>
        </w:rPr>
        <w:t>propunerii legislative pentru modificarea art.38 din Legea nr.153/2017 privind salarizarea personalului plătit din fonduri publice</w:t>
      </w:r>
      <w:r w:rsidR="003C26FB" w:rsidRPr="004515C0">
        <w:rPr>
          <w:bCs/>
        </w:rPr>
        <w:t>.</w:t>
      </w:r>
      <w:r w:rsidR="003C26FB" w:rsidRPr="00AF0619">
        <w:rPr>
          <w:bCs/>
        </w:rPr>
        <w:t xml:space="preserve"> </w:t>
      </w:r>
    </w:p>
    <w:p w:rsidR="00617CC6" w:rsidRPr="00AF0619" w:rsidRDefault="00617CC6" w:rsidP="00617CC6">
      <w:pPr>
        <w:tabs>
          <w:tab w:val="left" w:pos="0"/>
          <w:tab w:val="left" w:pos="1080"/>
        </w:tabs>
        <w:ind w:firstLine="1134"/>
        <w:jc w:val="both"/>
        <w:rPr>
          <w:szCs w:val="28"/>
        </w:rPr>
      </w:pPr>
      <w:r w:rsidRPr="00210D78">
        <w:rPr>
          <w:b/>
          <w:szCs w:val="28"/>
        </w:rPr>
        <w:t>Senatul</w:t>
      </w:r>
      <w:r w:rsidR="00F04E96">
        <w:rPr>
          <w:szCs w:val="28"/>
        </w:rPr>
        <w:t>, în calitate de primă Cameră sesizată</w:t>
      </w:r>
      <w:r>
        <w:rPr>
          <w:szCs w:val="28"/>
        </w:rPr>
        <w:t xml:space="preserve">, </w:t>
      </w:r>
      <w:r w:rsidRPr="00210D78">
        <w:rPr>
          <w:b/>
          <w:szCs w:val="28"/>
        </w:rPr>
        <w:t xml:space="preserve">a </w:t>
      </w:r>
      <w:r w:rsidR="002A7AFB">
        <w:rPr>
          <w:b/>
          <w:szCs w:val="28"/>
        </w:rPr>
        <w:t>respins</w:t>
      </w:r>
      <w:r w:rsidR="00C32BF9">
        <w:rPr>
          <w:b/>
          <w:szCs w:val="28"/>
        </w:rPr>
        <w:t>,</w:t>
      </w:r>
      <w:r w:rsidR="00E06B06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 w:rsidR="00950DE9">
        <w:rPr>
          <w:szCs w:val="28"/>
        </w:rPr>
        <w:t>propunerea legislativă</w:t>
      </w:r>
      <w:r w:rsidR="004E0129">
        <w:rPr>
          <w:szCs w:val="28"/>
        </w:rPr>
        <w:t xml:space="preserve"> în ședinț</w:t>
      </w:r>
      <w:r w:rsidR="00963ADE">
        <w:rPr>
          <w:szCs w:val="28"/>
        </w:rPr>
        <w:t xml:space="preserve">a </w:t>
      </w:r>
      <w:r w:rsidR="00963ADE" w:rsidRPr="00AF0619">
        <w:rPr>
          <w:szCs w:val="28"/>
        </w:rPr>
        <w:t xml:space="preserve">din </w:t>
      </w:r>
      <w:r w:rsidR="00E06B06">
        <w:rPr>
          <w:szCs w:val="28"/>
        </w:rPr>
        <w:t>0</w:t>
      </w:r>
      <w:r w:rsidR="002A7AFB">
        <w:rPr>
          <w:szCs w:val="28"/>
        </w:rPr>
        <w:t>8</w:t>
      </w:r>
      <w:r w:rsidRPr="00AF0619">
        <w:rPr>
          <w:szCs w:val="28"/>
        </w:rPr>
        <w:t xml:space="preserve"> </w:t>
      </w:r>
      <w:r w:rsidR="002A7AFB">
        <w:rPr>
          <w:szCs w:val="28"/>
        </w:rPr>
        <w:t>octombrie</w:t>
      </w:r>
      <w:r w:rsidR="003A5784">
        <w:rPr>
          <w:szCs w:val="28"/>
        </w:rPr>
        <w:t xml:space="preserve"> 201</w:t>
      </w:r>
      <w:r w:rsidR="002A7AFB">
        <w:rPr>
          <w:szCs w:val="28"/>
        </w:rPr>
        <w:t>8</w:t>
      </w:r>
      <w:r w:rsidRPr="00AF0619">
        <w:rPr>
          <w:szCs w:val="28"/>
        </w:rPr>
        <w:t>.</w:t>
      </w:r>
    </w:p>
    <w:p w:rsidR="00617CC6" w:rsidRDefault="00617CC6" w:rsidP="00617CC6">
      <w:pPr>
        <w:tabs>
          <w:tab w:val="left" w:pos="0"/>
          <w:tab w:val="left" w:pos="1080"/>
        </w:tabs>
        <w:ind w:firstLine="1134"/>
        <w:jc w:val="both"/>
        <w:rPr>
          <w:szCs w:val="28"/>
          <w:lang w:val="pt-BR"/>
        </w:rPr>
      </w:pPr>
      <w:r w:rsidRPr="00486854">
        <w:rPr>
          <w:szCs w:val="28"/>
        </w:rPr>
        <w:t xml:space="preserve">Conform prevederilor </w:t>
      </w:r>
      <w:r w:rsidRPr="00486854">
        <w:rPr>
          <w:b/>
          <w:szCs w:val="28"/>
        </w:rPr>
        <w:t>art. 75</w:t>
      </w:r>
      <w:r w:rsidRPr="00486854">
        <w:rPr>
          <w:szCs w:val="28"/>
        </w:rPr>
        <w:t xml:space="preserve"> din Constituţia României, republicată, şi ale </w:t>
      </w:r>
      <w:r w:rsidRPr="00486854">
        <w:rPr>
          <w:b/>
          <w:szCs w:val="28"/>
        </w:rPr>
        <w:t xml:space="preserve">art.92 alin. (9) </w:t>
      </w:r>
      <w:r w:rsidR="00EC68F7">
        <w:rPr>
          <w:szCs w:val="28"/>
        </w:rPr>
        <w:t xml:space="preserve">din Regulamentul Camerei </w:t>
      </w:r>
      <w:r w:rsidRPr="00486854">
        <w:rPr>
          <w:szCs w:val="28"/>
        </w:rPr>
        <w:t>Dep</w:t>
      </w:r>
      <w:r w:rsidRPr="00486854">
        <w:rPr>
          <w:szCs w:val="28"/>
          <w:lang w:val="pt-BR"/>
        </w:rPr>
        <w:t>utaţilor, republicat,</w:t>
      </w:r>
      <w:r w:rsidR="004E0129">
        <w:rPr>
          <w:szCs w:val="28"/>
          <w:lang w:val="pt-BR"/>
        </w:rPr>
        <w:t xml:space="preserve"> cu modificările și completările ulterioare,</w:t>
      </w:r>
      <w:r w:rsidRPr="00486854">
        <w:rPr>
          <w:szCs w:val="28"/>
          <w:lang w:val="pt-BR"/>
        </w:rPr>
        <w:t xml:space="preserve"> Camera Deputaţilor este  </w:t>
      </w:r>
      <w:r w:rsidRPr="00486854">
        <w:rPr>
          <w:b/>
          <w:szCs w:val="28"/>
          <w:lang w:val="pt-BR"/>
        </w:rPr>
        <w:t>Cameră decizională</w:t>
      </w:r>
      <w:r w:rsidRPr="00486854">
        <w:rPr>
          <w:szCs w:val="28"/>
          <w:lang w:val="pt-BR"/>
        </w:rPr>
        <w:t>.</w:t>
      </w:r>
    </w:p>
    <w:p w:rsidR="0097030D" w:rsidRPr="00C76B5B" w:rsidRDefault="003C26FB" w:rsidP="0097030D">
      <w:pPr>
        <w:pStyle w:val="BodyText"/>
        <w:tabs>
          <w:tab w:val="left" w:pos="1080"/>
        </w:tabs>
        <w:ind w:firstLine="1134"/>
        <w:rPr>
          <w:b/>
          <w:szCs w:val="28"/>
        </w:rPr>
      </w:pPr>
      <w:r w:rsidRPr="00486854">
        <w:rPr>
          <w:szCs w:val="28"/>
        </w:rPr>
        <w:t xml:space="preserve">Potrivit dispoziţiilor </w:t>
      </w:r>
      <w:r w:rsidRPr="00486854">
        <w:rPr>
          <w:b/>
          <w:szCs w:val="28"/>
        </w:rPr>
        <w:t>art. 61</w:t>
      </w:r>
      <w:r w:rsidRPr="00486854">
        <w:rPr>
          <w:szCs w:val="28"/>
        </w:rPr>
        <w:t xml:space="preserve"> din Regulamentul Camerei Deputaţilor, republicat,</w:t>
      </w:r>
      <w:r w:rsidR="00800A09">
        <w:rPr>
          <w:szCs w:val="28"/>
        </w:rPr>
        <w:t xml:space="preserve"> </w:t>
      </w:r>
      <w:r w:rsidR="00800A09">
        <w:rPr>
          <w:szCs w:val="28"/>
          <w:lang w:val="pt-BR"/>
        </w:rPr>
        <w:t>cu modificările și completările ulterioare,</w:t>
      </w:r>
      <w:r w:rsidRPr="00486854">
        <w:rPr>
          <w:szCs w:val="28"/>
        </w:rPr>
        <w:t xml:space="preserve"> Comisia a dezbătut </w:t>
      </w:r>
      <w:r w:rsidR="00950DE9" w:rsidRPr="00950DE9">
        <w:rPr>
          <w:szCs w:val="28"/>
        </w:rPr>
        <w:t xml:space="preserve">propunerea legislativă </w:t>
      </w:r>
      <w:r w:rsidR="004E0129">
        <w:rPr>
          <w:szCs w:val="28"/>
        </w:rPr>
        <w:t>menţionat</w:t>
      </w:r>
      <w:r w:rsidR="00950DE9">
        <w:rPr>
          <w:szCs w:val="28"/>
        </w:rPr>
        <w:t>ă</w:t>
      </w:r>
      <w:r w:rsidRPr="00486854">
        <w:rPr>
          <w:szCs w:val="28"/>
        </w:rPr>
        <w:t xml:space="preserve"> mai sus, în </w:t>
      </w:r>
      <w:r w:rsidR="008B00A3">
        <w:rPr>
          <w:b/>
          <w:szCs w:val="28"/>
        </w:rPr>
        <w:t xml:space="preserve">şedinţa </w:t>
      </w:r>
      <w:r w:rsidR="008B00A3" w:rsidRPr="00C76B5B">
        <w:rPr>
          <w:b/>
          <w:szCs w:val="28"/>
        </w:rPr>
        <w:t xml:space="preserve">din </w:t>
      </w:r>
      <w:r w:rsidR="00E06B06">
        <w:rPr>
          <w:b/>
          <w:szCs w:val="28"/>
        </w:rPr>
        <w:t>19</w:t>
      </w:r>
      <w:r w:rsidRPr="00C76B5B">
        <w:rPr>
          <w:b/>
          <w:szCs w:val="28"/>
        </w:rPr>
        <w:t xml:space="preserve"> </w:t>
      </w:r>
      <w:r w:rsidR="00950DE9">
        <w:rPr>
          <w:b/>
          <w:szCs w:val="28"/>
        </w:rPr>
        <w:t>februarie</w:t>
      </w:r>
      <w:r w:rsidRPr="00C76B5B">
        <w:rPr>
          <w:b/>
          <w:szCs w:val="28"/>
        </w:rPr>
        <w:t xml:space="preserve"> 201</w:t>
      </w:r>
      <w:r w:rsidR="00950DE9">
        <w:rPr>
          <w:b/>
          <w:szCs w:val="28"/>
        </w:rPr>
        <w:t>9</w:t>
      </w:r>
      <w:r w:rsidRPr="00C76B5B">
        <w:rPr>
          <w:b/>
          <w:szCs w:val="28"/>
        </w:rPr>
        <w:t>.</w:t>
      </w:r>
    </w:p>
    <w:p w:rsidR="0097030D" w:rsidRPr="00C76B5B" w:rsidRDefault="003C26FB" w:rsidP="0097030D">
      <w:pPr>
        <w:tabs>
          <w:tab w:val="left" w:pos="1080"/>
        </w:tabs>
        <w:ind w:firstLine="1134"/>
        <w:jc w:val="both"/>
        <w:rPr>
          <w:szCs w:val="28"/>
        </w:rPr>
      </w:pPr>
      <w:r w:rsidRPr="00C76B5B">
        <w:rPr>
          <w:szCs w:val="28"/>
        </w:rPr>
        <w:t xml:space="preserve">Membrii Comisiei au examinat </w:t>
      </w:r>
      <w:r w:rsidR="00EC68F7">
        <w:rPr>
          <w:szCs w:val="28"/>
        </w:rPr>
        <w:t>iniţiativa legislativă</w:t>
      </w:r>
      <w:r w:rsidR="00950DE9" w:rsidRPr="00950DE9">
        <w:rPr>
          <w:szCs w:val="28"/>
        </w:rPr>
        <w:t xml:space="preserve"> </w:t>
      </w:r>
      <w:r w:rsidR="004E0129" w:rsidRPr="00C76B5B">
        <w:rPr>
          <w:szCs w:val="28"/>
        </w:rPr>
        <w:t>supus</w:t>
      </w:r>
      <w:r w:rsidR="00950DE9">
        <w:rPr>
          <w:szCs w:val="28"/>
        </w:rPr>
        <w:t>ă</w:t>
      </w:r>
      <w:r w:rsidRPr="00C76B5B">
        <w:rPr>
          <w:szCs w:val="28"/>
        </w:rPr>
        <w:t xml:space="preserve"> a</w:t>
      </w:r>
      <w:r w:rsidR="00423A99">
        <w:rPr>
          <w:szCs w:val="28"/>
        </w:rPr>
        <w:t>vizării, expunerea de motive</w:t>
      </w:r>
      <w:r w:rsidR="00EC68F7">
        <w:rPr>
          <w:szCs w:val="28"/>
        </w:rPr>
        <w:t xml:space="preserve">, avizul Consiliului Economic şi Social, precum şi </w:t>
      </w:r>
      <w:r w:rsidRPr="00C76B5B">
        <w:rPr>
          <w:szCs w:val="28"/>
        </w:rPr>
        <w:t>avizul Consiliului Legislativ</w:t>
      </w:r>
      <w:r w:rsidR="00B157FE">
        <w:rPr>
          <w:szCs w:val="28"/>
        </w:rPr>
        <w:t>.</w:t>
      </w:r>
      <w:r w:rsidR="002F4659">
        <w:rPr>
          <w:szCs w:val="28"/>
        </w:rPr>
        <w:t xml:space="preserve"> </w:t>
      </w:r>
    </w:p>
    <w:p w:rsidR="003C26FB" w:rsidRPr="00C76B5B" w:rsidRDefault="003C26FB" w:rsidP="003C26FB">
      <w:pPr>
        <w:tabs>
          <w:tab w:val="left" w:pos="1080"/>
        </w:tabs>
        <w:ind w:firstLine="1134"/>
        <w:jc w:val="both"/>
      </w:pPr>
      <w:r w:rsidRPr="00C76B5B">
        <w:rPr>
          <w:szCs w:val="28"/>
        </w:rPr>
        <w:t xml:space="preserve">În urma dezbaterilor, </w:t>
      </w:r>
      <w:r w:rsidRPr="00C76B5B">
        <w:rPr>
          <w:lang w:val="pt-BR"/>
        </w:rPr>
        <w:t>deputații prezenți la lucrări</w:t>
      </w:r>
      <w:r w:rsidRPr="00C76B5B">
        <w:rPr>
          <w:szCs w:val="28"/>
        </w:rPr>
        <w:t xml:space="preserve"> au hotărât, cu </w:t>
      </w:r>
      <w:r w:rsidR="00950DE9">
        <w:rPr>
          <w:b/>
          <w:szCs w:val="28"/>
        </w:rPr>
        <w:t>majoritate</w:t>
      </w:r>
      <w:r w:rsidRPr="00C76B5B">
        <w:rPr>
          <w:szCs w:val="28"/>
        </w:rPr>
        <w:t xml:space="preserve"> de voturi,</w:t>
      </w:r>
      <w:r w:rsidRPr="00C76B5B">
        <w:t xml:space="preserve"> întocmirea </w:t>
      </w:r>
      <w:r w:rsidRPr="00C76B5B">
        <w:rPr>
          <w:b/>
          <w:i/>
        </w:rPr>
        <w:t xml:space="preserve">unui aviz </w:t>
      </w:r>
      <w:r w:rsidR="00950DE9" w:rsidRPr="00B3599F">
        <w:rPr>
          <w:b/>
          <w:i/>
        </w:rPr>
        <w:t>negativ</w:t>
      </w:r>
      <w:r w:rsidR="00B3599F">
        <w:rPr>
          <w:b/>
          <w:i/>
        </w:rPr>
        <w:t>.</w:t>
      </w:r>
    </w:p>
    <w:p w:rsidR="003C26FB" w:rsidRPr="00C76B5B" w:rsidRDefault="003C26FB" w:rsidP="003C26FB">
      <w:pPr>
        <w:tabs>
          <w:tab w:val="left" w:pos="900"/>
          <w:tab w:val="left" w:pos="1080"/>
        </w:tabs>
        <w:jc w:val="both"/>
      </w:pPr>
    </w:p>
    <w:p w:rsidR="00C07D20" w:rsidRDefault="00C07D20" w:rsidP="003C26FB">
      <w:pPr>
        <w:tabs>
          <w:tab w:val="left" w:pos="900"/>
          <w:tab w:val="left" w:pos="1080"/>
        </w:tabs>
        <w:jc w:val="both"/>
      </w:pPr>
    </w:p>
    <w:p w:rsidR="00950DE9" w:rsidRPr="00C76B5B" w:rsidRDefault="00950DE9" w:rsidP="003C26FB">
      <w:pPr>
        <w:tabs>
          <w:tab w:val="left" w:pos="900"/>
          <w:tab w:val="left" w:pos="1080"/>
        </w:tabs>
        <w:jc w:val="both"/>
      </w:pPr>
    </w:p>
    <w:tbl>
      <w:tblPr>
        <w:tblW w:w="10456" w:type="dxa"/>
        <w:tblLayout w:type="fixed"/>
        <w:tblLook w:val="0000"/>
      </w:tblPr>
      <w:tblGrid>
        <w:gridCol w:w="10456"/>
      </w:tblGrid>
      <w:tr w:rsidR="00625F5A" w:rsidRPr="00C76B5B" w:rsidTr="00E005F9">
        <w:tc>
          <w:tcPr>
            <w:tcW w:w="10456" w:type="dxa"/>
          </w:tcPr>
          <w:tbl>
            <w:tblPr>
              <w:tblW w:w="0" w:type="auto"/>
              <w:jc w:val="center"/>
              <w:tblLayout w:type="fixed"/>
              <w:tblLook w:val="01E0"/>
            </w:tblPr>
            <w:tblGrid>
              <w:gridCol w:w="4927"/>
            </w:tblGrid>
            <w:tr w:rsidR="00C07D20" w:rsidRPr="006A1A85" w:rsidTr="00FB2E59">
              <w:trPr>
                <w:jc w:val="center"/>
              </w:trPr>
              <w:tc>
                <w:tcPr>
                  <w:tcW w:w="4927" w:type="dxa"/>
                </w:tcPr>
                <w:p w:rsidR="00C07D20" w:rsidRPr="006A1A85" w:rsidRDefault="00B3599F" w:rsidP="00FB2E59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VICE</w:t>
                  </w:r>
                  <w:r w:rsidR="00C07D20" w:rsidRPr="006A1A85">
                    <w:rPr>
                      <w:b/>
                      <w:szCs w:val="28"/>
                    </w:rPr>
                    <w:t>PREŞEDINTE,</w:t>
                  </w:r>
                </w:p>
                <w:p w:rsidR="00C07D20" w:rsidRPr="006A1A85" w:rsidRDefault="00C07D20" w:rsidP="00FB2E59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Cs w:val="28"/>
                    </w:rPr>
                  </w:pPr>
                </w:p>
                <w:p w:rsidR="00C07D20" w:rsidRPr="006A1A85" w:rsidRDefault="00B3599F" w:rsidP="00950DE9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 xml:space="preserve">Iuliu </w:t>
                  </w:r>
                  <w:r w:rsidRPr="00B3599F">
                    <w:rPr>
                      <w:b/>
                      <w:caps/>
                      <w:szCs w:val="28"/>
                    </w:rPr>
                    <w:t>Nosa</w:t>
                  </w:r>
                </w:p>
              </w:tc>
            </w:tr>
          </w:tbl>
          <w:p w:rsidR="00625F5A" w:rsidRDefault="00625F5A"/>
        </w:tc>
      </w:tr>
    </w:tbl>
    <w:p w:rsidR="004E0129" w:rsidRDefault="004E0129" w:rsidP="002B2462">
      <w:pPr>
        <w:rPr>
          <w:sz w:val="20"/>
        </w:rPr>
      </w:pPr>
    </w:p>
    <w:p w:rsidR="00EC68F7" w:rsidRDefault="00EC68F7" w:rsidP="00EC68F7">
      <w:pPr>
        <w:ind w:left="7371"/>
        <w:jc w:val="right"/>
        <w:rPr>
          <w:sz w:val="22"/>
        </w:rPr>
      </w:pPr>
      <w:bookmarkStart w:id="0" w:name="_GoBack"/>
      <w:bookmarkEnd w:id="0"/>
    </w:p>
    <w:p w:rsidR="00EC68F7" w:rsidRDefault="00EC68F7" w:rsidP="00EC68F7">
      <w:pPr>
        <w:ind w:left="7371"/>
        <w:jc w:val="right"/>
        <w:rPr>
          <w:sz w:val="22"/>
        </w:rPr>
      </w:pPr>
    </w:p>
    <w:p w:rsidR="00AF2EE2" w:rsidRDefault="00AF2EE2" w:rsidP="00EC68F7">
      <w:pPr>
        <w:ind w:left="7371"/>
        <w:jc w:val="right"/>
        <w:rPr>
          <w:sz w:val="22"/>
        </w:rPr>
      </w:pPr>
    </w:p>
    <w:p w:rsidR="00EC68F7" w:rsidRDefault="00EC68F7" w:rsidP="00EC68F7">
      <w:pPr>
        <w:ind w:left="7371"/>
        <w:jc w:val="right"/>
        <w:rPr>
          <w:sz w:val="20"/>
        </w:rPr>
      </w:pPr>
    </w:p>
    <w:p w:rsidR="003C26FB" w:rsidRPr="00D80426" w:rsidRDefault="00B157FE" w:rsidP="00EC68F7">
      <w:pPr>
        <w:ind w:left="7371"/>
        <w:jc w:val="right"/>
        <w:rPr>
          <w:sz w:val="22"/>
        </w:rPr>
      </w:pPr>
      <w:r w:rsidRPr="00D80426">
        <w:rPr>
          <w:sz w:val="22"/>
        </w:rPr>
        <w:t>Consilier</w:t>
      </w:r>
      <w:r w:rsidR="00EC68F7" w:rsidRPr="00D80426">
        <w:rPr>
          <w:sz w:val="22"/>
        </w:rPr>
        <w:t xml:space="preserve"> </w:t>
      </w:r>
      <w:r w:rsidR="00797FF2" w:rsidRPr="00D80426">
        <w:rPr>
          <w:sz w:val="22"/>
        </w:rPr>
        <w:t>parlamentar</w:t>
      </w:r>
      <w:r w:rsidR="004253C2" w:rsidRPr="00D80426">
        <w:rPr>
          <w:sz w:val="22"/>
        </w:rPr>
        <w:t>,</w:t>
      </w:r>
    </w:p>
    <w:p w:rsidR="0050651C" w:rsidRPr="00D80426" w:rsidRDefault="00BE369C" w:rsidP="004E0129">
      <w:pPr>
        <w:ind w:left="7797"/>
        <w:jc w:val="right"/>
        <w:rPr>
          <w:b/>
          <w:sz w:val="22"/>
        </w:rPr>
      </w:pPr>
      <w:r w:rsidRPr="00D80426">
        <w:rPr>
          <w:sz w:val="22"/>
        </w:rPr>
        <w:t>Iulia Cazan</w:t>
      </w:r>
    </w:p>
    <w:sectPr w:rsidR="0050651C" w:rsidRPr="00D80426" w:rsidSect="00EC68F7">
      <w:pgSz w:w="11907" w:h="16840" w:code="9"/>
      <w:pgMar w:top="851" w:right="1134" w:bottom="851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C96" w:rsidRDefault="005D7C96" w:rsidP="00FA4786">
      <w:r>
        <w:separator/>
      </w:r>
    </w:p>
  </w:endnote>
  <w:endnote w:type="continuationSeparator" w:id="1">
    <w:p w:rsidR="005D7C96" w:rsidRDefault="005D7C96" w:rsidP="00FA4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ookly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C96" w:rsidRDefault="005D7C96" w:rsidP="00FA4786">
      <w:r>
        <w:separator/>
      </w:r>
    </w:p>
  </w:footnote>
  <w:footnote w:type="continuationSeparator" w:id="1">
    <w:p w:rsidR="005D7C96" w:rsidRDefault="005D7C96" w:rsidP="00FA47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26FB"/>
    <w:rsid w:val="0000413A"/>
    <w:rsid w:val="00006B4A"/>
    <w:rsid w:val="00055795"/>
    <w:rsid w:val="0006778E"/>
    <w:rsid w:val="00067C71"/>
    <w:rsid w:val="00093A62"/>
    <w:rsid w:val="000A7022"/>
    <w:rsid w:val="000A7737"/>
    <w:rsid w:val="000A7C85"/>
    <w:rsid w:val="000B1A33"/>
    <w:rsid w:val="000C7031"/>
    <w:rsid w:val="00100F1E"/>
    <w:rsid w:val="0010783E"/>
    <w:rsid w:val="00107DF2"/>
    <w:rsid w:val="0011700B"/>
    <w:rsid w:val="00133A78"/>
    <w:rsid w:val="00136A14"/>
    <w:rsid w:val="00153DC5"/>
    <w:rsid w:val="00160483"/>
    <w:rsid w:val="0017256E"/>
    <w:rsid w:val="00176C5A"/>
    <w:rsid w:val="00177548"/>
    <w:rsid w:val="001808BE"/>
    <w:rsid w:val="001A3875"/>
    <w:rsid w:val="001B62CA"/>
    <w:rsid w:val="001C79A6"/>
    <w:rsid w:val="001E1531"/>
    <w:rsid w:val="001E79B9"/>
    <w:rsid w:val="002108FA"/>
    <w:rsid w:val="00250104"/>
    <w:rsid w:val="00264838"/>
    <w:rsid w:val="00266030"/>
    <w:rsid w:val="002A7AFB"/>
    <w:rsid w:val="002B2462"/>
    <w:rsid w:val="002C1E78"/>
    <w:rsid w:val="002D2F0D"/>
    <w:rsid w:val="002F4659"/>
    <w:rsid w:val="002F53B4"/>
    <w:rsid w:val="00322046"/>
    <w:rsid w:val="003247D5"/>
    <w:rsid w:val="0038311D"/>
    <w:rsid w:val="003877AD"/>
    <w:rsid w:val="00387B36"/>
    <w:rsid w:val="003A5784"/>
    <w:rsid w:val="003A6AAB"/>
    <w:rsid w:val="003B19D8"/>
    <w:rsid w:val="003C26FB"/>
    <w:rsid w:val="003C3D2E"/>
    <w:rsid w:val="003E118B"/>
    <w:rsid w:val="003E1254"/>
    <w:rsid w:val="003E55CA"/>
    <w:rsid w:val="003E7711"/>
    <w:rsid w:val="0041045D"/>
    <w:rsid w:val="0041123D"/>
    <w:rsid w:val="00412529"/>
    <w:rsid w:val="00423A99"/>
    <w:rsid w:val="004253C2"/>
    <w:rsid w:val="00450DC6"/>
    <w:rsid w:val="004515C0"/>
    <w:rsid w:val="004627AF"/>
    <w:rsid w:val="00465D9F"/>
    <w:rsid w:val="00480393"/>
    <w:rsid w:val="0048455B"/>
    <w:rsid w:val="0049394A"/>
    <w:rsid w:val="004B0703"/>
    <w:rsid w:val="004B1CB0"/>
    <w:rsid w:val="004E0129"/>
    <w:rsid w:val="004F5976"/>
    <w:rsid w:val="0050651C"/>
    <w:rsid w:val="005079CD"/>
    <w:rsid w:val="00520EB7"/>
    <w:rsid w:val="005233D4"/>
    <w:rsid w:val="005558A3"/>
    <w:rsid w:val="005609A4"/>
    <w:rsid w:val="00563D19"/>
    <w:rsid w:val="00587F91"/>
    <w:rsid w:val="005910E4"/>
    <w:rsid w:val="00595B61"/>
    <w:rsid w:val="005A1057"/>
    <w:rsid w:val="005C219D"/>
    <w:rsid w:val="005D7C96"/>
    <w:rsid w:val="005E2255"/>
    <w:rsid w:val="005F3386"/>
    <w:rsid w:val="00604C75"/>
    <w:rsid w:val="00616BFC"/>
    <w:rsid w:val="00617CC6"/>
    <w:rsid w:val="00625F5A"/>
    <w:rsid w:val="00656459"/>
    <w:rsid w:val="00683D95"/>
    <w:rsid w:val="00687B2D"/>
    <w:rsid w:val="00696B10"/>
    <w:rsid w:val="006B700E"/>
    <w:rsid w:val="00727C8F"/>
    <w:rsid w:val="00733FEA"/>
    <w:rsid w:val="00740684"/>
    <w:rsid w:val="00774275"/>
    <w:rsid w:val="007860A8"/>
    <w:rsid w:val="00797FF2"/>
    <w:rsid w:val="007C2A77"/>
    <w:rsid w:val="007C2BBD"/>
    <w:rsid w:val="007C69BC"/>
    <w:rsid w:val="007D4414"/>
    <w:rsid w:val="007D5EF3"/>
    <w:rsid w:val="007D69C8"/>
    <w:rsid w:val="007E04D9"/>
    <w:rsid w:val="007F3065"/>
    <w:rsid w:val="007F52AF"/>
    <w:rsid w:val="007F71E6"/>
    <w:rsid w:val="00800A09"/>
    <w:rsid w:val="0081481D"/>
    <w:rsid w:val="00820DCD"/>
    <w:rsid w:val="008404CC"/>
    <w:rsid w:val="0084111E"/>
    <w:rsid w:val="008568B1"/>
    <w:rsid w:val="00856F3A"/>
    <w:rsid w:val="00857BD4"/>
    <w:rsid w:val="00873302"/>
    <w:rsid w:val="008867DD"/>
    <w:rsid w:val="008A17BB"/>
    <w:rsid w:val="008B00A3"/>
    <w:rsid w:val="0091739F"/>
    <w:rsid w:val="00922A30"/>
    <w:rsid w:val="00927EDA"/>
    <w:rsid w:val="00937AAE"/>
    <w:rsid w:val="00950DE9"/>
    <w:rsid w:val="00952274"/>
    <w:rsid w:val="00957F12"/>
    <w:rsid w:val="00963ADE"/>
    <w:rsid w:val="00964DDA"/>
    <w:rsid w:val="0097030D"/>
    <w:rsid w:val="009B1DA8"/>
    <w:rsid w:val="009B6B04"/>
    <w:rsid w:val="009C1D79"/>
    <w:rsid w:val="009D0BC6"/>
    <w:rsid w:val="009E03ED"/>
    <w:rsid w:val="009E2FB8"/>
    <w:rsid w:val="009E527E"/>
    <w:rsid w:val="009F1672"/>
    <w:rsid w:val="00A62574"/>
    <w:rsid w:val="00A6613A"/>
    <w:rsid w:val="00A85BE6"/>
    <w:rsid w:val="00AB385B"/>
    <w:rsid w:val="00AC21C9"/>
    <w:rsid w:val="00AD0F8B"/>
    <w:rsid w:val="00AD420D"/>
    <w:rsid w:val="00AF0619"/>
    <w:rsid w:val="00AF2EE2"/>
    <w:rsid w:val="00B10BBA"/>
    <w:rsid w:val="00B157FE"/>
    <w:rsid w:val="00B3599F"/>
    <w:rsid w:val="00B3754C"/>
    <w:rsid w:val="00B5072D"/>
    <w:rsid w:val="00B544DD"/>
    <w:rsid w:val="00B61716"/>
    <w:rsid w:val="00B62D66"/>
    <w:rsid w:val="00BA1F7D"/>
    <w:rsid w:val="00BB2A20"/>
    <w:rsid w:val="00BC1B5E"/>
    <w:rsid w:val="00BC583F"/>
    <w:rsid w:val="00BE369C"/>
    <w:rsid w:val="00C03C13"/>
    <w:rsid w:val="00C07D20"/>
    <w:rsid w:val="00C210FB"/>
    <w:rsid w:val="00C32BF9"/>
    <w:rsid w:val="00C33385"/>
    <w:rsid w:val="00C47366"/>
    <w:rsid w:val="00C52199"/>
    <w:rsid w:val="00C57F95"/>
    <w:rsid w:val="00C63D3F"/>
    <w:rsid w:val="00C66650"/>
    <w:rsid w:val="00C76B5B"/>
    <w:rsid w:val="00C93686"/>
    <w:rsid w:val="00C972C9"/>
    <w:rsid w:val="00CB5362"/>
    <w:rsid w:val="00CD3B43"/>
    <w:rsid w:val="00CE5261"/>
    <w:rsid w:val="00D11995"/>
    <w:rsid w:val="00D1381F"/>
    <w:rsid w:val="00D15162"/>
    <w:rsid w:val="00D25D9F"/>
    <w:rsid w:val="00D37847"/>
    <w:rsid w:val="00D57AF7"/>
    <w:rsid w:val="00D67E9D"/>
    <w:rsid w:val="00D80426"/>
    <w:rsid w:val="00DB54F8"/>
    <w:rsid w:val="00DC3CA3"/>
    <w:rsid w:val="00E005F9"/>
    <w:rsid w:val="00E06B06"/>
    <w:rsid w:val="00E16C1C"/>
    <w:rsid w:val="00E21B68"/>
    <w:rsid w:val="00E3450D"/>
    <w:rsid w:val="00E37106"/>
    <w:rsid w:val="00E41D04"/>
    <w:rsid w:val="00E44DFE"/>
    <w:rsid w:val="00E50779"/>
    <w:rsid w:val="00E54D40"/>
    <w:rsid w:val="00E57AE7"/>
    <w:rsid w:val="00E73F26"/>
    <w:rsid w:val="00E80639"/>
    <w:rsid w:val="00E851DA"/>
    <w:rsid w:val="00E86469"/>
    <w:rsid w:val="00EA69BF"/>
    <w:rsid w:val="00EC5D8B"/>
    <w:rsid w:val="00EC68F7"/>
    <w:rsid w:val="00ED62D7"/>
    <w:rsid w:val="00EE1F4D"/>
    <w:rsid w:val="00EF6EB2"/>
    <w:rsid w:val="00EF7CDD"/>
    <w:rsid w:val="00F009A2"/>
    <w:rsid w:val="00F04C17"/>
    <w:rsid w:val="00F04E96"/>
    <w:rsid w:val="00F16366"/>
    <w:rsid w:val="00F4773A"/>
    <w:rsid w:val="00F641B0"/>
    <w:rsid w:val="00FA4786"/>
    <w:rsid w:val="00FA7385"/>
    <w:rsid w:val="00FB03D3"/>
    <w:rsid w:val="00FB16E9"/>
    <w:rsid w:val="00FB17ED"/>
    <w:rsid w:val="00FB3F12"/>
    <w:rsid w:val="00FB6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FB"/>
    <w:rPr>
      <w:rFonts w:eastAsia="Times New Roman"/>
      <w:sz w:val="28"/>
      <w:lang w:val="ro-RO"/>
    </w:rPr>
  </w:style>
  <w:style w:type="paragraph" w:styleId="Heading1">
    <w:name w:val="heading 1"/>
    <w:basedOn w:val="Normal"/>
    <w:next w:val="Normal"/>
    <w:link w:val="Heading1Char"/>
    <w:qFormat/>
    <w:rsid w:val="003C26FB"/>
    <w:pPr>
      <w:keepNext/>
      <w:jc w:val="center"/>
      <w:outlineLvl w:val="0"/>
    </w:pPr>
    <w:rPr>
      <w:rFonts w:ascii="Brooklyn Bold" w:hAnsi="Brooklyn Bold"/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69C8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26FB"/>
    <w:rPr>
      <w:rFonts w:ascii="Brooklyn Bold" w:eastAsia="Times New Roman" w:hAnsi="Brooklyn Bold" w:cs="Times New Roman"/>
      <w:b/>
      <w:sz w:val="32"/>
      <w:szCs w:val="20"/>
    </w:rPr>
  </w:style>
  <w:style w:type="paragraph" w:styleId="Title">
    <w:name w:val="Title"/>
    <w:basedOn w:val="Normal"/>
    <w:link w:val="TitleChar"/>
    <w:qFormat/>
    <w:rsid w:val="003C26FB"/>
    <w:pPr>
      <w:jc w:val="center"/>
    </w:pPr>
    <w:rPr>
      <w:rFonts w:ascii="FlemishScript BT" w:hAnsi="FlemishScript BT"/>
      <w:b/>
      <w:sz w:val="60"/>
    </w:rPr>
  </w:style>
  <w:style w:type="character" w:customStyle="1" w:styleId="TitleChar">
    <w:name w:val="Title Char"/>
    <w:basedOn w:val="DefaultParagraphFont"/>
    <w:link w:val="Title"/>
    <w:rsid w:val="003C26FB"/>
    <w:rPr>
      <w:rFonts w:ascii="FlemishScript BT" w:eastAsia="Times New Roman" w:hAnsi="FlemishScript BT" w:cs="Times New Roman"/>
      <w:b/>
      <w:sz w:val="60"/>
      <w:szCs w:val="20"/>
    </w:rPr>
  </w:style>
  <w:style w:type="paragraph" w:styleId="BodyText">
    <w:name w:val="Body Text"/>
    <w:basedOn w:val="Normal"/>
    <w:link w:val="BodyTextChar"/>
    <w:rsid w:val="003C26FB"/>
    <w:pPr>
      <w:jc w:val="both"/>
    </w:pPr>
  </w:style>
  <w:style w:type="character" w:customStyle="1" w:styleId="BodyTextChar">
    <w:name w:val="Body Text Char"/>
    <w:basedOn w:val="DefaultParagraphFont"/>
    <w:link w:val="BodyText"/>
    <w:rsid w:val="003C26FB"/>
    <w:rPr>
      <w:rFonts w:eastAsia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6FB"/>
    <w:rPr>
      <w:rFonts w:ascii="Tahoma" w:eastAsia="Times New Roman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7D69C8"/>
    <w:rPr>
      <w:rFonts w:ascii="Calibri" w:eastAsia="Times New Roman" w:hAnsi="Calibri" w:cs="Times New Roman"/>
      <w:b/>
      <w:bCs/>
      <w:sz w:val="28"/>
      <w:szCs w:val="28"/>
      <w:lang w:val="ro-RO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8042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80426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iulia.cazan</cp:lastModifiedBy>
  <cp:revision>54</cp:revision>
  <cp:lastPrinted>2019-02-19T11:38:00Z</cp:lastPrinted>
  <dcterms:created xsi:type="dcterms:W3CDTF">2017-04-19T11:45:00Z</dcterms:created>
  <dcterms:modified xsi:type="dcterms:W3CDTF">2019-02-21T09:02:00Z</dcterms:modified>
</cp:coreProperties>
</file>