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3285"/>
        <w:gridCol w:w="3769"/>
        <w:gridCol w:w="3402"/>
      </w:tblGrid>
      <w:tr w:rsidR="00ED3490" w:rsidRPr="004771EF" w:rsidTr="00955D64">
        <w:tc>
          <w:tcPr>
            <w:tcW w:w="3285" w:type="dxa"/>
            <w:shd w:val="clear" w:color="auto" w:fill="auto"/>
          </w:tcPr>
          <w:p w:rsidR="00ED3490" w:rsidRPr="004771EF" w:rsidRDefault="00ED3490" w:rsidP="00955D64">
            <w:pPr>
              <w:pStyle w:val="Listparagraf1"/>
              <w:rPr>
                <w:sz w:val="28"/>
                <w:szCs w:val="28"/>
              </w:rPr>
            </w:pPr>
          </w:p>
        </w:tc>
        <w:tc>
          <w:tcPr>
            <w:tcW w:w="3769" w:type="dxa"/>
            <w:shd w:val="clear" w:color="auto" w:fill="auto"/>
          </w:tcPr>
          <w:p w:rsidR="00ED3490" w:rsidRDefault="00ED3490" w:rsidP="00955D64">
            <w:pPr>
              <w:spacing w:after="0" w:line="240" w:lineRule="auto"/>
              <w:jc w:val="center"/>
              <w:rPr>
                <w:rFonts w:eastAsia="Times New Roman"/>
                <w:b/>
                <w:i/>
                <w:szCs w:val="28"/>
              </w:rPr>
            </w:pPr>
          </w:p>
          <w:p w:rsidR="00ED3490" w:rsidRPr="004771EF" w:rsidRDefault="00ED3490" w:rsidP="00955D64">
            <w:pPr>
              <w:spacing w:after="0" w:line="240" w:lineRule="auto"/>
              <w:jc w:val="center"/>
              <w:rPr>
                <w:rFonts w:eastAsia="Times New Roman"/>
                <w:b/>
                <w:i/>
                <w:szCs w:val="28"/>
              </w:rPr>
            </w:pPr>
            <w:r w:rsidRPr="004771EF">
              <w:rPr>
                <w:rFonts w:eastAsia="Times New Roman"/>
                <w:b/>
                <w:i/>
                <w:szCs w:val="28"/>
              </w:rPr>
              <w:t>Parlamentul  României</w:t>
            </w:r>
          </w:p>
          <w:p w:rsidR="00ED3490" w:rsidRPr="004771EF" w:rsidRDefault="00ED3490" w:rsidP="00955D64">
            <w:pPr>
              <w:spacing w:after="0" w:line="240" w:lineRule="auto"/>
              <w:jc w:val="center"/>
              <w:rPr>
                <w:rFonts w:eastAsia="Times New Roman"/>
                <w:b/>
                <w:i/>
                <w:szCs w:val="28"/>
              </w:rPr>
            </w:pPr>
            <w:r w:rsidRPr="004771EF">
              <w:rPr>
                <w:rFonts w:eastAsia="Times New Roman"/>
                <w:b/>
                <w:bCs/>
                <w:i/>
                <w:noProof/>
                <w:szCs w:val="28"/>
                <w:lang w:val="en-US"/>
              </w:rPr>
              <w:drawing>
                <wp:inline distT="0" distB="0" distL="0" distR="0">
                  <wp:extent cx="971550" cy="10382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auto"/>
          </w:tcPr>
          <w:p w:rsidR="00ED3490" w:rsidRPr="004771EF" w:rsidRDefault="00ED3490" w:rsidP="00955D64">
            <w:pPr>
              <w:spacing w:after="0" w:line="240" w:lineRule="auto"/>
              <w:ind w:left="459"/>
              <w:rPr>
                <w:rFonts w:eastAsia="Times New Roman"/>
                <w:b/>
                <w:szCs w:val="28"/>
              </w:rPr>
            </w:pPr>
          </w:p>
          <w:p w:rsidR="00ED3490" w:rsidRPr="004771EF" w:rsidRDefault="00ED3490" w:rsidP="00955D64">
            <w:pPr>
              <w:spacing w:after="0" w:line="240" w:lineRule="auto"/>
              <w:rPr>
                <w:rFonts w:eastAsia="Times New Roman"/>
                <w:szCs w:val="28"/>
              </w:rPr>
            </w:pPr>
          </w:p>
          <w:p w:rsidR="00ED3490" w:rsidRPr="004771EF" w:rsidRDefault="00ED3490" w:rsidP="00955D64">
            <w:pPr>
              <w:spacing w:after="0" w:line="240" w:lineRule="auto"/>
              <w:rPr>
                <w:rFonts w:eastAsia="Times New Roman"/>
                <w:szCs w:val="28"/>
              </w:rPr>
            </w:pPr>
          </w:p>
        </w:tc>
      </w:tr>
    </w:tbl>
    <w:p w:rsidR="00ED3490" w:rsidRPr="004771EF" w:rsidRDefault="00ED3490" w:rsidP="00ED3490">
      <w:pPr>
        <w:spacing w:after="0" w:line="240" w:lineRule="auto"/>
        <w:jc w:val="center"/>
        <w:rPr>
          <w:rFonts w:eastAsia="Times New Roman"/>
          <w:b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ED3490" w:rsidRPr="004771EF" w:rsidTr="00955D64">
        <w:trPr>
          <w:trHeight w:val="3080"/>
        </w:trPr>
        <w:tc>
          <w:tcPr>
            <w:tcW w:w="4361" w:type="dxa"/>
          </w:tcPr>
          <w:p w:rsidR="00ED3490" w:rsidRPr="004771EF" w:rsidRDefault="00ED3490" w:rsidP="00955D64">
            <w:pPr>
              <w:shd w:val="solid" w:color="FFFFFF" w:fill="FFFFFF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ED3490" w:rsidRPr="004771EF" w:rsidRDefault="00ED3490" w:rsidP="00955D64">
            <w:pPr>
              <w:shd w:val="solid" w:color="FFFFFF" w:fill="FFFFFF"/>
              <w:spacing w:after="0" w:line="240" w:lineRule="auto"/>
              <w:rPr>
                <w:b/>
                <w:szCs w:val="28"/>
              </w:rPr>
            </w:pPr>
            <w:r w:rsidRPr="004771EF">
              <w:rPr>
                <w:b/>
                <w:szCs w:val="28"/>
              </w:rPr>
              <w:t>Comisia</w:t>
            </w:r>
            <w:r>
              <w:rPr>
                <w:b/>
                <w:szCs w:val="28"/>
              </w:rPr>
              <w:t xml:space="preserve"> pentru muncă și protecție socială</w:t>
            </w:r>
          </w:p>
          <w:p w:rsidR="00ED3490" w:rsidRPr="004771EF" w:rsidRDefault="00ED3490" w:rsidP="00955D64">
            <w:pPr>
              <w:shd w:val="solid" w:color="FFFFFF" w:fill="FFFFFF"/>
              <w:spacing w:after="0" w:line="240" w:lineRule="auto"/>
              <w:rPr>
                <w:b/>
                <w:szCs w:val="28"/>
              </w:rPr>
            </w:pPr>
          </w:p>
          <w:p w:rsidR="00ED3490" w:rsidRDefault="00ED3490" w:rsidP="00955D64">
            <w:pPr>
              <w:shd w:val="solid" w:color="FFFFFF" w:fill="FFFFFF"/>
              <w:spacing w:after="0" w:line="240" w:lineRule="auto"/>
              <w:rPr>
                <w:b/>
                <w:color w:val="000000"/>
                <w:szCs w:val="28"/>
              </w:rPr>
            </w:pPr>
            <w:r w:rsidRPr="004771EF">
              <w:rPr>
                <w:b/>
                <w:color w:val="000000"/>
                <w:szCs w:val="28"/>
              </w:rPr>
              <w:t>Nr.4c-</w:t>
            </w:r>
            <w:r w:rsidR="007B4844">
              <w:rPr>
                <w:b/>
                <w:color w:val="000000"/>
                <w:szCs w:val="28"/>
              </w:rPr>
              <w:t>9/483</w:t>
            </w:r>
          </w:p>
          <w:p w:rsidR="00ED3490" w:rsidRPr="004771EF" w:rsidRDefault="00C83F9F" w:rsidP="007B4844">
            <w:pPr>
              <w:shd w:val="solid" w:color="FFFFFF" w:fill="FFFFFF"/>
              <w:spacing w:after="0"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  <w:r w:rsidR="00E87787">
              <w:rPr>
                <w:b/>
                <w:szCs w:val="28"/>
              </w:rPr>
              <w:t>15</w:t>
            </w:r>
            <w:r w:rsidR="00ED3490" w:rsidRPr="004771EF">
              <w:rPr>
                <w:b/>
                <w:szCs w:val="28"/>
              </w:rPr>
              <w:t>.0</w:t>
            </w:r>
            <w:r w:rsidR="007B4844">
              <w:rPr>
                <w:b/>
                <w:szCs w:val="28"/>
              </w:rPr>
              <w:t>9</w:t>
            </w:r>
            <w:r w:rsidR="00ED3490" w:rsidRPr="004771EF">
              <w:rPr>
                <w:b/>
                <w:szCs w:val="28"/>
              </w:rPr>
              <w:t>.2021</w:t>
            </w:r>
          </w:p>
        </w:tc>
        <w:tc>
          <w:tcPr>
            <w:tcW w:w="5386" w:type="dxa"/>
            <w:shd w:val="clear" w:color="auto" w:fill="auto"/>
          </w:tcPr>
          <w:p w:rsidR="00ED3490" w:rsidRPr="004771EF" w:rsidRDefault="00ED3490" w:rsidP="00955D64">
            <w:pPr>
              <w:shd w:val="solid" w:color="FFFFFF" w:fill="FFFFFF"/>
              <w:spacing w:after="0" w:line="240" w:lineRule="auto"/>
              <w:jc w:val="right"/>
              <w:rPr>
                <w:b/>
                <w:szCs w:val="28"/>
              </w:rPr>
            </w:pPr>
          </w:p>
          <w:p w:rsidR="00ED3490" w:rsidRPr="004771EF" w:rsidRDefault="00ED3490" w:rsidP="00955D64">
            <w:pPr>
              <w:shd w:val="solid" w:color="FFFFFF" w:fill="FFFFFF"/>
              <w:spacing w:after="0" w:line="240" w:lineRule="auto"/>
              <w:ind w:left="2160"/>
              <w:rPr>
                <w:b/>
                <w:szCs w:val="28"/>
              </w:rPr>
            </w:pPr>
            <w:r w:rsidRPr="004771EF">
              <w:rPr>
                <w:b/>
                <w:szCs w:val="28"/>
              </w:rPr>
              <w:t>Comisia pentru buget,</w:t>
            </w:r>
          </w:p>
          <w:p w:rsidR="00ED3490" w:rsidRPr="004771EF" w:rsidRDefault="00F911D3" w:rsidP="00955D64">
            <w:pPr>
              <w:shd w:val="solid" w:color="FFFFFF" w:fill="FFFFFF"/>
              <w:spacing w:after="0" w:line="240" w:lineRule="auto"/>
              <w:ind w:left="2160"/>
              <w:rPr>
                <w:b/>
                <w:szCs w:val="28"/>
              </w:rPr>
            </w:pPr>
            <w:r w:rsidRPr="004771EF">
              <w:rPr>
                <w:b/>
                <w:szCs w:val="28"/>
              </w:rPr>
              <w:t>finanțe</w:t>
            </w:r>
            <w:r w:rsidR="00ED3490" w:rsidRPr="004771EF">
              <w:rPr>
                <w:b/>
                <w:szCs w:val="28"/>
              </w:rPr>
              <w:t xml:space="preserve"> </w:t>
            </w:r>
            <w:r w:rsidRPr="004771EF">
              <w:rPr>
                <w:b/>
                <w:szCs w:val="28"/>
              </w:rPr>
              <w:t>și</w:t>
            </w:r>
            <w:r w:rsidR="00ED3490" w:rsidRPr="004771EF">
              <w:rPr>
                <w:b/>
                <w:szCs w:val="28"/>
              </w:rPr>
              <w:t xml:space="preserve"> bănci</w:t>
            </w:r>
          </w:p>
          <w:p w:rsidR="00ED3490" w:rsidRPr="004771EF" w:rsidRDefault="00ED3490" w:rsidP="00955D64">
            <w:pPr>
              <w:shd w:val="solid" w:color="FFFFFF" w:fill="FFFFFF"/>
              <w:spacing w:after="0" w:line="240" w:lineRule="auto"/>
              <w:ind w:left="2160"/>
              <w:rPr>
                <w:b/>
                <w:szCs w:val="28"/>
              </w:rPr>
            </w:pPr>
          </w:p>
          <w:p w:rsidR="00ED3490" w:rsidRPr="004771EF" w:rsidRDefault="00F911D3" w:rsidP="00955D64">
            <w:pPr>
              <w:shd w:val="solid" w:color="FFFFFF" w:fill="FFFFFF"/>
              <w:spacing w:after="0" w:line="240" w:lineRule="auto"/>
              <w:ind w:left="2160"/>
              <w:rPr>
                <w:b/>
                <w:szCs w:val="28"/>
              </w:rPr>
            </w:pPr>
            <w:r w:rsidRPr="004771EF">
              <w:rPr>
                <w:b/>
                <w:szCs w:val="28"/>
              </w:rPr>
              <w:t>București</w:t>
            </w:r>
            <w:r w:rsidR="00ED3490" w:rsidRPr="004771EF">
              <w:rPr>
                <w:b/>
                <w:szCs w:val="28"/>
              </w:rPr>
              <w:t>, nr. 4c-2/</w:t>
            </w:r>
            <w:r w:rsidR="00572B6F">
              <w:rPr>
                <w:b/>
                <w:szCs w:val="28"/>
              </w:rPr>
              <w:t>673</w:t>
            </w:r>
          </w:p>
          <w:p w:rsidR="00ED3490" w:rsidRPr="004771EF" w:rsidRDefault="00C83F9F" w:rsidP="00955D64">
            <w:pPr>
              <w:shd w:val="solid" w:color="FFFFFF" w:fill="FFFFFF"/>
              <w:spacing w:after="0" w:line="240" w:lineRule="auto"/>
              <w:ind w:left="216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</w:t>
            </w:r>
            <w:r w:rsidR="00E87787">
              <w:rPr>
                <w:b/>
                <w:szCs w:val="28"/>
              </w:rPr>
              <w:t>15</w:t>
            </w:r>
            <w:r w:rsidR="0074276C">
              <w:rPr>
                <w:b/>
                <w:szCs w:val="28"/>
              </w:rPr>
              <w:t>.09.2021</w:t>
            </w:r>
          </w:p>
          <w:p w:rsidR="00ED3490" w:rsidRPr="004771EF" w:rsidRDefault="00ED3490" w:rsidP="00955D64">
            <w:pPr>
              <w:shd w:val="solid" w:color="FFFFFF" w:fill="FFFFFF"/>
              <w:spacing w:after="0" w:line="240" w:lineRule="auto"/>
              <w:ind w:left="2160"/>
              <w:rPr>
                <w:b/>
                <w:szCs w:val="28"/>
              </w:rPr>
            </w:pPr>
          </w:p>
          <w:p w:rsidR="00ED3490" w:rsidRPr="004771EF" w:rsidRDefault="00C83F9F" w:rsidP="007B4844">
            <w:pPr>
              <w:shd w:val="solid" w:color="FFFFFF" w:fill="FFFFFF"/>
              <w:spacing w:after="0" w:line="240" w:lineRule="auto"/>
              <w:ind w:left="2160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 xml:space="preserve">       </w:t>
            </w:r>
            <w:proofErr w:type="spellStart"/>
            <w:r w:rsidR="00ED3490" w:rsidRPr="004771EF">
              <w:rPr>
                <w:rFonts w:eastAsia="Times New Roman"/>
                <w:b/>
                <w:szCs w:val="28"/>
              </w:rPr>
              <w:t>PLx</w:t>
            </w:r>
            <w:proofErr w:type="spellEnd"/>
            <w:r w:rsidR="00ED3490" w:rsidRPr="004771EF">
              <w:rPr>
                <w:rFonts w:eastAsia="Times New Roman"/>
                <w:b/>
                <w:szCs w:val="28"/>
              </w:rPr>
              <w:t xml:space="preserve"> </w:t>
            </w:r>
            <w:r w:rsidR="00ED3490">
              <w:rPr>
                <w:rFonts w:eastAsia="Times New Roman"/>
                <w:b/>
                <w:szCs w:val="28"/>
              </w:rPr>
              <w:t>25</w:t>
            </w:r>
            <w:r w:rsidR="007B4844">
              <w:rPr>
                <w:rFonts w:eastAsia="Times New Roman"/>
                <w:b/>
                <w:szCs w:val="28"/>
              </w:rPr>
              <w:t>6</w:t>
            </w:r>
            <w:r w:rsidR="00ED3490" w:rsidRPr="004771EF">
              <w:rPr>
                <w:rFonts w:eastAsia="Times New Roman"/>
                <w:b/>
                <w:szCs w:val="28"/>
              </w:rPr>
              <w:t>/2021</w:t>
            </w:r>
          </w:p>
        </w:tc>
      </w:tr>
    </w:tbl>
    <w:p w:rsidR="00ED3490" w:rsidRPr="004771EF" w:rsidRDefault="00ED3490" w:rsidP="00ED3490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4771EF">
        <w:rPr>
          <w:rFonts w:eastAsia="Times New Roman"/>
          <w:b/>
          <w:szCs w:val="28"/>
        </w:rPr>
        <w:t>BIROUL PERMANENT</w:t>
      </w:r>
    </w:p>
    <w:p w:rsidR="00ED3490" w:rsidRPr="004771EF" w:rsidRDefault="00ED3490" w:rsidP="00ED3490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4771EF">
        <w:rPr>
          <w:rFonts w:eastAsia="Times New Roman"/>
          <w:b/>
          <w:szCs w:val="28"/>
        </w:rPr>
        <w:t>AL</w:t>
      </w:r>
    </w:p>
    <w:p w:rsidR="00ED3490" w:rsidRPr="004771EF" w:rsidRDefault="00ED3490" w:rsidP="00ED3490">
      <w:pPr>
        <w:spacing w:after="0" w:line="240" w:lineRule="auto"/>
        <w:jc w:val="center"/>
        <w:rPr>
          <w:rFonts w:eastAsia="Times New Roman"/>
          <w:szCs w:val="28"/>
        </w:rPr>
      </w:pPr>
      <w:r w:rsidRPr="004771EF">
        <w:rPr>
          <w:rFonts w:eastAsia="Times New Roman"/>
          <w:b/>
          <w:szCs w:val="28"/>
        </w:rPr>
        <w:t>CAMEREI DEPUTAŢILOR</w:t>
      </w:r>
    </w:p>
    <w:p w:rsidR="00ED3490" w:rsidRPr="004771EF" w:rsidRDefault="00ED3490" w:rsidP="00ED3490">
      <w:pPr>
        <w:spacing w:after="0" w:line="360" w:lineRule="auto"/>
        <w:ind w:firstLine="720"/>
        <w:jc w:val="both"/>
        <w:rPr>
          <w:rFonts w:eastAsia="Times New Roman"/>
          <w:szCs w:val="28"/>
        </w:rPr>
      </w:pPr>
    </w:p>
    <w:p w:rsidR="00ED3490" w:rsidRPr="004771EF" w:rsidRDefault="00ED3490" w:rsidP="007B4844">
      <w:pPr>
        <w:keepNext/>
        <w:spacing w:after="0" w:line="240" w:lineRule="auto"/>
        <w:outlineLvl w:val="0"/>
        <w:rPr>
          <w:rFonts w:eastAsia="Times New Roman"/>
          <w:b/>
          <w:bCs/>
          <w:i/>
          <w:szCs w:val="28"/>
        </w:rPr>
      </w:pPr>
      <w:r w:rsidRPr="004771EF">
        <w:rPr>
          <w:rFonts w:eastAsia="Times New Roman"/>
          <w:szCs w:val="28"/>
        </w:rPr>
        <w:tab/>
        <w:t xml:space="preserve">Vă înaintăm, alăturat, </w:t>
      </w:r>
      <w:r w:rsidRPr="004771EF">
        <w:rPr>
          <w:rFonts w:eastAsia="Times New Roman"/>
          <w:b/>
          <w:szCs w:val="28"/>
        </w:rPr>
        <w:t xml:space="preserve">raportul comun </w:t>
      </w:r>
      <w:r>
        <w:rPr>
          <w:rFonts w:eastAsia="Times New Roman"/>
          <w:szCs w:val="28"/>
        </w:rPr>
        <w:t>asupra</w:t>
      </w:r>
      <w:r w:rsidRPr="004771EF">
        <w:rPr>
          <w:b/>
          <w:szCs w:val="28"/>
        </w:rPr>
        <w:t xml:space="preserve"> </w:t>
      </w:r>
      <w:r w:rsidR="00B03B43">
        <w:rPr>
          <w:i/>
          <w:szCs w:val="28"/>
        </w:rPr>
        <w:t>p</w:t>
      </w:r>
      <w:r w:rsidR="007B4844" w:rsidRPr="000A62C5">
        <w:rPr>
          <w:i/>
          <w:szCs w:val="28"/>
        </w:rPr>
        <w:t>r</w:t>
      </w:r>
      <w:r w:rsidR="007B4844">
        <w:rPr>
          <w:i/>
          <w:szCs w:val="28"/>
        </w:rPr>
        <w:t>oiectului de Lege p</w:t>
      </w:r>
      <w:r w:rsidR="0011601A">
        <w:rPr>
          <w:i/>
          <w:szCs w:val="28"/>
        </w:rPr>
        <w:t>rivind aprobarea Ordonanței de u</w:t>
      </w:r>
      <w:r w:rsidR="007B4844">
        <w:rPr>
          <w:i/>
          <w:szCs w:val="28"/>
        </w:rPr>
        <w:t xml:space="preserve">rgență </w:t>
      </w:r>
      <w:r w:rsidR="007B4844" w:rsidRPr="007B4844">
        <w:rPr>
          <w:i/>
          <w:szCs w:val="28"/>
        </w:rPr>
        <w:t>a Guvernului nr. 38/2021 pentru aprobarea unor măsuri în domeniul garantării creanțelor salariale</w:t>
      </w:r>
      <w:r w:rsidR="007B4844">
        <w:rPr>
          <w:b/>
          <w:szCs w:val="28"/>
        </w:rPr>
        <w:t xml:space="preserve"> </w:t>
      </w:r>
      <w:r w:rsidRPr="004771EF">
        <w:rPr>
          <w:rFonts w:eastAsia="Times New Roman"/>
          <w:szCs w:val="28"/>
        </w:rPr>
        <w:t xml:space="preserve">transmis Comisiei pentru buget, </w:t>
      </w:r>
      <w:r w:rsidR="007B4844" w:rsidRPr="004771EF">
        <w:rPr>
          <w:rFonts w:eastAsia="Times New Roman"/>
          <w:szCs w:val="28"/>
        </w:rPr>
        <w:t>finanțe</w:t>
      </w:r>
      <w:r w:rsidRPr="004771EF">
        <w:rPr>
          <w:rFonts w:eastAsia="Times New Roman"/>
          <w:szCs w:val="28"/>
        </w:rPr>
        <w:t xml:space="preserve"> </w:t>
      </w:r>
      <w:r w:rsidR="007B4844" w:rsidRPr="004771EF">
        <w:rPr>
          <w:rFonts w:eastAsia="Times New Roman"/>
          <w:szCs w:val="28"/>
        </w:rPr>
        <w:t>și</w:t>
      </w:r>
      <w:r w:rsidRPr="004771EF">
        <w:rPr>
          <w:rFonts w:eastAsia="Times New Roman"/>
          <w:szCs w:val="28"/>
        </w:rPr>
        <w:t xml:space="preserve"> bănci și Comisiei </w:t>
      </w:r>
      <w:r w:rsidR="007B4844">
        <w:rPr>
          <w:rFonts w:eastAsia="Times New Roman"/>
          <w:szCs w:val="28"/>
        </w:rPr>
        <w:t>pentru muncă și protecție socială</w:t>
      </w:r>
      <w:r w:rsidR="00D9765A">
        <w:rPr>
          <w:rFonts w:eastAsia="Times New Roman"/>
          <w:szCs w:val="28"/>
        </w:rPr>
        <w:t>,</w:t>
      </w:r>
      <w:bookmarkStart w:id="0" w:name="_GoBack"/>
      <w:bookmarkEnd w:id="0"/>
      <w:r w:rsidRPr="004771EF">
        <w:rPr>
          <w:rFonts w:eastAsia="Times New Roman"/>
          <w:szCs w:val="28"/>
        </w:rPr>
        <w:t xml:space="preserve"> </w:t>
      </w:r>
      <w:r w:rsidRPr="004771EF">
        <w:rPr>
          <w:szCs w:val="28"/>
        </w:rPr>
        <w:t>spre dezbatere pe fond</w:t>
      </w:r>
      <w:r w:rsidRPr="004771EF">
        <w:rPr>
          <w:rFonts w:eastAsia="Times New Roman"/>
          <w:bCs/>
          <w:szCs w:val="28"/>
        </w:rPr>
        <w:t xml:space="preserve">, </w:t>
      </w:r>
      <w:r w:rsidRPr="004771EF">
        <w:rPr>
          <w:rFonts w:eastAsia="Times New Roman"/>
          <w:szCs w:val="28"/>
        </w:rPr>
        <w:t>cu adresa nr</w:t>
      </w:r>
      <w:r w:rsidR="0011601A">
        <w:rPr>
          <w:rFonts w:eastAsia="Times New Roman"/>
          <w:szCs w:val="28"/>
        </w:rPr>
        <w:t xml:space="preserve">. </w:t>
      </w:r>
      <w:proofErr w:type="spellStart"/>
      <w:r w:rsidR="0011601A">
        <w:rPr>
          <w:rFonts w:eastAsia="Times New Roman"/>
          <w:b/>
          <w:szCs w:val="28"/>
        </w:rPr>
        <w:t>PLx</w:t>
      </w:r>
      <w:proofErr w:type="spellEnd"/>
      <w:r w:rsidR="0011601A">
        <w:rPr>
          <w:rFonts w:eastAsia="Times New Roman"/>
          <w:b/>
          <w:szCs w:val="28"/>
        </w:rPr>
        <w:t xml:space="preserve"> </w:t>
      </w:r>
      <w:r>
        <w:rPr>
          <w:rFonts w:eastAsia="Times New Roman"/>
          <w:b/>
          <w:szCs w:val="28"/>
        </w:rPr>
        <w:t>25</w:t>
      </w:r>
      <w:r w:rsidR="007B4844">
        <w:rPr>
          <w:rFonts w:eastAsia="Times New Roman"/>
          <w:b/>
          <w:szCs w:val="28"/>
        </w:rPr>
        <w:t>6</w:t>
      </w:r>
      <w:r w:rsidRPr="004771EF">
        <w:rPr>
          <w:rFonts w:eastAsia="Times New Roman"/>
          <w:b/>
          <w:szCs w:val="28"/>
        </w:rPr>
        <w:t xml:space="preserve">/2021 </w:t>
      </w:r>
      <w:r w:rsidRPr="004771EF">
        <w:rPr>
          <w:rFonts w:eastAsia="Times New Roman"/>
          <w:szCs w:val="28"/>
        </w:rPr>
        <w:t xml:space="preserve">din </w:t>
      </w:r>
      <w:r w:rsidR="007B4844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 xml:space="preserve"> iunie</w:t>
      </w:r>
      <w:r w:rsidRPr="004771EF">
        <w:rPr>
          <w:rFonts w:eastAsia="Times New Roman"/>
          <w:szCs w:val="28"/>
        </w:rPr>
        <w:t xml:space="preserve"> 2021. </w:t>
      </w:r>
    </w:p>
    <w:p w:rsidR="00ED3490" w:rsidRPr="004771EF" w:rsidRDefault="00ED3490" w:rsidP="00ED3490">
      <w:pPr>
        <w:spacing w:after="0" w:line="240" w:lineRule="auto"/>
        <w:ind w:firstLine="720"/>
        <w:jc w:val="both"/>
        <w:rPr>
          <w:rFonts w:eastAsia="Times New Roman"/>
          <w:b/>
          <w:szCs w:val="28"/>
        </w:rPr>
      </w:pPr>
      <w:r w:rsidRPr="004771EF">
        <w:rPr>
          <w:rFonts w:eastAsia="Times New Roman"/>
          <w:szCs w:val="28"/>
        </w:rPr>
        <w:t xml:space="preserve">În raport cu obiectul </w:t>
      </w:r>
      <w:r w:rsidR="007B4844" w:rsidRPr="004771EF">
        <w:rPr>
          <w:rFonts w:eastAsia="Times New Roman"/>
          <w:szCs w:val="28"/>
        </w:rPr>
        <w:t>și</w:t>
      </w:r>
      <w:r w:rsidRPr="004771EF">
        <w:rPr>
          <w:rFonts w:eastAsia="Times New Roman"/>
          <w:szCs w:val="28"/>
        </w:rPr>
        <w:t xml:space="preserve"> </w:t>
      </w:r>
      <w:r w:rsidR="007B4844" w:rsidRPr="004771EF">
        <w:rPr>
          <w:rFonts w:eastAsia="Times New Roman"/>
          <w:szCs w:val="28"/>
        </w:rPr>
        <w:t>conținutul</w:t>
      </w:r>
      <w:r w:rsidRPr="004771EF">
        <w:rPr>
          <w:rFonts w:eastAsia="Times New Roman"/>
          <w:szCs w:val="28"/>
        </w:rPr>
        <w:t xml:space="preserve"> său, proiectul de Lege face parte din categoria </w:t>
      </w:r>
      <w:r w:rsidRPr="004771EF">
        <w:rPr>
          <w:rFonts w:eastAsia="Times New Roman"/>
          <w:b/>
          <w:szCs w:val="28"/>
        </w:rPr>
        <w:t>legilor or</w:t>
      </w:r>
      <w:r w:rsidR="007B4844">
        <w:rPr>
          <w:rFonts w:eastAsia="Times New Roman"/>
          <w:b/>
          <w:szCs w:val="28"/>
        </w:rPr>
        <w:t>dinare</w:t>
      </w:r>
      <w:r w:rsidRPr="004771EF">
        <w:rPr>
          <w:rFonts w:eastAsia="Times New Roman"/>
          <w:b/>
          <w:szCs w:val="28"/>
        </w:rPr>
        <w:t>.</w:t>
      </w:r>
    </w:p>
    <w:p w:rsidR="00ED3490" w:rsidRPr="004771EF" w:rsidRDefault="00ED3490" w:rsidP="00ED3490">
      <w:pPr>
        <w:spacing w:after="0" w:line="360" w:lineRule="auto"/>
        <w:ind w:firstLine="720"/>
        <w:jc w:val="both"/>
        <w:rPr>
          <w:rFonts w:eastAsia="Times New Roman"/>
          <w:b/>
          <w:szCs w:val="28"/>
        </w:rPr>
      </w:pPr>
    </w:p>
    <w:p w:rsidR="00ED3490" w:rsidRPr="004771EF" w:rsidRDefault="00ED3490" w:rsidP="00ED3490">
      <w:pPr>
        <w:spacing w:after="0" w:line="360" w:lineRule="auto"/>
        <w:ind w:firstLine="720"/>
        <w:rPr>
          <w:rFonts w:eastAsia="Times New Roman"/>
          <w:b/>
          <w:szCs w:val="28"/>
        </w:rPr>
      </w:pPr>
    </w:p>
    <w:p w:rsidR="00ED3490" w:rsidRPr="004771EF" w:rsidRDefault="00ED3490" w:rsidP="00ED3490">
      <w:pPr>
        <w:spacing w:after="0" w:line="240" w:lineRule="auto"/>
        <w:ind w:left="5760"/>
        <w:rPr>
          <w:rFonts w:eastAsia="Times New Roman"/>
          <w:b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503"/>
        <w:gridCol w:w="5386"/>
      </w:tblGrid>
      <w:tr w:rsidR="00ED3490" w:rsidRPr="004771EF" w:rsidTr="00955D64">
        <w:trPr>
          <w:trHeight w:val="373"/>
        </w:trPr>
        <w:tc>
          <w:tcPr>
            <w:tcW w:w="4503" w:type="dxa"/>
          </w:tcPr>
          <w:p w:rsidR="00ED3490" w:rsidRPr="004771EF" w:rsidRDefault="00ED3490" w:rsidP="00955D64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4771EF">
              <w:rPr>
                <w:rFonts w:eastAsia="Times New Roman"/>
                <w:b/>
                <w:szCs w:val="28"/>
              </w:rPr>
              <w:t>PREŞEDINTE,</w:t>
            </w:r>
          </w:p>
          <w:p w:rsidR="00ED3490" w:rsidRPr="004771EF" w:rsidRDefault="00F911D3" w:rsidP="00F911D3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Oana Silvia ȚOIU</w:t>
            </w:r>
          </w:p>
        </w:tc>
        <w:tc>
          <w:tcPr>
            <w:tcW w:w="5386" w:type="dxa"/>
          </w:tcPr>
          <w:p w:rsidR="00ED3490" w:rsidRDefault="00ED3490" w:rsidP="00955D64">
            <w:pPr>
              <w:spacing w:after="0" w:line="240" w:lineRule="auto"/>
              <w:ind w:firstLine="1565"/>
              <w:jc w:val="both"/>
              <w:rPr>
                <w:rFonts w:eastAsia="Times New Roman"/>
                <w:b/>
                <w:szCs w:val="28"/>
              </w:rPr>
            </w:pPr>
            <w:r w:rsidRPr="004771EF">
              <w:rPr>
                <w:rFonts w:eastAsia="Times New Roman"/>
                <w:b/>
                <w:szCs w:val="28"/>
              </w:rPr>
              <w:t xml:space="preserve">       </w:t>
            </w:r>
            <w:r w:rsidR="00F97B96">
              <w:rPr>
                <w:rFonts w:eastAsia="Times New Roman"/>
                <w:b/>
                <w:szCs w:val="28"/>
              </w:rPr>
              <w:t>VICE</w:t>
            </w:r>
            <w:r w:rsidRPr="004771EF">
              <w:rPr>
                <w:rFonts w:eastAsia="Times New Roman"/>
                <w:b/>
                <w:szCs w:val="28"/>
              </w:rPr>
              <w:t>PREŞEDINTE,</w:t>
            </w:r>
          </w:p>
          <w:p w:rsidR="00F911D3" w:rsidRPr="004771EF" w:rsidRDefault="00F97B96" w:rsidP="00F97B96">
            <w:pPr>
              <w:spacing w:after="0" w:line="240" w:lineRule="auto"/>
              <w:ind w:firstLine="1565"/>
              <w:jc w:val="both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Sebastian-Ioan BURDUJA</w:t>
            </w:r>
            <w:r w:rsidR="00F911D3">
              <w:rPr>
                <w:rFonts w:eastAsia="Times New Roman"/>
                <w:b/>
                <w:szCs w:val="28"/>
              </w:rPr>
              <w:t xml:space="preserve"> </w:t>
            </w:r>
          </w:p>
        </w:tc>
      </w:tr>
    </w:tbl>
    <w:p w:rsidR="00F911D3" w:rsidRDefault="00F911D3">
      <w:r>
        <w:br w:type="page"/>
      </w:r>
    </w:p>
    <w:p w:rsidR="009849D5" w:rsidRDefault="009849D5" w:rsidP="009849D5">
      <w:pPr>
        <w:spacing w:after="0" w:line="240" w:lineRule="auto"/>
        <w:jc w:val="center"/>
        <w:rPr>
          <w:b/>
          <w:sz w:val="24"/>
          <w:szCs w:val="24"/>
        </w:rPr>
      </w:pPr>
    </w:p>
    <w:p w:rsidR="001E3BDA" w:rsidRDefault="001E3BDA" w:rsidP="009849D5">
      <w:pPr>
        <w:spacing w:after="0" w:line="240" w:lineRule="auto"/>
        <w:jc w:val="center"/>
        <w:rPr>
          <w:b/>
          <w:sz w:val="24"/>
          <w:szCs w:val="24"/>
        </w:rPr>
      </w:pPr>
    </w:p>
    <w:p w:rsidR="00F911D3" w:rsidRPr="004771EF" w:rsidRDefault="00F911D3" w:rsidP="00F911D3">
      <w:pPr>
        <w:spacing w:after="0" w:line="240" w:lineRule="auto"/>
        <w:jc w:val="center"/>
        <w:rPr>
          <w:rFonts w:eastAsia="Times New Roman"/>
          <w:b/>
          <w:i/>
          <w:szCs w:val="28"/>
        </w:rPr>
      </w:pPr>
      <w:r w:rsidRPr="004771EF">
        <w:rPr>
          <w:rFonts w:eastAsia="Times New Roman"/>
          <w:b/>
          <w:i/>
          <w:szCs w:val="28"/>
        </w:rPr>
        <w:t>Parlamentul  României</w:t>
      </w:r>
    </w:p>
    <w:p w:rsidR="009849D5" w:rsidRPr="00BB1E3B" w:rsidRDefault="00F911D3" w:rsidP="00F911D3">
      <w:pPr>
        <w:spacing w:after="0" w:line="240" w:lineRule="auto"/>
        <w:jc w:val="center"/>
        <w:rPr>
          <w:sz w:val="20"/>
          <w:szCs w:val="20"/>
        </w:rPr>
      </w:pPr>
      <w:r w:rsidRPr="004771EF">
        <w:rPr>
          <w:rFonts w:eastAsia="Times New Roman"/>
          <w:b/>
          <w:bCs/>
          <w:i/>
          <w:noProof/>
          <w:szCs w:val="28"/>
          <w:lang w:val="en-US"/>
        </w:rPr>
        <w:drawing>
          <wp:inline distT="0" distB="0" distL="0" distR="0" wp14:anchorId="627F8A1F" wp14:editId="51E2A525">
            <wp:extent cx="971550" cy="1038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8"/>
        <w:gridCol w:w="2655"/>
        <w:gridCol w:w="3368"/>
      </w:tblGrid>
      <w:tr w:rsidR="00F911D3" w:rsidRPr="00BB1E3B" w:rsidTr="009849D5">
        <w:tc>
          <w:tcPr>
            <w:tcW w:w="3544" w:type="dxa"/>
          </w:tcPr>
          <w:p w:rsidR="001E3BDA" w:rsidRPr="00F911D3" w:rsidRDefault="001E3BDA" w:rsidP="009849D5">
            <w:pPr>
              <w:shd w:val="solid" w:color="FFFFFF" w:fill="FFFFFF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9849D5" w:rsidRPr="00F911D3" w:rsidRDefault="001E3BDA" w:rsidP="00F911D3">
            <w:pPr>
              <w:shd w:val="solid" w:color="FFFFFF" w:fill="FFFFFF"/>
              <w:spacing w:after="0" w:line="240" w:lineRule="auto"/>
              <w:jc w:val="center"/>
              <w:rPr>
                <w:b/>
                <w:szCs w:val="28"/>
              </w:rPr>
            </w:pPr>
            <w:r w:rsidRPr="00F911D3">
              <w:rPr>
                <w:b/>
                <w:szCs w:val="28"/>
              </w:rPr>
              <w:t>C</w:t>
            </w:r>
            <w:r w:rsidR="00F911D3" w:rsidRPr="00F911D3">
              <w:rPr>
                <w:b/>
                <w:szCs w:val="28"/>
              </w:rPr>
              <w:t>omisia pentru muncă și protecție socială</w:t>
            </w:r>
          </w:p>
        </w:tc>
        <w:tc>
          <w:tcPr>
            <w:tcW w:w="2693" w:type="dxa"/>
          </w:tcPr>
          <w:p w:rsidR="009849D5" w:rsidRPr="00F911D3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1E3BDA" w:rsidRPr="00F911D3" w:rsidRDefault="001E3BDA" w:rsidP="001E3BDA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9849D5" w:rsidRPr="00F911D3" w:rsidRDefault="001E3BDA" w:rsidP="00F911D3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F911D3">
              <w:rPr>
                <w:rFonts w:eastAsia="Times New Roman"/>
                <w:b/>
                <w:szCs w:val="28"/>
              </w:rPr>
              <w:t>C</w:t>
            </w:r>
            <w:r w:rsidR="00F911D3" w:rsidRPr="00F911D3">
              <w:rPr>
                <w:rFonts w:eastAsia="Times New Roman"/>
                <w:b/>
                <w:szCs w:val="28"/>
              </w:rPr>
              <w:t>omisia pentru buget, finanțe și bănci</w:t>
            </w:r>
          </w:p>
        </w:tc>
      </w:tr>
    </w:tbl>
    <w:p w:rsidR="009849D5" w:rsidRDefault="009849D5" w:rsidP="009849D5"/>
    <w:p w:rsidR="00E87787" w:rsidRDefault="00E87787" w:rsidP="00E87787">
      <w:pPr>
        <w:jc w:val="center"/>
        <w:rPr>
          <w:b/>
        </w:rPr>
      </w:pPr>
      <w:r w:rsidRPr="004771EF">
        <w:rPr>
          <w:b/>
          <w:color w:val="000000"/>
          <w:szCs w:val="28"/>
        </w:rPr>
        <w:t>Nr.4c-</w:t>
      </w:r>
      <w:r>
        <w:rPr>
          <w:b/>
          <w:color w:val="000000"/>
          <w:szCs w:val="28"/>
        </w:rPr>
        <w:t>9/483</w:t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 w:rsidRPr="00572B6F">
        <w:rPr>
          <w:b/>
        </w:rPr>
        <w:t>București, nr. 4c-</w:t>
      </w:r>
      <w:r>
        <w:rPr>
          <w:b/>
        </w:rPr>
        <w:t>2/</w:t>
      </w:r>
      <w:r w:rsidRPr="00572B6F">
        <w:rPr>
          <w:b/>
        </w:rPr>
        <w:t>673</w:t>
      </w:r>
    </w:p>
    <w:p w:rsidR="00E87787" w:rsidRPr="00572B6F" w:rsidRDefault="00E87787" w:rsidP="00E87787">
      <w:pPr>
        <w:rPr>
          <w:b/>
        </w:rPr>
      </w:pPr>
      <w:r>
        <w:rPr>
          <w:b/>
          <w:szCs w:val="28"/>
        </w:rPr>
        <w:t xml:space="preserve">    15</w:t>
      </w:r>
      <w:r w:rsidRPr="004771EF">
        <w:rPr>
          <w:b/>
          <w:szCs w:val="28"/>
        </w:rPr>
        <w:t>.0</w:t>
      </w:r>
      <w:r>
        <w:rPr>
          <w:b/>
          <w:szCs w:val="28"/>
        </w:rPr>
        <w:t>9</w:t>
      </w:r>
      <w:r w:rsidRPr="004771EF">
        <w:rPr>
          <w:b/>
          <w:szCs w:val="28"/>
        </w:rPr>
        <w:t>.2021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</w:t>
      </w:r>
      <w:r>
        <w:rPr>
          <w:b/>
        </w:rPr>
        <w:t>15</w:t>
      </w:r>
      <w:r w:rsidRPr="00572B6F">
        <w:rPr>
          <w:b/>
        </w:rPr>
        <w:t>.09.2021</w:t>
      </w:r>
    </w:p>
    <w:p w:rsidR="001E3BDA" w:rsidRDefault="001E3BDA" w:rsidP="00E87787">
      <w:pPr>
        <w:shd w:val="solid" w:color="FFFFFF" w:fill="FFFFFF"/>
        <w:spacing w:after="0" w:line="240" w:lineRule="auto"/>
      </w:pPr>
    </w:p>
    <w:p w:rsidR="001E3BDA" w:rsidRPr="00572B6F" w:rsidRDefault="00E87787" w:rsidP="00E8778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</w:t>
      </w:r>
      <w:proofErr w:type="spellStart"/>
      <w:r w:rsidR="001E3BDA" w:rsidRPr="00572B6F">
        <w:rPr>
          <w:b/>
        </w:rPr>
        <w:t>PLx</w:t>
      </w:r>
      <w:proofErr w:type="spellEnd"/>
      <w:r w:rsidR="001E3BDA" w:rsidRPr="00572B6F">
        <w:rPr>
          <w:b/>
        </w:rPr>
        <w:t xml:space="preserve"> 256/2021</w:t>
      </w:r>
    </w:p>
    <w:p w:rsidR="009849D5" w:rsidRPr="00BB1E3B" w:rsidRDefault="009849D5" w:rsidP="009849D5"/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Default="001E3BDA" w:rsidP="009849D5">
      <w:pPr>
        <w:keepNext/>
        <w:spacing w:after="0" w:line="240" w:lineRule="auto"/>
        <w:jc w:val="center"/>
        <w:outlineLvl w:val="0"/>
        <w:rPr>
          <w:b/>
          <w:szCs w:val="28"/>
        </w:rPr>
      </w:pPr>
      <w:r>
        <w:rPr>
          <w:b/>
          <w:szCs w:val="28"/>
        </w:rPr>
        <w:t>RAPORT COMUN</w:t>
      </w:r>
    </w:p>
    <w:p w:rsidR="001E3BDA" w:rsidRPr="00BB1E3B" w:rsidRDefault="001E3BDA" w:rsidP="009849D5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>
        <w:rPr>
          <w:b/>
          <w:szCs w:val="28"/>
        </w:rPr>
        <w:t>asupra pro</w:t>
      </w:r>
      <w:r w:rsidR="007B4844">
        <w:rPr>
          <w:b/>
          <w:szCs w:val="28"/>
        </w:rPr>
        <w:t>iectului</w:t>
      </w:r>
      <w:r>
        <w:rPr>
          <w:b/>
          <w:szCs w:val="28"/>
        </w:rPr>
        <w:t xml:space="preserve"> de Lege privind aprobarea Ordonanței de urgență a Guvernului nr. 38/2021 pentru aprobarea unor măsuri în domeniul garantării creanțelor salariale </w:t>
      </w:r>
    </w:p>
    <w:p w:rsidR="009849D5" w:rsidRPr="00BB1E3B" w:rsidRDefault="009849D5" w:rsidP="009849D5">
      <w:pPr>
        <w:spacing w:after="0" w:line="240" w:lineRule="auto"/>
        <w:jc w:val="both"/>
        <w:rPr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D6CF6" w:rsidRDefault="001E3BDA" w:rsidP="00055B66">
      <w:pPr>
        <w:tabs>
          <w:tab w:val="left" w:pos="0"/>
        </w:tabs>
        <w:spacing w:after="0" w:line="240" w:lineRule="auto"/>
        <w:ind w:firstLine="1134"/>
        <w:jc w:val="both"/>
        <w:rPr>
          <w:szCs w:val="28"/>
        </w:rPr>
      </w:pPr>
      <w:r>
        <w:rPr>
          <w:szCs w:val="28"/>
        </w:rPr>
        <w:t>Î</w:t>
      </w:r>
      <w:r w:rsidR="009849D5" w:rsidRPr="00BB1E3B">
        <w:rPr>
          <w:szCs w:val="28"/>
        </w:rPr>
        <w:t xml:space="preserve">n conformitate cu prevederile </w:t>
      </w:r>
      <w:r w:rsidR="009849D5" w:rsidRPr="00BB1E3B">
        <w:rPr>
          <w:b/>
          <w:szCs w:val="28"/>
        </w:rPr>
        <w:t>art.</w:t>
      </w:r>
      <w:r w:rsidR="009849D5" w:rsidRPr="00BB1E3B">
        <w:rPr>
          <w:szCs w:val="28"/>
        </w:rPr>
        <w:t xml:space="preserve"> </w:t>
      </w:r>
      <w:r w:rsidR="002F0AF1">
        <w:rPr>
          <w:b/>
          <w:szCs w:val="28"/>
        </w:rPr>
        <w:t>95</w:t>
      </w:r>
      <w:r>
        <w:rPr>
          <w:b/>
          <w:szCs w:val="28"/>
        </w:rPr>
        <w:t xml:space="preserve"> </w:t>
      </w:r>
      <w:r w:rsidRPr="001E3BDA">
        <w:rPr>
          <w:szCs w:val="28"/>
        </w:rPr>
        <w:t xml:space="preserve">și </w:t>
      </w:r>
      <w:r>
        <w:rPr>
          <w:b/>
          <w:szCs w:val="28"/>
        </w:rPr>
        <w:t>art. 11</w:t>
      </w:r>
      <w:r w:rsidR="002F0AF1">
        <w:rPr>
          <w:b/>
          <w:szCs w:val="28"/>
        </w:rPr>
        <w:t>7</w:t>
      </w:r>
      <w:r>
        <w:rPr>
          <w:b/>
          <w:szCs w:val="28"/>
        </w:rPr>
        <w:t xml:space="preserve"> alin.(3) </w:t>
      </w:r>
      <w:r w:rsidR="009849D5" w:rsidRPr="00BB1E3B">
        <w:rPr>
          <w:b/>
          <w:szCs w:val="28"/>
        </w:rPr>
        <w:t xml:space="preserve"> </w:t>
      </w:r>
      <w:r w:rsidR="009849D5" w:rsidRPr="00BB1E3B">
        <w:rPr>
          <w:szCs w:val="28"/>
        </w:rPr>
        <w:t xml:space="preserve">din Regulamentul Camerei Deputaților, republicat, </w:t>
      </w:r>
      <w:r w:rsidR="009849D5" w:rsidRPr="00B03B43">
        <w:rPr>
          <w:szCs w:val="28"/>
        </w:rPr>
        <w:t xml:space="preserve">Comisia pentru buget, finanțe și bănci </w:t>
      </w:r>
      <w:r w:rsidR="00F6294B" w:rsidRPr="00B03B43">
        <w:rPr>
          <w:szCs w:val="28"/>
        </w:rPr>
        <w:t>și Comisia pentru muncă și protecție socială</w:t>
      </w:r>
      <w:r w:rsidR="00F6294B">
        <w:rPr>
          <w:szCs w:val="28"/>
        </w:rPr>
        <w:t xml:space="preserve"> </w:t>
      </w:r>
      <w:r w:rsidR="009849D5" w:rsidRPr="00BB1E3B">
        <w:rPr>
          <w:szCs w:val="28"/>
        </w:rPr>
        <w:t>a</w:t>
      </w:r>
      <w:r w:rsidR="00F6294B">
        <w:rPr>
          <w:szCs w:val="28"/>
        </w:rPr>
        <w:t>u fost sesizate</w:t>
      </w:r>
      <w:r w:rsidR="009849D5" w:rsidRPr="00BB1E3B">
        <w:rPr>
          <w:szCs w:val="28"/>
        </w:rPr>
        <w:t>, spre dezbatere în fond</w:t>
      </w:r>
      <w:r w:rsidR="00B03B43">
        <w:rPr>
          <w:szCs w:val="28"/>
        </w:rPr>
        <w:t>, în procedură de urgență</w:t>
      </w:r>
      <w:r w:rsidR="009849D5" w:rsidRPr="00BB1E3B">
        <w:rPr>
          <w:szCs w:val="28"/>
        </w:rPr>
        <w:t xml:space="preserve">, cu </w:t>
      </w:r>
      <w:r w:rsidR="009849D5" w:rsidRPr="00BB1E3B">
        <w:rPr>
          <w:i/>
          <w:szCs w:val="28"/>
        </w:rPr>
        <w:t xml:space="preserve">proiectul de Lege </w:t>
      </w:r>
      <w:r w:rsidR="00F6294B">
        <w:rPr>
          <w:i/>
          <w:szCs w:val="28"/>
        </w:rPr>
        <w:t xml:space="preserve">privind aprobarea Ordonanței de urgență a Guvernului nr. 38/2021 pentru aprobarea unor măsuri în domeniul garantării creanțelor salariale, </w:t>
      </w:r>
      <w:r w:rsidR="00F6294B">
        <w:rPr>
          <w:szCs w:val="28"/>
        </w:rPr>
        <w:t xml:space="preserve">transmisă cu adresa nr. </w:t>
      </w:r>
      <w:proofErr w:type="spellStart"/>
      <w:r w:rsidR="00F911D3">
        <w:rPr>
          <w:b/>
          <w:szCs w:val="28"/>
        </w:rPr>
        <w:t>PL</w:t>
      </w:r>
      <w:r w:rsidR="00F6294B" w:rsidRPr="00F6294B">
        <w:rPr>
          <w:b/>
          <w:szCs w:val="28"/>
        </w:rPr>
        <w:t>x</w:t>
      </w:r>
      <w:proofErr w:type="spellEnd"/>
      <w:r w:rsidR="00F6294B" w:rsidRPr="00F6294B">
        <w:rPr>
          <w:b/>
          <w:szCs w:val="28"/>
        </w:rPr>
        <w:t xml:space="preserve"> 256/2021</w:t>
      </w:r>
      <w:r w:rsidR="00F6294B">
        <w:rPr>
          <w:szCs w:val="28"/>
        </w:rPr>
        <w:t xml:space="preserve"> din 9 iunie 2021. </w:t>
      </w:r>
    </w:p>
    <w:p w:rsidR="002D3988" w:rsidRPr="002D3988" w:rsidRDefault="002D3988" w:rsidP="009849D5">
      <w:pPr>
        <w:spacing w:after="0" w:line="240" w:lineRule="auto"/>
        <w:ind w:right="2" w:firstLine="1134"/>
        <w:jc w:val="both"/>
        <w:rPr>
          <w:b/>
          <w:szCs w:val="28"/>
        </w:rPr>
      </w:pPr>
      <w:r w:rsidRPr="002D3988">
        <w:rPr>
          <w:szCs w:val="28"/>
        </w:rPr>
        <w:t xml:space="preserve">Conform prevederilor </w:t>
      </w:r>
      <w:r w:rsidRPr="002D3988">
        <w:rPr>
          <w:b/>
          <w:szCs w:val="28"/>
        </w:rPr>
        <w:t>art. 75</w:t>
      </w:r>
      <w:r w:rsidRPr="002D3988">
        <w:rPr>
          <w:szCs w:val="28"/>
        </w:rPr>
        <w:t xml:space="preserve"> din </w:t>
      </w:r>
      <w:proofErr w:type="spellStart"/>
      <w:r w:rsidRPr="002D3988">
        <w:rPr>
          <w:szCs w:val="28"/>
        </w:rPr>
        <w:t>Constituţia</w:t>
      </w:r>
      <w:proofErr w:type="spellEnd"/>
      <w:r w:rsidRPr="002D3988">
        <w:rPr>
          <w:szCs w:val="28"/>
        </w:rPr>
        <w:t xml:space="preserve"> României, republicată </w:t>
      </w:r>
      <w:proofErr w:type="spellStart"/>
      <w:r w:rsidRPr="002D3988">
        <w:rPr>
          <w:szCs w:val="28"/>
        </w:rPr>
        <w:t>şi</w:t>
      </w:r>
      <w:proofErr w:type="spellEnd"/>
      <w:r w:rsidRPr="002D3988">
        <w:rPr>
          <w:szCs w:val="28"/>
        </w:rPr>
        <w:t xml:space="preserve"> ale </w:t>
      </w:r>
      <w:r w:rsidR="002F0AF1">
        <w:rPr>
          <w:b/>
          <w:szCs w:val="28"/>
        </w:rPr>
        <w:t>art. 92</w:t>
      </w:r>
      <w:r w:rsidR="009301CD">
        <w:rPr>
          <w:b/>
          <w:szCs w:val="28"/>
        </w:rPr>
        <w:t xml:space="preserve"> </w:t>
      </w:r>
      <w:r w:rsidR="00656D1D">
        <w:rPr>
          <w:b/>
          <w:szCs w:val="28"/>
        </w:rPr>
        <w:t>alin. (9)</w:t>
      </w:r>
      <w:r w:rsidRPr="002D3988">
        <w:rPr>
          <w:b/>
          <w:szCs w:val="28"/>
        </w:rPr>
        <w:t xml:space="preserve"> </w:t>
      </w:r>
      <w:r w:rsidRPr="002D3988">
        <w:rPr>
          <w:szCs w:val="28"/>
        </w:rPr>
        <w:t>din Re</w:t>
      </w:r>
      <w:r w:rsidR="007F318F">
        <w:rPr>
          <w:szCs w:val="28"/>
        </w:rPr>
        <w:t xml:space="preserve">gulamentul Camerei </w:t>
      </w:r>
      <w:proofErr w:type="spellStart"/>
      <w:r w:rsidR="007F318F">
        <w:rPr>
          <w:szCs w:val="28"/>
        </w:rPr>
        <w:t>Deputaţilor</w:t>
      </w:r>
      <w:proofErr w:type="spellEnd"/>
      <w:r w:rsidRPr="002D3988">
        <w:rPr>
          <w:szCs w:val="28"/>
        </w:rPr>
        <w:t xml:space="preserve">, </w:t>
      </w:r>
      <w:r w:rsidR="006D7339">
        <w:rPr>
          <w:szCs w:val="28"/>
        </w:rPr>
        <w:t xml:space="preserve">republicat, </w:t>
      </w:r>
      <w:r w:rsidRPr="002D3988">
        <w:rPr>
          <w:szCs w:val="28"/>
        </w:rPr>
        <w:t xml:space="preserve">Camera </w:t>
      </w:r>
      <w:proofErr w:type="spellStart"/>
      <w:r w:rsidRPr="002D3988">
        <w:rPr>
          <w:szCs w:val="28"/>
        </w:rPr>
        <w:t>Deputaţilor</w:t>
      </w:r>
      <w:proofErr w:type="spellEnd"/>
      <w:r w:rsidRPr="002D3988">
        <w:rPr>
          <w:szCs w:val="28"/>
        </w:rPr>
        <w:t xml:space="preserve"> este </w:t>
      </w:r>
      <w:r w:rsidRPr="002D3988">
        <w:rPr>
          <w:b/>
          <w:szCs w:val="28"/>
        </w:rPr>
        <w:t>Cameră decizională</w:t>
      </w:r>
      <w:r>
        <w:rPr>
          <w:b/>
          <w:szCs w:val="28"/>
        </w:rPr>
        <w:t>.</w:t>
      </w:r>
    </w:p>
    <w:p w:rsidR="009849D5" w:rsidRPr="00BB1E3B" w:rsidRDefault="009849D5" w:rsidP="009849D5">
      <w:pPr>
        <w:spacing w:after="0" w:line="240" w:lineRule="auto"/>
        <w:ind w:right="2" w:firstLine="1134"/>
        <w:jc w:val="both"/>
        <w:rPr>
          <w:rFonts w:eastAsia="Times New Roman"/>
          <w:szCs w:val="28"/>
        </w:rPr>
      </w:pPr>
      <w:r w:rsidRPr="00BB1E3B">
        <w:rPr>
          <w:rFonts w:eastAsia="Times New Roman"/>
          <w:b/>
          <w:szCs w:val="28"/>
        </w:rPr>
        <w:t xml:space="preserve">Senatul, </w:t>
      </w:r>
      <w:r w:rsidRPr="00BB1E3B">
        <w:rPr>
          <w:rFonts w:eastAsia="Times New Roman"/>
          <w:szCs w:val="28"/>
        </w:rPr>
        <w:t>în calitate de primă Cameră sesizată</w:t>
      </w:r>
      <w:r w:rsidRPr="00BB1E3B">
        <w:rPr>
          <w:rFonts w:eastAsia="Times New Roman"/>
          <w:b/>
          <w:szCs w:val="28"/>
        </w:rPr>
        <w:t xml:space="preserve">, a adoptat </w:t>
      </w:r>
      <w:r w:rsidRPr="00BB1E3B">
        <w:rPr>
          <w:rFonts w:eastAsia="Times New Roman"/>
          <w:szCs w:val="28"/>
        </w:rPr>
        <w:t xml:space="preserve">proiectul de Lege în ședința din </w:t>
      </w:r>
      <w:r w:rsidR="00FD6CFC" w:rsidRPr="00FD6CFC">
        <w:rPr>
          <w:rFonts w:eastAsia="Times New Roman"/>
          <w:b/>
          <w:szCs w:val="28"/>
        </w:rPr>
        <w:t>7 iunie</w:t>
      </w:r>
      <w:r w:rsidR="006D6CF6">
        <w:rPr>
          <w:rFonts w:eastAsia="Times New Roman"/>
          <w:b/>
          <w:szCs w:val="28"/>
        </w:rPr>
        <w:t xml:space="preserve"> </w:t>
      </w:r>
      <w:r w:rsidRPr="00BB1E3B">
        <w:rPr>
          <w:rFonts w:eastAsia="Times New Roman"/>
          <w:b/>
          <w:szCs w:val="28"/>
        </w:rPr>
        <w:t>202</w:t>
      </w:r>
      <w:r w:rsidR="006D6CF6">
        <w:rPr>
          <w:rFonts w:eastAsia="Times New Roman"/>
          <w:b/>
          <w:szCs w:val="28"/>
        </w:rPr>
        <w:t>1</w:t>
      </w:r>
      <w:r w:rsidRPr="00BB1E3B">
        <w:rPr>
          <w:rFonts w:eastAsia="Times New Roman"/>
          <w:szCs w:val="28"/>
        </w:rPr>
        <w:t>.</w:t>
      </w:r>
    </w:p>
    <w:p w:rsidR="009849D5" w:rsidRPr="00BB1E3B" w:rsidRDefault="009849D5" w:rsidP="009849D5">
      <w:pPr>
        <w:spacing w:after="0" w:line="240" w:lineRule="auto"/>
        <w:ind w:right="-1" w:firstLine="1134"/>
        <w:jc w:val="both"/>
        <w:rPr>
          <w:szCs w:val="28"/>
        </w:rPr>
      </w:pPr>
      <w:r w:rsidRPr="00BB1E3B">
        <w:rPr>
          <w:szCs w:val="28"/>
        </w:rPr>
        <w:t>La dezbaterea pro</w:t>
      </w:r>
      <w:r w:rsidR="00B03B43">
        <w:rPr>
          <w:szCs w:val="28"/>
        </w:rPr>
        <w:t>iectului</w:t>
      </w:r>
      <w:r w:rsidR="007B4844">
        <w:rPr>
          <w:szCs w:val="28"/>
        </w:rPr>
        <w:t xml:space="preserve"> </w:t>
      </w:r>
      <w:r w:rsidRPr="00BB1E3B">
        <w:rPr>
          <w:szCs w:val="28"/>
        </w:rPr>
        <w:t>de Lege s-a</w:t>
      </w:r>
      <w:r>
        <w:rPr>
          <w:szCs w:val="28"/>
        </w:rPr>
        <w:t>u</w:t>
      </w:r>
      <w:r w:rsidRPr="00BB1E3B">
        <w:rPr>
          <w:szCs w:val="28"/>
        </w:rPr>
        <w:t xml:space="preserve"> avut în vedere </w:t>
      </w:r>
      <w:r w:rsidRPr="00BB1E3B">
        <w:rPr>
          <w:b/>
          <w:bCs/>
          <w:szCs w:val="28"/>
        </w:rPr>
        <w:t>aviz</w:t>
      </w:r>
      <w:r>
        <w:rPr>
          <w:b/>
          <w:bCs/>
          <w:szCs w:val="28"/>
        </w:rPr>
        <w:t>ele</w:t>
      </w:r>
      <w:r w:rsidRPr="00BB1E3B">
        <w:rPr>
          <w:szCs w:val="28"/>
        </w:rPr>
        <w:t xml:space="preserve"> </w:t>
      </w:r>
      <w:r w:rsidRPr="00BB1E3B">
        <w:rPr>
          <w:b/>
          <w:szCs w:val="28"/>
        </w:rPr>
        <w:t>favorabil</w:t>
      </w:r>
      <w:r>
        <w:rPr>
          <w:b/>
          <w:szCs w:val="28"/>
        </w:rPr>
        <w:t>e</w:t>
      </w:r>
      <w:r w:rsidR="007B4844" w:rsidRPr="007B4844">
        <w:rPr>
          <w:szCs w:val="28"/>
        </w:rPr>
        <w:t xml:space="preserve"> ale </w:t>
      </w:r>
      <w:r w:rsidR="00105E3B" w:rsidRPr="00105E3B">
        <w:rPr>
          <w:szCs w:val="28"/>
        </w:rPr>
        <w:t>Consiliului Legislativ,</w:t>
      </w:r>
      <w:r w:rsidR="007B4844" w:rsidRPr="00105E3B">
        <w:rPr>
          <w:szCs w:val="28"/>
        </w:rPr>
        <w:t xml:space="preserve"> Comisiei pentru drepturile omului, culte și problemele minorităților naționale</w:t>
      </w:r>
      <w:r w:rsidR="00105E3B" w:rsidRPr="00105E3B">
        <w:rPr>
          <w:szCs w:val="28"/>
        </w:rPr>
        <w:t xml:space="preserve"> și Comisiei pentru egalitatea de șanse pentru femei și bărbați</w:t>
      </w:r>
      <w:r w:rsidR="00105E3B">
        <w:rPr>
          <w:b/>
          <w:szCs w:val="28"/>
        </w:rPr>
        <w:t xml:space="preserve"> </w:t>
      </w:r>
      <w:r w:rsidR="00105E3B" w:rsidRPr="00105E3B">
        <w:rPr>
          <w:szCs w:val="28"/>
        </w:rPr>
        <w:t xml:space="preserve"> </w:t>
      </w:r>
      <w:r w:rsidR="0072576C" w:rsidRPr="00105E3B">
        <w:rPr>
          <w:szCs w:val="28"/>
        </w:rPr>
        <w:t xml:space="preserve"> </w:t>
      </w:r>
    </w:p>
    <w:p w:rsidR="00FD6CFC" w:rsidRDefault="00FD6CFC" w:rsidP="009849D5">
      <w:pPr>
        <w:spacing w:after="0" w:line="240" w:lineRule="auto"/>
        <w:ind w:right="-1" w:firstLine="1134"/>
        <w:jc w:val="both"/>
        <w:rPr>
          <w:iCs/>
          <w:color w:val="2A2A2A"/>
          <w:szCs w:val="28"/>
          <w:shd w:val="clear" w:color="auto" w:fill="FFFFFF"/>
        </w:rPr>
      </w:pPr>
    </w:p>
    <w:p w:rsidR="00FD6CFC" w:rsidRPr="00FD6CFC" w:rsidRDefault="00FD6CFC" w:rsidP="009849D5">
      <w:pPr>
        <w:spacing w:after="0" w:line="240" w:lineRule="auto"/>
        <w:ind w:right="-1" w:firstLine="1134"/>
        <w:jc w:val="both"/>
        <w:rPr>
          <w:szCs w:val="28"/>
        </w:rPr>
      </w:pPr>
      <w:r w:rsidRPr="00FD6CFC">
        <w:rPr>
          <w:iCs/>
          <w:color w:val="2A2A2A"/>
          <w:szCs w:val="28"/>
          <w:shd w:val="clear" w:color="auto" w:fill="FFFFFF"/>
        </w:rPr>
        <w:t xml:space="preserve">Proiectul de lege are ca obiect de reglementare </w:t>
      </w:r>
      <w:r>
        <w:rPr>
          <w:iCs/>
          <w:color w:val="2A2A2A"/>
          <w:szCs w:val="28"/>
          <w:shd w:val="clear" w:color="auto" w:fill="FFFFFF"/>
        </w:rPr>
        <w:t>a</w:t>
      </w:r>
      <w:r w:rsidR="002D3988">
        <w:rPr>
          <w:iCs/>
          <w:color w:val="2A2A2A"/>
          <w:szCs w:val="28"/>
          <w:shd w:val="clear" w:color="auto" w:fill="FFFFFF"/>
        </w:rPr>
        <w:t>probarea</w:t>
      </w:r>
      <w:r w:rsidR="006D7339">
        <w:rPr>
          <w:iCs/>
          <w:color w:val="2A2A2A"/>
          <w:szCs w:val="28"/>
          <w:shd w:val="clear" w:color="auto" w:fill="FFFFFF"/>
        </w:rPr>
        <w:t xml:space="preserve"> Ordonanței de u</w:t>
      </w:r>
      <w:r>
        <w:rPr>
          <w:iCs/>
          <w:color w:val="2A2A2A"/>
          <w:szCs w:val="28"/>
          <w:shd w:val="clear" w:color="auto" w:fill="FFFFFF"/>
        </w:rPr>
        <w:t>rgență a Guvernului nr. 38/2021 prin care se instituie o</w:t>
      </w:r>
      <w:r w:rsidRPr="00FD6CFC">
        <w:rPr>
          <w:iCs/>
          <w:color w:val="2A2A2A"/>
          <w:szCs w:val="28"/>
          <w:shd w:val="clear" w:color="auto" w:fill="FFFFFF"/>
        </w:rPr>
        <w:t xml:space="preserve"> derog</w:t>
      </w:r>
      <w:r>
        <w:rPr>
          <w:iCs/>
          <w:color w:val="2A2A2A"/>
          <w:szCs w:val="28"/>
          <w:shd w:val="clear" w:color="auto" w:fill="FFFFFF"/>
        </w:rPr>
        <w:t>are</w:t>
      </w:r>
      <w:r w:rsidRPr="00FD6CFC">
        <w:rPr>
          <w:iCs/>
          <w:color w:val="2A2A2A"/>
          <w:szCs w:val="28"/>
          <w:shd w:val="clear" w:color="auto" w:fill="FFFFFF"/>
        </w:rPr>
        <w:t xml:space="preserve"> de la prevederile art.30 alin.(2) din </w:t>
      </w:r>
      <w:r w:rsidRPr="00FD6CFC">
        <w:rPr>
          <w:i/>
          <w:iCs/>
          <w:color w:val="2A2A2A"/>
          <w:szCs w:val="28"/>
          <w:shd w:val="clear" w:color="auto" w:fill="FFFFFF"/>
        </w:rPr>
        <w:t xml:space="preserve">Legea nr.500/2002 privind finanțele publice </w:t>
      </w:r>
      <w:r w:rsidRPr="00FD6CFC">
        <w:rPr>
          <w:iCs/>
          <w:color w:val="2A2A2A"/>
          <w:szCs w:val="28"/>
          <w:shd w:val="clear" w:color="auto" w:fill="FFFFFF"/>
        </w:rPr>
        <w:t xml:space="preserve">și de la prevederile art.5 din </w:t>
      </w:r>
      <w:r w:rsidRPr="00FD6CFC">
        <w:rPr>
          <w:i/>
          <w:iCs/>
          <w:color w:val="2A2A2A"/>
          <w:szCs w:val="28"/>
          <w:shd w:val="clear" w:color="auto" w:fill="FFFFFF"/>
        </w:rPr>
        <w:t>Legea nr.200/2006 privind constituirea și utilizarea Fondului de garantare pentru plata creanțelor bugetare</w:t>
      </w:r>
      <w:r w:rsidRPr="00FD6CFC">
        <w:rPr>
          <w:iCs/>
          <w:color w:val="2A2A2A"/>
          <w:szCs w:val="28"/>
          <w:shd w:val="clear" w:color="auto" w:fill="FFFFFF"/>
        </w:rPr>
        <w:t>, în sensul ca,</w:t>
      </w:r>
      <w:r w:rsidR="0074276C">
        <w:rPr>
          <w:iCs/>
          <w:color w:val="2A2A2A"/>
          <w:szCs w:val="28"/>
          <w:shd w:val="clear" w:color="auto" w:fill="FFFFFF"/>
        </w:rPr>
        <w:t xml:space="preserve"> în anul 2021, </w:t>
      </w:r>
      <w:r w:rsidRPr="00FD6CFC">
        <w:rPr>
          <w:iCs/>
          <w:color w:val="2A2A2A"/>
          <w:szCs w:val="28"/>
          <w:shd w:val="clear" w:color="auto" w:fill="FFFFFF"/>
        </w:rPr>
        <w:t xml:space="preserve">din Fondul de rezervă bugetară </w:t>
      </w:r>
      <w:r w:rsidRPr="00FD6CFC">
        <w:rPr>
          <w:iCs/>
          <w:color w:val="2A2A2A"/>
          <w:szCs w:val="28"/>
          <w:shd w:val="clear" w:color="auto" w:fill="FFFFFF"/>
        </w:rPr>
        <w:lastRenderedPageBreak/>
        <w:t>la d</w:t>
      </w:r>
      <w:r>
        <w:rPr>
          <w:iCs/>
          <w:color w:val="2A2A2A"/>
          <w:szCs w:val="28"/>
          <w:shd w:val="clear" w:color="auto" w:fill="FFFFFF"/>
        </w:rPr>
        <w:t>ispoziția Guvernului să se poată</w:t>
      </w:r>
      <w:r w:rsidRPr="00FD6CFC">
        <w:rPr>
          <w:iCs/>
          <w:color w:val="2A2A2A"/>
          <w:szCs w:val="28"/>
          <w:shd w:val="clear" w:color="auto" w:fill="FFFFFF"/>
        </w:rPr>
        <w:t xml:space="preserve"> aloca, pe bază de hotărâri ale Guvernului, sume pentru transferuri din bugetul de stat, prin bugetul Ministerului Muncii și Protecției Sociale, către Fondul de garantare pentru plata creanțelor salariale</w:t>
      </w:r>
      <w:r>
        <w:rPr>
          <w:iCs/>
          <w:color w:val="2A2A2A"/>
          <w:szCs w:val="28"/>
          <w:shd w:val="clear" w:color="auto" w:fill="FFFFFF"/>
        </w:rPr>
        <w:t>.</w:t>
      </w:r>
    </w:p>
    <w:p w:rsidR="00FD6CFC" w:rsidRDefault="00FD6CFC" w:rsidP="009849D5">
      <w:pPr>
        <w:spacing w:after="0" w:line="240" w:lineRule="auto"/>
        <w:ind w:right="-1" w:firstLine="1134"/>
        <w:jc w:val="both"/>
        <w:rPr>
          <w:szCs w:val="28"/>
        </w:rPr>
      </w:pPr>
    </w:p>
    <w:p w:rsidR="00105E3B" w:rsidRPr="00105E3B" w:rsidRDefault="00105E3B" w:rsidP="00105E3B">
      <w:pPr>
        <w:spacing w:after="0" w:line="240" w:lineRule="auto"/>
        <w:ind w:firstLine="720"/>
        <w:jc w:val="both"/>
        <w:rPr>
          <w:b/>
          <w:szCs w:val="28"/>
        </w:rPr>
      </w:pPr>
      <w:r w:rsidRPr="00105E3B">
        <w:rPr>
          <w:rFonts w:eastAsia="Times New Roman"/>
          <w:szCs w:val="28"/>
        </w:rPr>
        <w:t xml:space="preserve">Potrivit prevederilor </w:t>
      </w:r>
      <w:r w:rsidR="002F0AF1">
        <w:rPr>
          <w:rFonts w:eastAsia="Times New Roman"/>
          <w:b/>
          <w:szCs w:val="28"/>
        </w:rPr>
        <w:t>art. 62</w:t>
      </w:r>
      <w:r w:rsidRPr="00105E3B">
        <w:rPr>
          <w:rFonts w:eastAsia="Times New Roman"/>
          <w:szCs w:val="28"/>
        </w:rPr>
        <w:t xml:space="preserve"> </w:t>
      </w:r>
      <w:proofErr w:type="spellStart"/>
      <w:r w:rsidRPr="00105E3B">
        <w:rPr>
          <w:rFonts w:eastAsia="Times New Roman"/>
          <w:szCs w:val="28"/>
        </w:rPr>
        <w:t>şi</w:t>
      </w:r>
      <w:proofErr w:type="spellEnd"/>
      <w:r w:rsidRPr="00105E3B">
        <w:rPr>
          <w:rFonts w:eastAsia="Times New Roman"/>
          <w:szCs w:val="28"/>
        </w:rPr>
        <w:t xml:space="preserve"> </w:t>
      </w:r>
      <w:r w:rsidRPr="00105E3B">
        <w:rPr>
          <w:rFonts w:eastAsia="Times New Roman"/>
          <w:b/>
          <w:szCs w:val="28"/>
        </w:rPr>
        <w:t>art. 6</w:t>
      </w:r>
      <w:r w:rsidR="002F0AF1">
        <w:rPr>
          <w:rFonts w:eastAsia="Times New Roman"/>
          <w:b/>
          <w:szCs w:val="28"/>
        </w:rPr>
        <w:t>4</w:t>
      </w:r>
      <w:r w:rsidRPr="00105E3B">
        <w:rPr>
          <w:rFonts w:eastAsia="Times New Roman"/>
          <w:szCs w:val="28"/>
        </w:rPr>
        <w:t xml:space="preserve"> din Regulamentul Camerei Deputaților, republicat, examinarea proiectului de Lege </w:t>
      </w:r>
      <w:r w:rsidR="006D7339">
        <w:rPr>
          <w:rFonts w:eastAsia="Times New Roman"/>
          <w:szCs w:val="28"/>
        </w:rPr>
        <w:t xml:space="preserve">în cele două comisii </w:t>
      </w:r>
      <w:r w:rsidRPr="00105E3B">
        <w:rPr>
          <w:rFonts w:eastAsia="Times New Roman"/>
          <w:szCs w:val="28"/>
        </w:rPr>
        <w:t>a avut loc în ședințe</w:t>
      </w:r>
      <w:r w:rsidRPr="00105E3B">
        <w:rPr>
          <w:iCs/>
          <w:szCs w:val="28"/>
        </w:rPr>
        <w:t xml:space="preserve"> </w:t>
      </w:r>
      <w:r w:rsidRPr="00105E3B">
        <w:rPr>
          <w:rFonts w:eastAsia="Times New Roman"/>
          <w:szCs w:val="28"/>
        </w:rPr>
        <w:t>separate.</w:t>
      </w:r>
    </w:p>
    <w:p w:rsidR="009849D5" w:rsidRPr="0014686F" w:rsidRDefault="00105E3B" w:rsidP="0014686F">
      <w:pPr>
        <w:spacing w:after="0" w:line="240" w:lineRule="auto"/>
        <w:ind w:firstLine="720"/>
        <w:jc w:val="both"/>
        <w:rPr>
          <w:rFonts w:eastAsia="MS Mincho"/>
          <w:szCs w:val="28"/>
          <w:lang w:eastAsia="ja-JP"/>
        </w:rPr>
      </w:pPr>
      <w:r>
        <w:rPr>
          <w:rFonts w:eastAsia="MS Mincho"/>
          <w:szCs w:val="28"/>
        </w:rPr>
        <w:t xml:space="preserve">Membrii </w:t>
      </w:r>
      <w:r w:rsidRPr="00105E3B">
        <w:rPr>
          <w:rFonts w:eastAsia="MS Mincho"/>
          <w:szCs w:val="28"/>
        </w:rPr>
        <w:t>Comisi</w:t>
      </w:r>
      <w:r>
        <w:rPr>
          <w:rFonts w:eastAsia="MS Mincho"/>
          <w:szCs w:val="28"/>
        </w:rPr>
        <w:t>ei</w:t>
      </w:r>
      <w:r w:rsidRPr="00105E3B">
        <w:rPr>
          <w:rFonts w:eastAsia="MS Mincho"/>
          <w:szCs w:val="28"/>
        </w:rPr>
        <w:t xml:space="preserve"> </w:t>
      </w:r>
      <w:r>
        <w:rPr>
          <w:rFonts w:eastAsia="MS Mincho"/>
          <w:szCs w:val="28"/>
        </w:rPr>
        <w:t>pentru muncă și protecție socială</w:t>
      </w:r>
      <w:r w:rsidRPr="00105E3B">
        <w:rPr>
          <w:rFonts w:eastAsia="MS Mincho"/>
          <w:szCs w:val="28"/>
        </w:rPr>
        <w:t xml:space="preserve"> a</w:t>
      </w:r>
      <w:r>
        <w:rPr>
          <w:rFonts w:eastAsia="MS Mincho"/>
          <w:szCs w:val="28"/>
        </w:rPr>
        <w:t xml:space="preserve">u dezbătut proiectul de lege în ședința din </w:t>
      </w:r>
      <w:r w:rsidRPr="00105E3B">
        <w:rPr>
          <w:rFonts w:eastAsia="MS Mincho"/>
          <w:b/>
          <w:szCs w:val="28"/>
        </w:rPr>
        <w:t>6 iulie  2021</w:t>
      </w:r>
      <w:r>
        <w:rPr>
          <w:rFonts w:eastAsia="MS Mincho"/>
          <w:szCs w:val="28"/>
        </w:rPr>
        <w:t xml:space="preserve"> și au hotărât, cu unanimitate de voturi, </w:t>
      </w:r>
      <w:r w:rsidRPr="00127FDC">
        <w:rPr>
          <w:rFonts w:eastAsia="MS Mincho"/>
          <w:szCs w:val="28"/>
        </w:rPr>
        <w:t>adoptarea  proiectului de lege în forma adoptată de Senat.</w:t>
      </w:r>
      <w:r>
        <w:rPr>
          <w:rFonts w:eastAsia="MS Mincho"/>
          <w:szCs w:val="28"/>
        </w:rPr>
        <w:t xml:space="preserve">  </w:t>
      </w:r>
      <w:r w:rsidR="0014686F">
        <w:rPr>
          <w:rFonts w:eastAsia="MS Mincho"/>
          <w:szCs w:val="28"/>
        </w:rPr>
        <w:t xml:space="preserve">La lucrările Comisiei și-au înregistrat prezența 20 de deputați, din totalul de 21 de membri ai comisiei.  </w:t>
      </w:r>
      <w:r>
        <w:rPr>
          <w:rFonts w:eastAsia="MS Mincho"/>
          <w:szCs w:val="28"/>
        </w:rPr>
        <w:t xml:space="preserve"> </w:t>
      </w:r>
      <w:r w:rsidRPr="00105E3B">
        <w:rPr>
          <w:rFonts w:eastAsia="MS Mincho"/>
          <w:szCs w:val="28"/>
        </w:rPr>
        <w:t xml:space="preserve"> </w:t>
      </w:r>
      <w:r w:rsidR="00E70D4B">
        <w:rPr>
          <w:szCs w:val="28"/>
        </w:rPr>
        <w:t xml:space="preserve">          </w:t>
      </w:r>
    </w:p>
    <w:p w:rsidR="0014686F" w:rsidRDefault="00105E3B" w:rsidP="0014686F">
      <w:pPr>
        <w:spacing w:after="0" w:line="240" w:lineRule="auto"/>
        <w:ind w:firstLine="720"/>
        <w:jc w:val="both"/>
        <w:rPr>
          <w:b/>
          <w:szCs w:val="28"/>
        </w:rPr>
      </w:pPr>
      <w:r w:rsidRPr="00105E3B">
        <w:rPr>
          <w:rFonts w:eastAsia="Times New Roman"/>
          <w:szCs w:val="28"/>
        </w:rPr>
        <w:t>Membrii Comisiei pentru buget, finanțe și bănci au examinat proiectul de Lege menționat mai sus, în ședinț</w:t>
      </w:r>
      <w:r w:rsidR="003600ED">
        <w:rPr>
          <w:rFonts w:eastAsia="Times New Roman"/>
          <w:szCs w:val="28"/>
        </w:rPr>
        <w:t>ele</w:t>
      </w:r>
      <w:r w:rsidRPr="00105E3B">
        <w:rPr>
          <w:rFonts w:eastAsia="Times New Roman"/>
          <w:szCs w:val="28"/>
        </w:rPr>
        <w:t xml:space="preserve"> cu prezență fizică și online din </w:t>
      </w:r>
      <w:r w:rsidR="003600ED" w:rsidRPr="003600ED">
        <w:rPr>
          <w:rFonts w:eastAsia="Times New Roman"/>
          <w:b/>
          <w:szCs w:val="28"/>
        </w:rPr>
        <w:t xml:space="preserve">8 </w:t>
      </w:r>
      <w:r w:rsidR="003600ED">
        <w:rPr>
          <w:rFonts w:eastAsia="Times New Roman"/>
          <w:szCs w:val="28"/>
        </w:rPr>
        <w:t xml:space="preserve">și </w:t>
      </w:r>
      <w:r w:rsidR="003600ED" w:rsidRPr="003600ED">
        <w:rPr>
          <w:rFonts w:eastAsia="Times New Roman"/>
          <w:b/>
          <w:szCs w:val="28"/>
        </w:rPr>
        <w:t>15</w:t>
      </w:r>
      <w:r w:rsidR="003600ED">
        <w:rPr>
          <w:rFonts w:eastAsia="Times New Roman"/>
          <w:szCs w:val="28"/>
        </w:rPr>
        <w:t xml:space="preserve"> </w:t>
      </w:r>
      <w:r w:rsidRPr="00105E3B">
        <w:rPr>
          <w:rFonts w:eastAsia="Times New Roman"/>
          <w:b/>
          <w:szCs w:val="28"/>
        </w:rPr>
        <w:t>septembrie 2021</w:t>
      </w:r>
      <w:r w:rsidRPr="00105E3B">
        <w:rPr>
          <w:rFonts w:eastAsia="Times New Roman"/>
          <w:szCs w:val="28"/>
        </w:rPr>
        <w:t>.  L</w:t>
      </w:r>
      <w:r w:rsidRPr="00105E3B">
        <w:rPr>
          <w:szCs w:val="28"/>
        </w:rPr>
        <w:t>a lucrările Comisiei  și-au înregistrat prezența deputații</w:t>
      </w:r>
      <w:r w:rsidR="006D7339">
        <w:rPr>
          <w:szCs w:val="28"/>
        </w:rPr>
        <w:t>,</w:t>
      </w:r>
      <w:r w:rsidRPr="00105E3B">
        <w:rPr>
          <w:szCs w:val="28"/>
        </w:rPr>
        <w:t xml:space="preserve"> membrii ai acesteia, conform listei de prezență.</w:t>
      </w:r>
      <w:r w:rsidRPr="00105E3B">
        <w:rPr>
          <w:b/>
          <w:szCs w:val="28"/>
        </w:rPr>
        <w:tab/>
      </w:r>
    </w:p>
    <w:p w:rsidR="0014686F" w:rsidRPr="0014686F" w:rsidRDefault="0014686F" w:rsidP="0014686F">
      <w:pPr>
        <w:spacing w:after="0" w:line="240" w:lineRule="auto"/>
        <w:ind w:firstLine="720"/>
        <w:jc w:val="both"/>
        <w:rPr>
          <w:szCs w:val="28"/>
        </w:rPr>
      </w:pPr>
      <w:r w:rsidRPr="0014686F">
        <w:rPr>
          <w:szCs w:val="28"/>
        </w:rPr>
        <w:t xml:space="preserve">La dezbateri a participat, în conformitate cu prevederile </w:t>
      </w:r>
      <w:r w:rsidRPr="002F0AF1">
        <w:rPr>
          <w:b/>
          <w:szCs w:val="28"/>
        </w:rPr>
        <w:t>art. 5</w:t>
      </w:r>
      <w:r w:rsidR="002F0AF1" w:rsidRPr="002F0AF1">
        <w:rPr>
          <w:b/>
          <w:szCs w:val="28"/>
        </w:rPr>
        <w:t>6</w:t>
      </w:r>
      <w:r w:rsidRPr="002F0AF1">
        <w:rPr>
          <w:b/>
          <w:szCs w:val="28"/>
        </w:rPr>
        <w:t xml:space="preserve"> </w:t>
      </w:r>
      <w:r w:rsidRPr="0014686F">
        <w:rPr>
          <w:szCs w:val="28"/>
        </w:rPr>
        <w:t xml:space="preserve">din Regulamentul Camerei Deputaților, republicat, domnul Cătălin Boboc – Secretar de Stat în cadrul Ministerului Muncii și Protecției Sociale. </w:t>
      </w:r>
    </w:p>
    <w:p w:rsidR="00105E3B" w:rsidRPr="00127FDC" w:rsidRDefault="0014686F" w:rsidP="0014686F">
      <w:pPr>
        <w:spacing w:after="0" w:line="240" w:lineRule="auto"/>
        <w:ind w:firstLine="720"/>
        <w:jc w:val="both"/>
        <w:rPr>
          <w:b/>
          <w:i/>
          <w:szCs w:val="28"/>
        </w:rPr>
      </w:pPr>
      <w:r>
        <w:rPr>
          <w:rFonts w:eastAsia="MS Mincho"/>
          <w:szCs w:val="28"/>
          <w:lang w:eastAsia="ja-JP"/>
        </w:rPr>
        <w:t>Î</w:t>
      </w:r>
      <w:r w:rsidR="00105E3B" w:rsidRPr="0014686F">
        <w:rPr>
          <w:rFonts w:eastAsia="MS Mincho"/>
          <w:szCs w:val="28"/>
          <w:lang w:eastAsia="ja-JP"/>
        </w:rPr>
        <w:t>n urma dezbaterilor, membrii celor două Comisii prezenți la lucrări au hotărât, cu</w:t>
      </w:r>
      <w:r w:rsidR="00105E3B" w:rsidRPr="0014686F">
        <w:rPr>
          <w:rFonts w:eastAsia="MS Mincho"/>
          <w:b/>
          <w:szCs w:val="28"/>
          <w:lang w:eastAsia="ja-JP"/>
        </w:rPr>
        <w:t xml:space="preserve"> </w:t>
      </w:r>
      <w:r w:rsidR="00105E3B" w:rsidRPr="00F97B96">
        <w:rPr>
          <w:rFonts w:eastAsia="MS Mincho"/>
          <w:b/>
          <w:szCs w:val="28"/>
          <w:lang w:eastAsia="ja-JP"/>
        </w:rPr>
        <w:t>majoritate de</w:t>
      </w:r>
      <w:r w:rsidR="00105E3B" w:rsidRPr="0014686F">
        <w:rPr>
          <w:rFonts w:eastAsia="MS Mincho"/>
          <w:b/>
          <w:szCs w:val="28"/>
          <w:lang w:eastAsia="ja-JP"/>
        </w:rPr>
        <w:t xml:space="preserve"> voturi</w:t>
      </w:r>
      <w:r w:rsidR="00105E3B" w:rsidRPr="0014686F">
        <w:rPr>
          <w:rFonts w:eastAsia="MS Mincho"/>
          <w:szCs w:val="28"/>
          <w:lang w:eastAsia="ja-JP"/>
        </w:rPr>
        <w:t xml:space="preserve">, să </w:t>
      </w:r>
      <w:r w:rsidR="00127FDC">
        <w:rPr>
          <w:rFonts w:eastAsia="MS Mincho"/>
          <w:szCs w:val="28"/>
          <w:lang w:eastAsia="ja-JP"/>
        </w:rPr>
        <w:t>propu</w:t>
      </w:r>
      <w:r w:rsidR="00105E3B" w:rsidRPr="0014686F">
        <w:rPr>
          <w:rFonts w:eastAsia="MS Mincho"/>
          <w:szCs w:val="28"/>
          <w:lang w:eastAsia="ja-JP"/>
        </w:rPr>
        <w:t xml:space="preserve">nă plenului Camerei Deputaților </w:t>
      </w:r>
      <w:r>
        <w:rPr>
          <w:b/>
        </w:rPr>
        <w:t xml:space="preserve">adoptarea </w:t>
      </w:r>
      <w:r w:rsidRPr="00E70D4B">
        <w:rPr>
          <w:i/>
          <w:szCs w:val="28"/>
        </w:rPr>
        <w:t>proi</w:t>
      </w:r>
      <w:r>
        <w:rPr>
          <w:i/>
          <w:szCs w:val="28"/>
        </w:rPr>
        <w:t xml:space="preserve">ectului de </w:t>
      </w:r>
      <w:r w:rsidRPr="00105E3B">
        <w:rPr>
          <w:i/>
          <w:szCs w:val="28"/>
        </w:rPr>
        <w:t>Lege</w:t>
      </w:r>
      <w:r w:rsidR="00D9765A">
        <w:rPr>
          <w:i/>
          <w:szCs w:val="28"/>
        </w:rPr>
        <w:t xml:space="preserve"> </w:t>
      </w:r>
      <w:r w:rsidR="00D9765A">
        <w:rPr>
          <w:i/>
          <w:szCs w:val="28"/>
        </w:rPr>
        <w:t>privind aprobarea Ordonanței de urgență a Guvernului nr. 38/2021 pentru aprobarea unor măsuri în domeniul garantării creanțelor salariale</w:t>
      </w:r>
      <w:r w:rsidR="00D9765A">
        <w:rPr>
          <w:i/>
          <w:szCs w:val="28"/>
        </w:rPr>
        <w:t>,</w:t>
      </w:r>
      <w:r w:rsidRPr="00105E3B">
        <w:rPr>
          <w:i/>
          <w:szCs w:val="28"/>
        </w:rPr>
        <w:t xml:space="preserve"> </w:t>
      </w:r>
      <w:r w:rsidR="00105E3B" w:rsidRPr="00127FDC">
        <w:rPr>
          <w:rFonts w:eastAsia="MS Mincho"/>
          <w:b/>
          <w:szCs w:val="28"/>
          <w:lang w:eastAsia="ja-JP"/>
        </w:rPr>
        <w:t xml:space="preserve">în forma adoptată de Senat. </w:t>
      </w:r>
    </w:p>
    <w:p w:rsidR="00105E3B" w:rsidRPr="0014686F" w:rsidRDefault="00105E3B" w:rsidP="00105E3B">
      <w:pPr>
        <w:ind w:firstLine="720"/>
        <w:jc w:val="both"/>
        <w:rPr>
          <w:rFonts w:eastAsia="MS Mincho"/>
          <w:b/>
          <w:szCs w:val="28"/>
        </w:rPr>
      </w:pPr>
      <w:r w:rsidRPr="0014686F">
        <w:rPr>
          <w:rFonts w:eastAsia="MS Mincho"/>
          <w:szCs w:val="28"/>
        </w:rPr>
        <w:t xml:space="preserve">În raport de obiectul </w:t>
      </w:r>
      <w:r w:rsidR="0014686F" w:rsidRPr="0014686F">
        <w:rPr>
          <w:rFonts w:eastAsia="MS Mincho"/>
          <w:szCs w:val="28"/>
        </w:rPr>
        <w:t>și</w:t>
      </w:r>
      <w:r w:rsidRPr="0014686F">
        <w:rPr>
          <w:rFonts w:eastAsia="MS Mincho"/>
          <w:szCs w:val="28"/>
        </w:rPr>
        <w:t xml:space="preserve"> </w:t>
      </w:r>
      <w:r w:rsidR="00F911D3" w:rsidRPr="0014686F">
        <w:rPr>
          <w:rFonts w:eastAsia="MS Mincho"/>
          <w:szCs w:val="28"/>
        </w:rPr>
        <w:t>conținutul</w:t>
      </w:r>
      <w:r w:rsidRPr="0014686F">
        <w:rPr>
          <w:rFonts w:eastAsia="MS Mincho"/>
          <w:szCs w:val="28"/>
        </w:rPr>
        <w:t xml:space="preserve"> său, proiectul de lege</w:t>
      </w:r>
      <w:r w:rsidRPr="0014686F">
        <w:rPr>
          <w:rFonts w:eastAsia="MS Mincho"/>
          <w:i/>
          <w:szCs w:val="28"/>
        </w:rPr>
        <w:t xml:space="preserve"> </w:t>
      </w:r>
      <w:r w:rsidRPr="0014686F">
        <w:rPr>
          <w:rFonts w:eastAsia="MS Mincho"/>
          <w:szCs w:val="28"/>
        </w:rPr>
        <w:t xml:space="preserve"> face parte din categoria </w:t>
      </w:r>
      <w:r w:rsidRPr="0014686F">
        <w:rPr>
          <w:rFonts w:eastAsia="MS Mincho"/>
          <w:b/>
          <w:szCs w:val="28"/>
        </w:rPr>
        <w:t>legilor or</w:t>
      </w:r>
      <w:r w:rsidR="0014686F">
        <w:rPr>
          <w:rFonts w:eastAsia="MS Mincho"/>
          <w:b/>
          <w:szCs w:val="28"/>
        </w:rPr>
        <w:t>dinare</w:t>
      </w:r>
      <w:r w:rsidRPr="0014686F">
        <w:rPr>
          <w:rFonts w:eastAsia="MS Mincho"/>
          <w:b/>
          <w:szCs w:val="28"/>
        </w:rPr>
        <w:t>.</w:t>
      </w:r>
    </w:p>
    <w:p w:rsidR="009849D5" w:rsidRPr="00BB1E3B" w:rsidRDefault="009849D5" w:rsidP="009849D5">
      <w:pPr>
        <w:spacing w:after="0" w:line="240" w:lineRule="auto"/>
        <w:ind w:firstLine="1134"/>
        <w:jc w:val="both"/>
        <w:rPr>
          <w:b/>
        </w:rPr>
      </w:pPr>
    </w:p>
    <w:p w:rsidR="009849D5" w:rsidRPr="00BB1E3B" w:rsidRDefault="009849D5" w:rsidP="009849D5">
      <w:pPr>
        <w:spacing w:after="0" w:line="240" w:lineRule="auto"/>
        <w:jc w:val="both"/>
        <w:rPr>
          <w:b/>
        </w:rPr>
      </w:pPr>
    </w:p>
    <w:tbl>
      <w:tblPr>
        <w:tblpPr w:leftFromText="180" w:rightFromText="180" w:vertAnchor="text" w:horzAnchor="margin" w:tblpXSpec="center" w:tblpY="395"/>
        <w:tblOverlap w:val="never"/>
        <w:tblW w:w="9736" w:type="dxa"/>
        <w:tblLook w:val="01E0" w:firstRow="1" w:lastRow="1" w:firstColumn="1" w:lastColumn="1" w:noHBand="0" w:noVBand="0"/>
      </w:tblPr>
      <w:tblGrid>
        <w:gridCol w:w="4786"/>
        <w:gridCol w:w="4950"/>
      </w:tblGrid>
      <w:tr w:rsidR="0014686F" w:rsidRPr="00714995" w:rsidTr="00955D64">
        <w:trPr>
          <w:trHeight w:val="453"/>
        </w:trPr>
        <w:tc>
          <w:tcPr>
            <w:tcW w:w="4786" w:type="dxa"/>
          </w:tcPr>
          <w:p w:rsidR="0014686F" w:rsidRPr="00F911D3" w:rsidRDefault="0014686F" w:rsidP="00955D64">
            <w:pPr>
              <w:tabs>
                <w:tab w:val="left" w:pos="4182"/>
              </w:tabs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911D3">
              <w:rPr>
                <w:rFonts w:eastAsia="Times New Roman"/>
                <w:b/>
                <w:sz w:val="24"/>
                <w:szCs w:val="24"/>
              </w:rPr>
              <w:t>PREŞEDINTE,</w:t>
            </w:r>
          </w:p>
        </w:tc>
        <w:tc>
          <w:tcPr>
            <w:tcW w:w="4950" w:type="dxa"/>
          </w:tcPr>
          <w:p w:rsidR="0014686F" w:rsidRPr="00714995" w:rsidRDefault="00F97B96" w:rsidP="00955D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VICE</w:t>
            </w:r>
            <w:r w:rsidR="0014686F" w:rsidRPr="00714995">
              <w:rPr>
                <w:rFonts w:eastAsia="Times New Roman"/>
                <w:b/>
                <w:sz w:val="24"/>
                <w:szCs w:val="24"/>
              </w:rPr>
              <w:t>PREŞEDINTE,</w:t>
            </w:r>
          </w:p>
        </w:tc>
      </w:tr>
      <w:tr w:rsidR="0014686F" w:rsidRPr="00714995" w:rsidTr="00955D64">
        <w:trPr>
          <w:trHeight w:val="2427"/>
        </w:trPr>
        <w:tc>
          <w:tcPr>
            <w:tcW w:w="4786" w:type="dxa"/>
          </w:tcPr>
          <w:p w:rsidR="0014686F" w:rsidRPr="00F911D3" w:rsidRDefault="0014686F" w:rsidP="00F911D3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911D3">
              <w:rPr>
                <w:rFonts w:eastAsia="Times New Roman"/>
                <w:b/>
                <w:sz w:val="24"/>
                <w:szCs w:val="24"/>
              </w:rPr>
              <w:t>Oana Silvia ȚOIU</w:t>
            </w:r>
          </w:p>
          <w:p w:rsidR="0014686F" w:rsidRPr="00F911D3" w:rsidRDefault="0014686F" w:rsidP="00F911D3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14686F" w:rsidRPr="00F911D3" w:rsidRDefault="0014686F" w:rsidP="00F911D3">
            <w:pPr>
              <w:spacing w:after="0" w:line="240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</w:p>
          <w:p w:rsidR="0014686F" w:rsidRPr="00F911D3" w:rsidRDefault="0014686F" w:rsidP="00F911D3">
            <w:pPr>
              <w:spacing w:after="0" w:line="240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</w:p>
          <w:p w:rsidR="0014686F" w:rsidRPr="00F911D3" w:rsidRDefault="0014686F" w:rsidP="00F911D3">
            <w:pPr>
              <w:spacing w:after="0" w:line="240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  <w:r w:rsidRPr="00F911D3">
              <w:rPr>
                <w:b/>
                <w:sz w:val="24"/>
                <w:szCs w:val="24"/>
              </w:rPr>
              <w:t>SECRETAR,</w:t>
            </w:r>
          </w:p>
          <w:p w:rsidR="0014686F" w:rsidRPr="00F911D3" w:rsidRDefault="00127FDC" w:rsidP="00F911D3">
            <w:pPr>
              <w:spacing w:after="0" w:line="240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Eugen </w:t>
            </w:r>
            <w:proofErr w:type="spellStart"/>
            <w:r>
              <w:rPr>
                <w:b/>
                <w:sz w:val="24"/>
                <w:szCs w:val="24"/>
              </w:rPr>
              <w:t>Neaț</w:t>
            </w:r>
            <w:r w:rsidR="0014686F" w:rsidRPr="00F911D3">
              <w:rPr>
                <w:b/>
                <w:sz w:val="24"/>
                <w:szCs w:val="24"/>
              </w:rPr>
              <w:t>ă</w:t>
            </w:r>
            <w:proofErr w:type="spellEnd"/>
          </w:p>
          <w:p w:rsidR="00F911D3" w:rsidRPr="00F911D3" w:rsidRDefault="00F911D3" w:rsidP="00F911D3">
            <w:pPr>
              <w:spacing w:after="0" w:line="240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</w:p>
          <w:p w:rsidR="00F911D3" w:rsidRPr="00F911D3" w:rsidRDefault="00F911D3" w:rsidP="00F911D3">
            <w:pPr>
              <w:spacing w:after="0" w:line="240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</w:p>
          <w:p w:rsidR="00F911D3" w:rsidRPr="00F911D3" w:rsidRDefault="00F911D3" w:rsidP="00F911D3">
            <w:pPr>
              <w:spacing w:after="0" w:line="240" w:lineRule="auto"/>
              <w:ind w:left="601" w:hanging="601"/>
              <w:jc w:val="center"/>
              <w:rPr>
                <w:sz w:val="24"/>
                <w:szCs w:val="24"/>
              </w:rPr>
            </w:pPr>
            <w:r w:rsidRPr="00F911D3">
              <w:rPr>
                <w:sz w:val="24"/>
                <w:szCs w:val="24"/>
              </w:rPr>
              <w:t>Șef birou,</w:t>
            </w:r>
          </w:p>
          <w:p w:rsidR="00F911D3" w:rsidRPr="00F911D3" w:rsidRDefault="00F911D3" w:rsidP="00F911D3">
            <w:pPr>
              <w:spacing w:after="0" w:line="240" w:lineRule="auto"/>
              <w:ind w:left="601" w:hanging="601"/>
              <w:jc w:val="center"/>
              <w:rPr>
                <w:sz w:val="24"/>
                <w:szCs w:val="24"/>
              </w:rPr>
            </w:pPr>
            <w:r w:rsidRPr="00F911D3">
              <w:rPr>
                <w:sz w:val="24"/>
                <w:szCs w:val="24"/>
              </w:rPr>
              <w:t>Lidia Vlădescu</w:t>
            </w:r>
          </w:p>
          <w:p w:rsidR="00F911D3" w:rsidRPr="00F911D3" w:rsidRDefault="00F911D3" w:rsidP="00F911D3">
            <w:pPr>
              <w:spacing w:after="0" w:line="240" w:lineRule="auto"/>
              <w:ind w:left="601" w:hanging="601"/>
              <w:jc w:val="center"/>
              <w:rPr>
                <w:sz w:val="24"/>
                <w:szCs w:val="24"/>
              </w:rPr>
            </w:pPr>
            <w:r w:rsidRPr="00F911D3">
              <w:rPr>
                <w:sz w:val="24"/>
                <w:szCs w:val="24"/>
              </w:rPr>
              <w:t>Consultant parlamentar,</w:t>
            </w:r>
          </w:p>
          <w:p w:rsidR="0014686F" w:rsidRPr="00F911D3" w:rsidRDefault="00F911D3" w:rsidP="002D3988">
            <w:pPr>
              <w:spacing w:after="0" w:line="240" w:lineRule="auto"/>
              <w:ind w:left="601" w:hanging="601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911D3">
              <w:rPr>
                <w:sz w:val="24"/>
                <w:szCs w:val="24"/>
              </w:rPr>
              <w:t>Cristina Turcu</w:t>
            </w:r>
          </w:p>
        </w:tc>
        <w:tc>
          <w:tcPr>
            <w:tcW w:w="4950" w:type="dxa"/>
          </w:tcPr>
          <w:p w:rsidR="0014686F" w:rsidRPr="00714995" w:rsidRDefault="00F97B96" w:rsidP="00955D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Cs w:val="28"/>
              </w:rPr>
              <w:t xml:space="preserve">Sebastian-Ioan BURDUJA </w:t>
            </w:r>
          </w:p>
          <w:p w:rsidR="0014686F" w:rsidRPr="00714995" w:rsidRDefault="0014686F" w:rsidP="00955D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14686F" w:rsidRPr="00714995" w:rsidRDefault="0014686F" w:rsidP="00955D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14686F" w:rsidRPr="00714995" w:rsidRDefault="0014686F" w:rsidP="00955D64">
            <w:pPr>
              <w:spacing w:after="0" w:line="240" w:lineRule="auto"/>
              <w:ind w:left="601" w:hanging="601"/>
              <w:jc w:val="center"/>
              <w:rPr>
                <w:b/>
                <w:sz w:val="24"/>
                <w:szCs w:val="24"/>
              </w:rPr>
            </w:pPr>
            <w:r w:rsidRPr="00714995">
              <w:rPr>
                <w:b/>
                <w:sz w:val="24"/>
                <w:szCs w:val="24"/>
              </w:rPr>
              <w:t>SECRETAR,</w:t>
            </w:r>
          </w:p>
          <w:p w:rsidR="0014686F" w:rsidRDefault="0014686F" w:rsidP="00955D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14995">
              <w:rPr>
                <w:b/>
                <w:sz w:val="24"/>
                <w:szCs w:val="24"/>
              </w:rPr>
              <w:t>Iulius – Marian FIRCZAK</w:t>
            </w:r>
          </w:p>
          <w:p w:rsidR="00F911D3" w:rsidRDefault="00F911D3" w:rsidP="00955D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F911D3" w:rsidRDefault="00F911D3" w:rsidP="00955D6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4686F" w:rsidRPr="00F911D3" w:rsidRDefault="00F911D3" w:rsidP="00955D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911D3">
              <w:rPr>
                <w:rFonts w:eastAsia="Times New Roman"/>
                <w:sz w:val="24"/>
                <w:szCs w:val="24"/>
              </w:rPr>
              <w:t>Șef serviciu,</w:t>
            </w:r>
          </w:p>
          <w:p w:rsidR="00F911D3" w:rsidRPr="00F911D3" w:rsidRDefault="00F911D3" w:rsidP="00955D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911D3">
              <w:rPr>
                <w:rFonts w:eastAsia="Times New Roman"/>
                <w:sz w:val="24"/>
                <w:szCs w:val="24"/>
              </w:rPr>
              <w:t>Giorgiana Ene</w:t>
            </w:r>
          </w:p>
          <w:p w:rsidR="00F911D3" w:rsidRPr="00F911D3" w:rsidRDefault="00F911D3" w:rsidP="00955D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911D3">
              <w:rPr>
                <w:rFonts w:eastAsia="Times New Roman"/>
                <w:sz w:val="24"/>
                <w:szCs w:val="24"/>
              </w:rPr>
              <w:t>Consilier parlamentar,</w:t>
            </w:r>
          </w:p>
          <w:p w:rsidR="00F911D3" w:rsidRPr="00F911D3" w:rsidRDefault="00F911D3" w:rsidP="00955D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911D3">
              <w:rPr>
                <w:rFonts w:eastAsia="Times New Roman"/>
                <w:sz w:val="24"/>
                <w:szCs w:val="24"/>
              </w:rPr>
              <w:t>Valentina Rotaru</w:t>
            </w:r>
          </w:p>
          <w:p w:rsidR="0014686F" w:rsidRPr="00714995" w:rsidRDefault="0014686F" w:rsidP="00955D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</w:tbl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A07C0E" w:rsidRDefault="009849D5" w:rsidP="002D3988">
      <w:pPr>
        <w:spacing w:after="0" w:line="240" w:lineRule="auto"/>
        <w:rPr>
          <w:sz w:val="20"/>
        </w:rPr>
      </w:pPr>
    </w:p>
    <w:sectPr w:rsidR="009849D5" w:rsidRPr="00A07C0E" w:rsidSect="00462589">
      <w:pgSz w:w="11907" w:h="16840" w:code="9"/>
      <w:pgMar w:top="851" w:right="1134" w:bottom="851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9D5"/>
    <w:rsid w:val="00007D57"/>
    <w:rsid w:val="00041C16"/>
    <w:rsid w:val="00054A09"/>
    <w:rsid w:val="00055B66"/>
    <w:rsid w:val="0006445F"/>
    <w:rsid w:val="00067F91"/>
    <w:rsid w:val="000B32D0"/>
    <w:rsid w:val="000C7A09"/>
    <w:rsid w:val="000F47DC"/>
    <w:rsid w:val="00102181"/>
    <w:rsid w:val="00105E3B"/>
    <w:rsid w:val="0011601A"/>
    <w:rsid w:val="00127FDC"/>
    <w:rsid w:val="0014686F"/>
    <w:rsid w:val="00191920"/>
    <w:rsid w:val="001955A4"/>
    <w:rsid w:val="001E0233"/>
    <w:rsid w:val="001E3BDA"/>
    <w:rsid w:val="002070DF"/>
    <w:rsid w:val="002247BA"/>
    <w:rsid w:val="00233686"/>
    <w:rsid w:val="0025648D"/>
    <w:rsid w:val="00280659"/>
    <w:rsid w:val="00282FBE"/>
    <w:rsid w:val="002B1885"/>
    <w:rsid w:val="002D3988"/>
    <w:rsid w:val="002E489D"/>
    <w:rsid w:val="002F0AF1"/>
    <w:rsid w:val="002F1CDA"/>
    <w:rsid w:val="00301F94"/>
    <w:rsid w:val="00303BC7"/>
    <w:rsid w:val="00312236"/>
    <w:rsid w:val="0031517B"/>
    <w:rsid w:val="0031547A"/>
    <w:rsid w:val="00316BE8"/>
    <w:rsid w:val="00327A4F"/>
    <w:rsid w:val="00355C5D"/>
    <w:rsid w:val="003600ED"/>
    <w:rsid w:val="00360693"/>
    <w:rsid w:val="00362AE6"/>
    <w:rsid w:val="00375F83"/>
    <w:rsid w:val="003B1DEC"/>
    <w:rsid w:val="003C4EC4"/>
    <w:rsid w:val="003D3D1C"/>
    <w:rsid w:val="003D4359"/>
    <w:rsid w:val="003E4777"/>
    <w:rsid w:val="00412180"/>
    <w:rsid w:val="004215ED"/>
    <w:rsid w:val="00422471"/>
    <w:rsid w:val="004229A7"/>
    <w:rsid w:val="00426207"/>
    <w:rsid w:val="00461418"/>
    <w:rsid w:val="00462589"/>
    <w:rsid w:val="004815B1"/>
    <w:rsid w:val="00496F56"/>
    <w:rsid w:val="004A41EA"/>
    <w:rsid w:val="004B1F81"/>
    <w:rsid w:val="004F094E"/>
    <w:rsid w:val="004F6522"/>
    <w:rsid w:val="004F7B42"/>
    <w:rsid w:val="004F7F8A"/>
    <w:rsid w:val="00545DF6"/>
    <w:rsid w:val="00565D1A"/>
    <w:rsid w:val="00572B6F"/>
    <w:rsid w:val="00577D7A"/>
    <w:rsid w:val="005B2266"/>
    <w:rsid w:val="005E4BBE"/>
    <w:rsid w:val="00617E1C"/>
    <w:rsid w:val="006226EA"/>
    <w:rsid w:val="00630D1F"/>
    <w:rsid w:val="00656D1D"/>
    <w:rsid w:val="00663080"/>
    <w:rsid w:val="006679D4"/>
    <w:rsid w:val="006709FA"/>
    <w:rsid w:val="00685E34"/>
    <w:rsid w:val="006A7A28"/>
    <w:rsid w:val="006B5022"/>
    <w:rsid w:val="006D6CF6"/>
    <w:rsid w:val="006D7339"/>
    <w:rsid w:val="006F5789"/>
    <w:rsid w:val="007000E7"/>
    <w:rsid w:val="00710A1E"/>
    <w:rsid w:val="0072576C"/>
    <w:rsid w:val="00726B83"/>
    <w:rsid w:val="0074276C"/>
    <w:rsid w:val="007522CE"/>
    <w:rsid w:val="00767971"/>
    <w:rsid w:val="0078477D"/>
    <w:rsid w:val="00791869"/>
    <w:rsid w:val="00792328"/>
    <w:rsid w:val="007A4536"/>
    <w:rsid w:val="007A6DF2"/>
    <w:rsid w:val="007B4844"/>
    <w:rsid w:val="007D7CE6"/>
    <w:rsid w:val="007F318F"/>
    <w:rsid w:val="007F70A5"/>
    <w:rsid w:val="00815C89"/>
    <w:rsid w:val="00816B40"/>
    <w:rsid w:val="00825002"/>
    <w:rsid w:val="008404DD"/>
    <w:rsid w:val="00841B88"/>
    <w:rsid w:val="00847C19"/>
    <w:rsid w:val="008670E8"/>
    <w:rsid w:val="00870F7E"/>
    <w:rsid w:val="00874811"/>
    <w:rsid w:val="008852B5"/>
    <w:rsid w:val="008B004F"/>
    <w:rsid w:val="008B1836"/>
    <w:rsid w:val="008B422E"/>
    <w:rsid w:val="008B4B9E"/>
    <w:rsid w:val="008C5BEF"/>
    <w:rsid w:val="008D28B3"/>
    <w:rsid w:val="008E02D7"/>
    <w:rsid w:val="008E1BB6"/>
    <w:rsid w:val="008F0B41"/>
    <w:rsid w:val="0091532B"/>
    <w:rsid w:val="00920166"/>
    <w:rsid w:val="0092027F"/>
    <w:rsid w:val="00926833"/>
    <w:rsid w:val="009301CD"/>
    <w:rsid w:val="009465DC"/>
    <w:rsid w:val="0098115B"/>
    <w:rsid w:val="009849D5"/>
    <w:rsid w:val="00992CE5"/>
    <w:rsid w:val="00995C9E"/>
    <w:rsid w:val="009D253B"/>
    <w:rsid w:val="00A046CB"/>
    <w:rsid w:val="00A06890"/>
    <w:rsid w:val="00A31FE3"/>
    <w:rsid w:val="00A32D00"/>
    <w:rsid w:val="00A85C03"/>
    <w:rsid w:val="00A94C92"/>
    <w:rsid w:val="00AA0107"/>
    <w:rsid w:val="00AA1717"/>
    <w:rsid w:val="00AD3439"/>
    <w:rsid w:val="00B018C7"/>
    <w:rsid w:val="00B03B43"/>
    <w:rsid w:val="00B65C4B"/>
    <w:rsid w:val="00B72543"/>
    <w:rsid w:val="00B80B28"/>
    <w:rsid w:val="00B860FD"/>
    <w:rsid w:val="00B9028C"/>
    <w:rsid w:val="00B92670"/>
    <w:rsid w:val="00B95E2A"/>
    <w:rsid w:val="00BB3672"/>
    <w:rsid w:val="00BD5CEA"/>
    <w:rsid w:val="00BE2EE9"/>
    <w:rsid w:val="00BF3BDD"/>
    <w:rsid w:val="00BF49C3"/>
    <w:rsid w:val="00BF7F7A"/>
    <w:rsid w:val="00C22A29"/>
    <w:rsid w:val="00C3112F"/>
    <w:rsid w:val="00C4223C"/>
    <w:rsid w:val="00C4327D"/>
    <w:rsid w:val="00C50CCB"/>
    <w:rsid w:val="00C73D1D"/>
    <w:rsid w:val="00C83F9F"/>
    <w:rsid w:val="00C90F01"/>
    <w:rsid w:val="00CB44DB"/>
    <w:rsid w:val="00CC13F7"/>
    <w:rsid w:val="00CC2BF2"/>
    <w:rsid w:val="00CC4E7A"/>
    <w:rsid w:val="00CE0A1B"/>
    <w:rsid w:val="00CE7471"/>
    <w:rsid w:val="00CF5DE4"/>
    <w:rsid w:val="00D15204"/>
    <w:rsid w:val="00D265F6"/>
    <w:rsid w:val="00D34B66"/>
    <w:rsid w:val="00D37267"/>
    <w:rsid w:val="00D4100F"/>
    <w:rsid w:val="00D454B5"/>
    <w:rsid w:val="00D46670"/>
    <w:rsid w:val="00D60DD8"/>
    <w:rsid w:val="00D846BD"/>
    <w:rsid w:val="00D973F4"/>
    <w:rsid w:val="00D9765A"/>
    <w:rsid w:val="00DC22EC"/>
    <w:rsid w:val="00DD0CAE"/>
    <w:rsid w:val="00DD3765"/>
    <w:rsid w:val="00DF6015"/>
    <w:rsid w:val="00DF7BE7"/>
    <w:rsid w:val="00E22407"/>
    <w:rsid w:val="00E2410A"/>
    <w:rsid w:val="00E5164F"/>
    <w:rsid w:val="00E530A9"/>
    <w:rsid w:val="00E70D4B"/>
    <w:rsid w:val="00E87787"/>
    <w:rsid w:val="00EA5B5A"/>
    <w:rsid w:val="00EB23C4"/>
    <w:rsid w:val="00ED23FD"/>
    <w:rsid w:val="00ED3490"/>
    <w:rsid w:val="00ED655D"/>
    <w:rsid w:val="00EF2C34"/>
    <w:rsid w:val="00EF5746"/>
    <w:rsid w:val="00EF60C9"/>
    <w:rsid w:val="00F14496"/>
    <w:rsid w:val="00F14F35"/>
    <w:rsid w:val="00F1643B"/>
    <w:rsid w:val="00F406D3"/>
    <w:rsid w:val="00F50CDA"/>
    <w:rsid w:val="00F5416F"/>
    <w:rsid w:val="00F6294B"/>
    <w:rsid w:val="00F742CB"/>
    <w:rsid w:val="00F84856"/>
    <w:rsid w:val="00F911D3"/>
    <w:rsid w:val="00F97B96"/>
    <w:rsid w:val="00FA38FE"/>
    <w:rsid w:val="00FC04E0"/>
    <w:rsid w:val="00FD6CFC"/>
    <w:rsid w:val="00FE1A8E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2A54D"/>
  <w15:chartTrackingRefBased/>
  <w15:docId w15:val="{C5F61179-DFB8-495D-8487-81526B28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849D5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  <w:lang w:eastAsia="x-none"/>
    </w:rPr>
  </w:style>
  <w:style w:type="character" w:customStyle="1" w:styleId="TitleChar">
    <w:name w:val="Title Char"/>
    <w:link w:val="Title"/>
    <w:rsid w:val="009849D5"/>
    <w:rPr>
      <w:rFonts w:ascii="FlemishScript BT" w:eastAsia="Times New Roman" w:hAnsi="FlemishScript BT"/>
      <w:b/>
      <w:sz w:val="60"/>
      <w:lang w:val="ro-RO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3686"/>
    <w:rPr>
      <w:rFonts w:ascii="Segoe UI" w:hAnsi="Segoe UI" w:cs="Segoe UI"/>
      <w:sz w:val="18"/>
      <w:szCs w:val="18"/>
      <w:lang w:val="ro-RO"/>
    </w:rPr>
  </w:style>
  <w:style w:type="paragraph" w:customStyle="1" w:styleId="Listparagraf1">
    <w:name w:val="Listă paragraf1"/>
    <w:basedOn w:val="Normal"/>
    <w:qFormat/>
    <w:rsid w:val="00ED3490"/>
    <w:pPr>
      <w:suppressAutoHyphens/>
      <w:spacing w:after="200" w:line="276" w:lineRule="auto"/>
      <w:ind w:left="720"/>
    </w:pPr>
    <w:rPr>
      <w:rFonts w:ascii="Calibri" w:eastAsia="SimSun" w:hAnsi="Calibri" w:cs="Calibri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Vasilica Popa</dc:creator>
  <cp:keywords/>
  <dc:description/>
  <cp:lastModifiedBy>Valentina Rotaru</cp:lastModifiedBy>
  <cp:revision>22</cp:revision>
  <cp:lastPrinted>2021-09-15T06:17:00Z</cp:lastPrinted>
  <dcterms:created xsi:type="dcterms:W3CDTF">2021-09-08T06:27:00Z</dcterms:created>
  <dcterms:modified xsi:type="dcterms:W3CDTF">2021-09-15T07:10:00Z</dcterms:modified>
</cp:coreProperties>
</file>