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56" w:type="dxa"/>
        <w:tblLayout w:type="fixed"/>
        <w:tblLook w:val="0000" w:firstRow="0" w:lastRow="0" w:firstColumn="0" w:lastColumn="0" w:noHBand="0" w:noVBand="0"/>
      </w:tblPr>
      <w:tblGrid>
        <w:gridCol w:w="3285"/>
        <w:gridCol w:w="3769"/>
        <w:gridCol w:w="3402"/>
      </w:tblGrid>
      <w:tr w:rsidR="00ED3490" w:rsidRPr="004771EF" w:rsidTr="00955D64">
        <w:tc>
          <w:tcPr>
            <w:tcW w:w="3285" w:type="dxa"/>
            <w:shd w:val="clear" w:color="auto" w:fill="auto"/>
          </w:tcPr>
          <w:p w:rsidR="00ED3490" w:rsidRPr="004771EF" w:rsidRDefault="00ED3490" w:rsidP="00955D64">
            <w:pPr>
              <w:pStyle w:val="Listparagraf1"/>
              <w:rPr>
                <w:sz w:val="28"/>
                <w:szCs w:val="28"/>
              </w:rPr>
            </w:pPr>
            <w:bookmarkStart w:id="0" w:name="_GoBack"/>
            <w:bookmarkEnd w:id="0"/>
          </w:p>
        </w:tc>
        <w:tc>
          <w:tcPr>
            <w:tcW w:w="3769" w:type="dxa"/>
            <w:shd w:val="clear" w:color="auto" w:fill="auto"/>
          </w:tcPr>
          <w:p w:rsidR="00ED3490" w:rsidRDefault="00ED3490" w:rsidP="00955D64">
            <w:pPr>
              <w:spacing w:after="0" w:line="240" w:lineRule="auto"/>
              <w:jc w:val="center"/>
              <w:rPr>
                <w:rFonts w:eastAsia="Times New Roman"/>
                <w:b/>
                <w:i/>
                <w:szCs w:val="28"/>
              </w:rPr>
            </w:pPr>
          </w:p>
          <w:p w:rsidR="00ED3490" w:rsidRPr="004771EF" w:rsidRDefault="00ED3490" w:rsidP="00955D64">
            <w:pPr>
              <w:spacing w:after="0" w:line="240" w:lineRule="auto"/>
              <w:jc w:val="center"/>
              <w:rPr>
                <w:rFonts w:eastAsia="Times New Roman"/>
                <w:b/>
                <w:i/>
                <w:szCs w:val="28"/>
              </w:rPr>
            </w:pPr>
            <w:r w:rsidRPr="004771EF">
              <w:rPr>
                <w:rFonts w:eastAsia="Times New Roman"/>
                <w:b/>
                <w:i/>
                <w:szCs w:val="28"/>
              </w:rPr>
              <w:t>Parlamentul  României</w:t>
            </w:r>
          </w:p>
          <w:p w:rsidR="00ED3490" w:rsidRPr="004771EF" w:rsidRDefault="00ED3490" w:rsidP="00955D64">
            <w:pPr>
              <w:spacing w:after="0" w:line="240" w:lineRule="auto"/>
              <w:jc w:val="center"/>
              <w:rPr>
                <w:rFonts w:eastAsia="Times New Roman"/>
                <w:b/>
                <w:i/>
                <w:szCs w:val="28"/>
              </w:rPr>
            </w:pPr>
            <w:r w:rsidRPr="004771EF">
              <w:rPr>
                <w:rFonts w:eastAsia="Times New Roman"/>
                <w:b/>
                <w:bCs/>
                <w:i/>
                <w:noProof/>
                <w:szCs w:val="28"/>
                <w:lang w:val="en-US"/>
              </w:rPr>
              <w:drawing>
                <wp:inline distT="0" distB="0" distL="0" distR="0">
                  <wp:extent cx="9715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tc>
        <w:tc>
          <w:tcPr>
            <w:tcW w:w="3402" w:type="dxa"/>
            <w:shd w:val="clear" w:color="auto" w:fill="auto"/>
          </w:tcPr>
          <w:p w:rsidR="00ED3490" w:rsidRPr="004771EF" w:rsidRDefault="00ED3490" w:rsidP="00955D64">
            <w:pPr>
              <w:spacing w:after="0" w:line="240" w:lineRule="auto"/>
              <w:ind w:left="459"/>
              <w:rPr>
                <w:rFonts w:eastAsia="Times New Roman"/>
                <w:b/>
                <w:szCs w:val="28"/>
              </w:rPr>
            </w:pPr>
          </w:p>
          <w:p w:rsidR="00ED3490" w:rsidRPr="004771EF" w:rsidRDefault="00ED3490" w:rsidP="00955D64">
            <w:pPr>
              <w:spacing w:after="0" w:line="240" w:lineRule="auto"/>
              <w:rPr>
                <w:rFonts w:eastAsia="Times New Roman"/>
                <w:szCs w:val="28"/>
              </w:rPr>
            </w:pPr>
          </w:p>
          <w:p w:rsidR="00ED3490" w:rsidRPr="004771EF" w:rsidRDefault="00ED3490" w:rsidP="00955D64">
            <w:pPr>
              <w:spacing w:after="0" w:line="240" w:lineRule="auto"/>
              <w:rPr>
                <w:rFonts w:eastAsia="Times New Roman"/>
                <w:szCs w:val="28"/>
              </w:rPr>
            </w:pPr>
          </w:p>
        </w:tc>
      </w:tr>
    </w:tbl>
    <w:p w:rsidR="00ED3490" w:rsidRPr="004771EF" w:rsidRDefault="00ED3490" w:rsidP="00ED3490">
      <w:pPr>
        <w:spacing w:after="0" w:line="240" w:lineRule="auto"/>
        <w:jc w:val="center"/>
        <w:rPr>
          <w:rFonts w:eastAsia="Times New Roman"/>
          <w:b/>
          <w:szCs w:val="28"/>
        </w:rPr>
      </w:pPr>
    </w:p>
    <w:tbl>
      <w:tblPr>
        <w:tblW w:w="9747" w:type="dxa"/>
        <w:tblLook w:val="04A0" w:firstRow="1" w:lastRow="0" w:firstColumn="1" w:lastColumn="0" w:noHBand="0" w:noVBand="1"/>
      </w:tblPr>
      <w:tblGrid>
        <w:gridCol w:w="4361"/>
        <w:gridCol w:w="5386"/>
      </w:tblGrid>
      <w:tr w:rsidR="00ED3490" w:rsidRPr="004771EF" w:rsidTr="00955D64">
        <w:trPr>
          <w:trHeight w:val="3080"/>
        </w:trPr>
        <w:tc>
          <w:tcPr>
            <w:tcW w:w="4361" w:type="dxa"/>
          </w:tcPr>
          <w:p w:rsidR="00ED3490" w:rsidRPr="004771EF" w:rsidRDefault="00ED3490" w:rsidP="00955D64">
            <w:pPr>
              <w:shd w:val="solid" w:color="FFFFFF" w:fill="FFFFFF"/>
              <w:spacing w:after="0" w:line="240" w:lineRule="auto"/>
              <w:jc w:val="center"/>
              <w:rPr>
                <w:b/>
                <w:szCs w:val="28"/>
              </w:rPr>
            </w:pPr>
          </w:p>
          <w:p w:rsidR="00ED3490" w:rsidRPr="004771EF" w:rsidRDefault="003B4D2B" w:rsidP="003B4D2B">
            <w:pPr>
              <w:shd w:val="solid" w:color="FFFFFF" w:fill="FFFFFF"/>
              <w:spacing w:after="0" w:line="240" w:lineRule="auto"/>
              <w:jc w:val="center"/>
              <w:rPr>
                <w:b/>
                <w:szCs w:val="28"/>
              </w:rPr>
            </w:pPr>
            <w:r>
              <w:rPr>
                <w:b/>
                <w:szCs w:val="28"/>
              </w:rPr>
              <w:t xml:space="preserve">Comisia pentru </w:t>
            </w:r>
            <w:r w:rsidR="00E854F5">
              <w:rPr>
                <w:b/>
                <w:szCs w:val="28"/>
              </w:rPr>
              <w:t>industrii și servicii</w:t>
            </w:r>
          </w:p>
          <w:p w:rsidR="003E5247" w:rsidRDefault="003E5247" w:rsidP="003B4D2B">
            <w:pPr>
              <w:shd w:val="solid" w:color="FFFFFF" w:fill="FFFFFF"/>
              <w:spacing w:after="0" w:line="240" w:lineRule="auto"/>
              <w:jc w:val="center"/>
              <w:rPr>
                <w:b/>
                <w:color w:val="000000"/>
                <w:szCs w:val="28"/>
              </w:rPr>
            </w:pPr>
          </w:p>
          <w:p w:rsidR="00E854F5" w:rsidRDefault="00E854F5" w:rsidP="003B4D2B">
            <w:pPr>
              <w:shd w:val="solid" w:color="FFFFFF" w:fill="FFFFFF"/>
              <w:spacing w:after="0" w:line="240" w:lineRule="auto"/>
              <w:jc w:val="center"/>
              <w:rPr>
                <w:b/>
                <w:color w:val="000000"/>
                <w:szCs w:val="28"/>
              </w:rPr>
            </w:pPr>
          </w:p>
          <w:p w:rsidR="00ED3490" w:rsidRDefault="003766C4" w:rsidP="003B4D2B">
            <w:pPr>
              <w:shd w:val="solid" w:color="FFFFFF" w:fill="FFFFFF"/>
              <w:spacing w:after="0" w:line="240" w:lineRule="auto"/>
              <w:jc w:val="center"/>
              <w:rPr>
                <w:b/>
                <w:color w:val="000000"/>
                <w:szCs w:val="28"/>
              </w:rPr>
            </w:pPr>
            <w:r>
              <w:rPr>
                <w:b/>
                <w:color w:val="000000"/>
                <w:szCs w:val="28"/>
              </w:rPr>
              <w:t>N</w:t>
            </w:r>
            <w:r w:rsidR="003B4D2B">
              <w:rPr>
                <w:b/>
                <w:color w:val="000000"/>
                <w:szCs w:val="28"/>
              </w:rPr>
              <w:t>r</w:t>
            </w:r>
            <w:r w:rsidR="00ED3490" w:rsidRPr="004771EF">
              <w:rPr>
                <w:b/>
                <w:color w:val="000000"/>
                <w:szCs w:val="28"/>
              </w:rPr>
              <w:t>.4c-</w:t>
            </w:r>
            <w:r w:rsidR="002E7D1D">
              <w:rPr>
                <w:b/>
                <w:color w:val="000000"/>
                <w:szCs w:val="28"/>
              </w:rPr>
              <w:t>3</w:t>
            </w:r>
            <w:r w:rsidR="007B4844">
              <w:rPr>
                <w:b/>
                <w:color w:val="000000"/>
                <w:szCs w:val="28"/>
              </w:rPr>
              <w:t>/</w:t>
            </w:r>
            <w:r w:rsidR="002E7D1D">
              <w:rPr>
                <w:b/>
                <w:color w:val="000000"/>
                <w:szCs w:val="28"/>
              </w:rPr>
              <w:t>502</w:t>
            </w:r>
            <w:r>
              <w:rPr>
                <w:b/>
                <w:color w:val="000000"/>
                <w:szCs w:val="28"/>
              </w:rPr>
              <w:t>/2020</w:t>
            </w:r>
          </w:p>
          <w:p w:rsidR="00ED3490" w:rsidRPr="004771EF" w:rsidRDefault="00ED3490" w:rsidP="00685AE6">
            <w:pPr>
              <w:shd w:val="solid" w:color="FFFFFF" w:fill="FFFFFF"/>
              <w:spacing w:after="0" w:line="240" w:lineRule="auto"/>
              <w:jc w:val="center"/>
              <w:rPr>
                <w:b/>
                <w:szCs w:val="28"/>
              </w:rPr>
            </w:pPr>
          </w:p>
        </w:tc>
        <w:tc>
          <w:tcPr>
            <w:tcW w:w="5386" w:type="dxa"/>
            <w:shd w:val="clear" w:color="auto" w:fill="auto"/>
          </w:tcPr>
          <w:p w:rsidR="00ED3490" w:rsidRPr="004771EF" w:rsidRDefault="00ED3490" w:rsidP="00955D64">
            <w:pPr>
              <w:shd w:val="solid" w:color="FFFFFF" w:fill="FFFFFF"/>
              <w:spacing w:after="0" w:line="240" w:lineRule="auto"/>
              <w:jc w:val="right"/>
              <w:rPr>
                <w:b/>
                <w:szCs w:val="28"/>
              </w:rPr>
            </w:pPr>
          </w:p>
          <w:p w:rsidR="00ED3490" w:rsidRPr="004771EF" w:rsidRDefault="00ED3490" w:rsidP="003B4D2B">
            <w:pPr>
              <w:shd w:val="solid" w:color="FFFFFF" w:fill="FFFFFF"/>
              <w:spacing w:after="0" w:line="240" w:lineRule="auto"/>
              <w:ind w:left="2160"/>
              <w:jc w:val="center"/>
              <w:rPr>
                <w:b/>
                <w:szCs w:val="28"/>
              </w:rPr>
            </w:pPr>
            <w:r w:rsidRPr="004771EF">
              <w:rPr>
                <w:b/>
                <w:szCs w:val="28"/>
              </w:rPr>
              <w:t>Comisia pentru buget,</w:t>
            </w:r>
          </w:p>
          <w:p w:rsidR="00ED3490" w:rsidRPr="004771EF" w:rsidRDefault="00F911D3" w:rsidP="003B4D2B">
            <w:pPr>
              <w:shd w:val="solid" w:color="FFFFFF" w:fill="FFFFFF"/>
              <w:spacing w:after="0" w:line="240" w:lineRule="auto"/>
              <w:ind w:left="2160"/>
              <w:jc w:val="center"/>
              <w:rPr>
                <w:b/>
                <w:szCs w:val="28"/>
              </w:rPr>
            </w:pPr>
            <w:r w:rsidRPr="004771EF">
              <w:rPr>
                <w:b/>
                <w:szCs w:val="28"/>
              </w:rPr>
              <w:t>finanțe</w:t>
            </w:r>
            <w:r w:rsidR="00ED3490" w:rsidRPr="004771EF">
              <w:rPr>
                <w:b/>
                <w:szCs w:val="28"/>
              </w:rPr>
              <w:t xml:space="preserve"> </w:t>
            </w:r>
            <w:r w:rsidRPr="004771EF">
              <w:rPr>
                <w:b/>
                <w:szCs w:val="28"/>
              </w:rPr>
              <w:t>și</w:t>
            </w:r>
            <w:r w:rsidR="00ED3490" w:rsidRPr="004771EF">
              <w:rPr>
                <w:b/>
                <w:szCs w:val="28"/>
              </w:rPr>
              <w:t xml:space="preserve"> bănci</w:t>
            </w:r>
          </w:p>
          <w:p w:rsidR="003E5247" w:rsidRDefault="003E5247" w:rsidP="003B4D2B">
            <w:pPr>
              <w:shd w:val="solid" w:color="FFFFFF" w:fill="FFFFFF"/>
              <w:spacing w:after="0" w:line="240" w:lineRule="auto"/>
              <w:ind w:left="2160"/>
              <w:jc w:val="center"/>
              <w:rPr>
                <w:b/>
                <w:szCs w:val="28"/>
              </w:rPr>
            </w:pPr>
          </w:p>
          <w:p w:rsidR="00ED3490" w:rsidRPr="004771EF" w:rsidRDefault="003766C4" w:rsidP="003B4D2B">
            <w:pPr>
              <w:shd w:val="solid" w:color="FFFFFF" w:fill="FFFFFF"/>
              <w:spacing w:after="0" w:line="240" w:lineRule="auto"/>
              <w:ind w:left="2160"/>
              <w:jc w:val="center"/>
              <w:rPr>
                <w:b/>
                <w:szCs w:val="28"/>
              </w:rPr>
            </w:pPr>
            <w:r>
              <w:rPr>
                <w:b/>
                <w:szCs w:val="28"/>
              </w:rPr>
              <w:t>N</w:t>
            </w:r>
            <w:r w:rsidR="00ED3490" w:rsidRPr="004771EF">
              <w:rPr>
                <w:b/>
                <w:szCs w:val="28"/>
              </w:rPr>
              <w:t>r. 4c-2/</w:t>
            </w:r>
            <w:r w:rsidR="00E854F5" w:rsidRPr="00685AE6">
              <w:rPr>
                <w:b/>
                <w:szCs w:val="28"/>
              </w:rPr>
              <w:t>1174</w:t>
            </w:r>
            <w:r>
              <w:rPr>
                <w:b/>
                <w:szCs w:val="28"/>
              </w:rPr>
              <w:t>/2021</w:t>
            </w:r>
          </w:p>
          <w:p w:rsidR="003E5247" w:rsidRDefault="003E5247" w:rsidP="007B4844">
            <w:pPr>
              <w:shd w:val="solid" w:color="FFFFFF" w:fill="FFFFFF"/>
              <w:spacing w:after="0" w:line="240" w:lineRule="auto"/>
              <w:ind w:left="2160"/>
              <w:rPr>
                <w:rFonts w:eastAsia="Times New Roman"/>
                <w:b/>
                <w:szCs w:val="28"/>
              </w:rPr>
            </w:pPr>
          </w:p>
          <w:p w:rsidR="00F64715" w:rsidRDefault="003766C4" w:rsidP="00E854F5">
            <w:pPr>
              <w:shd w:val="solid" w:color="FFFFFF" w:fill="FFFFFF"/>
              <w:spacing w:after="0" w:line="240" w:lineRule="auto"/>
              <w:ind w:left="2160"/>
              <w:rPr>
                <w:rFonts w:eastAsia="Times New Roman"/>
                <w:b/>
                <w:szCs w:val="28"/>
              </w:rPr>
            </w:pPr>
            <w:r w:rsidRPr="003766C4">
              <w:rPr>
                <w:rFonts w:eastAsia="Times New Roman"/>
                <w:b/>
                <w:szCs w:val="28"/>
              </w:rPr>
              <w:t>Bucureşti, 07.12.2021</w:t>
            </w:r>
          </w:p>
          <w:p w:rsidR="00ED3490" w:rsidRPr="004771EF" w:rsidRDefault="003766C4" w:rsidP="00E854F5">
            <w:pPr>
              <w:shd w:val="solid" w:color="FFFFFF" w:fill="FFFFFF"/>
              <w:spacing w:after="0" w:line="240" w:lineRule="auto"/>
              <w:ind w:left="2160"/>
              <w:rPr>
                <w:rFonts w:eastAsia="Times New Roman"/>
                <w:b/>
                <w:szCs w:val="28"/>
              </w:rPr>
            </w:pPr>
            <w:r>
              <w:rPr>
                <w:rFonts w:eastAsia="Times New Roman"/>
                <w:b/>
                <w:szCs w:val="28"/>
              </w:rPr>
              <w:t xml:space="preserve">        </w:t>
            </w:r>
            <w:r w:rsidR="00ED3490" w:rsidRPr="004771EF">
              <w:rPr>
                <w:rFonts w:eastAsia="Times New Roman"/>
                <w:b/>
                <w:szCs w:val="28"/>
              </w:rPr>
              <w:t xml:space="preserve">PLx </w:t>
            </w:r>
            <w:r w:rsidR="00E854F5">
              <w:rPr>
                <w:rFonts w:eastAsia="Times New Roman"/>
                <w:b/>
                <w:szCs w:val="28"/>
              </w:rPr>
              <w:t>623</w:t>
            </w:r>
            <w:r w:rsidR="00ED3490" w:rsidRPr="004771EF">
              <w:rPr>
                <w:rFonts w:eastAsia="Times New Roman"/>
                <w:b/>
                <w:szCs w:val="28"/>
              </w:rPr>
              <w:t>/202</w:t>
            </w:r>
            <w:r w:rsidR="00E854F5">
              <w:rPr>
                <w:rFonts w:eastAsia="Times New Roman"/>
                <w:b/>
                <w:szCs w:val="28"/>
              </w:rPr>
              <w:t>0</w:t>
            </w:r>
          </w:p>
        </w:tc>
      </w:tr>
    </w:tbl>
    <w:p w:rsidR="003E5247" w:rsidRDefault="003E5247" w:rsidP="00ED3490">
      <w:pPr>
        <w:spacing w:after="0" w:line="240" w:lineRule="auto"/>
        <w:jc w:val="center"/>
        <w:rPr>
          <w:rFonts w:eastAsia="Times New Roman"/>
          <w:b/>
          <w:szCs w:val="28"/>
        </w:rPr>
      </w:pPr>
    </w:p>
    <w:p w:rsidR="00F64715" w:rsidRDefault="00F64715" w:rsidP="00ED3490">
      <w:pPr>
        <w:spacing w:after="0" w:line="240" w:lineRule="auto"/>
        <w:jc w:val="center"/>
        <w:rPr>
          <w:rFonts w:eastAsia="Times New Roman"/>
          <w:b/>
          <w:szCs w:val="28"/>
        </w:rPr>
      </w:pPr>
    </w:p>
    <w:p w:rsidR="00F64715" w:rsidRDefault="00F64715" w:rsidP="00ED3490">
      <w:pPr>
        <w:spacing w:after="0" w:line="240" w:lineRule="auto"/>
        <w:jc w:val="center"/>
        <w:rPr>
          <w:rFonts w:eastAsia="Times New Roman"/>
          <w:b/>
          <w:szCs w:val="28"/>
        </w:rPr>
      </w:pPr>
    </w:p>
    <w:p w:rsidR="00ED3490" w:rsidRPr="004771EF" w:rsidRDefault="00ED3490" w:rsidP="00ED3490">
      <w:pPr>
        <w:spacing w:after="0" w:line="240" w:lineRule="auto"/>
        <w:jc w:val="center"/>
        <w:rPr>
          <w:rFonts w:eastAsia="Times New Roman"/>
          <w:b/>
          <w:szCs w:val="28"/>
        </w:rPr>
      </w:pPr>
      <w:r w:rsidRPr="004771EF">
        <w:rPr>
          <w:rFonts w:eastAsia="Times New Roman"/>
          <w:b/>
          <w:szCs w:val="28"/>
        </w:rPr>
        <w:t>BIROUL PERMANENT</w:t>
      </w:r>
    </w:p>
    <w:p w:rsidR="00ED3490" w:rsidRPr="004771EF" w:rsidRDefault="00ED3490" w:rsidP="00ED3490">
      <w:pPr>
        <w:spacing w:after="0" w:line="240" w:lineRule="auto"/>
        <w:jc w:val="center"/>
        <w:rPr>
          <w:rFonts w:eastAsia="Times New Roman"/>
          <w:b/>
          <w:szCs w:val="28"/>
        </w:rPr>
      </w:pPr>
      <w:r w:rsidRPr="004771EF">
        <w:rPr>
          <w:rFonts w:eastAsia="Times New Roman"/>
          <w:b/>
          <w:szCs w:val="28"/>
        </w:rPr>
        <w:t>AL</w:t>
      </w:r>
    </w:p>
    <w:p w:rsidR="00ED3490" w:rsidRPr="004771EF" w:rsidRDefault="00ED3490" w:rsidP="00ED3490">
      <w:pPr>
        <w:spacing w:after="0" w:line="240" w:lineRule="auto"/>
        <w:jc w:val="center"/>
        <w:rPr>
          <w:rFonts w:eastAsia="Times New Roman"/>
          <w:szCs w:val="28"/>
        </w:rPr>
      </w:pPr>
      <w:r w:rsidRPr="004771EF">
        <w:rPr>
          <w:rFonts w:eastAsia="Times New Roman"/>
          <w:b/>
          <w:szCs w:val="28"/>
        </w:rPr>
        <w:t>CAMEREI DEPUTAŢILOR</w:t>
      </w:r>
    </w:p>
    <w:p w:rsidR="00ED3490" w:rsidRPr="004771EF" w:rsidRDefault="00ED3490" w:rsidP="00ED3490">
      <w:pPr>
        <w:spacing w:after="0" w:line="360" w:lineRule="auto"/>
        <w:ind w:firstLine="720"/>
        <w:jc w:val="both"/>
        <w:rPr>
          <w:rFonts w:eastAsia="Times New Roman"/>
          <w:szCs w:val="28"/>
        </w:rPr>
      </w:pPr>
    </w:p>
    <w:p w:rsidR="00ED3490" w:rsidRPr="004771EF" w:rsidRDefault="00ED3490" w:rsidP="003E5247">
      <w:pPr>
        <w:spacing w:after="0" w:line="240" w:lineRule="auto"/>
        <w:jc w:val="both"/>
        <w:rPr>
          <w:rFonts w:eastAsia="Times New Roman"/>
          <w:b/>
          <w:bCs/>
          <w:i/>
          <w:szCs w:val="28"/>
        </w:rPr>
      </w:pPr>
      <w:r w:rsidRPr="004771EF">
        <w:rPr>
          <w:rFonts w:eastAsia="Times New Roman"/>
          <w:szCs w:val="28"/>
        </w:rPr>
        <w:tab/>
        <w:t xml:space="preserve">Vă înaintăm, alăturat, </w:t>
      </w:r>
      <w:r w:rsidRPr="004771EF">
        <w:rPr>
          <w:rFonts w:eastAsia="Times New Roman"/>
          <w:b/>
          <w:szCs w:val="28"/>
        </w:rPr>
        <w:t xml:space="preserve">raportul comun </w:t>
      </w:r>
      <w:r>
        <w:rPr>
          <w:rFonts w:eastAsia="Times New Roman"/>
          <w:szCs w:val="28"/>
        </w:rPr>
        <w:t>asupra</w:t>
      </w:r>
      <w:r w:rsidRPr="004771EF">
        <w:rPr>
          <w:b/>
          <w:szCs w:val="28"/>
        </w:rPr>
        <w:t xml:space="preserve"> </w:t>
      </w:r>
      <w:r w:rsidR="00B03B43">
        <w:rPr>
          <w:i/>
          <w:szCs w:val="28"/>
        </w:rPr>
        <w:t>p</w:t>
      </w:r>
      <w:r w:rsidR="007B4844" w:rsidRPr="000A62C5">
        <w:rPr>
          <w:i/>
          <w:szCs w:val="28"/>
        </w:rPr>
        <w:t>r</w:t>
      </w:r>
      <w:r w:rsidR="007B4844">
        <w:rPr>
          <w:i/>
          <w:szCs w:val="28"/>
        </w:rPr>
        <w:t xml:space="preserve">oiectului </w:t>
      </w:r>
      <w:r w:rsidR="003E5247" w:rsidRPr="003E5247">
        <w:rPr>
          <w:i/>
          <w:szCs w:val="28"/>
        </w:rPr>
        <w:t xml:space="preserve">de Lege </w:t>
      </w:r>
      <w:r w:rsidR="00E854F5" w:rsidRPr="00E854F5">
        <w:rPr>
          <w:i/>
        </w:rPr>
        <w:t>pentru aprobarea Ordonanţei de urgenţă a Guvernului nr.159/2020 privind finanţarea întreprinderilor mici şi mijlocii şi domeniului HORECA pentru instalarea sistemelor de panouri fotovoltaice pentru producerea de energie electrică cu o putere instalată cuprinsă între 27kWp şi 100kWp necesară consumului propriu şi livrarea surplusului în Sistemul Energetic Naţional, precum şi a staţiilor de reîncărcare de 22KW pentru vehicule electrice şi electrice hibrid plug-in, prin Programul de finanţare "ELECTRIC UP"</w:t>
      </w:r>
      <w:r w:rsidR="003E5247" w:rsidRPr="00E854F5">
        <w:rPr>
          <w:i/>
          <w:szCs w:val="28"/>
        </w:rPr>
        <w:t>,</w:t>
      </w:r>
      <w:r w:rsidR="003E5247">
        <w:rPr>
          <w:i/>
          <w:szCs w:val="28"/>
        </w:rPr>
        <w:t xml:space="preserve"> </w:t>
      </w:r>
      <w:r w:rsidRPr="004771EF">
        <w:rPr>
          <w:rFonts w:eastAsia="Times New Roman"/>
          <w:szCs w:val="28"/>
        </w:rPr>
        <w:t xml:space="preserve">transmis Comisiei pentru buget, </w:t>
      </w:r>
      <w:r w:rsidR="007B4844" w:rsidRPr="004771EF">
        <w:rPr>
          <w:rFonts w:eastAsia="Times New Roman"/>
          <w:szCs w:val="28"/>
        </w:rPr>
        <w:t>finanțe</w:t>
      </w:r>
      <w:r w:rsidRPr="004771EF">
        <w:rPr>
          <w:rFonts w:eastAsia="Times New Roman"/>
          <w:szCs w:val="28"/>
        </w:rPr>
        <w:t xml:space="preserve"> </w:t>
      </w:r>
      <w:r w:rsidR="007B4844" w:rsidRPr="004771EF">
        <w:rPr>
          <w:rFonts w:eastAsia="Times New Roman"/>
          <w:szCs w:val="28"/>
        </w:rPr>
        <w:t>și</w:t>
      </w:r>
      <w:r w:rsidRPr="004771EF">
        <w:rPr>
          <w:rFonts w:eastAsia="Times New Roman"/>
          <w:szCs w:val="28"/>
        </w:rPr>
        <w:t xml:space="preserve"> bănci și Comisiei </w:t>
      </w:r>
      <w:r w:rsidR="007B4844">
        <w:rPr>
          <w:rFonts w:eastAsia="Times New Roman"/>
          <w:szCs w:val="28"/>
        </w:rPr>
        <w:t xml:space="preserve">pentru </w:t>
      </w:r>
      <w:r w:rsidR="00E854F5">
        <w:rPr>
          <w:rFonts w:eastAsia="Times New Roman"/>
          <w:szCs w:val="28"/>
        </w:rPr>
        <w:t xml:space="preserve">industrii și servicii </w:t>
      </w:r>
      <w:r w:rsidRPr="004771EF">
        <w:rPr>
          <w:szCs w:val="28"/>
        </w:rPr>
        <w:t>spre dezbatere pe fond</w:t>
      </w:r>
      <w:r w:rsidRPr="004771EF">
        <w:rPr>
          <w:rFonts w:eastAsia="Times New Roman"/>
          <w:bCs/>
          <w:szCs w:val="28"/>
        </w:rPr>
        <w:t xml:space="preserve">, </w:t>
      </w:r>
      <w:r w:rsidRPr="004771EF">
        <w:rPr>
          <w:rFonts w:eastAsia="Times New Roman"/>
          <w:szCs w:val="28"/>
        </w:rPr>
        <w:t>cu adresa nr.</w:t>
      </w:r>
      <w:r w:rsidRPr="004771EF">
        <w:rPr>
          <w:rFonts w:eastAsia="Times New Roman"/>
          <w:b/>
          <w:szCs w:val="28"/>
        </w:rPr>
        <w:t xml:space="preserve"> PLx.</w:t>
      </w:r>
      <w:r w:rsidR="0005608D">
        <w:rPr>
          <w:rFonts w:eastAsia="Times New Roman"/>
          <w:b/>
          <w:szCs w:val="28"/>
        </w:rPr>
        <w:t xml:space="preserve"> </w:t>
      </w:r>
      <w:r w:rsidR="00E854F5">
        <w:rPr>
          <w:rFonts w:eastAsia="Times New Roman"/>
          <w:b/>
          <w:szCs w:val="28"/>
        </w:rPr>
        <w:t>623</w:t>
      </w:r>
      <w:r w:rsidRPr="004771EF">
        <w:rPr>
          <w:rFonts w:eastAsia="Times New Roman"/>
          <w:b/>
          <w:szCs w:val="28"/>
        </w:rPr>
        <w:t>/202</w:t>
      </w:r>
      <w:r w:rsidR="00E854F5">
        <w:rPr>
          <w:rFonts w:eastAsia="Times New Roman"/>
          <w:b/>
          <w:szCs w:val="28"/>
        </w:rPr>
        <w:t>0</w:t>
      </w:r>
      <w:r w:rsidRPr="004771EF">
        <w:rPr>
          <w:rFonts w:eastAsia="Times New Roman"/>
          <w:b/>
          <w:szCs w:val="28"/>
        </w:rPr>
        <w:t xml:space="preserve"> </w:t>
      </w:r>
      <w:r w:rsidRPr="004771EF">
        <w:rPr>
          <w:rFonts w:eastAsia="Times New Roman"/>
          <w:szCs w:val="28"/>
        </w:rPr>
        <w:t xml:space="preserve">din </w:t>
      </w:r>
      <w:r w:rsidR="00E854F5">
        <w:rPr>
          <w:rFonts w:eastAsia="Times New Roman"/>
          <w:szCs w:val="28"/>
        </w:rPr>
        <w:t>1</w:t>
      </w:r>
      <w:r w:rsidR="0013452C">
        <w:rPr>
          <w:rFonts w:eastAsia="Times New Roman"/>
          <w:szCs w:val="28"/>
        </w:rPr>
        <w:t>2</w:t>
      </w:r>
      <w:r>
        <w:rPr>
          <w:rFonts w:eastAsia="Times New Roman"/>
          <w:szCs w:val="28"/>
        </w:rPr>
        <w:t xml:space="preserve"> </w:t>
      </w:r>
      <w:r w:rsidR="00E854F5">
        <w:rPr>
          <w:rFonts w:eastAsia="Times New Roman"/>
          <w:szCs w:val="28"/>
        </w:rPr>
        <w:t xml:space="preserve">octombrie </w:t>
      </w:r>
      <w:r w:rsidRPr="004771EF">
        <w:rPr>
          <w:rFonts w:eastAsia="Times New Roman"/>
          <w:szCs w:val="28"/>
        </w:rPr>
        <w:t>202</w:t>
      </w:r>
      <w:r w:rsidR="00E854F5">
        <w:rPr>
          <w:rFonts w:eastAsia="Times New Roman"/>
          <w:szCs w:val="28"/>
        </w:rPr>
        <w:t>0</w:t>
      </w:r>
      <w:r w:rsidRPr="004771EF">
        <w:rPr>
          <w:rFonts w:eastAsia="Times New Roman"/>
          <w:szCs w:val="28"/>
        </w:rPr>
        <w:t xml:space="preserve">. </w:t>
      </w:r>
    </w:p>
    <w:p w:rsidR="00ED3490" w:rsidRPr="004771EF" w:rsidRDefault="00ED3490" w:rsidP="00ED3490">
      <w:pPr>
        <w:spacing w:after="0" w:line="240" w:lineRule="auto"/>
        <w:ind w:firstLine="720"/>
        <w:jc w:val="both"/>
        <w:rPr>
          <w:rFonts w:eastAsia="Times New Roman"/>
          <w:b/>
          <w:szCs w:val="28"/>
        </w:rPr>
      </w:pPr>
      <w:r w:rsidRPr="004771EF">
        <w:rPr>
          <w:rFonts w:eastAsia="Times New Roman"/>
          <w:szCs w:val="28"/>
        </w:rPr>
        <w:t xml:space="preserve">În raport cu obiectul </w:t>
      </w:r>
      <w:r w:rsidR="007B4844" w:rsidRPr="004771EF">
        <w:rPr>
          <w:rFonts w:eastAsia="Times New Roman"/>
          <w:szCs w:val="28"/>
        </w:rPr>
        <w:t>și</w:t>
      </w:r>
      <w:r w:rsidRPr="004771EF">
        <w:rPr>
          <w:rFonts w:eastAsia="Times New Roman"/>
          <w:szCs w:val="28"/>
        </w:rPr>
        <w:t xml:space="preserve"> </w:t>
      </w:r>
      <w:r w:rsidR="007B4844" w:rsidRPr="004771EF">
        <w:rPr>
          <w:rFonts w:eastAsia="Times New Roman"/>
          <w:szCs w:val="28"/>
        </w:rPr>
        <w:t>conținutul</w:t>
      </w:r>
      <w:r w:rsidRPr="004771EF">
        <w:rPr>
          <w:rFonts w:eastAsia="Times New Roman"/>
          <w:szCs w:val="28"/>
        </w:rPr>
        <w:t xml:space="preserve"> său, proiectul de Lege face parte din categoria </w:t>
      </w:r>
      <w:r w:rsidRPr="004771EF">
        <w:rPr>
          <w:rFonts w:eastAsia="Times New Roman"/>
          <w:b/>
          <w:szCs w:val="28"/>
        </w:rPr>
        <w:t>legilor or</w:t>
      </w:r>
      <w:r w:rsidR="007B4844">
        <w:rPr>
          <w:rFonts w:eastAsia="Times New Roman"/>
          <w:b/>
          <w:szCs w:val="28"/>
        </w:rPr>
        <w:t>dinare</w:t>
      </w:r>
      <w:r w:rsidRPr="004771EF">
        <w:rPr>
          <w:rFonts w:eastAsia="Times New Roman"/>
          <w:b/>
          <w:szCs w:val="28"/>
        </w:rPr>
        <w:t>.</w:t>
      </w:r>
    </w:p>
    <w:p w:rsidR="00ED3490" w:rsidRPr="004771EF" w:rsidRDefault="00ED3490" w:rsidP="00ED3490">
      <w:pPr>
        <w:spacing w:after="0" w:line="360" w:lineRule="auto"/>
        <w:ind w:firstLine="720"/>
        <w:jc w:val="both"/>
        <w:rPr>
          <w:rFonts w:eastAsia="Times New Roman"/>
          <w:b/>
          <w:szCs w:val="28"/>
        </w:rPr>
      </w:pPr>
    </w:p>
    <w:p w:rsidR="00ED3490" w:rsidRPr="004771EF" w:rsidRDefault="00ED3490" w:rsidP="00ED3490">
      <w:pPr>
        <w:spacing w:after="0" w:line="360" w:lineRule="auto"/>
        <w:ind w:firstLine="720"/>
        <w:rPr>
          <w:rFonts w:eastAsia="Times New Roman"/>
          <w:b/>
          <w:szCs w:val="28"/>
        </w:rPr>
      </w:pPr>
    </w:p>
    <w:p w:rsidR="00ED3490" w:rsidRPr="004771EF" w:rsidRDefault="00ED3490" w:rsidP="00ED3490">
      <w:pPr>
        <w:spacing w:after="0" w:line="240" w:lineRule="auto"/>
        <w:ind w:left="5760"/>
        <w:rPr>
          <w:rFonts w:eastAsia="Times New Roman"/>
          <w:b/>
          <w:szCs w:val="28"/>
        </w:rPr>
      </w:pPr>
    </w:p>
    <w:tbl>
      <w:tblPr>
        <w:tblW w:w="9889" w:type="dxa"/>
        <w:tblLook w:val="01E0" w:firstRow="1" w:lastRow="1" w:firstColumn="1" w:lastColumn="1" w:noHBand="0" w:noVBand="0"/>
      </w:tblPr>
      <w:tblGrid>
        <w:gridCol w:w="4503"/>
        <w:gridCol w:w="5386"/>
      </w:tblGrid>
      <w:tr w:rsidR="00ED3490" w:rsidRPr="004771EF" w:rsidTr="00955D64">
        <w:trPr>
          <w:trHeight w:val="373"/>
        </w:trPr>
        <w:tc>
          <w:tcPr>
            <w:tcW w:w="4503" w:type="dxa"/>
          </w:tcPr>
          <w:p w:rsidR="00ED3490" w:rsidRPr="004771EF" w:rsidRDefault="00ED3490" w:rsidP="00955D64">
            <w:pPr>
              <w:spacing w:after="0" w:line="240" w:lineRule="auto"/>
              <w:jc w:val="center"/>
              <w:rPr>
                <w:rFonts w:eastAsia="Times New Roman"/>
                <w:b/>
                <w:szCs w:val="28"/>
              </w:rPr>
            </w:pPr>
            <w:r w:rsidRPr="004771EF">
              <w:rPr>
                <w:rFonts w:eastAsia="Times New Roman"/>
                <w:b/>
                <w:szCs w:val="28"/>
              </w:rPr>
              <w:t>PREŞEDINTE,</w:t>
            </w:r>
          </w:p>
          <w:p w:rsidR="00F64715" w:rsidRPr="00F64715" w:rsidRDefault="00F64715" w:rsidP="00F64715">
            <w:pPr>
              <w:spacing w:after="0" w:line="240" w:lineRule="auto"/>
              <w:jc w:val="center"/>
              <w:rPr>
                <w:rFonts w:eastAsia="Times New Roman"/>
                <w:b/>
                <w:szCs w:val="28"/>
              </w:rPr>
            </w:pPr>
            <w:r w:rsidRPr="00F64715">
              <w:rPr>
                <w:rFonts w:eastAsia="Times New Roman"/>
                <w:b/>
                <w:szCs w:val="28"/>
              </w:rPr>
              <w:t>Sándor BENDE</w:t>
            </w:r>
          </w:p>
          <w:p w:rsidR="00ED3490" w:rsidRPr="004771EF" w:rsidRDefault="00ED3490" w:rsidP="00F911D3">
            <w:pPr>
              <w:spacing w:after="0" w:line="240" w:lineRule="auto"/>
              <w:jc w:val="center"/>
              <w:rPr>
                <w:rFonts w:eastAsia="Times New Roman"/>
                <w:b/>
                <w:szCs w:val="28"/>
              </w:rPr>
            </w:pPr>
          </w:p>
        </w:tc>
        <w:tc>
          <w:tcPr>
            <w:tcW w:w="5386" w:type="dxa"/>
          </w:tcPr>
          <w:p w:rsidR="00ED3490" w:rsidRDefault="00ED3490" w:rsidP="00955D64">
            <w:pPr>
              <w:spacing w:after="0" w:line="240" w:lineRule="auto"/>
              <w:ind w:firstLine="1565"/>
              <w:jc w:val="both"/>
              <w:rPr>
                <w:rFonts w:eastAsia="Times New Roman"/>
                <w:b/>
                <w:szCs w:val="28"/>
              </w:rPr>
            </w:pPr>
            <w:r w:rsidRPr="004771EF">
              <w:rPr>
                <w:rFonts w:eastAsia="Times New Roman"/>
                <w:b/>
                <w:szCs w:val="28"/>
              </w:rPr>
              <w:t xml:space="preserve">       PREŞEDINTE,</w:t>
            </w:r>
          </w:p>
          <w:p w:rsidR="00F911D3" w:rsidRPr="004771EF" w:rsidRDefault="00F911D3" w:rsidP="00955D64">
            <w:pPr>
              <w:spacing w:after="0" w:line="240" w:lineRule="auto"/>
              <w:ind w:firstLine="1565"/>
              <w:jc w:val="both"/>
              <w:rPr>
                <w:rFonts w:eastAsia="Times New Roman"/>
                <w:b/>
                <w:szCs w:val="28"/>
              </w:rPr>
            </w:pPr>
            <w:r>
              <w:rPr>
                <w:rFonts w:eastAsia="Times New Roman"/>
                <w:b/>
                <w:szCs w:val="28"/>
              </w:rPr>
              <w:t xml:space="preserve">Bogdan-Iulian HUȚUCĂ </w:t>
            </w:r>
          </w:p>
        </w:tc>
      </w:tr>
    </w:tbl>
    <w:p w:rsidR="00F911D3" w:rsidRDefault="00F911D3">
      <w:r>
        <w:br w:type="page"/>
      </w:r>
    </w:p>
    <w:p w:rsidR="009849D5" w:rsidRDefault="009849D5" w:rsidP="009849D5">
      <w:pPr>
        <w:spacing w:after="0" w:line="240" w:lineRule="auto"/>
        <w:jc w:val="center"/>
        <w:rPr>
          <w:b/>
          <w:sz w:val="24"/>
          <w:szCs w:val="24"/>
        </w:rPr>
      </w:pPr>
    </w:p>
    <w:p w:rsidR="001E3BDA" w:rsidRDefault="001E3BDA" w:rsidP="009849D5">
      <w:pPr>
        <w:spacing w:after="0" w:line="240" w:lineRule="auto"/>
        <w:jc w:val="center"/>
        <w:rPr>
          <w:b/>
          <w:sz w:val="24"/>
          <w:szCs w:val="24"/>
        </w:rPr>
      </w:pPr>
    </w:p>
    <w:p w:rsidR="00F911D3" w:rsidRPr="004771EF" w:rsidRDefault="00F911D3" w:rsidP="00F911D3">
      <w:pPr>
        <w:spacing w:after="0" w:line="240" w:lineRule="auto"/>
        <w:jc w:val="center"/>
        <w:rPr>
          <w:rFonts w:eastAsia="Times New Roman"/>
          <w:b/>
          <w:i/>
          <w:szCs w:val="28"/>
        </w:rPr>
      </w:pPr>
      <w:r w:rsidRPr="004771EF">
        <w:rPr>
          <w:rFonts w:eastAsia="Times New Roman"/>
          <w:b/>
          <w:i/>
          <w:szCs w:val="28"/>
        </w:rPr>
        <w:t>Parlamentul  României</w:t>
      </w:r>
    </w:p>
    <w:p w:rsidR="009849D5" w:rsidRPr="00BB1E3B" w:rsidRDefault="00F911D3" w:rsidP="00F911D3">
      <w:pPr>
        <w:spacing w:after="0" w:line="240" w:lineRule="auto"/>
        <w:jc w:val="center"/>
        <w:rPr>
          <w:sz w:val="20"/>
          <w:szCs w:val="20"/>
        </w:rPr>
      </w:pPr>
      <w:r w:rsidRPr="004771EF">
        <w:rPr>
          <w:rFonts w:eastAsia="Times New Roman"/>
          <w:b/>
          <w:bCs/>
          <w:i/>
          <w:noProof/>
          <w:szCs w:val="28"/>
          <w:lang w:val="en-US"/>
        </w:rPr>
        <w:drawing>
          <wp:inline distT="0" distB="0" distL="0" distR="0" wp14:anchorId="627F8A1F" wp14:editId="51E2A525">
            <wp:extent cx="971550" cy="1038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tbl>
      <w:tblPr>
        <w:tblW w:w="9747" w:type="dxa"/>
        <w:tblLook w:val="04A0" w:firstRow="1" w:lastRow="0" w:firstColumn="1" w:lastColumn="0" w:noHBand="0" w:noVBand="1"/>
      </w:tblPr>
      <w:tblGrid>
        <w:gridCol w:w="4361"/>
        <w:gridCol w:w="5386"/>
      </w:tblGrid>
      <w:tr w:rsidR="00685AE6" w:rsidRPr="004771EF" w:rsidTr="00391416">
        <w:trPr>
          <w:trHeight w:val="3080"/>
        </w:trPr>
        <w:tc>
          <w:tcPr>
            <w:tcW w:w="4361" w:type="dxa"/>
          </w:tcPr>
          <w:p w:rsidR="00685AE6" w:rsidRPr="004771EF" w:rsidRDefault="00685AE6" w:rsidP="00391416">
            <w:pPr>
              <w:shd w:val="solid" w:color="FFFFFF" w:fill="FFFFFF"/>
              <w:spacing w:after="0" w:line="240" w:lineRule="auto"/>
              <w:jc w:val="center"/>
              <w:rPr>
                <w:b/>
                <w:szCs w:val="28"/>
              </w:rPr>
            </w:pPr>
          </w:p>
          <w:p w:rsidR="00685AE6" w:rsidRPr="004771EF" w:rsidRDefault="00685AE6" w:rsidP="00391416">
            <w:pPr>
              <w:shd w:val="solid" w:color="FFFFFF" w:fill="FFFFFF"/>
              <w:spacing w:after="0" w:line="240" w:lineRule="auto"/>
              <w:jc w:val="center"/>
              <w:rPr>
                <w:b/>
                <w:szCs w:val="28"/>
              </w:rPr>
            </w:pPr>
            <w:r>
              <w:rPr>
                <w:b/>
                <w:szCs w:val="28"/>
              </w:rPr>
              <w:t>Comisia pentru industrii și servicii</w:t>
            </w:r>
          </w:p>
          <w:p w:rsidR="00685AE6" w:rsidRDefault="00685AE6" w:rsidP="00391416">
            <w:pPr>
              <w:shd w:val="solid" w:color="FFFFFF" w:fill="FFFFFF"/>
              <w:spacing w:after="0" w:line="240" w:lineRule="auto"/>
              <w:jc w:val="center"/>
              <w:rPr>
                <w:b/>
                <w:color w:val="000000"/>
                <w:szCs w:val="28"/>
              </w:rPr>
            </w:pPr>
          </w:p>
          <w:p w:rsidR="00685AE6" w:rsidRDefault="00685AE6" w:rsidP="00391416">
            <w:pPr>
              <w:shd w:val="solid" w:color="FFFFFF" w:fill="FFFFFF"/>
              <w:spacing w:after="0" w:line="240" w:lineRule="auto"/>
              <w:jc w:val="center"/>
              <w:rPr>
                <w:b/>
                <w:color w:val="000000"/>
                <w:szCs w:val="28"/>
              </w:rPr>
            </w:pPr>
          </w:p>
          <w:p w:rsidR="003766C4" w:rsidRDefault="003766C4" w:rsidP="003766C4">
            <w:pPr>
              <w:shd w:val="solid" w:color="FFFFFF" w:fill="FFFFFF"/>
              <w:spacing w:after="0" w:line="240" w:lineRule="auto"/>
              <w:jc w:val="center"/>
              <w:rPr>
                <w:b/>
                <w:color w:val="000000"/>
                <w:szCs w:val="28"/>
              </w:rPr>
            </w:pPr>
            <w:r>
              <w:rPr>
                <w:b/>
                <w:color w:val="000000"/>
                <w:szCs w:val="28"/>
              </w:rPr>
              <w:t>Nr</w:t>
            </w:r>
            <w:r w:rsidRPr="004771EF">
              <w:rPr>
                <w:b/>
                <w:color w:val="000000"/>
                <w:szCs w:val="28"/>
              </w:rPr>
              <w:t>.4c-</w:t>
            </w:r>
            <w:r>
              <w:rPr>
                <w:b/>
                <w:color w:val="000000"/>
                <w:szCs w:val="28"/>
              </w:rPr>
              <w:t>3/502/2020</w:t>
            </w:r>
          </w:p>
          <w:p w:rsidR="00685AE6" w:rsidRPr="004771EF" w:rsidRDefault="00685AE6" w:rsidP="00391416">
            <w:pPr>
              <w:shd w:val="solid" w:color="FFFFFF" w:fill="FFFFFF"/>
              <w:spacing w:after="0" w:line="240" w:lineRule="auto"/>
              <w:jc w:val="center"/>
              <w:rPr>
                <w:b/>
                <w:szCs w:val="28"/>
              </w:rPr>
            </w:pPr>
          </w:p>
        </w:tc>
        <w:tc>
          <w:tcPr>
            <w:tcW w:w="5386" w:type="dxa"/>
            <w:shd w:val="clear" w:color="auto" w:fill="auto"/>
          </w:tcPr>
          <w:p w:rsidR="00685AE6" w:rsidRPr="004771EF" w:rsidRDefault="00685AE6" w:rsidP="00391416">
            <w:pPr>
              <w:shd w:val="solid" w:color="FFFFFF" w:fill="FFFFFF"/>
              <w:spacing w:after="0" w:line="240" w:lineRule="auto"/>
              <w:jc w:val="right"/>
              <w:rPr>
                <w:b/>
                <w:szCs w:val="28"/>
              </w:rPr>
            </w:pPr>
          </w:p>
          <w:p w:rsidR="00685AE6" w:rsidRPr="004771EF" w:rsidRDefault="00685AE6" w:rsidP="00391416">
            <w:pPr>
              <w:shd w:val="solid" w:color="FFFFFF" w:fill="FFFFFF"/>
              <w:spacing w:after="0" w:line="240" w:lineRule="auto"/>
              <w:ind w:left="2160"/>
              <w:jc w:val="center"/>
              <w:rPr>
                <w:b/>
                <w:szCs w:val="28"/>
              </w:rPr>
            </w:pPr>
            <w:r w:rsidRPr="004771EF">
              <w:rPr>
                <w:b/>
                <w:szCs w:val="28"/>
              </w:rPr>
              <w:t>Comisia pentru buget,</w:t>
            </w:r>
          </w:p>
          <w:p w:rsidR="00685AE6" w:rsidRPr="004771EF" w:rsidRDefault="00685AE6" w:rsidP="00391416">
            <w:pPr>
              <w:shd w:val="solid" w:color="FFFFFF" w:fill="FFFFFF"/>
              <w:spacing w:after="0" w:line="240" w:lineRule="auto"/>
              <w:ind w:left="2160"/>
              <w:jc w:val="center"/>
              <w:rPr>
                <w:b/>
                <w:szCs w:val="28"/>
              </w:rPr>
            </w:pPr>
            <w:r w:rsidRPr="004771EF">
              <w:rPr>
                <w:b/>
                <w:szCs w:val="28"/>
              </w:rPr>
              <w:t>finanțe și bănci</w:t>
            </w:r>
          </w:p>
          <w:p w:rsidR="00685AE6" w:rsidRDefault="00685AE6" w:rsidP="00391416">
            <w:pPr>
              <w:shd w:val="solid" w:color="FFFFFF" w:fill="FFFFFF"/>
              <w:spacing w:after="0" w:line="240" w:lineRule="auto"/>
              <w:ind w:left="2160"/>
              <w:jc w:val="center"/>
              <w:rPr>
                <w:b/>
                <w:szCs w:val="28"/>
              </w:rPr>
            </w:pPr>
          </w:p>
          <w:p w:rsidR="003766C4" w:rsidRPr="004771EF" w:rsidRDefault="003766C4" w:rsidP="003766C4">
            <w:pPr>
              <w:shd w:val="solid" w:color="FFFFFF" w:fill="FFFFFF"/>
              <w:spacing w:after="0" w:line="240" w:lineRule="auto"/>
              <w:ind w:left="2160"/>
              <w:jc w:val="center"/>
              <w:rPr>
                <w:b/>
                <w:szCs w:val="28"/>
              </w:rPr>
            </w:pPr>
            <w:r>
              <w:rPr>
                <w:b/>
                <w:szCs w:val="28"/>
              </w:rPr>
              <w:t>N</w:t>
            </w:r>
            <w:r w:rsidRPr="004771EF">
              <w:rPr>
                <w:b/>
                <w:szCs w:val="28"/>
              </w:rPr>
              <w:t>r. 4c-2/</w:t>
            </w:r>
            <w:r w:rsidRPr="00685AE6">
              <w:rPr>
                <w:b/>
                <w:szCs w:val="28"/>
              </w:rPr>
              <w:t>1174</w:t>
            </w:r>
            <w:r>
              <w:rPr>
                <w:b/>
                <w:szCs w:val="28"/>
              </w:rPr>
              <w:t>/2021</w:t>
            </w:r>
          </w:p>
          <w:p w:rsidR="00685AE6" w:rsidRDefault="003766C4" w:rsidP="00391416">
            <w:pPr>
              <w:shd w:val="solid" w:color="FFFFFF" w:fill="FFFFFF"/>
              <w:spacing w:after="0" w:line="240" w:lineRule="auto"/>
              <w:ind w:left="2160"/>
              <w:rPr>
                <w:rFonts w:eastAsia="Times New Roman"/>
                <w:b/>
                <w:szCs w:val="28"/>
              </w:rPr>
            </w:pPr>
            <w:r>
              <w:rPr>
                <w:rFonts w:eastAsia="Times New Roman"/>
                <w:b/>
                <w:szCs w:val="28"/>
              </w:rPr>
              <w:t xml:space="preserve"> </w:t>
            </w:r>
          </w:p>
          <w:p w:rsidR="00685AE6" w:rsidRDefault="00685AE6" w:rsidP="00391416">
            <w:pPr>
              <w:shd w:val="solid" w:color="FFFFFF" w:fill="FFFFFF"/>
              <w:spacing w:after="0" w:line="240" w:lineRule="auto"/>
              <w:ind w:left="2160"/>
              <w:rPr>
                <w:rFonts w:eastAsia="Times New Roman"/>
                <w:b/>
                <w:szCs w:val="28"/>
              </w:rPr>
            </w:pPr>
          </w:p>
          <w:p w:rsidR="003766C4" w:rsidRDefault="003766C4" w:rsidP="003766C4">
            <w:pPr>
              <w:shd w:val="solid" w:color="FFFFFF" w:fill="FFFFFF"/>
              <w:spacing w:after="0" w:line="240" w:lineRule="auto"/>
              <w:ind w:left="2160"/>
              <w:rPr>
                <w:rFonts w:eastAsia="Times New Roman"/>
                <w:b/>
                <w:szCs w:val="28"/>
              </w:rPr>
            </w:pPr>
            <w:r w:rsidRPr="003766C4">
              <w:rPr>
                <w:rFonts w:eastAsia="Times New Roman"/>
                <w:b/>
                <w:szCs w:val="28"/>
              </w:rPr>
              <w:t>Bucureşti, 07.12.2021</w:t>
            </w:r>
          </w:p>
          <w:p w:rsidR="00685AE6" w:rsidRPr="004771EF" w:rsidRDefault="003766C4" w:rsidP="003766C4">
            <w:pPr>
              <w:shd w:val="solid" w:color="FFFFFF" w:fill="FFFFFF"/>
              <w:spacing w:after="0" w:line="240" w:lineRule="auto"/>
              <w:ind w:left="2160"/>
              <w:rPr>
                <w:rFonts w:eastAsia="Times New Roman"/>
                <w:b/>
                <w:szCs w:val="28"/>
              </w:rPr>
            </w:pPr>
            <w:r>
              <w:rPr>
                <w:rFonts w:eastAsia="Times New Roman"/>
                <w:b/>
                <w:szCs w:val="28"/>
              </w:rPr>
              <w:t xml:space="preserve">        </w:t>
            </w:r>
            <w:r w:rsidRPr="004771EF">
              <w:rPr>
                <w:rFonts w:eastAsia="Times New Roman"/>
                <w:b/>
                <w:szCs w:val="28"/>
              </w:rPr>
              <w:t xml:space="preserve">PLx </w:t>
            </w:r>
            <w:r>
              <w:rPr>
                <w:rFonts w:eastAsia="Times New Roman"/>
                <w:b/>
                <w:szCs w:val="28"/>
              </w:rPr>
              <w:t>623</w:t>
            </w:r>
            <w:r w:rsidRPr="004771EF">
              <w:rPr>
                <w:rFonts w:eastAsia="Times New Roman"/>
                <w:b/>
                <w:szCs w:val="28"/>
              </w:rPr>
              <w:t>/202</w:t>
            </w:r>
            <w:r>
              <w:rPr>
                <w:rFonts w:eastAsia="Times New Roman"/>
                <w:b/>
                <w:szCs w:val="28"/>
              </w:rPr>
              <w:t>0</w:t>
            </w:r>
          </w:p>
        </w:tc>
      </w:tr>
    </w:tbl>
    <w:p w:rsidR="009849D5" w:rsidRPr="00BB1E3B" w:rsidRDefault="009849D5" w:rsidP="009849D5"/>
    <w:p w:rsidR="009849D5" w:rsidRPr="00BB1E3B" w:rsidRDefault="009849D5" w:rsidP="009849D5">
      <w:pPr>
        <w:tabs>
          <w:tab w:val="left" w:pos="5040"/>
        </w:tabs>
        <w:spacing w:after="0" w:line="240" w:lineRule="auto"/>
        <w:jc w:val="center"/>
        <w:rPr>
          <w:b/>
          <w:szCs w:val="28"/>
        </w:rPr>
      </w:pPr>
    </w:p>
    <w:p w:rsidR="009849D5" w:rsidRDefault="001E3BDA" w:rsidP="009849D5">
      <w:pPr>
        <w:keepNext/>
        <w:spacing w:after="0" w:line="240" w:lineRule="auto"/>
        <w:jc w:val="center"/>
        <w:outlineLvl w:val="0"/>
        <w:rPr>
          <w:b/>
          <w:szCs w:val="28"/>
        </w:rPr>
      </w:pPr>
      <w:r>
        <w:rPr>
          <w:b/>
          <w:szCs w:val="28"/>
        </w:rPr>
        <w:t>RAPORT COMUN</w:t>
      </w:r>
    </w:p>
    <w:p w:rsidR="001E3BDA" w:rsidRPr="00067122" w:rsidRDefault="001E3BDA" w:rsidP="009849D5">
      <w:pPr>
        <w:keepNext/>
        <w:spacing w:after="0" w:line="240" w:lineRule="auto"/>
        <w:jc w:val="center"/>
        <w:outlineLvl w:val="0"/>
        <w:rPr>
          <w:rFonts w:eastAsia="ZapfDingbats"/>
          <w:b/>
          <w:szCs w:val="28"/>
        </w:rPr>
      </w:pPr>
      <w:r>
        <w:rPr>
          <w:b/>
          <w:szCs w:val="28"/>
        </w:rPr>
        <w:t>asupra pro</w:t>
      </w:r>
      <w:r w:rsidR="007B4844">
        <w:rPr>
          <w:b/>
          <w:szCs w:val="28"/>
        </w:rPr>
        <w:t>iectului</w:t>
      </w:r>
      <w:r>
        <w:rPr>
          <w:b/>
          <w:szCs w:val="28"/>
        </w:rPr>
        <w:t xml:space="preserve"> de Lege </w:t>
      </w:r>
      <w:r w:rsidR="00E854F5" w:rsidRPr="00E854F5">
        <w:rPr>
          <w:b/>
        </w:rPr>
        <w:t>pentru aprobarea Ordonanţei de urgenţă a Guvernului nr.159/2020 privind finanţarea întreprinderilor mici şi mijlocii şi domeniului HORECA pentru instalarea sistemelor de panouri fotovoltaice pentru producerea de energie electrică cu o putere instalată cuprinsă între 27kWp şi 100kWp necesară consumului propriu şi livrarea surplusului în Sistemul Energetic Naţional, precum şi a staţiilor de reîncărcare de 22KW pentru vehicule electrice şi electrice hibrid plug-in, prin Programul de finanţare "ELECTRIC UP"</w:t>
      </w:r>
    </w:p>
    <w:p w:rsidR="009849D5" w:rsidRPr="00BB1E3B" w:rsidRDefault="009849D5" w:rsidP="009849D5">
      <w:pPr>
        <w:spacing w:after="0" w:line="240" w:lineRule="auto"/>
        <w:jc w:val="both"/>
        <w:rPr>
          <w:szCs w:val="28"/>
        </w:rPr>
      </w:pPr>
    </w:p>
    <w:p w:rsidR="006D6CF6" w:rsidRDefault="001E3BDA" w:rsidP="00055B66">
      <w:pPr>
        <w:tabs>
          <w:tab w:val="left" w:pos="0"/>
        </w:tabs>
        <w:spacing w:after="0" w:line="240" w:lineRule="auto"/>
        <w:ind w:firstLine="1134"/>
        <w:jc w:val="both"/>
        <w:rPr>
          <w:szCs w:val="28"/>
        </w:rPr>
      </w:pPr>
      <w:r>
        <w:rPr>
          <w:szCs w:val="28"/>
        </w:rPr>
        <w:t>Î</w:t>
      </w:r>
      <w:r w:rsidR="009849D5" w:rsidRPr="00BB1E3B">
        <w:rPr>
          <w:szCs w:val="28"/>
        </w:rPr>
        <w:t xml:space="preserve">n conformitate cu prevederile </w:t>
      </w:r>
      <w:r w:rsidR="009849D5" w:rsidRPr="00BB1E3B">
        <w:rPr>
          <w:b/>
          <w:szCs w:val="28"/>
        </w:rPr>
        <w:t>art.</w:t>
      </w:r>
      <w:r w:rsidR="009849D5" w:rsidRPr="00BB1E3B">
        <w:rPr>
          <w:szCs w:val="28"/>
        </w:rPr>
        <w:t xml:space="preserve"> </w:t>
      </w:r>
      <w:r w:rsidR="002F0AF1">
        <w:rPr>
          <w:b/>
          <w:szCs w:val="28"/>
        </w:rPr>
        <w:t>95</w:t>
      </w:r>
      <w:r>
        <w:rPr>
          <w:b/>
          <w:szCs w:val="28"/>
        </w:rPr>
        <w:t xml:space="preserve"> </w:t>
      </w:r>
      <w:r w:rsidRPr="001E3BDA">
        <w:rPr>
          <w:szCs w:val="28"/>
        </w:rPr>
        <w:t xml:space="preserve">și </w:t>
      </w:r>
      <w:r>
        <w:rPr>
          <w:b/>
          <w:szCs w:val="28"/>
        </w:rPr>
        <w:t>art. 11</w:t>
      </w:r>
      <w:r w:rsidR="002F0AF1">
        <w:rPr>
          <w:b/>
          <w:szCs w:val="28"/>
        </w:rPr>
        <w:t>7</w:t>
      </w:r>
      <w:r>
        <w:rPr>
          <w:b/>
          <w:szCs w:val="28"/>
        </w:rPr>
        <w:t xml:space="preserve"> alin.(3) </w:t>
      </w:r>
      <w:r w:rsidR="009849D5" w:rsidRPr="00BB1E3B">
        <w:rPr>
          <w:b/>
          <w:szCs w:val="28"/>
        </w:rPr>
        <w:t xml:space="preserve"> </w:t>
      </w:r>
      <w:r w:rsidR="009849D5" w:rsidRPr="00BB1E3B">
        <w:rPr>
          <w:szCs w:val="28"/>
        </w:rPr>
        <w:t xml:space="preserve">din Regulamentul Camerei Deputaților, republicat, </w:t>
      </w:r>
      <w:r w:rsidR="009849D5">
        <w:rPr>
          <w:szCs w:val="28"/>
        </w:rPr>
        <w:t xml:space="preserve">cu modificările şi completările ulterioare, </w:t>
      </w:r>
      <w:r w:rsidR="009849D5" w:rsidRPr="00B03B43">
        <w:rPr>
          <w:szCs w:val="28"/>
        </w:rPr>
        <w:t xml:space="preserve">Comisia pentru buget, finanțe și bănci </w:t>
      </w:r>
      <w:r w:rsidR="00F6294B" w:rsidRPr="00B03B43">
        <w:rPr>
          <w:szCs w:val="28"/>
        </w:rPr>
        <w:t xml:space="preserve">și Comisia pentru </w:t>
      </w:r>
      <w:r w:rsidR="00067122">
        <w:rPr>
          <w:szCs w:val="28"/>
        </w:rPr>
        <w:t xml:space="preserve">agricultură, silvicultură, industrie alimentară și servicii specifice </w:t>
      </w:r>
      <w:r w:rsidR="009849D5" w:rsidRPr="00BB1E3B">
        <w:rPr>
          <w:szCs w:val="28"/>
        </w:rPr>
        <w:t>a</w:t>
      </w:r>
      <w:r w:rsidR="00F6294B">
        <w:rPr>
          <w:szCs w:val="28"/>
        </w:rPr>
        <w:t>u fost sesizate</w:t>
      </w:r>
      <w:r w:rsidR="009849D5" w:rsidRPr="00BB1E3B">
        <w:rPr>
          <w:szCs w:val="28"/>
        </w:rPr>
        <w:t>, spre dezbatere în fond</w:t>
      </w:r>
      <w:r w:rsidR="00B03B43">
        <w:rPr>
          <w:szCs w:val="28"/>
        </w:rPr>
        <w:t>, în procedură de urgență</w:t>
      </w:r>
      <w:r w:rsidR="009849D5" w:rsidRPr="00BB1E3B">
        <w:rPr>
          <w:szCs w:val="28"/>
        </w:rPr>
        <w:t xml:space="preserve">, cu </w:t>
      </w:r>
      <w:r w:rsidR="009849D5" w:rsidRPr="00BB1E3B">
        <w:rPr>
          <w:i/>
          <w:szCs w:val="28"/>
        </w:rPr>
        <w:t xml:space="preserve">proiectul de Lege </w:t>
      </w:r>
      <w:r w:rsidR="00E854F5" w:rsidRPr="00E854F5">
        <w:rPr>
          <w:i/>
        </w:rPr>
        <w:t>pentru aprobarea Ordonanţei de urgenţă a Guvernului nr.159/2020 privind finanţarea întreprinderilor mici şi mijlocii şi domeniului HORECA pentru instalarea sistemelor de panouri fotovoltaice pentru producerea de energie electrică cu o putere instalată cuprinsă între 27kWp şi 100kWp necesară consumului propriu şi livrarea surplusului în Sistemul Energetic Naţional, precum şi a staţiilor de reîncărcare de 22KW pentru vehicule electrice şi electrice hibrid plug-in, prin Programul de finanţare "ELECTRIC UP"</w:t>
      </w:r>
      <w:r w:rsidR="00F6294B" w:rsidRPr="00067122">
        <w:rPr>
          <w:i/>
          <w:szCs w:val="28"/>
        </w:rPr>
        <w:t>,</w:t>
      </w:r>
      <w:r w:rsidR="00F6294B">
        <w:rPr>
          <w:i/>
          <w:szCs w:val="28"/>
        </w:rPr>
        <w:t xml:space="preserve"> </w:t>
      </w:r>
      <w:r w:rsidR="00F6294B">
        <w:rPr>
          <w:szCs w:val="28"/>
        </w:rPr>
        <w:t xml:space="preserve">transmisă cu adresa nr. </w:t>
      </w:r>
      <w:r w:rsidR="00F911D3">
        <w:rPr>
          <w:b/>
          <w:szCs w:val="28"/>
        </w:rPr>
        <w:t>PL</w:t>
      </w:r>
      <w:r w:rsidR="00E854F5">
        <w:rPr>
          <w:b/>
          <w:szCs w:val="28"/>
        </w:rPr>
        <w:t>x 623</w:t>
      </w:r>
      <w:r w:rsidR="00F6294B" w:rsidRPr="00F6294B">
        <w:rPr>
          <w:b/>
          <w:szCs w:val="28"/>
        </w:rPr>
        <w:t>/202</w:t>
      </w:r>
      <w:r w:rsidR="00E854F5">
        <w:rPr>
          <w:b/>
          <w:szCs w:val="28"/>
        </w:rPr>
        <w:t>0</w:t>
      </w:r>
      <w:r w:rsidR="00F6294B">
        <w:rPr>
          <w:szCs w:val="28"/>
        </w:rPr>
        <w:t xml:space="preserve"> din </w:t>
      </w:r>
      <w:r w:rsidR="00E854F5">
        <w:rPr>
          <w:szCs w:val="28"/>
        </w:rPr>
        <w:t>1</w:t>
      </w:r>
      <w:r w:rsidR="00067122">
        <w:rPr>
          <w:szCs w:val="28"/>
        </w:rPr>
        <w:t>2</w:t>
      </w:r>
      <w:r w:rsidR="00F6294B">
        <w:rPr>
          <w:szCs w:val="28"/>
        </w:rPr>
        <w:t xml:space="preserve"> </w:t>
      </w:r>
      <w:r w:rsidR="00E854F5">
        <w:rPr>
          <w:szCs w:val="28"/>
        </w:rPr>
        <w:t>octombrie</w:t>
      </w:r>
      <w:r w:rsidR="00F6294B">
        <w:rPr>
          <w:szCs w:val="28"/>
        </w:rPr>
        <w:t xml:space="preserve"> 202</w:t>
      </w:r>
      <w:r w:rsidR="00E854F5">
        <w:rPr>
          <w:szCs w:val="28"/>
        </w:rPr>
        <w:t>0</w:t>
      </w:r>
      <w:r w:rsidR="00F6294B">
        <w:rPr>
          <w:szCs w:val="28"/>
        </w:rPr>
        <w:t xml:space="preserve">. </w:t>
      </w:r>
    </w:p>
    <w:p w:rsidR="00F64715" w:rsidRDefault="00F64715" w:rsidP="009849D5">
      <w:pPr>
        <w:spacing w:after="0" w:line="240" w:lineRule="auto"/>
        <w:ind w:right="2" w:firstLine="1134"/>
        <w:jc w:val="both"/>
        <w:rPr>
          <w:szCs w:val="28"/>
        </w:rPr>
      </w:pPr>
    </w:p>
    <w:p w:rsidR="002D3988" w:rsidRPr="002D3988" w:rsidRDefault="002D3988" w:rsidP="009849D5">
      <w:pPr>
        <w:spacing w:after="0" w:line="240" w:lineRule="auto"/>
        <w:ind w:right="2" w:firstLine="1134"/>
        <w:jc w:val="both"/>
        <w:rPr>
          <w:b/>
          <w:szCs w:val="28"/>
        </w:rPr>
      </w:pPr>
      <w:r w:rsidRPr="002D3988">
        <w:rPr>
          <w:szCs w:val="28"/>
        </w:rPr>
        <w:lastRenderedPageBreak/>
        <w:t xml:space="preserve">Conform prevederilor </w:t>
      </w:r>
      <w:r w:rsidRPr="002D3988">
        <w:rPr>
          <w:b/>
          <w:szCs w:val="28"/>
        </w:rPr>
        <w:t>art. 75</w:t>
      </w:r>
      <w:r w:rsidRPr="002D3988">
        <w:rPr>
          <w:szCs w:val="28"/>
        </w:rPr>
        <w:t xml:space="preserve"> din Constituţia României, republicată şi ale </w:t>
      </w:r>
      <w:r w:rsidR="002F0AF1">
        <w:rPr>
          <w:b/>
          <w:szCs w:val="28"/>
        </w:rPr>
        <w:t>art. 92</w:t>
      </w:r>
      <w:r w:rsidRPr="002D3988">
        <w:rPr>
          <w:b/>
          <w:szCs w:val="28"/>
        </w:rPr>
        <w:t xml:space="preserve"> alin. (9)</w:t>
      </w:r>
      <w:r w:rsidRPr="002D3988">
        <w:rPr>
          <w:szCs w:val="28"/>
        </w:rPr>
        <w:t xml:space="preserve"> din Regulamentul Camerei Deputaţilor, republicat cu modificările şi completările ulterioare, Camera Deputaţilor este </w:t>
      </w:r>
      <w:r w:rsidRPr="002D3988">
        <w:rPr>
          <w:b/>
          <w:szCs w:val="28"/>
        </w:rPr>
        <w:t>Cameră decizională</w:t>
      </w:r>
      <w:r>
        <w:rPr>
          <w:b/>
          <w:szCs w:val="28"/>
        </w:rPr>
        <w:t>.</w:t>
      </w:r>
    </w:p>
    <w:p w:rsidR="009849D5" w:rsidRPr="008102C0" w:rsidRDefault="009849D5" w:rsidP="009849D5">
      <w:pPr>
        <w:spacing w:after="0" w:line="240" w:lineRule="auto"/>
        <w:ind w:right="2" w:firstLine="1134"/>
        <w:jc w:val="both"/>
        <w:rPr>
          <w:rFonts w:eastAsia="Times New Roman"/>
          <w:szCs w:val="28"/>
          <w:lang w:val="en-US"/>
        </w:rPr>
      </w:pPr>
      <w:r w:rsidRPr="00BB1E3B">
        <w:rPr>
          <w:rFonts w:eastAsia="Times New Roman"/>
          <w:b/>
          <w:szCs w:val="28"/>
        </w:rPr>
        <w:t xml:space="preserve">Senatul, </w:t>
      </w:r>
      <w:r w:rsidRPr="00BB1E3B">
        <w:rPr>
          <w:rFonts w:eastAsia="Times New Roman"/>
          <w:szCs w:val="28"/>
        </w:rPr>
        <w:t>în calitate de primă Cameră sesizată</w:t>
      </w:r>
      <w:r w:rsidRPr="00BB1E3B">
        <w:rPr>
          <w:rFonts w:eastAsia="Times New Roman"/>
          <w:b/>
          <w:szCs w:val="28"/>
        </w:rPr>
        <w:t xml:space="preserve">, a adoptat </w:t>
      </w:r>
      <w:r w:rsidRPr="00BB1E3B">
        <w:rPr>
          <w:rFonts w:eastAsia="Times New Roman"/>
          <w:szCs w:val="28"/>
        </w:rPr>
        <w:t xml:space="preserve">proiectul de Lege în ședința din </w:t>
      </w:r>
      <w:r w:rsidR="00E854F5" w:rsidRPr="00E854F5">
        <w:rPr>
          <w:rFonts w:eastAsia="Times New Roman"/>
          <w:b/>
          <w:szCs w:val="28"/>
        </w:rPr>
        <w:t>7</w:t>
      </w:r>
      <w:r w:rsidR="00F97698" w:rsidRPr="00E854F5">
        <w:rPr>
          <w:rFonts w:eastAsia="Times New Roman"/>
          <w:b/>
          <w:szCs w:val="28"/>
        </w:rPr>
        <w:t xml:space="preserve"> </w:t>
      </w:r>
      <w:r w:rsidR="00E854F5">
        <w:rPr>
          <w:rFonts w:eastAsia="Times New Roman"/>
          <w:b/>
          <w:szCs w:val="28"/>
        </w:rPr>
        <w:t>octombrie</w:t>
      </w:r>
      <w:r w:rsidR="006D6CF6">
        <w:rPr>
          <w:rFonts w:eastAsia="Times New Roman"/>
          <w:b/>
          <w:szCs w:val="28"/>
        </w:rPr>
        <w:t xml:space="preserve"> </w:t>
      </w:r>
      <w:r w:rsidRPr="00BB1E3B">
        <w:rPr>
          <w:rFonts w:eastAsia="Times New Roman"/>
          <w:b/>
          <w:szCs w:val="28"/>
        </w:rPr>
        <w:t>202</w:t>
      </w:r>
      <w:r w:rsidR="00E854F5">
        <w:rPr>
          <w:rFonts w:eastAsia="Times New Roman"/>
          <w:b/>
          <w:szCs w:val="28"/>
        </w:rPr>
        <w:t>0</w:t>
      </w:r>
      <w:r w:rsidRPr="00BB1E3B">
        <w:rPr>
          <w:rFonts w:eastAsia="Times New Roman"/>
          <w:szCs w:val="28"/>
        </w:rPr>
        <w:t>.</w:t>
      </w:r>
    </w:p>
    <w:p w:rsidR="009849D5" w:rsidRPr="00BB1E3B" w:rsidRDefault="009849D5" w:rsidP="00E854F5">
      <w:pPr>
        <w:spacing w:after="0" w:line="240" w:lineRule="auto"/>
        <w:ind w:right="-1" w:firstLine="1134"/>
        <w:jc w:val="both"/>
        <w:rPr>
          <w:szCs w:val="28"/>
        </w:rPr>
      </w:pPr>
      <w:r w:rsidRPr="00BB1E3B">
        <w:rPr>
          <w:szCs w:val="28"/>
        </w:rPr>
        <w:t>La dezbaterea pro</w:t>
      </w:r>
      <w:r w:rsidR="00B03B43">
        <w:rPr>
          <w:szCs w:val="28"/>
        </w:rPr>
        <w:t>iectului</w:t>
      </w:r>
      <w:r w:rsidR="007B4844">
        <w:rPr>
          <w:szCs w:val="28"/>
        </w:rPr>
        <w:t xml:space="preserve"> </w:t>
      </w:r>
      <w:r w:rsidRPr="00BB1E3B">
        <w:rPr>
          <w:szCs w:val="28"/>
        </w:rPr>
        <w:t>de Lege s-a</w:t>
      </w:r>
      <w:r>
        <w:rPr>
          <w:szCs w:val="28"/>
        </w:rPr>
        <w:t>u</w:t>
      </w:r>
      <w:r w:rsidRPr="00BB1E3B">
        <w:rPr>
          <w:szCs w:val="28"/>
        </w:rPr>
        <w:t xml:space="preserve"> avut în vedere </w:t>
      </w:r>
      <w:r w:rsidRPr="00BB1E3B">
        <w:rPr>
          <w:b/>
          <w:bCs/>
          <w:szCs w:val="28"/>
        </w:rPr>
        <w:t>aviz</w:t>
      </w:r>
      <w:r>
        <w:rPr>
          <w:b/>
          <w:bCs/>
          <w:szCs w:val="28"/>
        </w:rPr>
        <w:t>ele</w:t>
      </w:r>
      <w:r w:rsidRPr="00BB1E3B">
        <w:rPr>
          <w:szCs w:val="28"/>
        </w:rPr>
        <w:t xml:space="preserve"> </w:t>
      </w:r>
      <w:r w:rsidRPr="00BB1E3B">
        <w:rPr>
          <w:b/>
          <w:szCs w:val="28"/>
        </w:rPr>
        <w:t>favorabil</w:t>
      </w:r>
      <w:r>
        <w:rPr>
          <w:b/>
          <w:szCs w:val="28"/>
        </w:rPr>
        <w:t>e</w:t>
      </w:r>
      <w:r w:rsidR="007B4844" w:rsidRPr="007B4844">
        <w:rPr>
          <w:szCs w:val="28"/>
        </w:rPr>
        <w:t xml:space="preserve"> ale </w:t>
      </w:r>
      <w:r w:rsidR="00105E3B" w:rsidRPr="00105E3B">
        <w:rPr>
          <w:szCs w:val="28"/>
        </w:rPr>
        <w:t>Consiliului Legislativ,</w:t>
      </w:r>
      <w:r w:rsidR="007B4844" w:rsidRPr="00105E3B">
        <w:rPr>
          <w:szCs w:val="28"/>
        </w:rPr>
        <w:t xml:space="preserve"> Comisiei pentru </w:t>
      </w:r>
      <w:r w:rsidR="00E854F5">
        <w:rPr>
          <w:szCs w:val="28"/>
        </w:rPr>
        <w:t>mediu și echilibru ecologic și</w:t>
      </w:r>
      <w:r w:rsidR="00105E3B" w:rsidRPr="00105E3B">
        <w:rPr>
          <w:szCs w:val="28"/>
        </w:rPr>
        <w:t xml:space="preserve"> Comisiei pentru </w:t>
      </w:r>
      <w:r w:rsidR="00E854F5">
        <w:rPr>
          <w:szCs w:val="28"/>
        </w:rPr>
        <w:t>transporturi și infrastructură.</w:t>
      </w:r>
      <w:r w:rsidR="00105E3B">
        <w:rPr>
          <w:b/>
          <w:szCs w:val="28"/>
        </w:rPr>
        <w:t xml:space="preserve"> </w:t>
      </w:r>
      <w:r w:rsidR="00105E3B" w:rsidRPr="00105E3B">
        <w:rPr>
          <w:szCs w:val="28"/>
        </w:rPr>
        <w:t xml:space="preserve"> </w:t>
      </w:r>
      <w:r w:rsidR="0072576C" w:rsidRPr="00105E3B">
        <w:rPr>
          <w:szCs w:val="28"/>
        </w:rPr>
        <w:t xml:space="preserve"> </w:t>
      </w:r>
    </w:p>
    <w:p w:rsidR="00FD6CFC" w:rsidRDefault="00FD6CFC" w:rsidP="009849D5">
      <w:pPr>
        <w:spacing w:after="0" w:line="240" w:lineRule="auto"/>
        <w:ind w:right="-1" w:firstLine="1134"/>
        <w:jc w:val="both"/>
        <w:rPr>
          <w:iCs/>
          <w:color w:val="2A2A2A"/>
          <w:szCs w:val="28"/>
          <w:shd w:val="clear" w:color="auto" w:fill="FFFFFF"/>
        </w:rPr>
      </w:pPr>
    </w:p>
    <w:p w:rsidR="004211C8" w:rsidRPr="00BC6891" w:rsidRDefault="004211C8" w:rsidP="004211C8">
      <w:pPr>
        <w:spacing w:after="0" w:line="240" w:lineRule="auto"/>
        <w:ind w:firstLine="720"/>
        <w:jc w:val="both"/>
        <w:rPr>
          <w:szCs w:val="28"/>
        </w:rPr>
      </w:pPr>
      <w:r w:rsidRPr="009316F9">
        <w:rPr>
          <w:rFonts w:eastAsia="MS Mincho"/>
          <w:szCs w:val="28"/>
        </w:rPr>
        <w:t>Proiectul de lege</w:t>
      </w:r>
      <w:r w:rsidRPr="009316F9">
        <w:rPr>
          <w:rFonts w:eastAsia="MS Mincho"/>
          <w:b/>
          <w:szCs w:val="28"/>
        </w:rPr>
        <w:t xml:space="preserve"> </w:t>
      </w:r>
      <w:r w:rsidRPr="009316F9">
        <w:rPr>
          <w:rFonts w:eastAsia="MS Mincho"/>
          <w:szCs w:val="28"/>
        </w:rPr>
        <w:t xml:space="preserve">supus dezbaterii are ca </w:t>
      </w:r>
      <w:r w:rsidRPr="009316F9">
        <w:rPr>
          <w:rFonts w:eastAsia="MS Mincho"/>
          <w:b/>
          <w:szCs w:val="28"/>
        </w:rPr>
        <w:t xml:space="preserve">obiect de </w:t>
      </w:r>
      <w:r w:rsidRPr="009316F9">
        <w:rPr>
          <w:rFonts w:eastAsia="MS Mincho"/>
          <w:b/>
          <w:i/>
          <w:szCs w:val="28"/>
        </w:rPr>
        <w:t>reglementare</w:t>
      </w:r>
      <w:r w:rsidRPr="009316F9">
        <w:rPr>
          <w:i/>
          <w:iCs/>
          <w:color w:val="2A2A2A"/>
          <w:szCs w:val="28"/>
          <w:shd w:val="clear" w:color="auto" w:fill="FFFFFF"/>
        </w:rPr>
        <w:t xml:space="preserve"> </w:t>
      </w:r>
      <w:r w:rsidRPr="00BC6891">
        <w:rPr>
          <w:szCs w:val="28"/>
        </w:rPr>
        <w:t>asigur</w:t>
      </w:r>
      <w:r>
        <w:rPr>
          <w:szCs w:val="28"/>
        </w:rPr>
        <w:t>area finanțării</w:t>
      </w:r>
      <w:r w:rsidRPr="00BC6891">
        <w:rPr>
          <w:szCs w:val="28"/>
        </w:rPr>
        <w:t xml:space="preserve"> întreprinderilor mici și mijlocii</w:t>
      </w:r>
      <w:r>
        <w:rPr>
          <w:szCs w:val="28"/>
        </w:rPr>
        <w:t xml:space="preserve"> și a persoanelor juridice române ce au înscrise ca activitate principală sau secundară, conform codurilor CAEN, una din activitățile corespunzătoare domeniului HORECA, pentru instalarea de panouri fotovoltaice pentru producerea de energie electrică cu o putere instalată  cuprinsă între 27 kWp-100kWp necesară consumului propriu și stațiilor de reîncărcare de 22W pentru vehicule electrice și electrice hibrid plug-in prin Programul de finanțare ”ELECTRIC UP”. Sumele se asigură anual, de la bugetul de stat, prin bugetul Ministerului Energiei și se vor acorda sub forma unui ajutor </w:t>
      </w:r>
      <w:r w:rsidRPr="00AC0FCF">
        <w:rPr>
          <w:i/>
          <w:szCs w:val="28"/>
        </w:rPr>
        <w:t>de minimis</w:t>
      </w:r>
      <w:r>
        <w:rPr>
          <w:szCs w:val="28"/>
        </w:rPr>
        <w:t xml:space="preserve"> în valoare de maxim 100.000 euro/beneficiar, cu respectarea normelor europene și naționale din domeniul ajutorului de stat.  </w:t>
      </w:r>
    </w:p>
    <w:p w:rsidR="00FD6CFC" w:rsidRDefault="00FD6CFC" w:rsidP="009849D5">
      <w:pPr>
        <w:spacing w:after="0" w:line="240" w:lineRule="auto"/>
        <w:ind w:right="-1" w:firstLine="1134"/>
        <w:jc w:val="both"/>
        <w:rPr>
          <w:szCs w:val="28"/>
        </w:rPr>
      </w:pPr>
    </w:p>
    <w:p w:rsidR="00105E3B" w:rsidRPr="00105E3B" w:rsidRDefault="00105E3B" w:rsidP="00105E3B">
      <w:pPr>
        <w:spacing w:after="0" w:line="240" w:lineRule="auto"/>
        <w:ind w:firstLine="720"/>
        <w:jc w:val="both"/>
        <w:rPr>
          <w:b/>
          <w:szCs w:val="28"/>
        </w:rPr>
      </w:pPr>
      <w:r w:rsidRPr="00105E3B">
        <w:rPr>
          <w:rFonts w:eastAsia="Times New Roman"/>
          <w:szCs w:val="28"/>
        </w:rPr>
        <w:t xml:space="preserve">Potrivit prevederilor </w:t>
      </w:r>
      <w:r w:rsidR="002F0AF1">
        <w:rPr>
          <w:rFonts w:eastAsia="Times New Roman"/>
          <w:b/>
          <w:szCs w:val="28"/>
        </w:rPr>
        <w:t>art. 62</w:t>
      </w:r>
      <w:r w:rsidRPr="00105E3B">
        <w:rPr>
          <w:rFonts w:eastAsia="Times New Roman"/>
          <w:szCs w:val="28"/>
        </w:rPr>
        <w:t xml:space="preserve"> şi </w:t>
      </w:r>
      <w:r w:rsidRPr="00105E3B">
        <w:rPr>
          <w:rFonts w:eastAsia="Times New Roman"/>
          <w:b/>
          <w:szCs w:val="28"/>
        </w:rPr>
        <w:t>art. 6</w:t>
      </w:r>
      <w:r w:rsidR="002F0AF1">
        <w:rPr>
          <w:rFonts w:eastAsia="Times New Roman"/>
          <w:b/>
          <w:szCs w:val="28"/>
        </w:rPr>
        <w:t>4</w:t>
      </w:r>
      <w:r w:rsidRPr="00105E3B">
        <w:rPr>
          <w:rFonts w:eastAsia="Times New Roman"/>
          <w:szCs w:val="28"/>
        </w:rPr>
        <w:t xml:space="preserve"> din Regulamentul Camerei Deputaților, republicat cu modificările şi completările ulterioare, examinarea proiectului de Lege a avut loc în ședințe</w:t>
      </w:r>
      <w:r w:rsidRPr="00105E3B">
        <w:rPr>
          <w:iCs/>
          <w:szCs w:val="28"/>
        </w:rPr>
        <w:t xml:space="preserve"> </w:t>
      </w:r>
      <w:r w:rsidRPr="00105E3B">
        <w:rPr>
          <w:rFonts w:eastAsia="Times New Roman"/>
          <w:szCs w:val="28"/>
        </w:rPr>
        <w:t>separate.</w:t>
      </w:r>
    </w:p>
    <w:p w:rsidR="00F64715" w:rsidRDefault="00F64715" w:rsidP="004211C8">
      <w:pPr>
        <w:spacing w:after="0" w:line="240" w:lineRule="auto"/>
        <w:ind w:firstLine="720"/>
        <w:jc w:val="both"/>
        <w:rPr>
          <w:rFonts w:eastAsia="Times New Roman"/>
          <w:szCs w:val="28"/>
        </w:rPr>
      </w:pPr>
    </w:p>
    <w:p w:rsidR="004211C8" w:rsidRDefault="004211C8" w:rsidP="004211C8">
      <w:pPr>
        <w:spacing w:after="0" w:line="240" w:lineRule="auto"/>
        <w:ind w:firstLine="720"/>
        <w:jc w:val="both"/>
        <w:rPr>
          <w:szCs w:val="28"/>
        </w:rPr>
      </w:pPr>
      <w:r w:rsidRPr="009316F9">
        <w:rPr>
          <w:rFonts w:eastAsia="Times New Roman"/>
          <w:szCs w:val="28"/>
        </w:rPr>
        <w:t>Membrii Comisiei pentru buget, finanţe şi bănci au examinat proiectul de Le</w:t>
      </w:r>
      <w:r>
        <w:rPr>
          <w:rFonts w:eastAsia="Times New Roman"/>
          <w:szCs w:val="28"/>
        </w:rPr>
        <w:t>ge menționat mai sus, în ședința</w:t>
      </w:r>
      <w:r w:rsidRPr="009316F9">
        <w:rPr>
          <w:rFonts w:eastAsia="Times New Roman"/>
          <w:szCs w:val="28"/>
        </w:rPr>
        <w:t xml:space="preserve"> cu prezenţă fizică şi online din data de </w:t>
      </w:r>
      <w:r>
        <w:rPr>
          <w:rFonts w:eastAsia="Times New Roman"/>
          <w:b/>
          <w:szCs w:val="28"/>
        </w:rPr>
        <w:t>23</w:t>
      </w:r>
      <w:r w:rsidRPr="004E0D2F">
        <w:rPr>
          <w:rFonts w:eastAsia="Times New Roman"/>
          <w:b/>
          <w:szCs w:val="28"/>
        </w:rPr>
        <w:t xml:space="preserve"> noiembrie</w:t>
      </w:r>
      <w:r w:rsidRPr="009316F9">
        <w:rPr>
          <w:rFonts w:eastAsia="Times New Roman"/>
          <w:b/>
          <w:szCs w:val="28"/>
        </w:rPr>
        <w:t xml:space="preserve"> 2021</w:t>
      </w:r>
      <w:r w:rsidRPr="009316F9">
        <w:rPr>
          <w:rFonts w:eastAsia="Times New Roman"/>
          <w:szCs w:val="28"/>
        </w:rPr>
        <w:t xml:space="preserve">. </w:t>
      </w:r>
      <w:r w:rsidRPr="009316F9">
        <w:rPr>
          <w:b/>
          <w:szCs w:val="28"/>
        </w:rPr>
        <w:tab/>
      </w:r>
      <w:r w:rsidRPr="009316F9">
        <w:rPr>
          <w:szCs w:val="28"/>
        </w:rPr>
        <w:t>La lucrările Comisiei  și-au înregistrat prezența deputații membrii ai acesteia, conform listei de prezență.</w:t>
      </w:r>
    </w:p>
    <w:p w:rsidR="00F40CE8" w:rsidRPr="004B4B22" w:rsidRDefault="00F40CE8" w:rsidP="00F40CE8">
      <w:pPr>
        <w:autoSpaceDE w:val="0"/>
        <w:ind w:firstLine="720"/>
        <w:jc w:val="both"/>
        <w:rPr>
          <w:szCs w:val="28"/>
        </w:rPr>
      </w:pPr>
      <w:r w:rsidRPr="004B4B22">
        <w:rPr>
          <w:color w:val="000000"/>
          <w:szCs w:val="28"/>
          <w:shd w:val="clear" w:color="auto" w:fill="FFFFFF"/>
        </w:rPr>
        <w:t>La dezbaterea proiectului de Lege a</w:t>
      </w:r>
      <w:r>
        <w:rPr>
          <w:color w:val="000000"/>
          <w:szCs w:val="28"/>
          <w:shd w:val="clear" w:color="auto" w:fill="FFFFFF"/>
        </w:rPr>
        <w:t>u</w:t>
      </w:r>
      <w:r w:rsidRPr="004B4B22">
        <w:rPr>
          <w:color w:val="000000"/>
          <w:szCs w:val="28"/>
          <w:shd w:val="clear" w:color="auto" w:fill="FFFFFF"/>
        </w:rPr>
        <w:t xml:space="preserve"> participat, în calitate de invita</w:t>
      </w:r>
      <w:r>
        <w:rPr>
          <w:color w:val="000000"/>
          <w:szCs w:val="28"/>
          <w:shd w:val="clear" w:color="auto" w:fill="FFFFFF"/>
        </w:rPr>
        <w:t xml:space="preserve">ți, domnul George-Sergiu Niculescu, secretar de stat în </w:t>
      </w:r>
      <w:r w:rsidRPr="004B4B22">
        <w:rPr>
          <w:color w:val="000000"/>
          <w:szCs w:val="28"/>
          <w:shd w:val="clear" w:color="auto" w:fill="FFFFFF"/>
        </w:rPr>
        <w:t xml:space="preserve">cadrul </w:t>
      </w:r>
      <w:r>
        <w:rPr>
          <w:color w:val="000000"/>
          <w:szCs w:val="28"/>
          <w:shd w:val="clear" w:color="auto" w:fill="FFFFFF"/>
        </w:rPr>
        <w:t>Ministerului Energiei și domnul general de brigadă inginer Mihai Mădălin Virgil, Adjunct tehnic al directorului Serviciului de Telecomunicații Speciale</w:t>
      </w:r>
      <w:r w:rsidRPr="004B4B22">
        <w:rPr>
          <w:color w:val="000000"/>
          <w:szCs w:val="28"/>
          <w:shd w:val="clear" w:color="auto" w:fill="FFFFFF"/>
        </w:rPr>
        <w:t>.</w:t>
      </w:r>
    </w:p>
    <w:p w:rsidR="00F40CE8" w:rsidRDefault="00F40CE8" w:rsidP="00F64715">
      <w:pPr>
        <w:spacing w:after="0" w:line="240" w:lineRule="auto"/>
        <w:ind w:firstLine="720"/>
        <w:jc w:val="both"/>
        <w:rPr>
          <w:color w:val="FF0000"/>
        </w:rPr>
      </w:pPr>
      <w:r w:rsidRPr="009F2571">
        <w:t>Membrii Comisiei pentru industrii și servicii au examinat proiectul de lege</w:t>
      </w:r>
      <w:r w:rsidRPr="009F2571">
        <w:rPr>
          <w:i/>
        </w:rPr>
        <w:t xml:space="preserve"> </w:t>
      </w:r>
      <w:r w:rsidRPr="009F2571">
        <w:t xml:space="preserve">în ședința din </w:t>
      </w:r>
      <w:r>
        <w:t>07 decembrie 2021</w:t>
      </w:r>
      <w:r w:rsidRPr="00746D5C">
        <w:rPr>
          <w:b/>
          <w:color w:val="2A2A2A"/>
          <w:shd w:val="clear" w:color="auto" w:fill="FFFFFF"/>
        </w:rPr>
        <w:t>.</w:t>
      </w:r>
      <w:r>
        <w:rPr>
          <w:b/>
          <w:color w:val="2A2A2A"/>
          <w:shd w:val="clear" w:color="auto" w:fill="FFFFFF"/>
        </w:rPr>
        <w:t xml:space="preserve"> </w:t>
      </w:r>
      <w:r w:rsidRPr="009F2571">
        <w:t xml:space="preserve">La lucrările comisiei au fost prezenți </w:t>
      </w:r>
      <w:r w:rsidRPr="00137F9B">
        <w:t>deputați conform listei de prezență.</w:t>
      </w:r>
    </w:p>
    <w:p w:rsidR="00F40CE8" w:rsidRDefault="00F40CE8" w:rsidP="00F64715">
      <w:pPr>
        <w:spacing w:after="0" w:line="240" w:lineRule="auto"/>
        <w:jc w:val="both"/>
      </w:pPr>
      <w:r>
        <w:rPr>
          <w:color w:val="2A2A2A"/>
          <w:shd w:val="clear" w:color="auto" w:fill="FFFFFF"/>
        </w:rPr>
        <w:tab/>
      </w:r>
      <w:r>
        <w:t xml:space="preserve">La dezbaterea proiectului de lege au participat, în calitate de invitați: domnul </w:t>
      </w:r>
      <w:r w:rsidRPr="00260E48">
        <w:t>Á</w:t>
      </w:r>
      <w:r>
        <w:t xml:space="preserve">kos Derzsi, secretar de stat în cadrul Ministerului Energiei și domnul Mădălin Virgil Mihai, </w:t>
      </w:r>
      <w:r w:rsidRPr="000305DF">
        <w:t>adjunct tehnic al directorului Serviciului de Telecomunicatii Speciale</w:t>
      </w:r>
      <w:r>
        <w:t>.</w:t>
      </w:r>
    </w:p>
    <w:p w:rsidR="00F40CE8" w:rsidRPr="00C16A6B" w:rsidRDefault="0014686F" w:rsidP="00F40CE8">
      <w:pPr>
        <w:spacing w:after="0" w:line="240" w:lineRule="auto"/>
        <w:ind w:firstLine="720"/>
        <w:jc w:val="both"/>
        <w:rPr>
          <w:rFonts w:eastAsia="MS Mincho"/>
          <w:szCs w:val="28"/>
          <w:lang w:eastAsia="ja-JP"/>
        </w:rPr>
      </w:pPr>
      <w:r>
        <w:rPr>
          <w:rFonts w:eastAsia="MS Mincho"/>
          <w:szCs w:val="28"/>
          <w:lang w:eastAsia="ja-JP"/>
        </w:rPr>
        <w:t>Î</w:t>
      </w:r>
      <w:r w:rsidR="00105E3B" w:rsidRPr="0014686F">
        <w:rPr>
          <w:rFonts w:eastAsia="MS Mincho"/>
          <w:szCs w:val="28"/>
          <w:lang w:eastAsia="ja-JP"/>
        </w:rPr>
        <w:t>n urma dezbaterilor, membrii celor două Comisii prezenți la lucrări au hotărât, cu</w:t>
      </w:r>
      <w:r w:rsidR="00105E3B" w:rsidRPr="0014686F">
        <w:rPr>
          <w:rFonts w:eastAsia="MS Mincho"/>
          <w:b/>
          <w:szCs w:val="28"/>
          <w:lang w:eastAsia="ja-JP"/>
        </w:rPr>
        <w:t xml:space="preserve"> majoritate de voturi</w:t>
      </w:r>
      <w:r w:rsidR="00105E3B" w:rsidRPr="0014686F">
        <w:rPr>
          <w:rFonts w:eastAsia="MS Mincho"/>
          <w:szCs w:val="28"/>
          <w:lang w:eastAsia="ja-JP"/>
        </w:rPr>
        <w:t xml:space="preserve">, să </w:t>
      </w:r>
      <w:r w:rsidR="00127FDC">
        <w:rPr>
          <w:rFonts w:eastAsia="MS Mincho"/>
          <w:szCs w:val="28"/>
          <w:lang w:eastAsia="ja-JP"/>
        </w:rPr>
        <w:t>propu</w:t>
      </w:r>
      <w:r w:rsidR="00105E3B" w:rsidRPr="0014686F">
        <w:rPr>
          <w:rFonts w:eastAsia="MS Mincho"/>
          <w:szCs w:val="28"/>
          <w:lang w:eastAsia="ja-JP"/>
        </w:rPr>
        <w:t xml:space="preserve">nă plenului Camerei Deputaților </w:t>
      </w:r>
      <w:r w:rsidR="00655792">
        <w:rPr>
          <w:rFonts w:eastAsia="MS Mincho"/>
          <w:szCs w:val="28"/>
          <w:lang w:eastAsia="ja-JP"/>
        </w:rPr>
        <w:t xml:space="preserve">un </w:t>
      </w:r>
      <w:r w:rsidR="00655792" w:rsidRPr="00E606C7">
        <w:rPr>
          <w:rFonts w:eastAsia="MS Mincho"/>
          <w:b/>
          <w:szCs w:val="28"/>
          <w:lang w:eastAsia="ja-JP"/>
        </w:rPr>
        <w:t>raport de</w:t>
      </w:r>
      <w:r w:rsidR="00655792">
        <w:rPr>
          <w:rFonts w:eastAsia="MS Mincho"/>
          <w:szCs w:val="28"/>
          <w:lang w:eastAsia="ja-JP"/>
        </w:rPr>
        <w:t xml:space="preserve"> </w:t>
      </w:r>
      <w:r>
        <w:rPr>
          <w:b/>
        </w:rPr>
        <w:t>adoptare</w:t>
      </w:r>
      <w:r w:rsidR="00655792">
        <w:rPr>
          <w:b/>
        </w:rPr>
        <w:t xml:space="preserve"> a</w:t>
      </w:r>
      <w:r>
        <w:rPr>
          <w:b/>
        </w:rPr>
        <w:t xml:space="preserve"> </w:t>
      </w:r>
      <w:r w:rsidR="00F40CE8" w:rsidRPr="009316F9">
        <w:rPr>
          <w:rFonts w:eastAsia="MS Mincho"/>
          <w:b/>
          <w:szCs w:val="28"/>
          <w:lang w:eastAsia="ja-JP"/>
        </w:rPr>
        <w:t xml:space="preserve"> </w:t>
      </w:r>
      <w:r w:rsidR="00F40CE8">
        <w:rPr>
          <w:i/>
          <w:szCs w:val="28"/>
        </w:rPr>
        <w:t>proiectului de L</w:t>
      </w:r>
      <w:r w:rsidR="00F40CE8" w:rsidRPr="00C16A6B">
        <w:rPr>
          <w:i/>
          <w:szCs w:val="28"/>
        </w:rPr>
        <w:t xml:space="preserve">ege </w:t>
      </w:r>
      <w:r w:rsidR="00F40CE8" w:rsidRPr="00195C87">
        <w:rPr>
          <w:i/>
          <w:szCs w:val="28"/>
        </w:rPr>
        <w:t xml:space="preserve">pentru aprobarea Ordonanței de urgență a Guvernului nr. 159/2020 privind finanțarea întreprinderilor mici şi mijlocii şi domeniului HORECA pentru instalarea sistemelor de panouri fotovoltaice pentru producerea de </w:t>
      </w:r>
      <w:r w:rsidR="00F40CE8" w:rsidRPr="00195C87">
        <w:rPr>
          <w:i/>
          <w:szCs w:val="28"/>
        </w:rPr>
        <w:lastRenderedPageBreak/>
        <w:t>energie electrică cu o putere instalată cuprinsă între 27kWp şi 100kWp necesară consumului propriu şi livrarea surplusului în Sistemul Energetic Naţional, precum şi a staţiilor de reîncărcare de 22KW pentru vehicule electrice şi electrice hibrid plug-in, prin Programul de finanţare „ELECTRIC UP”</w:t>
      </w:r>
      <w:r w:rsidR="00F40CE8">
        <w:rPr>
          <w:b/>
          <w:szCs w:val="28"/>
        </w:rPr>
        <w:t xml:space="preserve">, </w:t>
      </w:r>
      <w:r w:rsidR="00F40CE8" w:rsidRPr="00C16A6B">
        <w:rPr>
          <w:b/>
          <w:szCs w:val="28"/>
        </w:rPr>
        <w:t xml:space="preserve">cu </w:t>
      </w:r>
      <w:r w:rsidR="00240398">
        <w:rPr>
          <w:b/>
          <w:szCs w:val="28"/>
        </w:rPr>
        <w:t>13</w:t>
      </w:r>
      <w:r w:rsidR="00F40CE8" w:rsidRPr="00C16A6B">
        <w:rPr>
          <w:b/>
          <w:szCs w:val="28"/>
        </w:rPr>
        <w:t xml:space="preserve"> amendamente</w:t>
      </w:r>
      <w:r w:rsidR="00F40CE8">
        <w:rPr>
          <w:b/>
          <w:szCs w:val="28"/>
        </w:rPr>
        <w:t xml:space="preserve"> admise, redate în anexă</w:t>
      </w:r>
      <w:r w:rsidR="00F40CE8" w:rsidRPr="00C16A6B">
        <w:rPr>
          <w:rFonts w:eastAsia="MS Mincho"/>
          <w:szCs w:val="28"/>
          <w:lang w:eastAsia="ja-JP"/>
        </w:rPr>
        <w:t xml:space="preserve">.   </w:t>
      </w:r>
    </w:p>
    <w:p w:rsidR="00105E3B" w:rsidRPr="0014686F" w:rsidRDefault="00105E3B" w:rsidP="00105E3B">
      <w:pPr>
        <w:ind w:firstLine="720"/>
        <w:jc w:val="both"/>
        <w:rPr>
          <w:rFonts w:eastAsia="MS Mincho"/>
          <w:b/>
          <w:szCs w:val="28"/>
        </w:rPr>
      </w:pPr>
      <w:r w:rsidRPr="0014686F">
        <w:rPr>
          <w:rFonts w:eastAsia="MS Mincho"/>
          <w:szCs w:val="28"/>
        </w:rPr>
        <w:t xml:space="preserve">În raport de obiectul </w:t>
      </w:r>
      <w:r w:rsidR="0014686F" w:rsidRPr="0014686F">
        <w:rPr>
          <w:rFonts w:eastAsia="MS Mincho"/>
          <w:szCs w:val="28"/>
        </w:rPr>
        <w:t>și</w:t>
      </w:r>
      <w:r w:rsidRPr="0014686F">
        <w:rPr>
          <w:rFonts w:eastAsia="MS Mincho"/>
          <w:szCs w:val="28"/>
        </w:rPr>
        <w:t xml:space="preserve"> </w:t>
      </w:r>
      <w:r w:rsidR="00F911D3" w:rsidRPr="0014686F">
        <w:rPr>
          <w:rFonts w:eastAsia="MS Mincho"/>
          <w:szCs w:val="28"/>
        </w:rPr>
        <w:t>conținutul</w:t>
      </w:r>
      <w:r w:rsidRPr="0014686F">
        <w:rPr>
          <w:rFonts w:eastAsia="MS Mincho"/>
          <w:szCs w:val="28"/>
        </w:rPr>
        <w:t xml:space="preserve"> său, proiectul de lege</w:t>
      </w:r>
      <w:r w:rsidRPr="0014686F">
        <w:rPr>
          <w:rFonts w:eastAsia="MS Mincho"/>
          <w:i/>
          <w:szCs w:val="28"/>
        </w:rPr>
        <w:t xml:space="preserve"> </w:t>
      </w:r>
      <w:r w:rsidRPr="0014686F">
        <w:rPr>
          <w:rFonts w:eastAsia="MS Mincho"/>
          <w:szCs w:val="28"/>
        </w:rPr>
        <w:t xml:space="preserve"> face parte din categoria </w:t>
      </w:r>
      <w:r w:rsidRPr="0014686F">
        <w:rPr>
          <w:rFonts w:eastAsia="MS Mincho"/>
          <w:b/>
          <w:szCs w:val="28"/>
        </w:rPr>
        <w:t>legilor or</w:t>
      </w:r>
      <w:r w:rsidR="0014686F">
        <w:rPr>
          <w:rFonts w:eastAsia="MS Mincho"/>
          <w:b/>
          <w:szCs w:val="28"/>
        </w:rPr>
        <w:t>dinare</w:t>
      </w:r>
      <w:r w:rsidRPr="0014686F">
        <w:rPr>
          <w:rFonts w:eastAsia="MS Mincho"/>
          <w:b/>
          <w:szCs w:val="28"/>
        </w:rPr>
        <w:t>.</w:t>
      </w:r>
    </w:p>
    <w:p w:rsidR="009849D5" w:rsidRPr="00BB1E3B" w:rsidRDefault="009849D5" w:rsidP="009849D5">
      <w:pPr>
        <w:spacing w:after="0" w:line="240" w:lineRule="auto"/>
        <w:ind w:firstLine="1134"/>
        <w:jc w:val="both"/>
        <w:rPr>
          <w:b/>
        </w:rPr>
      </w:pPr>
    </w:p>
    <w:p w:rsidR="009849D5" w:rsidRPr="00BB1E3B" w:rsidRDefault="009849D5" w:rsidP="009849D5">
      <w:pPr>
        <w:spacing w:after="0" w:line="240" w:lineRule="auto"/>
        <w:jc w:val="both"/>
        <w:rPr>
          <w:b/>
        </w:rPr>
      </w:pPr>
    </w:p>
    <w:tbl>
      <w:tblPr>
        <w:tblpPr w:leftFromText="180" w:rightFromText="180" w:vertAnchor="text" w:horzAnchor="margin" w:tblpXSpec="center" w:tblpY="395"/>
        <w:tblOverlap w:val="never"/>
        <w:tblW w:w="9736" w:type="dxa"/>
        <w:tblLook w:val="01E0" w:firstRow="1" w:lastRow="1" w:firstColumn="1" w:lastColumn="1" w:noHBand="0" w:noVBand="0"/>
      </w:tblPr>
      <w:tblGrid>
        <w:gridCol w:w="4786"/>
        <w:gridCol w:w="4950"/>
      </w:tblGrid>
      <w:tr w:rsidR="0014686F" w:rsidRPr="00714995" w:rsidTr="00955D64">
        <w:trPr>
          <w:trHeight w:val="453"/>
        </w:trPr>
        <w:tc>
          <w:tcPr>
            <w:tcW w:w="4786" w:type="dxa"/>
          </w:tcPr>
          <w:p w:rsidR="0014686F" w:rsidRPr="00F64715" w:rsidRDefault="0014686F" w:rsidP="00955D64">
            <w:pPr>
              <w:tabs>
                <w:tab w:val="left" w:pos="4182"/>
              </w:tabs>
              <w:spacing w:after="0" w:line="240" w:lineRule="auto"/>
              <w:jc w:val="center"/>
              <w:rPr>
                <w:rFonts w:eastAsia="Times New Roman"/>
                <w:b/>
                <w:szCs w:val="28"/>
              </w:rPr>
            </w:pPr>
            <w:r w:rsidRPr="00F64715">
              <w:rPr>
                <w:rFonts w:eastAsia="Times New Roman"/>
                <w:b/>
                <w:szCs w:val="28"/>
              </w:rPr>
              <w:t>PREŞEDINTE,</w:t>
            </w:r>
          </w:p>
        </w:tc>
        <w:tc>
          <w:tcPr>
            <w:tcW w:w="4950" w:type="dxa"/>
          </w:tcPr>
          <w:p w:rsidR="0014686F" w:rsidRPr="00F64715" w:rsidRDefault="0014686F" w:rsidP="00955D64">
            <w:pPr>
              <w:spacing w:after="0" w:line="240" w:lineRule="auto"/>
              <w:jc w:val="center"/>
              <w:rPr>
                <w:rFonts w:eastAsia="Times New Roman"/>
                <w:b/>
                <w:szCs w:val="28"/>
              </w:rPr>
            </w:pPr>
            <w:r w:rsidRPr="00F64715">
              <w:rPr>
                <w:rFonts w:eastAsia="Times New Roman"/>
                <w:b/>
                <w:szCs w:val="28"/>
              </w:rPr>
              <w:t>PREŞEDINTE,</w:t>
            </w:r>
          </w:p>
        </w:tc>
      </w:tr>
      <w:tr w:rsidR="0014686F" w:rsidRPr="00714995" w:rsidTr="00955D64">
        <w:trPr>
          <w:trHeight w:val="2427"/>
        </w:trPr>
        <w:tc>
          <w:tcPr>
            <w:tcW w:w="4786" w:type="dxa"/>
          </w:tcPr>
          <w:p w:rsidR="0014686F" w:rsidRPr="00F64715" w:rsidRDefault="00AA5FA1" w:rsidP="00F911D3">
            <w:pPr>
              <w:spacing w:after="0" w:line="240" w:lineRule="auto"/>
              <w:jc w:val="center"/>
              <w:rPr>
                <w:rFonts w:eastAsia="Times New Roman"/>
                <w:b/>
                <w:szCs w:val="28"/>
              </w:rPr>
            </w:pPr>
            <w:r w:rsidRPr="00F64715">
              <w:rPr>
                <w:rFonts w:eastAsia="Times New Roman"/>
                <w:b/>
                <w:szCs w:val="28"/>
              </w:rPr>
              <w:t>Sándor BENDE</w:t>
            </w:r>
          </w:p>
          <w:p w:rsidR="0014686F" w:rsidRPr="00F64715" w:rsidRDefault="0014686F" w:rsidP="00F911D3">
            <w:pPr>
              <w:spacing w:after="0" w:line="240" w:lineRule="auto"/>
              <w:jc w:val="center"/>
              <w:rPr>
                <w:rFonts w:eastAsia="Times New Roman"/>
                <w:b/>
                <w:szCs w:val="28"/>
              </w:rPr>
            </w:pPr>
          </w:p>
          <w:p w:rsidR="0014686F" w:rsidRPr="00F64715" w:rsidRDefault="0014686F" w:rsidP="00F911D3">
            <w:pPr>
              <w:spacing w:after="0" w:line="240" w:lineRule="auto"/>
              <w:ind w:left="601" w:hanging="601"/>
              <w:jc w:val="center"/>
              <w:rPr>
                <w:b/>
                <w:szCs w:val="28"/>
              </w:rPr>
            </w:pPr>
          </w:p>
          <w:p w:rsidR="0014686F" w:rsidRPr="00F64715" w:rsidRDefault="0014686F" w:rsidP="00F911D3">
            <w:pPr>
              <w:spacing w:after="0" w:line="240" w:lineRule="auto"/>
              <w:ind w:left="601" w:hanging="601"/>
              <w:jc w:val="center"/>
              <w:rPr>
                <w:b/>
                <w:szCs w:val="28"/>
              </w:rPr>
            </w:pPr>
          </w:p>
          <w:p w:rsidR="002E7D1D" w:rsidRPr="00F64715" w:rsidRDefault="002E7D1D" w:rsidP="002E7D1D">
            <w:pPr>
              <w:spacing w:after="0" w:line="240" w:lineRule="auto"/>
              <w:ind w:left="601" w:hanging="601"/>
              <w:jc w:val="center"/>
              <w:rPr>
                <w:b/>
                <w:szCs w:val="28"/>
              </w:rPr>
            </w:pPr>
            <w:r w:rsidRPr="00F64715">
              <w:rPr>
                <w:b/>
                <w:szCs w:val="28"/>
              </w:rPr>
              <w:t>SECRETAR,</w:t>
            </w:r>
          </w:p>
          <w:p w:rsidR="00F911D3" w:rsidRPr="00F64715" w:rsidRDefault="002E7D1D" w:rsidP="00F911D3">
            <w:pPr>
              <w:spacing w:after="0" w:line="240" w:lineRule="auto"/>
              <w:ind w:left="601" w:hanging="601"/>
              <w:jc w:val="center"/>
              <w:rPr>
                <w:b/>
                <w:szCs w:val="28"/>
              </w:rPr>
            </w:pPr>
            <w:r w:rsidRPr="002E7D1D">
              <w:rPr>
                <w:b/>
                <w:bCs/>
                <w:szCs w:val="28"/>
              </w:rPr>
              <w:t xml:space="preserve">Oana Marciana </w:t>
            </w:r>
            <w:r w:rsidRPr="002E7D1D">
              <w:rPr>
                <w:b/>
                <w:bCs/>
                <w:szCs w:val="28"/>
                <w:lang w:val="en-US"/>
              </w:rPr>
              <w:t>Ö</w:t>
            </w:r>
            <w:r w:rsidRPr="002E7D1D">
              <w:rPr>
                <w:b/>
                <w:szCs w:val="28"/>
              </w:rPr>
              <w:t xml:space="preserve">ZMEN </w:t>
            </w:r>
          </w:p>
          <w:p w:rsidR="00F911D3" w:rsidRPr="00F64715" w:rsidRDefault="00F911D3" w:rsidP="00F911D3">
            <w:pPr>
              <w:spacing w:after="0" w:line="240" w:lineRule="auto"/>
              <w:ind w:left="601" w:hanging="601"/>
              <w:jc w:val="center"/>
              <w:rPr>
                <w:b/>
                <w:szCs w:val="28"/>
              </w:rPr>
            </w:pPr>
          </w:p>
          <w:p w:rsidR="0014686F" w:rsidRPr="00F64715" w:rsidRDefault="0014686F" w:rsidP="002D3988">
            <w:pPr>
              <w:spacing w:after="0" w:line="240" w:lineRule="auto"/>
              <w:ind w:left="601" w:hanging="601"/>
              <w:jc w:val="center"/>
              <w:rPr>
                <w:rFonts w:eastAsia="Times New Roman"/>
                <w:b/>
                <w:szCs w:val="28"/>
              </w:rPr>
            </w:pPr>
          </w:p>
          <w:p w:rsidR="00AA5FA1" w:rsidRDefault="00AA5FA1" w:rsidP="002E7D1D">
            <w:pPr>
              <w:spacing w:after="0" w:line="240" w:lineRule="auto"/>
              <w:rPr>
                <w:rFonts w:eastAsia="Times New Roman"/>
                <w:b/>
                <w:szCs w:val="28"/>
              </w:rPr>
            </w:pPr>
          </w:p>
          <w:p w:rsidR="002E7D1D" w:rsidRPr="00F64715" w:rsidRDefault="002E7D1D" w:rsidP="002E7D1D">
            <w:pPr>
              <w:spacing w:after="0" w:line="240" w:lineRule="auto"/>
              <w:rPr>
                <w:rFonts w:eastAsia="Times New Roman"/>
                <w:szCs w:val="28"/>
              </w:rPr>
            </w:pPr>
          </w:p>
          <w:p w:rsidR="00685AE6" w:rsidRDefault="00685AE6" w:rsidP="00AA5FA1">
            <w:pPr>
              <w:spacing w:after="0" w:line="240" w:lineRule="auto"/>
              <w:ind w:left="601" w:hanging="601"/>
              <w:jc w:val="center"/>
              <w:rPr>
                <w:rFonts w:eastAsia="Times New Roman"/>
                <w:sz w:val="24"/>
                <w:szCs w:val="24"/>
              </w:rPr>
            </w:pPr>
          </w:p>
          <w:p w:rsidR="002E7D1D" w:rsidRDefault="002E7D1D" w:rsidP="00AA5FA1">
            <w:pPr>
              <w:spacing w:after="0" w:line="240" w:lineRule="auto"/>
              <w:ind w:left="601" w:hanging="601"/>
              <w:jc w:val="center"/>
              <w:rPr>
                <w:rFonts w:eastAsia="Times New Roman"/>
                <w:sz w:val="24"/>
                <w:szCs w:val="24"/>
              </w:rPr>
            </w:pPr>
          </w:p>
          <w:p w:rsidR="002E7D1D" w:rsidRDefault="002E7D1D" w:rsidP="00AA5FA1">
            <w:pPr>
              <w:spacing w:after="0" w:line="240" w:lineRule="auto"/>
              <w:ind w:left="601" w:hanging="601"/>
              <w:jc w:val="center"/>
              <w:rPr>
                <w:rFonts w:eastAsia="Times New Roman"/>
                <w:sz w:val="24"/>
                <w:szCs w:val="24"/>
              </w:rPr>
            </w:pPr>
          </w:p>
          <w:p w:rsidR="00AA5FA1" w:rsidRPr="00F64715" w:rsidRDefault="00AA5FA1" w:rsidP="00AA5FA1">
            <w:pPr>
              <w:spacing w:after="0" w:line="240" w:lineRule="auto"/>
              <w:ind w:left="601" w:hanging="601"/>
              <w:jc w:val="center"/>
              <w:rPr>
                <w:rFonts w:eastAsia="Times New Roman"/>
                <w:sz w:val="24"/>
                <w:szCs w:val="24"/>
              </w:rPr>
            </w:pPr>
            <w:r w:rsidRPr="00F64715">
              <w:rPr>
                <w:rFonts w:eastAsia="Times New Roman"/>
                <w:sz w:val="24"/>
                <w:szCs w:val="24"/>
              </w:rPr>
              <w:t xml:space="preserve">Consultant, </w:t>
            </w:r>
          </w:p>
          <w:p w:rsidR="00AA5FA1" w:rsidRPr="00F64715" w:rsidRDefault="00AA5FA1" w:rsidP="00AA5FA1">
            <w:pPr>
              <w:spacing w:after="0" w:line="240" w:lineRule="auto"/>
              <w:ind w:left="601" w:hanging="601"/>
              <w:jc w:val="center"/>
              <w:rPr>
                <w:rFonts w:eastAsia="Times New Roman"/>
                <w:szCs w:val="28"/>
              </w:rPr>
            </w:pPr>
            <w:r w:rsidRPr="00F64715">
              <w:rPr>
                <w:rFonts w:eastAsia="Times New Roman"/>
                <w:sz w:val="24"/>
                <w:szCs w:val="24"/>
              </w:rPr>
              <w:t>Alexandra Zorilă</w:t>
            </w:r>
          </w:p>
        </w:tc>
        <w:tc>
          <w:tcPr>
            <w:tcW w:w="4950" w:type="dxa"/>
          </w:tcPr>
          <w:p w:rsidR="0014686F" w:rsidRPr="00F64715" w:rsidRDefault="0014686F" w:rsidP="00955D64">
            <w:pPr>
              <w:spacing w:after="0" w:line="240" w:lineRule="auto"/>
              <w:jc w:val="center"/>
              <w:rPr>
                <w:rFonts w:eastAsia="Times New Roman"/>
                <w:b/>
                <w:szCs w:val="28"/>
              </w:rPr>
            </w:pPr>
            <w:r w:rsidRPr="00F64715">
              <w:rPr>
                <w:rFonts w:eastAsia="Times New Roman"/>
                <w:b/>
                <w:szCs w:val="28"/>
              </w:rPr>
              <w:t>Bogdan-Iulian HUȚUCĂ</w:t>
            </w:r>
          </w:p>
          <w:p w:rsidR="0014686F" w:rsidRPr="00F64715" w:rsidRDefault="0014686F" w:rsidP="00955D64">
            <w:pPr>
              <w:spacing w:after="0" w:line="240" w:lineRule="auto"/>
              <w:jc w:val="center"/>
              <w:rPr>
                <w:rFonts w:eastAsia="Times New Roman"/>
                <w:b/>
                <w:szCs w:val="28"/>
              </w:rPr>
            </w:pPr>
          </w:p>
          <w:p w:rsidR="0014686F" w:rsidRPr="00F64715" w:rsidRDefault="0014686F" w:rsidP="00955D64">
            <w:pPr>
              <w:spacing w:after="0" w:line="240" w:lineRule="auto"/>
              <w:jc w:val="center"/>
              <w:rPr>
                <w:rFonts w:eastAsia="Times New Roman"/>
                <w:b/>
                <w:szCs w:val="28"/>
              </w:rPr>
            </w:pPr>
          </w:p>
          <w:p w:rsidR="0014686F" w:rsidRPr="00F64715" w:rsidRDefault="0014686F" w:rsidP="00955D64">
            <w:pPr>
              <w:spacing w:after="0" w:line="240" w:lineRule="auto"/>
              <w:jc w:val="center"/>
              <w:rPr>
                <w:rFonts w:eastAsia="Times New Roman"/>
                <w:b/>
                <w:szCs w:val="28"/>
              </w:rPr>
            </w:pPr>
          </w:p>
          <w:p w:rsidR="0014686F" w:rsidRPr="00F64715" w:rsidRDefault="0014686F" w:rsidP="00955D64">
            <w:pPr>
              <w:spacing w:after="0" w:line="240" w:lineRule="auto"/>
              <w:ind w:left="601" w:hanging="601"/>
              <w:jc w:val="center"/>
              <w:rPr>
                <w:b/>
                <w:szCs w:val="28"/>
              </w:rPr>
            </w:pPr>
            <w:r w:rsidRPr="00F64715">
              <w:rPr>
                <w:b/>
                <w:szCs w:val="28"/>
              </w:rPr>
              <w:t>SECRETAR,</w:t>
            </w:r>
          </w:p>
          <w:p w:rsidR="0014686F" w:rsidRPr="00F64715" w:rsidRDefault="0014686F" w:rsidP="00955D64">
            <w:pPr>
              <w:spacing w:after="0" w:line="240" w:lineRule="auto"/>
              <w:jc w:val="center"/>
              <w:rPr>
                <w:b/>
                <w:szCs w:val="28"/>
              </w:rPr>
            </w:pPr>
            <w:r w:rsidRPr="00F64715">
              <w:rPr>
                <w:b/>
                <w:szCs w:val="28"/>
              </w:rPr>
              <w:t>Iulius – Marian FIRCZAK</w:t>
            </w:r>
          </w:p>
          <w:p w:rsidR="00F911D3" w:rsidRPr="00F64715" w:rsidRDefault="00F911D3" w:rsidP="00955D64">
            <w:pPr>
              <w:spacing w:after="0" w:line="240" w:lineRule="auto"/>
              <w:jc w:val="center"/>
              <w:rPr>
                <w:b/>
                <w:szCs w:val="28"/>
              </w:rPr>
            </w:pPr>
          </w:p>
          <w:p w:rsidR="00F911D3" w:rsidRPr="00F64715" w:rsidRDefault="00F911D3" w:rsidP="00955D64">
            <w:pPr>
              <w:spacing w:after="0" w:line="240" w:lineRule="auto"/>
              <w:jc w:val="center"/>
              <w:rPr>
                <w:b/>
                <w:szCs w:val="28"/>
              </w:rPr>
            </w:pPr>
          </w:p>
          <w:p w:rsidR="00AA5FA1" w:rsidRPr="00F64715" w:rsidRDefault="00AA5FA1" w:rsidP="00955D64">
            <w:pPr>
              <w:spacing w:after="0" w:line="240" w:lineRule="auto"/>
              <w:jc w:val="center"/>
              <w:rPr>
                <w:rFonts w:eastAsia="Times New Roman"/>
                <w:szCs w:val="28"/>
              </w:rPr>
            </w:pPr>
          </w:p>
          <w:p w:rsidR="00AA5FA1" w:rsidRPr="00F64715" w:rsidRDefault="00AA5FA1" w:rsidP="00955D64">
            <w:pPr>
              <w:spacing w:after="0" w:line="240" w:lineRule="auto"/>
              <w:jc w:val="center"/>
              <w:rPr>
                <w:rFonts w:eastAsia="Times New Roman"/>
                <w:szCs w:val="28"/>
              </w:rPr>
            </w:pPr>
          </w:p>
          <w:p w:rsidR="0014686F" w:rsidRPr="00F64715" w:rsidRDefault="00F911D3" w:rsidP="00955D64">
            <w:pPr>
              <w:spacing w:after="0" w:line="240" w:lineRule="auto"/>
              <w:jc w:val="center"/>
              <w:rPr>
                <w:rFonts w:eastAsia="Times New Roman"/>
                <w:sz w:val="24"/>
                <w:szCs w:val="24"/>
              </w:rPr>
            </w:pPr>
            <w:r w:rsidRPr="00F64715">
              <w:rPr>
                <w:rFonts w:eastAsia="Times New Roman"/>
                <w:sz w:val="24"/>
                <w:szCs w:val="24"/>
              </w:rPr>
              <w:t>Șef serviciu,</w:t>
            </w:r>
          </w:p>
          <w:p w:rsidR="00F911D3" w:rsidRPr="00F64715" w:rsidRDefault="00F911D3" w:rsidP="00955D64">
            <w:pPr>
              <w:spacing w:after="0" w:line="240" w:lineRule="auto"/>
              <w:jc w:val="center"/>
              <w:rPr>
                <w:rFonts w:eastAsia="Times New Roman"/>
                <w:sz w:val="24"/>
                <w:szCs w:val="24"/>
              </w:rPr>
            </w:pPr>
            <w:r w:rsidRPr="00F64715">
              <w:rPr>
                <w:rFonts w:eastAsia="Times New Roman"/>
                <w:sz w:val="24"/>
                <w:szCs w:val="24"/>
              </w:rPr>
              <w:t>Giorgiana Ene</w:t>
            </w:r>
          </w:p>
          <w:p w:rsidR="00685AE6" w:rsidRDefault="00685AE6" w:rsidP="00955D64">
            <w:pPr>
              <w:spacing w:after="0" w:line="240" w:lineRule="auto"/>
              <w:jc w:val="center"/>
              <w:rPr>
                <w:rFonts w:eastAsia="Times New Roman"/>
                <w:sz w:val="24"/>
                <w:szCs w:val="24"/>
              </w:rPr>
            </w:pPr>
          </w:p>
          <w:p w:rsidR="00F911D3" w:rsidRPr="00F64715" w:rsidRDefault="00F911D3" w:rsidP="00955D64">
            <w:pPr>
              <w:spacing w:after="0" w:line="240" w:lineRule="auto"/>
              <w:jc w:val="center"/>
              <w:rPr>
                <w:rFonts w:eastAsia="Times New Roman"/>
                <w:sz w:val="24"/>
                <w:szCs w:val="24"/>
              </w:rPr>
            </w:pPr>
            <w:r w:rsidRPr="00F64715">
              <w:rPr>
                <w:rFonts w:eastAsia="Times New Roman"/>
                <w:sz w:val="24"/>
                <w:szCs w:val="24"/>
              </w:rPr>
              <w:t>Consilier parlamentar,</w:t>
            </w:r>
          </w:p>
          <w:p w:rsidR="00F911D3" w:rsidRPr="00F64715" w:rsidRDefault="00F911D3" w:rsidP="00955D64">
            <w:pPr>
              <w:spacing w:after="0" w:line="240" w:lineRule="auto"/>
              <w:jc w:val="center"/>
              <w:rPr>
                <w:rFonts w:eastAsia="Times New Roman"/>
                <w:szCs w:val="28"/>
              </w:rPr>
            </w:pPr>
            <w:r w:rsidRPr="00F64715">
              <w:rPr>
                <w:rFonts w:eastAsia="Times New Roman"/>
                <w:sz w:val="24"/>
                <w:szCs w:val="24"/>
              </w:rPr>
              <w:t>Valentina Rotaru</w:t>
            </w:r>
          </w:p>
          <w:p w:rsidR="0014686F" w:rsidRPr="00F64715" w:rsidRDefault="0014686F" w:rsidP="00955D64">
            <w:pPr>
              <w:spacing w:after="0" w:line="240" w:lineRule="auto"/>
              <w:jc w:val="center"/>
              <w:rPr>
                <w:rFonts w:eastAsia="Times New Roman"/>
                <w:b/>
                <w:szCs w:val="28"/>
              </w:rPr>
            </w:pPr>
          </w:p>
        </w:tc>
      </w:tr>
    </w:tbl>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AA5FA1" w:rsidRDefault="00AA5FA1">
      <w:pPr>
        <w:spacing w:after="0" w:line="240" w:lineRule="auto"/>
        <w:rPr>
          <w:sz w:val="20"/>
        </w:rPr>
        <w:sectPr w:rsidR="00AA5FA1" w:rsidSect="00462589">
          <w:footerReference w:type="default" r:id="rId8"/>
          <w:pgSz w:w="11907" w:h="16840" w:code="9"/>
          <w:pgMar w:top="851" w:right="1134" w:bottom="851" w:left="1134" w:header="720" w:footer="720" w:gutter="0"/>
          <w:cols w:space="720"/>
          <w:docGrid w:linePitch="381"/>
        </w:sectPr>
      </w:pPr>
    </w:p>
    <w:p w:rsidR="00AA5FA1" w:rsidRPr="009F2571" w:rsidRDefault="00AA5FA1" w:rsidP="00AA5FA1">
      <w:pPr>
        <w:spacing w:before="40" w:after="40" w:line="276" w:lineRule="auto"/>
        <w:jc w:val="right"/>
        <w:rPr>
          <w:b/>
        </w:rPr>
      </w:pPr>
      <w:r w:rsidRPr="009F2571">
        <w:rPr>
          <w:b/>
        </w:rPr>
        <w:lastRenderedPageBreak/>
        <w:t>ANEXĂ</w:t>
      </w:r>
    </w:p>
    <w:p w:rsidR="00AA5FA1" w:rsidRDefault="00AA5FA1" w:rsidP="00AA5FA1">
      <w:pPr>
        <w:spacing w:before="40" w:line="276" w:lineRule="auto"/>
        <w:jc w:val="center"/>
        <w:rPr>
          <w:b/>
        </w:rPr>
      </w:pPr>
      <w:r w:rsidRPr="00D1781A">
        <w:rPr>
          <w:b/>
        </w:rPr>
        <w:t xml:space="preserve">AMENDAMENTE ADMISE </w:t>
      </w:r>
    </w:p>
    <w:p w:rsidR="00AA5FA1" w:rsidRPr="00D1781A" w:rsidRDefault="00AA5FA1" w:rsidP="00AA5FA1">
      <w:pPr>
        <w:spacing w:before="40" w:line="276" w:lineRule="auto"/>
        <w:ind w:firstLine="720"/>
        <w:rPr>
          <w:b/>
        </w:rPr>
      </w:pPr>
      <w:r w:rsidRPr="00AA5FA1">
        <w:t xml:space="preserve">În urma dezbaterilor, Comisia pentru buget, finanțe și bănci și Comisia pentru industrii și servicii propun adoptarea proiectului de lege cu următoarele amendamente: </w:t>
      </w:r>
    </w:p>
    <w:tbl>
      <w:tblPr>
        <w:tblW w:w="14801"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63"/>
        <w:gridCol w:w="3080"/>
        <w:gridCol w:w="4436"/>
        <w:gridCol w:w="4696"/>
        <w:gridCol w:w="1726"/>
      </w:tblGrid>
      <w:tr w:rsidR="00AA5FA1" w:rsidRPr="00054317" w:rsidTr="00685AE6">
        <w:tc>
          <w:tcPr>
            <w:tcW w:w="863" w:type="dxa"/>
            <w:vAlign w:val="center"/>
          </w:tcPr>
          <w:p w:rsidR="00AA5FA1" w:rsidRPr="00054317" w:rsidRDefault="00AA5FA1" w:rsidP="00AA5FA1">
            <w:pPr>
              <w:spacing w:after="0" w:line="240" w:lineRule="auto"/>
              <w:jc w:val="center"/>
              <w:rPr>
                <w:b/>
              </w:rPr>
            </w:pPr>
            <w:r w:rsidRPr="00054317">
              <w:rPr>
                <w:b/>
              </w:rPr>
              <w:t>Nr. Crt.</w:t>
            </w:r>
          </w:p>
        </w:tc>
        <w:tc>
          <w:tcPr>
            <w:tcW w:w="3080" w:type="dxa"/>
            <w:vAlign w:val="center"/>
          </w:tcPr>
          <w:p w:rsidR="00AA5FA1" w:rsidRPr="00231AA1" w:rsidRDefault="00AA5FA1" w:rsidP="00AA5FA1">
            <w:pPr>
              <w:spacing w:after="0" w:line="240" w:lineRule="auto"/>
              <w:jc w:val="center"/>
              <w:rPr>
                <w:b/>
              </w:rPr>
            </w:pPr>
            <w:r w:rsidRPr="00231AA1">
              <w:rPr>
                <w:b/>
              </w:rPr>
              <w:t>OUG nr.159/2020</w:t>
            </w:r>
          </w:p>
        </w:tc>
        <w:tc>
          <w:tcPr>
            <w:tcW w:w="4436" w:type="dxa"/>
            <w:vAlign w:val="center"/>
          </w:tcPr>
          <w:p w:rsidR="00AA5FA1" w:rsidRPr="00054317" w:rsidRDefault="00AA5FA1" w:rsidP="00AA5FA1">
            <w:pPr>
              <w:spacing w:after="0" w:line="240" w:lineRule="auto"/>
              <w:jc w:val="center"/>
              <w:rPr>
                <w:b/>
              </w:rPr>
            </w:pPr>
            <w:r w:rsidRPr="00054317">
              <w:rPr>
                <w:b/>
              </w:rPr>
              <w:t>Text adoptat de Senat</w:t>
            </w:r>
          </w:p>
        </w:tc>
        <w:tc>
          <w:tcPr>
            <w:tcW w:w="4696" w:type="dxa"/>
            <w:vAlign w:val="center"/>
          </w:tcPr>
          <w:p w:rsidR="00AA5FA1" w:rsidRPr="00260E48" w:rsidRDefault="00AA5FA1" w:rsidP="00AA5FA1">
            <w:pPr>
              <w:spacing w:after="0" w:line="240" w:lineRule="auto"/>
              <w:jc w:val="center"/>
              <w:rPr>
                <w:b/>
              </w:rPr>
            </w:pPr>
            <w:r w:rsidRPr="00260E48">
              <w:rPr>
                <w:b/>
              </w:rPr>
              <w:t xml:space="preserve">Amendamente </w:t>
            </w:r>
            <w:r>
              <w:rPr>
                <w:b/>
              </w:rPr>
              <w:t>admise</w:t>
            </w:r>
          </w:p>
        </w:tc>
        <w:tc>
          <w:tcPr>
            <w:tcW w:w="1726" w:type="dxa"/>
            <w:vAlign w:val="center"/>
          </w:tcPr>
          <w:p w:rsidR="00AA5FA1" w:rsidRPr="00054317" w:rsidRDefault="00AA5FA1" w:rsidP="00AA5FA1">
            <w:pPr>
              <w:spacing w:after="0" w:line="240" w:lineRule="auto"/>
              <w:jc w:val="center"/>
              <w:rPr>
                <w:b/>
              </w:rPr>
            </w:pPr>
            <w:r w:rsidRPr="00054317">
              <w:rPr>
                <w:b/>
              </w:rPr>
              <w:t>Motivație</w:t>
            </w:r>
          </w:p>
        </w:tc>
      </w:tr>
      <w:tr w:rsidR="00AA5FA1" w:rsidRPr="00054317" w:rsidTr="00685AE6">
        <w:tc>
          <w:tcPr>
            <w:tcW w:w="863" w:type="dxa"/>
          </w:tcPr>
          <w:p w:rsidR="00AA5FA1" w:rsidRPr="00054317" w:rsidRDefault="00AA5FA1" w:rsidP="00685AE6">
            <w:pPr>
              <w:numPr>
                <w:ilvl w:val="0"/>
                <w:numId w:val="1"/>
              </w:numPr>
              <w:tabs>
                <w:tab w:val="left" w:pos="360"/>
              </w:tabs>
              <w:spacing w:after="0" w:line="240" w:lineRule="auto"/>
              <w:jc w:val="center"/>
              <w:rPr>
                <w:b/>
              </w:rPr>
            </w:pPr>
          </w:p>
        </w:tc>
        <w:tc>
          <w:tcPr>
            <w:tcW w:w="3080" w:type="dxa"/>
          </w:tcPr>
          <w:p w:rsidR="00AA5FA1" w:rsidRPr="00054317" w:rsidRDefault="00AA5FA1" w:rsidP="00AA5FA1">
            <w:pPr>
              <w:spacing w:after="0" w:line="240" w:lineRule="auto"/>
              <w:jc w:val="both"/>
            </w:pPr>
          </w:p>
        </w:tc>
        <w:tc>
          <w:tcPr>
            <w:tcW w:w="4436" w:type="dxa"/>
          </w:tcPr>
          <w:p w:rsidR="00AA5FA1" w:rsidRPr="00054317" w:rsidRDefault="00AA5FA1" w:rsidP="00AA5FA1">
            <w:pPr>
              <w:spacing w:after="0" w:line="240" w:lineRule="auto"/>
              <w:jc w:val="center"/>
              <w:rPr>
                <w:b/>
                <w:u w:val="single"/>
              </w:rPr>
            </w:pPr>
            <w:r w:rsidRPr="00054317">
              <w:rPr>
                <w:b/>
                <w:u w:val="single"/>
              </w:rPr>
              <w:t>TITLUL LEGII</w:t>
            </w:r>
          </w:p>
          <w:p w:rsidR="00AA5FA1" w:rsidRPr="00054317" w:rsidRDefault="00AA5FA1" w:rsidP="00AA5FA1">
            <w:pPr>
              <w:spacing w:after="0" w:line="240" w:lineRule="auto"/>
              <w:jc w:val="center"/>
              <w:rPr>
                <w:b/>
              </w:rPr>
            </w:pPr>
            <w:r w:rsidRPr="00054317">
              <w:rPr>
                <w:b/>
              </w:rPr>
              <w:t>LEGE</w:t>
            </w:r>
          </w:p>
          <w:p w:rsidR="00AA5FA1" w:rsidRPr="00054317" w:rsidRDefault="00AA5FA1" w:rsidP="00AA5FA1">
            <w:pPr>
              <w:spacing w:after="0" w:line="240" w:lineRule="auto"/>
              <w:jc w:val="center"/>
              <w:rPr>
                <w:b/>
              </w:rPr>
            </w:pPr>
            <w:r w:rsidRPr="00054317">
              <w:rPr>
                <w:b/>
              </w:rPr>
              <w:t xml:space="preserve">Lege privind aprobarea Ordonanţei de urgenţă a Guvernului </w:t>
            </w:r>
            <w:r w:rsidRPr="00054317">
              <w:rPr>
                <w:b/>
                <w:bCs/>
                <w:color w:val="000000"/>
                <w:shd w:val="clear" w:color="auto" w:fill="FFFFFF"/>
              </w:rPr>
              <w:t>nr. 159/2020 privind finanţarea întreprinderilor mici şi mijlocii şi domeniului HORECA pentru instalarea sistemelor de panouri fotovoltaice pentru producerea de energie electrică cu o putere instalată cuprinsă între 27 kWp şi 100 kWp necesară consumului propriu şi livrarea surplusului în Sistemul energetic naţional, precum şi a staţiilor de reîncărcare de 22 kW pentru vehicule electrice şi electrice hibrid plug-in, prin Programul de finanţare "ELECTRIC UP"</w:t>
            </w:r>
          </w:p>
        </w:tc>
        <w:tc>
          <w:tcPr>
            <w:tcW w:w="4696" w:type="dxa"/>
          </w:tcPr>
          <w:p w:rsidR="00AA5FA1" w:rsidRPr="00260E48" w:rsidRDefault="00AA5FA1" w:rsidP="00AA5FA1">
            <w:pPr>
              <w:spacing w:after="0" w:line="240" w:lineRule="auto"/>
              <w:jc w:val="both"/>
            </w:pPr>
            <w:r w:rsidRPr="00260E48">
              <w:t>Nemodificat</w:t>
            </w:r>
          </w:p>
        </w:tc>
        <w:tc>
          <w:tcPr>
            <w:tcW w:w="1726" w:type="dxa"/>
          </w:tcPr>
          <w:p w:rsidR="00AA5FA1" w:rsidRPr="00054317" w:rsidRDefault="00AA5FA1" w:rsidP="00AA5FA1">
            <w:pPr>
              <w:spacing w:after="0" w:line="240" w:lineRule="auto"/>
              <w:jc w:val="center"/>
              <w:rPr>
                <w:b/>
              </w:rPr>
            </w:pPr>
          </w:p>
        </w:tc>
      </w:tr>
      <w:tr w:rsidR="00AA5FA1" w:rsidRPr="00054317" w:rsidTr="00685AE6">
        <w:tc>
          <w:tcPr>
            <w:tcW w:w="863" w:type="dxa"/>
          </w:tcPr>
          <w:p w:rsidR="00AA5FA1" w:rsidRPr="00054317" w:rsidRDefault="00AA5FA1" w:rsidP="00AA5FA1">
            <w:pPr>
              <w:numPr>
                <w:ilvl w:val="0"/>
                <w:numId w:val="1"/>
              </w:numPr>
              <w:spacing w:after="0" w:line="240" w:lineRule="auto"/>
              <w:jc w:val="center"/>
              <w:rPr>
                <w:b/>
              </w:rPr>
            </w:pPr>
          </w:p>
        </w:tc>
        <w:tc>
          <w:tcPr>
            <w:tcW w:w="3080" w:type="dxa"/>
          </w:tcPr>
          <w:p w:rsidR="00AA5FA1" w:rsidRPr="00054317" w:rsidRDefault="00AA5FA1" w:rsidP="00AA5FA1">
            <w:pPr>
              <w:spacing w:after="0" w:line="240" w:lineRule="auto"/>
              <w:jc w:val="both"/>
            </w:pPr>
          </w:p>
        </w:tc>
        <w:tc>
          <w:tcPr>
            <w:tcW w:w="4436" w:type="dxa"/>
          </w:tcPr>
          <w:p w:rsidR="00AA5FA1" w:rsidRPr="00054317" w:rsidRDefault="00AA5FA1" w:rsidP="00AA5FA1">
            <w:pPr>
              <w:spacing w:after="0" w:line="240" w:lineRule="auto"/>
              <w:jc w:val="both"/>
              <w:rPr>
                <w:b/>
              </w:rPr>
            </w:pPr>
            <w:r w:rsidRPr="00054317">
              <w:rPr>
                <w:b/>
              </w:rPr>
              <w:t xml:space="preserve">Articol unic - </w:t>
            </w:r>
            <w:r w:rsidRPr="00054317">
              <w:t>Se aprobă Ordonanţa de urgenţă a Guvernului n</w:t>
            </w:r>
            <w:r w:rsidRPr="00054317">
              <w:rPr>
                <w:bCs/>
                <w:color w:val="000000"/>
                <w:shd w:val="clear" w:color="auto" w:fill="FFFFFF"/>
              </w:rPr>
              <w:t xml:space="preserve">r. 159 din 3 </w:t>
            </w:r>
            <w:r w:rsidRPr="00054317">
              <w:rPr>
                <w:bCs/>
                <w:color w:val="000000"/>
                <w:shd w:val="clear" w:color="auto" w:fill="FFFFFF"/>
              </w:rPr>
              <w:lastRenderedPageBreak/>
              <w:t>septembrie 2020 privind finanţarea întreprinderilor mici şi mijlocii şi domeniului HORECA pentru instalarea sistemelor de panouri fotovoltaice pentru producerea de energie electrică cu o putere instalată cuprinsă între 27 kWp şi 100 kWp necesară consumului propriu şi livrarea surplusului în Sistemul energetic naţional, precum şi a staţiilor de reîncărcare de 22 kW pentru vehicule electrice şi electrice hibrid plug-in, prin Programul de finanţare "ELECTRIC UP"</w:t>
            </w:r>
            <w:r w:rsidRPr="00054317">
              <w:t>, publicată în Monitorul Oficial al României, Partea I, nr.824 din 8 septembrie 2020, cu următoarele modificări:</w:t>
            </w:r>
          </w:p>
        </w:tc>
        <w:tc>
          <w:tcPr>
            <w:tcW w:w="4696" w:type="dxa"/>
          </w:tcPr>
          <w:p w:rsidR="00AA5FA1" w:rsidRDefault="00AA5FA1" w:rsidP="00AA5FA1">
            <w:pPr>
              <w:spacing w:after="0" w:line="240" w:lineRule="auto"/>
              <w:jc w:val="both"/>
            </w:pPr>
            <w:r w:rsidRPr="00260E48">
              <w:rPr>
                <w:b/>
              </w:rPr>
              <w:lastRenderedPageBreak/>
              <w:t xml:space="preserve">Art. I. - </w:t>
            </w:r>
            <w:r w:rsidRPr="00260E48">
              <w:t>Se aprobă Ordonanţa de urgenţă a Guvernului n</w:t>
            </w:r>
            <w:r w:rsidRPr="00260E48">
              <w:rPr>
                <w:bCs/>
                <w:shd w:val="clear" w:color="auto" w:fill="FFFFFF"/>
              </w:rPr>
              <w:t xml:space="preserve">r. 159 din 3 septembrie </w:t>
            </w:r>
            <w:r w:rsidRPr="00260E48">
              <w:rPr>
                <w:bCs/>
                <w:shd w:val="clear" w:color="auto" w:fill="FFFFFF"/>
              </w:rPr>
              <w:lastRenderedPageBreak/>
              <w:t>2020 privind finanţarea întreprinderilor mici şi mijlocii şi domeniului HORECA pentru instalarea sistemelor de panouri fotovoltaice pentru producerea de energie electrică cu o putere instalată cuprinsă între 27 kWp şi 100 kWp necesară consumului propriu şi livrarea surplusului în Sistemul energetic naţional, precum şi a staţiilor de reîncărcare de 22 kW pentru vehicule electrice şi electrice hibrid plug-in, prin Programul de finanţare „ELECTRIC UP”</w:t>
            </w:r>
            <w:r w:rsidRPr="00260E48">
              <w:t xml:space="preserve">, publicată în Monitorul Oficial al României, Partea I, nr.824 din 8 septembrie 2020, cu următoarele modificări </w:t>
            </w:r>
            <w:r w:rsidRPr="00260E48">
              <w:rPr>
                <w:b/>
              </w:rPr>
              <w:t>și completări</w:t>
            </w:r>
            <w:r w:rsidRPr="00260E48">
              <w:t>:</w:t>
            </w:r>
          </w:p>
          <w:p w:rsidR="00685AE6" w:rsidRDefault="00685AE6" w:rsidP="00AA5FA1">
            <w:pPr>
              <w:spacing w:after="0" w:line="240" w:lineRule="auto"/>
              <w:jc w:val="both"/>
              <w:rPr>
                <w:i/>
              </w:rPr>
            </w:pPr>
          </w:p>
          <w:p w:rsidR="00AA5FA1" w:rsidRPr="00260E48" w:rsidRDefault="00AA5FA1" w:rsidP="00AA5FA1">
            <w:pPr>
              <w:spacing w:after="0" w:line="240" w:lineRule="auto"/>
              <w:jc w:val="both"/>
              <w:rPr>
                <w:b/>
                <w:i/>
              </w:rPr>
            </w:pPr>
            <w:r w:rsidRPr="00260E48">
              <w:rPr>
                <w:i/>
              </w:rPr>
              <w:t xml:space="preserve">Autor: Comisia pentru industrii și servicii  </w:t>
            </w:r>
          </w:p>
        </w:tc>
        <w:tc>
          <w:tcPr>
            <w:tcW w:w="1726" w:type="dxa"/>
          </w:tcPr>
          <w:p w:rsidR="00AA5FA1" w:rsidRPr="004143B7" w:rsidRDefault="00AA5FA1" w:rsidP="00AA5FA1">
            <w:pPr>
              <w:spacing w:after="0" w:line="240" w:lineRule="auto"/>
              <w:jc w:val="both"/>
            </w:pPr>
            <w:r w:rsidRPr="004143B7">
              <w:lastRenderedPageBreak/>
              <w:t>Tehnică legislativă</w:t>
            </w:r>
          </w:p>
        </w:tc>
      </w:tr>
      <w:tr w:rsidR="00AA5FA1" w:rsidRPr="00054317" w:rsidTr="00685AE6">
        <w:tc>
          <w:tcPr>
            <w:tcW w:w="863" w:type="dxa"/>
          </w:tcPr>
          <w:p w:rsidR="00AA5FA1" w:rsidRPr="00054317" w:rsidRDefault="00AA5FA1" w:rsidP="00AA5FA1">
            <w:pPr>
              <w:numPr>
                <w:ilvl w:val="0"/>
                <w:numId w:val="1"/>
              </w:numPr>
              <w:spacing w:after="0" w:line="240" w:lineRule="auto"/>
              <w:jc w:val="center"/>
              <w:rPr>
                <w:b/>
              </w:rPr>
            </w:pPr>
          </w:p>
        </w:tc>
        <w:tc>
          <w:tcPr>
            <w:tcW w:w="3080" w:type="dxa"/>
          </w:tcPr>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r w:rsidRPr="00054317">
              <w:t>ORDONANŢĂ DE URGENŢĂ</w:t>
            </w:r>
          </w:p>
          <w:p w:rsidR="00AA5FA1" w:rsidRPr="00054317" w:rsidRDefault="00AA5FA1" w:rsidP="00AA5FA1">
            <w:pPr>
              <w:spacing w:after="0" w:line="240" w:lineRule="auto"/>
              <w:jc w:val="both"/>
            </w:pPr>
            <w:r w:rsidRPr="00054317">
              <w:t xml:space="preserve">privind finanţarea întreprinderilor mici şi mijlocii şi domeniului HORECA pentru instalarea sistemelor de </w:t>
            </w:r>
            <w:r w:rsidRPr="00054317">
              <w:lastRenderedPageBreak/>
              <w:t>panouri fotovoltaice pentru producerea de energie electrică cu o putere instalată cuprinsă între 27 kWp şi 100 kWp necesară consumului propriu şi livrarea surplusului în Sistemul energetic naţional, precum şi a staţiilor de reîncărcare de 22 kW pentru vehicule electrice şi electrice hibrid plug-in, prin Programul de finanţare "ELECTRIC UP"</w:t>
            </w:r>
          </w:p>
        </w:tc>
        <w:tc>
          <w:tcPr>
            <w:tcW w:w="4436" w:type="dxa"/>
          </w:tcPr>
          <w:p w:rsidR="00AA5FA1" w:rsidRPr="00054317" w:rsidRDefault="00AA5FA1" w:rsidP="00AA5FA1">
            <w:pPr>
              <w:spacing w:after="0" w:line="240" w:lineRule="auto"/>
              <w:jc w:val="both"/>
              <w:rPr>
                <w:b/>
              </w:rPr>
            </w:pPr>
            <w:r w:rsidRPr="00054317">
              <w:rPr>
                <w:b/>
              </w:rPr>
              <w:lastRenderedPageBreak/>
              <w:t>1. Titlul ordonanței va avea următorul cuprins:</w:t>
            </w:r>
          </w:p>
          <w:p w:rsidR="00AA5FA1" w:rsidRPr="00054317" w:rsidRDefault="00AA5FA1" w:rsidP="00AA5FA1">
            <w:pPr>
              <w:spacing w:after="0" w:line="240" w:lineRule="auto"/>
              <w:jc w:val="both"/>
            </w:pPr>
            <w:r w:rsidRPr="00054317">
              <w:t xml:space="preserve">ORDONANŢĂ DE URGENŢĂ </w:t>
            </w:r>
            <w:r w:rsidRPr="00054317">
              <w:rPr>
                <w:b/>
              </w:rPr>
              <w:t>A GUVERNULUI</w:t>
            </w:r>
            <w:r w:rsidRPr="00054317">
              <w:t xml:space="preserve"> </w:t>
            </w:r>
          </w:p>
          <w:p w:rsidR="00AA5FA1" w:rsidRPr="00054317" w:rsidRDefault="00AA5FA1" w:rsidP="00AA5FA1">
            <w:pPr>
              <w:spacing w:after="0" w:line="240" w:lineRule="auto"/>
              <w:jc w:val="both"/>
              <w:rPr>
                <w:b/>
              </w:rPr>
            </w:pPr>
            <w:r w:rsidRPr="00054317">
              <w:t xml:space="preserve">privind finanţarea întreprinderilor mici şi mijlocii şi domeniului HORECA pentru instalarea sistemelor de panouri fotovoltaice pentru producerea de energie electrică cu o putere instalată cuprinsă între 27 </w:t>
            </w:r>
            <w:r w:rsidRPr="00054317">
              <w:lastRenderedPageBreak/>
              <w:t xml:space="preserve">kWp şi 100 kWp necesară consumului propriu şi livrarea surplusului în Sistemul energetic naţional, precum şi a staţiilor de reîncărcare de </w:t>
            </w:r>
            <w:r w:rsidRPr="00054317">
              <w:rPr>
                <w:b/>
              </w:rPr>
              <w:t>minim</w:t>
            </w:r>
            <w:r w:rsidRPr="00054317">
              <w:t xml:space="preserve"> 22 kW pentru vehicule electrice şi electrice hibrid plug-in, prin Programul de finanţare "ELECTRIC UP"</w:t>
            </w:r>
          </w:p>
        </w:tc>
        <w:tc>
          <w:tcPr>
            <w:tcW w:w="4696" w:type="dxa"/>
          </w:tcPr>
          <w:p w:rsidR="00AA5FA1" w:rsidRPr="00260E48" w:rsidRDefault="00AA5FA1" w:rsidP="00AA5FA1">
            <w:pPr>
              <w:spacing w:after="0" w:line="240" w:lineRule="auto"/>
              <w:jc w:val="both"/>
            </w:pPr>
            <w:r w:rsidRPr="00260E48">
              <w:lastRenderedPageBreak/>
              <w:t xml:space="preserve">1. Titlul ordonanței </w:t>
            </w:r>
            <w:r w:rsidRPr="00260E48">
              <w:rPr>
                <w:b/>
              </w:rPr>
              <w:t xml:space="preserve">de urgență se modifică și </w:t>
            </w:r>
            <w:r w:rsidRPr="00260E48">
              <w:t>va avea următorul cuprins:</w:t>
            </w:r>
          </w:p>
          <w:p w:rsidR="00AA5FA1" w:rsidRPr="00260E48" w:rsidRDefault="00AA5FA1" w:rsidP="00AA5FA1">
            <w:pPr>
              <w:spacing w:after="0" w:line="240" w:lineRule="auto"/>
              <w:jc w:val="center"/>
            </w:pPr>
            <w:r w:rsidRPr="00260E48">
              <w:t>„ORDONANŢĂ DE URGENŢĂ</w:t>
            </w:r>
          </w:p>
          <w:p w:rsidR="00AA5FA1" w:rsidRDefault="00AA5FA1" w:rsidP="00AA5FA1">
            <w:pPr>
              <w:spacing w:after="0" w:line="240" w:lineRule="auto"/>
              <w:jc w:val="both"/>
            </w:pPr>
            <w:r w:rsidRPr="00260E48">
              <w:t xml:space="preserve">privind finanţarea întreprinderilor mici şi mijlocii şi domeniului HORECA pentru instalarea sistemelor de panouri fotovoltaice pentru producerea de energie electrică cu o putere instalată cuprinsă între 27 kWp şi 100 kWp necesară consumului propriu şi livrarea </w:t>
            </w:r>
            <w:r w:rsidRPr="00260E48">
              <w:lastRenderedPageBreak/>
              <w:t xml:space="preserve">surplusului în Sistemul energetic naţional, precum şi a staţiilor de reîncărcare de </w:t>
            </w:r>
            <w:r w:rsidRPr="00260E48">
              <w:rPr>
                <w:b/>
              </w:rPr>
              <w:t>minimum</w:t>
            </w:r>
            <w:r w:rsidRPr="00260E48">
              <w:t xml:space="preserve"> 22 kW pentru vehicule electrice şi electrice hibrid plug-in, prin Programul de finanţare „ELECTRIC UP”</w:t>
            </w:r>
          </w:p>
          <w:p w:rsidR="00E05950" w:rsidRDefault="00E05950" w:rsidP="00AA5FA1">
            <w:pPr>
              <w:spacing w:after="0" w:line="240" w:lineRule="auto"/>
              <w:jc w:val="both"/>
              <w:rPr>
                <w:i/>
              </w:rPr>
            </w:pPr>
          </w:p>
          <w:p w:rsidR="00E05950" w:rsidRDefault="00E05950" w:rsidP="00AA5FA1">
            <w:pPr>
              <w:spacing w:after="0" w:line="240" w:lineRule="auto"/>
              <w:jc w:val="both"/>
              <w:rPr>
                <w:i/>
              </w:rPr>
            </w:pPr>
          </w:p>
          <w:p w:rsidR="00AA5FA1" w:rsidRPr="00260E48" w:rsidRDefault="00AA5FA1" w:rsidP="00AA5FA1">
            <w:pPr>
              <w:spacing w:after="0" w:line="240" w:lineRule="auto"/>
              <w:jc w:val="both"/>
              <w:rPr>
                <w:b/>
              </w:rPr>
            </w:pPr>
            <w:r w:rsidRPr="00260E48">
              <w:rPr>
                <w:i/>
              </w:rPr>
              <w:t xml:space="preserve">Autor: Comisia pentru industrii și servicii  </w:t>
            </w:r>
          </w:p>
        </w:tc>
        <w:tc>
          <w:tcPr>
            <w:tcW w:w="1726" w:type="dxa"/>
          </w:tcPr>
          <w:p w:rsidR="00AA5FA1" w:rsidRPr="002455E2" w:rsidRDefault="00AA5FA1" w:rsidP="00AA5FA1">
            <w:pPr>
              <w:spacing w:after="0" w:line="240" w:lineRule="auto"/>
              <w:jc w:val="both"/>
            </w:pPr>
            <w:r w:rsidRPr="002455E2">
              <w:lastRenderedPageBreak/>
              <w:t>Tehnică legislativă</w:t>
            </w:r>
          </w:p>
        </w:tc>
      </w:tr>
      <w:tr w:rsidR="00AA5FA1" w:rsidRPr="00054317" w:rsidTr="00685AE6">
        <w:trPr>
          <w:trHeight w:val="2400"/>
        </w:trPr>
        <w:tc>
          <w:tcPr>
            <w:tcW w:w="863" w:type="dxa"/>
          </w:tcPr>
          <w:p w:rsidR="00AA5FA1" w:rsidRPr="00054317" w:rsidRDefault="00AA5FA1" w:rsidP="00AA5FA1">
            <w:pPr>
              <w:numPr>
                <w:ilvl w:val="0"/>
                <w:numId w:val="1"/>
              </w:numPr>
              <w:spacing w:after="0" w:line="240" w:lineRule="auto"/>
              <w:jc w:val="center"/>
              <w:rPr>
                <w:b/>
              </w:rPr>
            </w:pPr>
          </w:p>
        </w:tc>
        <w:tc>
          <w:tcPr>
            <w:tcW w:w="3080" w:type="dxa"/>
          </w:tcPr>
          <w:p w:rsidR="00AA5FA1" w:rsidRPr="00054317" w:rsidRDefault="00AA5FA1" w:rsidP="00AA5FA1">
            <w:pPr>
              <w:spacing w:after="0" w:line="240" w:lineRule="auto"/>
              <w:jc w:val="both"/>
              <w:rPr>
                <w:b/>
              </w:rPr>
            </w:pPr>
            <w:r w:rsidRPr="00054317">
              <w:rPr>
                <w:b/>
              </w:rPr>
              <w:t xml:space="preserve"> </w:t>
            </w:r>
            <w:bookmarkStart w:id="1" w:name="do|arI|al14"/>
            <w:bookmarkEnd w:id="1"/>
          </w:p>
          <w:p w:rsidR="00AA5FA1" w:rsidRPr="00054317" w:rsidRDefault="00AA5FA1" w:rsidP="00AA5FA1">
            <w:pPr>
              <w:spacing w:after="0" w:line="240" w:lineRule="auto"/>
              <w:jc w:val="both"/>
              <w:rPr>
                <w:b/>
              </w:rPr>
            </w:pPr>
          </w:p>
          <w:p w:rsidR="00AA5FA1" w:rsidRPr="00054317" w:rsidRDefault="00AA5FA1" w:rsidP="00AA5FA1">
            <w:pPr>
              <w:spacing w:after="0" w:line="240" w:lineRule="auto"/>
              <w:jc w:val="both"/>
            </w:pPr>
            <w:r w:rsidRPr="00054317">
              <w:rPr>
                <w:b/>
              </w:rPr>
              <w:t>Art. 1</w:t>
            </w:r>
            <w:bookmarkStart w:id="2" w:name="do|ar1|al1"/>
            <w:bookmarkEnd w:id="2"/>
            <w:r>
              <w:rPr>
                <w:b/>
              </w:rPr>
              <w:t xml:space="preserve"> - </w:t>
            </w:r>
            <w:r w:rsidRPr="00054317">
              <w:t xml:space="preserve">(1) Se aprobă Programul "ELECTRIC UP" privind finanţarea întreprinderilor mici şi mijlocii şi a operatorilor economici din domeniul HORECA pentru instalarea sistemelor de panouri fotovoltaice pentru producerea de energie electrică cu o </w:t>
            </w:r>
            <w:r w:rsidRPr="00054317">
              <w:lastRenderedPageBreak/>
              <w:t>putere instalată cuprinsă între 27 kWp şi 100 kWp necesară consumului propriu şi livrarea surplusului în Sistemul energetic naţional şi a staţiilor de reîncărcare de 22 kW pentru vehicule electrice şi electrice hibrid plug-in pentru reducerea emisiilor de gaze cu efect de seră în transporturi, prin promovarea infrastructurii pentru vehiculele de transport rutier nepoluant din punct de vedere energetic.</w:t>
            </w:r>
          </w:p>
          <w:p w:rsidR="00AA5FA1" w:rsidRPr="00054317" w:rsidRDefault="00AA5FA1" w:rsidP="00AA5FA1">
            <w:pPr>
              <w:spacing w:after="0" w:line="240" w:lineRule="auto"/>
              <w:jc w:val="both"/>
            </w:pPr>
            <w:bookmarkStart w:id="3" w:name="do|ar1|al2"/>
            <w:bookmarkEnd w:id="3"/>
            <w:r w:rsidRPr="00054317">
              <w:t xml:space="preserve">(2) Programul se implementează printr-un ghid de finanţare, respectiv Ghidul de finanţare a întreprinderilor mici şi mijlocii şi a operatorilor economici din domeniul HORECA pentru instalarea sistemelor de panouri fotovoltaice </w:t>
            </w:r>
            <w:r w:rsidRPr="00054317">
              <w:lastRenderedPageBreak/>
              <w:t>pentru producerea de energie electrică cu o putere instalată cuprinsă între 27 kWp şi 100 kWp necesară consumului propriu şi livrarea surplusului în Sistemul energetic naţional şi a staţiilor de reîncărcare de 22 kW pentru vehicule electrice şi electrice hibrid plug-in pentru reducerea emisiilor de gaze cu efect de seră în transporturi, prin promovarea infrastructurii pentru vehiculele de transport rutier nepoluant din punct de vedere energetic, care cuprinde:</w:t>
            </w:r>
          </w:p>
          <w:p w:rsidR="00AA5FA1" w:rsidRPr="00054317" w:rsidRDefault="00AA5FA1" w:rsidP="00AA5FA1">
            <w:pPr>
              <w:spacing w:after="0" w:line="240" w:lineRule="auto"/>
              <w:jc w:val="both"/>
            </w:pPr>
            <w:bookmarkStart w:id="4" w:name="do|ar1|al2|lia"/>
            <w:bookmarkEnd w:id="4"/>
            <w:r w:rsidRPr="00054317">
              <w:t>a) obiectul, scopul şi obiectivul programului;</w:t>
            </w:r>
          </w:p>
          <w:p w:rsidR="00AA5FA1" w:rsidRPr="00054317" w:rsidRDefault="00AA5FA1" w:rsidP="00AA5FA1">
            <w:pPr>
              <w:spacing w:after="0" w:line="240" w:lineRule="auto"/>
              <w:jc w:val="both"/>
            </w:pPr>
            <w:bookmarkStart w:id="5" w:name="do|ar1|al2|lib"/>
            <w:bookmarkEnd w:id="5"/>
            <w:r w:rsidRPr="00054317">
              <w:t>b) procedura de depunere a solicitărilor şi criteriile de validare a dosarelor aplicanţilor;</w:t>
            </w:r>
          </w:p>
          <w:p w:rsidR="00AA5FA1" w:rsidRPr="00054317" w:rsidRDefault="00AA5FA1" w:rsidP="00AA5FA1">
            <w:pPr>
              <w:spacing w:after="0" w:line="240" w:lineRule="auto"/>
              <w:jc w:val="both"/>
            </w:pPr>
            <w:bookmarkStart w:id="6" w:name="do|ar1|al2|lic"/>
            <w:bookmarkEnd w:id="6"/>
            <w:r w:rsidRPr="00054317">
              <w:t xml:space="preserve">c) condiţiile şi termenele de analiză, evaluare, </w:t>
            </w:r>
            <w:r w:rsidRPr="00054317">
              <w:lastRenderedPageBreak/>
              <w:t>selectare, aprobare, implementare şi decontare a proiectului propus;</w:t>
            </w:r>
          </w:p>
          <w:p w:rsidR="00AA5FA1" w:rsidRPr="00054317" w:rsidRDefault="00AA5FA1" w:rsidP="00AA5FA1">
            <w:pPr>
              <w:spacing w:after="0" w:line="240" w:lineRule="auto"/>
              <w:jc w:val="both"/>
            </w:pPr>
            <w:bookmarkStart w:id="7" w:name="do|ar1|al2|lid"/>
            <w:bookmarkEnd w:id="7"/>
            <w:r w:rsidRPr="00054317">
              <w:t>d) implementarea şi monitorizarea proiectului aprobat;</w:t>
            </w:r>
          </w:p>
          <w:p w:rsidR="00AA5FA1" w:rsidRPr="00054317" w:rsidRDefault="00AA5FA1" w:rsidP="00AA5FA1">
            <w:pPr>
              <w:spacing w:after="0" w:line="240" w:lineRule="auto"/>
              <w:jc w:val="both"/>
            </w:pPr>
            <w:bookmarkStart w:id="8" w:name="do|ar1|al2|lie"/>
            <w:bookmarkEnd w:id="8"/>
            <w:r w:rsidRPr="00054317">
              <w:t xml:space="preserve">e) anexa nr. 1 privind indicatorul de performanţă, criteriile tehnice de eligibilitate a operatorilor economici şi cuantumul finanţării, care se adresează proiectelor pentru instalarea sistemelor de panouri fotovoltaice pentru producerea de energie electrică cu o putere instalată cuprinsă între 27 kWp şi 100 kWp necesară consumului propriu şi livrarea surplusului în Sistemul energetic naţional şi cel puţin a unei staţii de reîncărcare de 22 kW pentru vehicule electrice şi electrice hibrid plug-in, </w:t>
            </w:r>
            <w:r w:rsidRPr="00054317">
              <w:lastRenderedPageBreak/>
              <w:t>cu minimum două puncte de încărcare.</w:t>
            </w:r>
          </w:p>
        </w:tc>
        <w:tc>
          <w:tcPr>
            <w:tcW w:w="4436" w:type="dxa"/>
          </w:tcPr>
          <w:p w:rsidR="00AA5FA1" w:rsidRPr="00E05950" w:rsidRDefault="00AA5FA1" w:rsidP="00AA5FA1">
            <w:pPr>
              <w:pStyle w:val="Heading20"/>
              <w:keepNext/>
              <w:keepLines/>
              <w:shd w:val="clear" w:color="auto" w:fill="auto"/>
              <w:tabs>
                <w:tab w:val="left" w:pos="875"/>
              </w:tabs>
              <w:spacing w:before="0" w:after="0" w:line="240" w:lineRule="auto"/>
              <w:rPr>
                <w:sz w:val="28"/>
                <w:szCs w:val="28"/>
              </w:rPr>
            </w:pPr>
            <w:bookmarkStart w:id="9" w:name="bookmark1"/>
            <w:r w:rsidRPr="00E05950">
              <w:rPr>
                <w:color w:val="000000"/>
                <w:sz w:val="28"/>
                <w:szCs w:val="28"/>
              </w:rPr>
              <w:lastRenderedPageBreak/>
              <w:t>2. La articolul 1, alineatul (1) va avea următorul cuprins:</w:t>
            </w:r>
            <w:bookmarkEnd w:id="9"/>
          </w:p>
          <w:p w:rsidR="00AA5FA1" w:rsidRPr="00054317" w:rsidRDefault="00AA5FA1" w:rsidP="00AA5FA1">
            <w:pPr>
              <w:spacing w:after="0" w:line="240" w:lineRule="auto"/>
              <w:ind w:left="20" w:right="20"/>
              <w:jc w:val="both"/>
              <w:rPr>
                <w:color w:val="000000"/>
              </w:rPr>
            </w:pPr>
            <w:r w:rsidRPr="00054317">
              <w:rPr>
                <w:color w:val="000000"/>
              </w:rPr>
              <w:t>„</w:t>
            </w:r>
            <w:r w:rsidRPr="001F6672">
              <w:rPr>
                <w:color w:val="000000"/>
              </w:rPr>
              <w:t>Art. l.</w:t>
            </w:r>
            <w:r>
              <w:rPr>
                <w:b/>
                <w:color w:val="000000"/>
              </w:rPr>
              <w:t xml:space="preserve"> - </w:t>
            </w:r>
            <w:r w:rsidRPr="00054317">
              <w:rPr>
                <w:color w:val="000000"/>
              </w:rPr>
              <w:t xml:space="preserve"> (1) Se aprobă Programul „ELECTRIC UP” privind finanţarea întreprinderilor mici şi mijlocii şi a operatorilor economici din domeniul HORECA pentru instalarea sistemelor de panouri fotovoltaice pentru producerea de energie electrică cu o putere instalată cuprinsă între 27 kWp şi 100 kWp necesară consumului propriu şi livrarea surplusului în Sistemul </w:t>
            </w:r>
            <w:r w:rsidRPr="00054317">
              <w:rPr>
                <w:color w:val="000000"/>
              </w:rPr>
              <w:lastRenderedPageBreak/>
              <w:t xml:space="preserve">energetic naţional şi a staţiilor de reîncărcare de </w:t>
            </w:r>
            <w:r w:rsidRPr="00054317">
              <w:rPr>
                <w:b/>
                <w:color w:val="000000"/>
              </w:rPr>
              <w:t>minim</w:t>
            </w:r>
            <w:r w:rsidRPr="00054317">
              <w:rPr>
                <w:color w:val="000000"/>
              </w:rPr>
              <w:t xml:space="preserve"> 22 kW pentru vehicule electrice şi electrice hibrid plug-in pentru reducerea emisiilor de gaze cu efect de seră în transporturi, prin promovarea infrastructurii pentru vehiculele de transport rutier nepoluant din punct de vedere energetic.”</w:t>
            </w:r>
          </w:p>
          <w:p w:rsidR="00AA5FA1" w:rsidRPr="00054317" w:rsidRDefault="00AA5FA1" w:rsidP="00AA5FA1">
            <w:pPr>
              <w:spacing w:after="0" w:line="240" w:lineRule="auto"/>
              <w:ind w:left="20" w:right="20"/>
              <w:jc w:val="both"/>
            </w:pPr>
          </w:p>
          <w:p w:rsidR="00AA5FA1" w:rsidRPr="00E05950" w:rsidRDefault="00AA5FA1" w:rsidP="00AA5FA1">
            <w:pPr>
              <w:pStyle w:val="Heading20"/>
              <w:keepNext/>
              <w:keepLines/>
              <w:shd w:val="clear" w:color="auto" w:fill="auto"/>
              <w:tabs>
                <w:tab w:val="left" w:pos="862"/>
              </w:tabs>
              <w:spacing w:before="0" w:after="0" w:line="240" w:lineRule="auto"/>
              <w:ind w:right="20"/>
              <w:jc w:val="both"/>
              <w:rPr>
                <w:sz w:val="28"/>
                <w:szCs w:val="28"/>
              </w:rPr>
            </w:pPr>
            <w:bookmarkStart w:id="10" w:name="bookmark2"/>
            <w:r w:rsidRPr="00E05950">
              <w:rPr>
                <w:color w:val="000000"/>
                <w:sz w:val="28"/>
                <w:szCs w:val="28"/>
              </w:rPr>
              <w:t>3. La articolul 1, partea introductivă a alineatului (2) şi litera e) vor avea următorul cuprins:</w:t>
            </w:r>
            <w:bookmarkEnd w:id="10"/>
          </w:p>
          <w:p w:rsidR="00AA5FA1" w:rsidRPr="00054317" w:rsidRDefault="00AA5FA1" w:rsidP="00AA5FA1">
            <w:pPr>
              <w:spacing w:after="0" w:line="240" w:lineRule="auto"/>
              <w:ind w:left="20" w:right="20"/>
              <w:jc w:val="both"/>
            </w:pPr>
            <w:r w:rsidRPr="00054317">
              <w:rPr>
                <w:color w:val="000000"/>
              </w:rPr>
              <w:t xml:space="preserve">„(2) Programul se implementează printr-un ghid de finanţare, respectiv Ghidul de finanţare a întreprinderilor mici şi mijlocii şi a operatorilor economici din domeniul HORECA pentru instalarea sistemelor de panouri fotovoltaice pentru producerea de energie electrică cu o putere instalată cuprinsă între 27 kWp şi 100 kWp necesară consumului propriu şi livrarea surplusului în Sistemul energetic naţional şi a staţiilor de reîncărcare de </w:t>
            </w:r>
            <w:r w:rsidRPr="00054317">
              <w:rPr>
                <w:b/>
                <w:color w:val="000000"/>
              </w:rPr>
              <w:t>minim</w:t>
            </w:r>
            <w:r w:rsidRPr="00054317">
              <w:rPr>
                <w:color w:val="000000"/>
              </w:rPr>
              <w:t xml:space="preserve"> 22 kW pentru vehicule electrice şi electrice hibrid plug-in </w:t>
            </w:r>
            <w:r w:rsidRPr="00054317">
              <w:rPr>
                <w:color w:val="000000"/>
              </w:rPr>
              <w:lastRenderedPageBreak/>
              <w:t>pentru reducerea emisiilor de gaze cu efect de seră în transporturi, prin promovarea infrastructurii pentru vehiculele de transport rutier nepoluant din punct de vedere energetic, care cuprinde:</w:t>
            </w:r>
          </w:p>
          <w:p w:rsidR="00AA5FA1" w:rsidRPr="00054317" w:rsidRDefault="00AA5FA1" w:rsidP="00AA5FA1">
            <w:pPr>
              <w:spacing w:after="0" w:line="240" w:lineRule="auto"/>
              <w:ind w:right="20"/>
              <w:jc w:val="both"/>
              <w:rPr>
                <w:color w:val="000000"/>
              </w:rPr>
            </w:pPr>
          </w:p>
          <w:p w:rsidR="00AA5FA1" w:rsidRPr="00054317" w:rsidRDefault="00AA5FA1" w:rsidP="00AA5FA1">
            <w:pPr>
              <w:spacing w:after="0" w:line="240" w:lineRule="auto"/>
              <w:ind w:right="20"/>
              <w:jc w:val="center"/>
              <w:rPr>
                <w:color w:val="000000"/>
              </w:rPr>
            </w:pPr>
            <w:r w:rsidRPr="00054317">
              <w:rPr>
                <w:color w:val="000000"/>
              </w:rPr>
              <w:t>.........................................................</w:t>
            </w:r>
          </w:p>
          <w:p w:rsidR="00AA5FA1" w:rsidRPr="00054317" w:rsidRDefault="00AA5FA1" w:rsidP="00AA5FA1">
            <w:pPr>
              <w:spacing w:after="0" w:line="240" w:lineRule="auto"/>
              <w:ind w:right="20"/>
              <w:jc w:val="both"/>
              <w:rPr>
                <w:color w:val="000000"/>
              </w:rPr>
            </w:pPr>
          </w:p>
          <w:p w:rsidR="00AA5FA1" w:rsidRPr="00054317" w:rsidRDefault="00AA5FA1" w:rsidP="00AA5FA1">
            <w:pPr>
              <w:spacing w:after="0" w:line="240" w:lineRule="auto"/>
              <w:ind w:right="20"/>
              <w:jc w:val="both"/>
              <w:rPr>
                <w:color w:val="000000"/>
              </w:rPr>
            </w:pPr>
          </w:p>
          <w:p w:rsidR="00AA5FA1" w:rsidRDefault="00AA5FA1" w:rsidP="00AA5FA1">
            <w:pPr>
              <w:spacing w:after="0" w:line="240" w:lineRule="auto"/>
              <w:ind w:right="20"/>
              <w:jc w:val="both"/>
              <w:rPr>
                <w:color w:val="000000"/>
              </w:rPr>
            </w:pPr>
          </w:p>
          <w:p w:rsidR="00AA5FA1" w:rsidRPr="00054317" w:rsidRDefault="00AA5FA1" w:rsidP="00AA5FA1">
            <w:pPr>
              <w:spacing w:after="0" w:line="240" w:lineRule="auto"/>
              <w:ind w:right="20"/>
              <w:jc w:val="both"/>
              <w:rPr>
                <w:color w:val="000000"/>
              </w:rPr>
            </w:pPr>
          </w:p>
          <w:p w:rsidR="00AA5FA1" w:rsidRDefault="00AA5FA1" w:rsidP="00AA5FA1">
            <w:pPr>
              <w:spacing w:after="0" w:line="240" w:lineRule="auto"/>
              <w:ind w:right="20"/>
              <w:jc w:val="both"/>
              <w:rPr>
                <w:color w:val="000000"/>
              </w:rPr>
            </w:pPr>
          </w:p>
          <w:p w:rsidR="00E05950" w:rsidRDefault="00E05950" w:rsidP="00AA5FA1">
            <w:pPr>
              <w:spacing w:after="0" w:line="240" w:lineRule="auto"/>
              <w:ind w:right="20"/>
              <w:jc w:val="both"/>
              <w:rPr>
                <w:color w:val="000000"/>
              </w:rPr>
            </w:pPr>
          </w:p>
          <w:p w:rsidR="00E05950" w:rsidRDefault="00E05950" w:rsidP="00AA5FA1">
            <w:pPr>
              <w:spacing w:after="0" w:line="240" w:lineRule="auto"/>
              <w:ind w:right="20"/>
              <w:jc w:val="both"/>
              <w:rPr>
                <w:color w:val="000000"/>
              </w:rPr>
            </w:pPr>
          </w:p>
          <w:p w:rsidR="00E05950" w:rsidRDefault="00E05950" w:rsidP="00AA5FA1">
            <w:pPr>
              <w:spacing w:after="0" w:line="240" w:lineRule="auto"/>
              <w:ind w:right="20"/>
              <w:jc w:val="both"/>
              <w:rPr>
                <w:color w:val="000000"/>
              </w:rPr>
            </w:pPr>
          </w:p>
          <w:p w:rsidR="00E05950" w:rsidRDefault="00E05950" w:rsidP="00AA5FA1">
            <w:pPr>
              <w:spacing w:after="0" w:line="240" w:lineRule="auto"/>
              <w:ind w:right="20"/>
              <w:jc w:val="both"/>
              <w:rPr>
                <w:color w:val="000000"/>
              </w:rPr>
            </w:pPr>
          </w:p>
          <w:p w:rsidR="00E05950" w:rsidRDefault="00E05950" w:rsidP="00AA5FA1">
            <w:pPr>
              <w:spacing w:after="0" w:line="240" w:lineRule="auto"/>
              <w:ind w:right="20"/>
              <w:jc w:val="both"/>
              <w:rPr>
                <w:color w:val="000000"/>
              </w:rPr>
            </w:pPr>
          </w:p>
          <w:p w:rsidR="00E05950" w:rsidRDefault="00E05950" w:rsidP="00AA5FA1">
            <w:pPr>
              <w:spacing w:after="0" w:line="240" w:lineRule="auto"/>
              <w:ind w:right="20"/>
              <w:jc w:val="both"/>
              <w:rPr>
                <w:color w:val="000000"/>
              </w:rPr>
            </w:pPr>
          </w:p>
          <w:p w:rsidR="00E05950" w:rsidRDefault="00E05950" w:rsidP="00AA5FA1">
            <w:pPr>
              <w:spacing w:after="0" w:line="240" w:lineRule="auto"/>
              <w:ind w:right="20"/>
              <w:jc w:val="both"/>
              <w:rPr>
                <w:color w:val="000000"/>
              </w:rPr>
            </w:pPr>
          </w:p>
          <w:p w:rsidR="00E05950" w:rsidRDefault="00E05950" w:rsidP="00AA5FA1">
            <w:pPr>
              <w:spacing w:after="0" w:line="240" w:lineRule="auto"/>
              <w:ind w:right="20"/>
              <w:jc w:val="both"/>
              <w:rPr>
                <w:color w:val="000000"/>
              </w:rPr>
            </w:pPr>
          </w:p>
          <w:p w:rsidR="00685AE6" w:rsidRDefault="00685AE6" w:rsidP="00AA5FA1">
            <w:pPr>
              <w:spacing w:after="0" w:line="240" w:lineRule="auto"/>
              <w:ind w:right="20"/>
              <w:jc w:val="both"/>
              <w:rPr>
                <w:color w:val="000000"/>
              </w:rPr>
            </w:pPr>
          </w:p>
          <w:p w:rsidR="00685AE6" w:rsidRDefault="00685AE6" w:rsidP="00AA5FA1">
            <w:pPr>
              <w:spacing w:after="0" w:line="240" w:lineRule="auto"/>
              <w:ind w:right="20"/>
              <w:jc w:val="both"/>
              <w:rPr>
                <w:color w:val="000000"/>
              </w:rPr>
            </w:pPr>
          </w:p>
          <w:p w:rsidR="00685AE6" w:rsidRDefault="00685AE6" w:rsidP="00AA5FA1">
            <w:pPr>
              <w:spacing w:after="0" w:line="240" w:lineRule="auto"/>
              <w:ind w:right="20"/>
              <w:jc w:val="both"/>
              <w:rPr>
                <w:color w:val="000000"/>
              </w:rPr>
            </w:pPr>
          </w:p>
          <w:p w:rsidR="00685AE6" w:rsidRPr="00054317" w:rsidRDefault="00685AE6" w:rsidP="00AA5FA1">
            <w:pPr>
              <w:spacing w:after="0" w:line="240" w:lineRule="auto"/>
              <w:ind w:right="20"/>
              <w:jc w:val="both"/>
              <w:rPr>
                <w:color w:val="000000"/>
              </w:rPr>
            </w:pPr>
          </w:p>
          <w:p w:rsidR="00AA5FA1" w:rsidRPr="00054317" w:rsidRDefault="00AA5FA1" w:rsidP="00AA5FA1">
            <w:pPr>
              <w:spacing w:after="0" w:line="240" w:lineRule="auto"/>
              <w:ind w:right="20"/>
              <w:jc w:val="both"/>
              <w:rPr>
                <w:b/>
              </w:rPr>
            </w:pPr>
            <w:r w:rsidRPr="00054317">
              <w:rPr>
                <w:color w:val="000000"/>
              </w:rPr>
              <w:t xml:space="preserve">e) anexa nr.l privind indicatorul de performanţă, criteriile tehnice de eligibilitate a operatorilor economici şi cuantumul finanţării, care se </w:t>
            </w:r>
            <w:r w:rsidRPr="00054317">
              <w:rPr>
                <w:color w:val="000000"/>
              </w:rPr>
              <w:lastRenderedPageBreak/>
              <w:t>adresează proiectelor pentru instalarea sistemelor de panouri fotovoltaice pentru producerea de energie electrică cu o putere instalată cuprinsă între 27 kWp şi 100 kWp necesară consumului propriu şi livrarea surplusului în Sistemul energetic naţional şi cel puţin a unei staţii de reîncărcare de</w:t>
            </w:r>
            <w:r w:rsidRPr="00054317">
              <w:rPr>
                <w:b/>
                <w:color w:val="000000"/>
              </w:rPr>
              <w:t xml:space="preserve"> minim</w:t>
            </w:r>
            <w:r w:rsidRPr="00054317">
              <w:rPr>
                <w:color w:val="000000"/>
              </w:rPr>
              <w:t xml:space="preserve"> 22 kW pentru vehicule electrice şi electrice hibrid plug-in, cu minimum două puncte de încărcare, </w:t>
            </w:r>
            <w:r w:rsidRPr="00054317">
              <w:rPr>
                <w:b/>
                <w:color w:val="000000"/>
              </w:rPr>
              <w:t>dintre care</w:t>
            </w:r>
            <w:r>
              <w:rPr>
                <w:b/>
                <w:color w:val="000000"/>
              </w:rPr>
              <w:t xml:space="preserve"> unul în curent continuu şi celă</w:t>
            </w:r>
            <w:r w:rsidRPr="00054317">
              <w:rPr>
                <w:b/>
                <w:color w:val="000000"/>
              </w:rPr>
              <w:t>lalt în curent alternativ, ori cel puţin 2 staţii de reîncărcare de minim 22 kW fiecare, având un singur punct de încărcare, dintre care una în curent continuu.”</w:t>
            </w:r>
          </w:p>
        </w:tc>
        <w:tc>
          <w:tcPr>
            <w:tcW w:w="4696" w:type="dxa"/>
          </w:tcPr>
          <w:p w:rsidR="00AA5FA1" w:rsidRPr="00382DEE" w:rsidRDefault="00AA5FA1" w:rsidP="00AA5FA1">
            <w:pPr>
              <w:spacing w:after="0" w:line="240" w:lineRule="auto"/>
              <w:jc w:val="both"/>
            </w:pPr>
            <w:r>
              <w:lastRenderedPageBreak/>
              <w:t>2. Nemodificat</w:t>
            </w: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AA5FA1" w:rsidRPr="00260E48" w:rsidRDefault="00AA5FA1" w:rsidP="00AA5FA1">
            <w:pPr>
              <w:spacing w:after="0" w:line="240" w:lineRule="auto"/>
              <w:jc w:val="both"/>
              <w:rPr>
                <w:b/>
              </w:rPr>
            </w:pPr>
            <w:r>
              <w:rPr>
                <w:b/>
              </w:rPr>
              <w:t xml:space="preserve">3. </w:t>
            </w:r>
            <w:r w:rsidRPr="00260E48">
              <w:rPr>
                <w:b/>
              </w:rPr>
              <w:t>La articolul 1, partea introductivă și litera e) ale alineatului (2) se modifică și vor avea următorul cuprins:</w:t>
            </w:r>
          </w:p>
          <w:p w:rsidR="00AA5FA1" w:rsidRPr="00260E48" w:rsidRDefault="00AA5FA1" w:rsidP="00AA5FA1">
            <w:pPr>
              <w:spacing w:after="0" w:line="240" w:lineRule="auto"/>
              <w:jc w:val="both"/>
            </w:pPr>
            <w:r w:rsidRPr="00260E48">
              <w:t>(2) Nemodificat</w:t>
            </w: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Default="00AA5FA1" w:rsidP="00AA5FA1">
            <w:pPr>
              <w:spacing w:after="0" w:line="240" w:lineRule="auto"/>
              <w:jc w:val="both"/>
              <w:rPr>
                <w:b/>
              </w:rPr>
            </w:pPr>
          </w:p>
          <w:p w:rsidR="00685AE6" w:rsidRDefault="00685AE6" w:rsidP="00AA5FA1">
            <w:pPr>
              <w:spacing w:after="0" w:line="240" w:lineRule="auto"/>
              <w:jc w:val="both"/>
              <w:rPr>
                <w:b/>
              </w:rPr>
            </w:pPr>
          </w:p>
          <w:p w:rsidR="00685AE6" w:rsidRDefault="00685AE6" w:rsidP="00AA5FA1">
            <w:pPr>
              <w:spacing w:after="0" w:line="240" w:lineRule="auto"/>
              <w:jc w:val="both"/>
              <w:rPr>
                <w:b/>
              </w:rPr>
            </w:pPr>
          </w:p>
          <w:p w:rsidR="00685AE6" w:rsidRPr="00260E48" w:rsidRDefault="00685AE6" w:rsidP="00AA5FA1">
            <w:pPr>
              <w:spacing w:after="0" w:line="240" w:lineRule="auto"/>
              <w:jc w:val="both"/>
              <w:rPr>
                <w:b/>
              </w:rPr>
            </w:pPr>
          </w:p>
          <w:p w:rsidR="00AA5FA1" w:rsidRPr="00260E48" w:rsidRDefault="00AA5FA1" w:rsidP="00AA5FA1">
            <w:pPr>
              <w:spacing w:after="0" w:line="240" w:lineRule="auto"/>
              <w:jc w:val="center"/>
            </w:pPr>
            <w:r w:rsidRPr="00260E48">
              <w:t>..........................................................</w:t>
            </w: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Pr="00260E48" w:rsidRDefault="00AA5FA1" w:rsidP="00AA5FA1">
            <w:pPr>
              <w:spacing w:after="0" w:line="240" w:lineRule="auto"/>
              <w:jc w:val="both"/>
              <w:rPr>
                <w:b/>
              </w:rPr>
            </w:pPr>
          </w:p>
          <w:p w:rsidR="00AA5FA1" w:rsidRDefault="00AA5FA1"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E05950" w:rsidRPr="00260E48" w:rsidRDefault="00E05950" w:rsidP="00AA5FA1">
            <w:pPr>
              <w:spacing w:after="0" w:line="240" w:lineRule="auto"/>
              <w:jc w:val="both"/>
              <w:rPr>
                <w:b/>
              </w:rPr>
            </w:pPr>
          </w:p>
          <w:p w:rsidR="00AA5FA1" w:rsidRDefault="00AA5FA1"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685AE6" w:rsidRDefault="00685AE6" w:rsidP="00AA5FA1">
            <w:pPr>
              <w:spacing w:after="0" w:line="240" w:lineRule="auto"/>
              <w:jc w:val="both"/>
              <w:rPr>
                <w:b/>
              </w:rPr>
            </w:pPr>
          </w:p>
          <w:p w:rsidR="00E05950" w:rsidRDefault="00E05950" w:rsidP="00AA5FA1">
            <w:pPr>
              <w:spacing w:after="0" w:line="240" w:lineRule="auto"/>
              <w:jc w:val="both"/>
              <w:rPr>
                <w:b/>
              </w:rPr>
            </w:pPr>
          </w:p>
          <w:p w:rsidR="00E05950" w:rsidRPr="00260E48" w:rsidRDefault="00E05950" w:rsidP="00AA5FA1">
            <w:pPr>
              <w:spacing w:after="0" w:line="240" w:lineRule="auto"/>
              <w:jc w:val="both"/>
              <w:rPr>
                <w:b/>
              </w:rPr>
            </w:pPr>
          </w:p>
          <w:p w:rsidR="00AA5FA1" w:rsidRPr="00260E48" w:rsidRDefault="00AA5FA1" w:rsidP="00AA5FA1">
            <w:pPr>
              <w:spacing w:after="0" w:line="240" w:lineRule="auto"/>
              <w:jc w:val="both"/>
              <w:rPr>
                <w:b/>
              </w:rPr>
            </w:pPr>
            <w:r w:rsidRPr="00260E48">
              <w:t xml:space="preserve">e) anexa nr. 1 privind indicatorul de performanţă, criteriile tehnice de eligibilitate a operatorilor economici şi cuantumul finanţării, care se adresează </w:t>
            </w:r>
            <w:r w:rsidRPr="00260E48">
              <w:lastRenderedPageBreak/>
              <w:t xml:space="preserve">proiectelor pentru instalarea sistemelor de panouri fotovoltaice pentru producerea de energie electrică cu o putere instalată cuprinsă între 27 kWp şi 100 kWp necesară consumului propriu şi livrarea surplusului în Sistemul energetic naţional şi cel puţin a unei staţii de reîncărcare de </w:t>
            </w:r>
            <w:r w:rsidRPr="00260E48">
              <w:rPr>
                <w:b/>
              </w:rPr>
              <w:t>minimum</w:t>
            </w:r>
            <w:r w:rsidRPr="00260E48">
              <w:t xml:space="preserve"> 22 kW pentru vehicule electrice şi electrice hibrid plug-in, cu minimum două puncte de încărcare.</w:t>
            </w:r>
          </w:p>
          <w:p w:rsidR="00685AE6" w:rsidRDefault="00685AE6" w:rsidP="00AA5FA1">
            <w:pPr>
              <w:spacing w:after="0" w:line="240" w:lineRule="auto"/>
              <w:jc w:val="both"/>
              <w:rPr>
                <w:i/>
              </w:rPr>
            </w:pPr>
          </w:p>
          <w:p w:rsidR="00685AE6" w:rsidRDefault="00685AE6" w:rsidP="00AA5FA1">
            <w:pPr>
              <w:spacing w:after="0" w:line="240" w:lineRule="auto"/>
              <w:jc w:val="both"/>
              <w:rPr>
                <w:i/>
              </w:rPr>
            </w:pPr>
          </w:p>
          <w:p w:rsidR="00685AE6" w:rsidRDefault="00685AE6" w:rsidP="00AA5FA1">
            <w:pPr>
              <w:spacing w:after="0" w:line="240" w:lineRule="auto"/>
              <w:jc w:val="both"/>
              <w:rPr>
                <w:i/>
              </w:rPr>
            </w:pPr>
          </w:p>
          <w:p w:rsidR="00685AE6" w:rsidRDefault="00685AE6" w:rsidP="00AA5FA1">
            <w:pPr>
              <w:spacing w:after="0" w:line="240" w:lineRule="auto"/>
              <w:jc w:val="both"/>
              <w:rPr>
                <w:i/>
              </w:rPr>
            </w:pPr>
          </w:p>
          <w:p w:rsidR="00685AE6" w:rsidRDefault="00685AE6" w:rsidP="00AA5FA1">
            <w:pPr>
              <w:spacing w:after="0" w:line="240" w:lineRule="auto"/>
              <w:jc w:val="both"/>
              <w:rPr>
                <w:i/>
              </w:rPr>
            </w:pPr>
          </w:p>
          <w:p w:rsidR="00685AE6" w:rsidRDefault="00685AE6" w:rsidP="00AA5FA1">
            <w:pPr>
              <w:spacing w:after="0" w:line="240" w:lineRule="auto"/>
              <w:jc w:val="both"/>
              <w:rPr>
                <w:i/>
              </w:rPr>
            </w:pPr>
          </w:p>
          <w:p w:rsidR="00AA5FA1" w:rsidRPr="00685AE6" w:rsidRDefault="00AA5FA1" w:rsidP="00AA5FA1">
            <w:pPr>
              <w:spacing w:after="0" w:line="240" w:lineRule="auto"/>
              <w:jc w:val="both"/>
              <w:rPr>
                <w:b/>
              </w:rPr>
            </w:pPr>
            <w:r w:rsidRPr="00260E48">
              <w:rPr>
                <w:i/>
              </w:rPr>
              <w:t>Autor:</w:t>
            </w:r>
            <w:r>
              <w:rPr>
                <w:i/>
              </w:rPr>
              <w:t xml:space="preserve"> </w:t>
            </w:r>
            <w:r w:rsidRPr="00260E48">
              <w:rPr>
                <w:i/>
              </w:rPr>
              <w:t>Comisia pentru industrii și servicii</w:t>
            </w:r>
            <w:r w:rsidR="00E05950">
              <w:rPr>
                <w:i/>
              </w:rPr>
              <w:t>, Comisia pentru buget, finanțe și bănci</w:t>
            </w:r>
          </w:p>
        </w:tc>
        <w:tc>
          <w:tcPr>
            <w:tcW w:w="1726" w:type="dxa"/>
          </w:tcPr>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240398" w:rsidRDefault="00240398" w:rsidP="00AA5FA1">
            <w:pPr>
              <w:spacing w:after="0" w:line="240" w:lineRule="auto"/>
              <w:jc w:val="both"/>
              <w:rPr>
                <w:b/>
                <w:sz w:val="16"/>
                <w:szCs w:val="16"/>
              </w:rPr>
            </w:pPr>
          </w:p>
          <w:p w:rsidR="00240398" w:rsidRDefault="00240398" w:rsidP="00AA5FA1">
            <w:pPr>
              <w:spacing w:after="0" w:line="240" w:lineRule="auto"/>
              <w:jc w:val="both"/>
              <w:rPr>
                <w:b/>
                <w:sz w:val="16"/>
                <w:szCs w:val="16"/>
              </w:rPr>
            </w:pPr>
          </w:p>
          <w:p w:rsidR="00240398" w:rsidRDefault="00240398" w:rsidP="00AA5FA1">
            <w:pPr>
              <w:spacing w:after="0" w:line="240" w:lineRule="auto"/>
              <w:jc w:val="both"/>
              <w:rPr>
                <w:b/>
                <w:sz w:val="16"/>
                <w:szCs w:val="16"/>
              </w:rPr>
            </w:pPr>
          </w:p>
          <w:p w:rsidR="00240398" w:rsidRDefault="00240398" w:rsidP="00AA5FA1">
            <w:pPr>
              <w:spacing w:after="0" w:line="240" w:lineRule="auto"/>
              <w:jc w:val="both"/>
              <w:rPr>
                <w:b/>
                <w:sz w:val="16"/>
                <w:szCs w:val="16"/>
              </w:rPr>
            </w:pPr>
          </w:p>
          <w:p w:rsidR="00240398" w:rsidRPr="00F36002" w:rsidRDefault="00240398"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240398" w:rsidRDefault="00240398" w:rsidP="00AA5FA1">
            <w:pPr>
              <w:spacing w:after="0" w:line="240" w:lineRule="auto"/>
              <w:jc w:val="both"/>
            </w:pPr>
          </w:p>
          <w:p w:rsidR="00240398" w:rsidRDefault="00240398" w:rsidP="00AA5FA1">
            <w:pPr>
              <w:spacing w:after="0" w:line="240" w:lineRule="auto"/>
              <w:jc w:val="both"/>
            </w:pPr>
          </w:p>
          <w:p w:rsidR="00240398" w:rsidRDefault="00240398" w:rsidP="00AA5FA1">
            <w:pPr>
              <w:spacing w:after="0" w:line="240" w:lineRule="auto"/>
              <w:jc w:val="both"/>
            </w:pPr>
          </w:p>
          <w:p w:rsidR="00AA5FA1" w:rsidRPr="00382DEE" w:rsidRDefault="00AA5FA1" w:rsidP="00AA5FA1">
            <w:pPr>
              <w:spacing w:after="0" w:line="240" w:lineRule="auto"/>
              <w:jc w:val="both"/>
            </w:pPr>
            <w:r w:rsidRPr="00382DEE">
              <w:t>Tehnică legislativă</w:t>
            </w: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spacing w:after="0" w:line="240" w:lineRule="auto"/>
              <w:jc w:val="both"/>
              <w:rPr>
                <w:b/>
                <w:sz w:val="16"/>
                <w:szCs w:val="16"/>
              </w:rPr>
            </w:pPr>
          </w:p>
          <w:p w:rsidR="00AA5FA1" w:rsidRPr="00F36002" w:rsidRDefault="00AA5FA1" w:rsidP="00AA5FA1">
            <w:pPr>
              <w:pStyle w:val="BodyText4"/>
              <w:shd w:val="clear" w:color="auto" w:fill="auto"/>
              <w:spacing w:before="0" w:after="0" w:line="240" w:lineRule="auto"/>
              <w:rPr>
                <w:sz w:val="16"/>
                <w:szCs w:val="16"/>
              </w:rPr>
            </w:pPr>
            <w:r w:rsidRPr="00F36002">
              <w:rPr>
                <w:rStyle w:val="BodytextItalic"/>
                <w:sz w:val="16"/>
                <w:szCs w:val="16"/>
              </w:rPr>
              <w:t>Propunerea de modificare vine în sprijinul beneficiarilor Programului, în sensul alegerii celei mai bune soluţii tehnice în implementarea proiectului privind instalarea sistemelor de panouri fotovoltaice pentru producerea de energie electrică cu o putere instalată cuprinsă între</w:t>
            </w:r>
            <w:r w:rsidRPr="00F36002">
              <w:rPr>
                <w:rStyle w:val="BodyText3"/>
                <w:sz w:val="16"/>
                <w:szCs w:val="16"/>
              </w:rPr>
              <w:t xml:space="preserve"> 27 </w:t>
            </w:r>
            <w:r w:rsidRPr="00F36002">
              <w:rPr>
                <w:rStyle w:val="BodytextItalic"/>
                <w:sz w:val="16"/>
                <w:szCs w:val="16"/>
              </w:rPr>
              <w:t xml:space="preserve">kWp </w:t>
            </w:r>
            <w:r w:rsidRPr="00F36002">
              <w:rPr>
                <w:rStyle w:val="BodytextItalicSpacing1pt"/>
                <w:sz w:val="16"/>
                <w:szCs w:val="16"/>
              </w:rPr>
              <w:t>-100</w:t>
            </w:r>
            <w:r w:rsidRPr="00F36002">
              <w:rPr>
                <w:rStyle w:val="BodytextItalic"/>
                <w:sz w:val="16"/>
                <w:szCs w:val="16"/>
              </w:rPr>
              <w:t xml:space="preserve"> kWp necesară consumului propriu şi livrarea surplusului în Sistemul Energetic Naţional, precum şi a staţiilor de reîncărcare de 22 kW pentru vehicule electrice şi electrice hibrid plug-in, respectiv alegerea capacităţii puterii instalate pentru asigurarea consumului propriu în principal. O condiţie secundară este instalarea minim a unei staţii de reîncărcare cu o putere de minim 22 kW, cu două puncte de încărcare.</w:t>
            </w:r>
          </w:p>
          <w:p w:rsidR="00AA5FA1" w:rsidRPr="00F36002" w:rsidRDefault="00AA5FA1" w:rsidP="00AA5FA1">
            <w:pPr>
              <w:pStyle w:val="BodyText4"/>
              <w:shd w:val="clear" w:color="auto" w:fill="auto"/>
              <w:spacing w:before="0" w:after="0" w:line="240" w:lineRule="auto"/>
              <w:rPr>
                <w:sz w:val="16"/>
                <w:szCs w:val="16"/>
              </w:rPr>
            </w:pPr>
            <w:r w:rsidRPr="00F36002">
              <w:rPr>
                <w:rStyle w:val="BodytextItalic"/>
                <w:sz w:val="16"/>
                <w:szCs w:val="16"/>
              </w:rPr>
              <w:t xml:space="preserve">Nu se poate impune obligaţia de a monta cel puţin două staţii de reîncărcare de minim 22 kW fiecare, având un singur punct de încărcare, dintre care una în curent continuu, </w:t>
            </w:r>
            <w:r w:rsidRPr="00F36002">
              <w:rPr>
                <w:rStyle w:val="BodytextItalic"/>
                <w:sz w:val="16"/>
                <w:szCs w:val="16"/>
              </w:rPr>
              <w:lastRenderedPageBreak/>
              <w:t xml:space="preserve">deoarece. în opinia noastră, ar </w:t>
            </w:r>
            <w:r w:rsidRPr="00F36002">
              <w:rPr>
                <w:rStyle w:val="Bodytext55ptItalic"/>
                <w:sz w:val="16"/>
                <w:szCs w:val="16"/>
              </w:rPr>
              <w:t xml:space="preserve">fi, </w:t>
            </w:r>
            <w:r w:rsidRPr="00F36002">
              <w:rPr>
                <w:rStyle w:val="BodytextItalic"/>
                <w:sz w:val="16"/>
                <w:szCs w:val="16"/>
              </w:rPr>
              <w:t>o condiţie cu impact în bugetul beneficiarului şi implicit al Programului,</w:t>
            </w:r>
            <w:r w:rsidRPr="00F36002">
              <w:rPr>
                <w:rStyle w:val="BodyText1"/>
                <w:sz w:val="16"/>
                <w:szCs w:val="16"/>
              </w:rPr>
              <w:t xml:space="preserve"> </w:t>
            </w:r>
            <w:r w:rsidRPr="00F36002">
              <w:rPr>
                <w:rStyle w:val="BodytextItalic"/>
                <w:sz w:val="16"/>
                <w:szCs w:val="16"/>
              </w:rPr>
              <w:t>nejustificată într-un context geografic fără potenţial public în privinţa cererii pieţei pentru staţii de reîncărcare.</w:t>
            </w:r>
          </w:p>
          <w:p w:rsidR="00AA5FA1" w:rsidRPr="00EA3215" w:rsidRDefault="00AA5FA1" w:rsidP="00AA5FA1">
            <w:pPr>
              <w:spacing w:after="0" w:line="240" w:lineRule="auto"/>
              <w:jc w:val="both"/>
              <w:rPr>
                <w:i/>
                <w:iCs/>
                <w:color w:val="000000"/>
                <w:sz w:val="16"/>
                <w:szCs w:val="16"/>
                <w:shd w:val="clear" w:color="auto" w:fill="FFFFFF"/>
              </w:rPr>
            </w:pPr>
            <w:r w:rsidRPr="00F36002">
              <w:rPr>
                <w:rStyle w:val="BodytextItalic"/>
                <w:rFonts w:eastAsia="Calibri"/>
                <w:sz w:val="16"/>
                <w:szCs w:val="16"/>
              </w:rPr>
              <w:t xml:space="preserve">Prin această propunere considerăm că dăm posibilitatea beneficiarului de a îşi stabili numărul de staţii şi caracteristicile tehnice ale acestora în funcţie de necesitatea proprie. </w:t>
            </w:r>
          </w:p>
        </w:tc>
      </w:tr>
      <w:tr w:rsidR="00AA5FA1" w:rsidRPr="00054317" w:rsidTr="00685AE6">
        <w:tc>
          <w:tcPr>
            <w:tcW w:w="863" w:type="dxa"/>
          </w:tcPr>
          <w:p w:rsidR="00AA5FA1" w:rsidRPr="00054317" w:rsidRDefault="00AA5FA1" w:rsidP="00AA5FA1">
            <w:pPr>
              <w:numPr>
                <w:ilvl w:val="0"/>
                <w:numId w:val="1"/>
              </w:numPr>
              <w:spacing w:after="0" w:line="240" w:lineRule="auto"/>
              <w:jc w:val="center"/>
              <w:rPr>
                <w:b/>
              </w:rPr>
            </w:pPr>
          </w:p>
        </w:tc>
        <w:tc>
          <w:tcPr>
            <w:tcW w:w="3080" w:type="dxa"/>
          </w:tcPr>
          <w:p w:rsidR="00AA5FA1" w:rsidRPr="00054317" w:rsidRDefault="00AA5FA1" w:rsidP="00AA5FA1">
            <w:pPr>
              <w:spacing w:after="0" w:line="240" w:lineRule="auto"/>
              <w:jc w:val="both"/>
            </w:pPr>
          </w:p>
        </w:tc>
        <w:tc>
          <w:tcPr>
            <w:tcW w:w="4436" w:type="dxa"/>
          </w:tcPr>
          <w:p w:rsidR="00AA5FA1" w:rsidRPr="00054317" w:rsidRDefault="00AA5FA1" w:rsidP="00AA5FA1">
            <w:pPr>
              <w:pStyle w:val="Heading20"/>
              <w:keepNext/>
              <w:keepLines/>
              <w:shd w:val="clear" w:color="auto" w:fill="auto"/>
              <w:tabs>
                <w:tab w:val="left" w:pos="868"/>
              </w:tabs>
              <w:spacing w:before="0" w:after="0" w:line="240" w:lineRule="auto"/>
              <w:jc w:val="both"/>
              <w:rPr>
                <w:color w:val="000000"/>
              </w:rPr>
            </w:pPr>
          </w:p>
        </w:tc>
        <w:tc>
          <w:tcPr>
            <w:tcW w:w="4696" w:type="dxa"/>
          </w:tcPr>
          <w:p w:rsidR="00AA5FA1" w:rsidRPr="00260E48" w:rsidRDefault="00AA5FA1" w:rsidP="00AA5FA1">
            <w:pPr>
              <w:spacing w:after="0" w:line="240" w:lineRule="auto"/>
              <w:jc w:val="both"/>
              <w:rPr>
                <w:b/>
              </w:rPr>
            </w:pPr>
            <w:r>
              <w:rPr>
                <w:b/>
              </w:rPr>
              <w:t xml:space="preserve">4. </w:t>
            </w:r>
            <w:r w:rsidRPr="00260E48">
              <w:rPr>
                <w:b/>
              </w:rPr>
              <w:t>La articolul 1, după alineatul (2) se introduce un nou alineat, alineatul (3), cu următorul cuprins:</w:t>
            </w:r>
          </w:p>
          <w:p w:rsidR="00AA5FA1" w:rsidRPr="00260E48" w:rsidRDefault="00AA5FA1" w:rsidP="00AA5FA1">
            <w:pPr>
              <w:spacing w:after="0" w:line="240" w:lineRule="auto"/>
              <w:jc w:val="both"/>
              <w:rPr>
                <w:b/>
              </w:rPr>
            </w:pPr>
            <w:r w:rsidRPr="00260E48">
              <w:rPr>
                <w:b/>
                <w:bCs/>
              </w:rPr>
              <w:t>„</w:t>
            </w:r>
            <w:r w:rsidRPr="00260E48">
              <w:rPr>
                <w:b/>
              </w:rPr>
              <w:t xml:space="preserve">(3) În scopul implementării Programului de finanțare «ELECTRIC UP», în baza cerințelor operaționale furnizate de Direcția </w:t>
            </w:r>
            <w:r>
              <w:rPr>
                <w:b/>
              </w:rPr>
              <w:t>e</w:t>
            </w:r>
            <w:r w:rsidRPr="00260E48">
              <w:rPr>
                <w:b/>
              </w:rPr>
              <w:t xml:space="preserve">ficiență </w:t>
            </w:r>
            <w:r>
              <w:rPr>
                <w:b/>
              </w:rPr>
              <w:t>e</w:t>
            </w:r>
            <w:r w:rsidRPr="00260E48">
              <w:rPr>
                <w:b/>
              </w:rPr>
              <w:t xml:space="preserve">nergetică din cadrul Ministerului Energiei, Serviciul de Telecomunicații Speciale asigură securitatea cibernetică și dezvoltă o nouă măsură în cadrul sistemului informatic integrat – IMM RECOVER.” </w:t>
            </w:r>
          </w:p>
          <w:p w:rsidR="00E05950" w:rsidRDefault="00E05950" w:rsidP="00AA5FA1">
            <w:pPr>
              <w:spacing w:after="0" w:line="240" w:lineRule="auto"/>
              <w:jc w:val="both"/>
              <w:rPr>
                <w:i/>
              </w:rPr>
            </w:pPr>
          </w:p>
          <w:p w:rsidR="00AA5FA1" w:rsidRPr="00260E48" w:rsidRDefault="00AA5FA1" w:rsidP="00AA5FA1">
            <w:pPr>
              <w:spacing w:after="0" w:line="240" w:lineRule="auto"/>
              <w:jc w:val="both"/>
              <w:rPr>
                <w:i/>
              </w:rPr>
            </w:pPr>
            <w:r w:rsidRPr="00260E48">
              <w:rPr>
                <w:i/>
              </w:rPr>
              <w:t>Autor:</w:t>
            </w:r>
            <w:r w:rsidRPr="00260E48">
              <w:rPr>
                <w:b/>
              </w:rPr>
              <w:t xml:space="preserve"> </w:t>
            </w:r>
            <w:r w:rsidRPr="00260E48">
              <w:rPr>
                <w:i/>
              </w:rPr>
              <w:t>Comisia pentru industrii și servicii</w:t>
            </w:r>
            <w:r>
              <w:rPr>
                <w:i/>
              </w:rPr>
              <w:t>,</w:t>
            </w:r>
            <w:r w:rsidRPr="00260E48">
              <w:rPr>
                <w:i/>
              </w:rPr>
              <w:t xml:space="preserve"> Comisia pentru buget, finanțe și bănci</w:t>
            </w: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rPr>
                <w:b/>
              </w:rPr>
            </w:pPr>
          </w:p>
        </w:tc>
        <w:tc>
          <w:tcPr>
            <w:tcW w:w="1726" w:type="dxa"/>
          </w:tcPr>
          <w:p w:rsidR="00AA5FA1" w:rsidRDefault="00AA5FA1" w:rsidP="00AA5FA1">
            <w:pPr>
              <w:spacing w:after="0" w:line="240" w:lineRule="auto"/>
              <w:jc w:val="both"/>
              <w:rPr>
                <w:i/>
                <w:sz w:val="16"/>
              </w:rPr>
            </w:pPr>
            <w:r w:rsidRPr="009C5E34">
              <w:rPr>
                <w:i/>
                <w:sz w:val="16"/>
              </w:rPr>
              <w:lastRenderedPageBreak/>
              <w:t xml:space="preserve">Conform dispozițiilor Ordonanței de urgență nr. 130/2020 privind unele măsuri pentru acordarea de sprijin financiar din fonduri externe nerambursabile, aferente Programului operațional Competitivitatea 2014-2020, în contextul crizei provocate de COVID 19, precum și alte măsuri în domeniul fondurilor europene cu completările ulterioare, Serviciul de Telecomunicații Speciale este administratorul tehnic al sistemului informatic de gestionare a schemei de ajutor de stat.  </w:t>
            </w:r>
          </w:p>
          <w:p w:rsidR="00AA5FA1" w:rsidRDefault="00AA5FA1" w:rsidP="00AA5FA1">
            <w:pPr>
              <w:spacing w:after="0" w:line="240" w:lineRule="auto"/>
              <w:jc w:val="both"/>
              <w:rPr>
                <w:i/>
                <w:sz w:val="16"/>
              </w:rPr>
            </w:pPr>
          </w:p>
          <w:p w:rsidR="00AA5FA1" w:rsidRDefault="00AA5FA1" w:rsidP="00AA5FA1">
            <w:pPr>
              <w:spacing w:after="0" w:line="240" w:lineRule="auto"/>
              <w:jc w:val="both"/>
              <w:rPr>
                <w:i/>
                <w:iCs/>
                <w:sz w:val="16"/>
                <w:szCs w:val="16"/>
              </w:rPr>
            </w:pPr>
            <w:r w:rsidRPr="00F36002">
              <w:rPr>
                <w:i/>
                <w:iCs/>
                <w:sz w:val="16"/>
                <w:szCs w:val="16"/>
              </w:rPr>
              <w:t xml:space="preserve">Considerăm necesar introducerea acestei completări pentru a reglementa colaborarea ME cu STS privind proiectarea si dezvoltarea platformei informatice pe baza cerinţelor Ghidului de finanţare, respectiv </w:t>
            </w:r>
            <w:r w:rsidRPr="00F36002">
              <w:rPr>
                <w:i/>
                <w:iCs/>
                <w:sz w:val="16"/>
                <w:szCs w:val="16"/>
              </w:rPr>
              <w:lastRenderedPageBreak/>
              <w:t>administrarea platformei informatice în implementarea Programului Electric Up pe toate etapele de derulare a programului incepand de la înscriere, evaluare, contractare, monitorizare.</w:t>
            </w:r>
          </w:p>
          <w:p w:rsidR="00AA5FA1" w:rsidRDefault="00AA5FA1" w:rsidP="00AA5FA1">
            <w:pPr>
              <w:spacing w:after="0" w:line="240" w:lineRule="auto"/>
              <w:jc w:val="both"/>
            </w:pPr>
          </w:p>
          <w:p w:rsidR="00AA5FA1" w:rsidRPr="009C5E34" w:rsidRDefault="00AA5FA1" w:rsidP="00AA5FA1">
            <w:pPr>
              <w:spacing w:after="0" w:line="240" w:lineRule="auto"/>
              <w:jc w:val="both"/>
            </w:pPr>
            <w:r>
              <w:t>Tehnică legislativă</w:t>
            </w:r>
          </w:p>
        </w:tc>
      </w:tr>
      <w:tr w:rsidR="00AA5FA1" w:rsidRPr="00054317" w:rsidTr="00685AE6">
        <w:tc>
          <w:tcPr>
            <w:tcW w:w="863" w:type="dxa"/>
          </w:tcPr>
          <w:p w:rsidR="00AA5FA1" w:rsidRPr="00054317" w:rsidRDefault="00AA5FA1" w:rsidP="00685AE6">
            <w:pPr>
              <w:numPr>
                <w:ilvl w:val="0"/>
                <w:numId w:val="1"/>
              </w:numPr>
              <w:tabs>
                <w:tab w:val="center" w:pos="360"/>
              </w:tabs>
              <w:spacing w:after="0" w:line="240" w:lineRule="auto"/>
              <w:jc w:val="center"/>
              <w:rPr>
                <w:b/>
              </w:rPr>
            </w:pPr>
          </w:p>
        </w:tc>
        <w:tc>
          <w:tcPr>
            <w:tcW w:w="3080" w:type="dxa"/>
          </w:tcPr>
          <w:p w:rsidR="00AA5FA1" w:rsidRPr="00054317" w:rsidRDefault="00AA5FA1" w:rsidP="00AA5FA1">
            <w:pPr>
              <w:spacing w:after="0" w:line="240" w:lineRule="auto"/>
              <w:jc w:val="both"/>
            </w:pPr>
            <w:r w:rsidRPr="00054317">
              <w:t xml:space="preserve"> </w:t>
            </w:r>
          </w:p>
          <w:p w:rsidR="00AA5FA1" w:rsidRPr="00054317" w:rsidRDefault="00AA5FA1" w:rsidP="00AA5FA1">
            <w:pPr>
              <w:spacing w:after="0" w:line="240" w:lineRule="auto"/>
              <w:jc w:val="both"/>
            </w:pPr>
          </w:p>
          <w:p w:rsidR="00AA5FA1" w:rsidRDefault="00AA5FA1" w:rsidP="00AA5FA1">
            <w:pPr>
              <w:spacing w:after="0" w:line="240" w:lineRule="auto"/>
              <w:jc w:val="both"/>
            </w:pPr>
            <w:r w:rsidRPr="00054317">
              <w:rPr>
                <w:b/>
              </w:rPr>
              <w:t>Art. 2</w:t>
            </w:r>
            <w:bookmarkStart w:id="11" w:name="do|ar2|al1"/>
            <w:bookmarkEnd w:id="11"/>
            <w:r>
              <w:rPr>
                <w:b/>
              </w:rPr>
              <w:t xml:space="preserve"> - </w:t>
            </w:r>
            <w:r w:rsidRPr="00054317">
              <w:t>(1)</w:t>
            </w:r>
            <w:r>
              <w:t xml:space="preserve"> </w:t>
            </w:r>
            <w:r w:rsidRPr="00054317">
              <w:t xml:space="preserve">Se desemnează Ministerul Economiei, Energiei şi Mediului de Afaceri ca autoritate competentă responsabilă pentru finanţarea proiectelor de investiţii pentru instalarea sistemelor de panouri fotovoltaice pentru producerea de energie electrică cu o putere instalată cuprinsă între 27 kWp și 100 kWp necesară consumului propriu şi livrarea surplusului în Sistemul energetic naţional şi a </w:t>
            </w:r>
            <w:r w:rsidRPr="00054317">
              <w:lastRenderedPageBreak/>
              <w:t>staţiilor de reîncărcare de 22 kW pentru vehicule electrice şi electrice hibrid plug-in, pentru perioada 2020-2027.</w:t>
            </w:r>
          </w:p>
          <w:p w:rsidR="00AA5FA1" w:rsidRDefault="00AA5FA1" w:rsidP="00AA5FA1">
            <w:pPr>
              <w:spacing w:after="0" w:line="240" w:lineRule="auto"/>
              <w:jc w:val="both"/>
            </w:pPr>
          </w:p>
          <w:p w:rsidR="00AA5FA1" w:rsidRPr="00054317" w:rsidRDefault="00AA5FA1" w:rsidP="00AA5FA1">
            <w:pPr>
              <w:spacing w:after="0" w:line="240" w:lineRule="auto"/>
              <w:jc w:val="both"/>
            </w:pPr>
            <w:bookmarkStart w:id="12" w:name="do|ar2|al2"/>
            <w:bookmarkEnd w:id="12"/>
            <w:r w:rsidRPr="00054317">
              <w:t>(2)</w:t>
            </w:r>
            <w:r>
              <w:t xml:space="preserve"> </w:t>
            </w:r>
            <w:r w:rsidRPr="00054317">
              <w:t xml:space="preserve">Se desemnează Ministerul Economiei, Energiei şi Mediului de Afaceri, prin Direcţia eficienţă energetică, structură organizatorică competentă pentru implementarea proiectelor de investiţii pentru instalarea sistemelor de panouri fotovoltaice pentru producerea de energie electrică cu o putere instalată cuprinsă între 27 kWp şi 100 kWp necesară consumului propriu şi livrarea surplusului în Sistemul energetic naţional şi a staţiilor de reîncărcare de 22 kW pentru vehicule electrice şi electrice </w:t>
            </w:r>
            <w:r w:rsidRPr="00054317">
              <w:lastRenderedPageBreak/>
              <w:t>hibrid plug-in, în colaborare cu direcţiile de specialitate din cadrul MEEMA, pentru perioada 2020-2027.</w:t>
            </w:r>
          </w:p>
        </w:tc>
        <w:tc>
          <w:tcPr>
            <w:tcW w:w="4436" w:type="dxa"/>
          </w:tcPr>
          <w:p w:rsidR="00AA5FA1" w:rsidRPr="00E05950" w:rsidRDefault="00AA5FA1" w:rsidP="00AA5FA1">
            <w:pPr>
              <w:pStyle w:val="Heading20"/>
              <w:keepNext/>
              <w:keepLines/>
              <w:shd w:val="clear" w:color="auto" w:fill="auto"/>
              <w:tabs>
                <w:tab w:val="left" w:pos="868"/>
              </w:tabs>
              <w:spacing w:before="0" w:after="0" w:line="240" w:lineRule="auto"/>
              <w:jc w:val="both"/>
              <w:rPr>
                <w:sz w:val="28"/>
                <w:szCs w:val="28"/>
              </w:rPr>
            </w:pPr>
            <w:bookmarkStart w:id="13" w:name="bookmark3"/>
            <w:r w:rsidRPr="00E05950">
              <w:rPr>
                <w:color w:val="000000"/>
                <w:sz w:val="28"/>
                <w:szCs w:val="28"/>
              </w:rPr>
              <w:lastRenderedPageBreak/>
              <w:t>4. Articolul 2 va avea următorul cuprins:</w:t>
            </w:r>
            <w:bookmarkEnd w:id="13"/>
          </w:p>
          <w:p w:rsidR="00AA5FA1" w:rsidRDefault="00AA5FA1" w:rsidP="00AA5FA1">
            <w:pPr>
              <w:spacing w:after="0" w:line="240" w:lineRule="auto"/>
              <w:ind w:left="20" w:right="20"/>
              <w:jc w:val="both"/>
              <w:rPr>
                <w:color w:val="000000"/>
              </w:rPr>
            </w:pPr>
            <w:r w:rsidRPr="00054317">
              <w:rPr>
                <w:color w:val="000000"/>
              </w:rPr>
              <w:t>„</w:t>
            </w:r>
            <w:r w:rsidRPr="001F6672">
              <w:rPr>
                <w:color w:val="000000"/>
              </w:rPr>
              <w:t>Art.2.</w:t>
            </w:r>
            <w:r>
              <w:rPr>
                <w:color w:val="000000"/>
              </w:rPr>
              <w:t xml:space="preserve"> - </w:t>
            </w:r>
            <w:r w:rsidRPr="00054317">
              <w:rPr>
                <w:color w:val="000000"/>
              </w:rPr>
              <w:t xml:space="preserve">(1) Se desemnează Ministerul </w:t>
            </w:r>
            <w:r w:rsidRPr="00581303">
              <w:rPr>
                <w:b/>
                <w:color w:val="000000"/>
              </w:rPr>
              <w:t>Economiei,</w:t>
            </w:r>
            <w:r w:rsidRPr="00054317">
              <w:rPr>
                <w:color w:val="000000"/>
              </w:rPr>
              <w:t xml:space="preserve"> Energiei </w:t>
            </w:r>
            <w:r w:rsidRPr="00581303">
              <w:rPr>
                <w:b/>
                <w:color w:val="000000"/>
              </w:rPr>
              <w:t xml:space="preserve">şi Mediului de Afaceri </w:t>
            </w:r>
            <w:r w:rsidRPr="00054317">
              <w:rPr>
                <w:color w:val="000000"/>
              </w:rPr>
              <w:t xml:space="preserve">ca autoritate competentă responsabilă pentru finanţarea proiectelor de investiţii pentru instalarea sistemelor de panouri fotovoltaice pentru producerea de energie electrică cu o putere instalată cuprinsă între 27 kWp şi 100 kWp necesară consumului propriu şi livrarea surplusului în Sistemul energetic naţional şi a staţiilor de reîncărcare de </w:t>
            </w:r>
            <w:r w:rsidRPr="00054317">
              <w:rPr>
                <w:b/>
                <w:color w:val="000000"/>
              </w:rPr>
              <w:t xml:space="preserve">minim </w:t>
            </w:r>
            <w:r w:rsidRPr="00054317">
              <w:rPr>
                <w:color w:val="000000"/>
              </w:rPr>
              <w:t>22 kW pentru vehicule electrice şi electrice hibrid plug-in, pentru perioada 2020-2027.</w:t>
            </w:r>
          </w:p>
          <w:p w:rsidR="00685AE6" w:rsidRDefault="00685AE6" w:rsidP="00AA5FA1">
            <w:pPr>
              <w:spacing w:after="0" w:line="240" w:lineRule="auto"/>
              <w:ind w:left="20" w:right="20"/>
              <w:jc w:val="both"/>
              <w:rPr>
                <w:color w:val="000000"/>
              </w:rPr>
            </w:pPr>
          </w:p>
          <w:p w:rsidR="00685AE6" w:rsidRDefault="00685AE6" w:rsidP="00AA5FA1">
            <w:pPr>
              <w:spacing w:after="0" w:line="240" w:lineRule="auto"/>
              <w:ind w:left="20" w:right="20"/>
              <w:jc w:val="both"/>
              <w:rPr>
                <w:color w:val="000000"/>
              </w:rPr>
            </w:pPr>
          </w:p>
          <w:p w:rsidR="00685AE6" w:rsidRDefault="00685AE6" w:rsidP="00AA5FA1">
            <w:pPr>
              <w:spacing w:after="0" w:line="240" w:lineRule="auto"/>
              <w:ind w:left="20" w:right="20"/>
              <w:jc w:val="both"/>
              <w:rPr>
                <w:color w:val="000000"/>
              </w:rPr>
            </w:pPr>
          </w:p>
          <w:p w:rsidR="00685AE6" w:rsidRDefault="00685AE6" w:rsidP="00AA5FA1">
            <w:pPr>
              <w:spacing w:after="0" w:line="240" w:lineRule="auto"/>
              <w:ind w:left="20" w:right="20"/>
              <w:jc w:val="both"/>
              <w:rPr>
                <w:color w:val="000000"/>
              </w:rPr>
            </w:pPr>
          </w:p>
          <w:p w:rsidR="00685AE6" w:rsidRPr="00054317" w:rsidRDefault="00685AE6" w:rsidP="00AA5FA1">
            <w:pPr>
              <w:spacing w:after="0" w:line="240" w:lineRule="auto"/>
              <w:ind w:left="20" w:right="20"/>
              <w:jc w:val="both"/>
            </w:pPr>
          </w:p>
          <w:p w:rsidR="00AA5FA1" w:rsidRPr="00054317" w:rsidRDefault="00AA5FA1" w:rsidP="00AA5FA1">
            <w:pPr>
              <w:spacing w:after="0" w:line="240" w:lineRule="auto"/>
              <w:ind w:left="20" w:right="20"/>
              <w:jc w:val="both"/>
            </w:pPr>
            <w:r w:rsidRPr="00054317">
              <w:rPr>
                <w:color w:val="000000"/>
              </w:rPr>
              <w:t xml:space="preserve">(2) Se desemnează Ministerul </w:t>
            </w:r>
            <w:r w:rsidRPr="00581303">
              <w:rPr>
                <w:b/>
                <w:color w:val="000000"/>
              </w:rPr>
              <w:t>Economiei,</w:t>
            </w:r>
            <w:r w:rsidRPr="00054317">
              <w:rPr>
                <w:color w:val="000000"/>
              </w:rPr>
              <w:t xml:space="preserve"> Energiei </w:t>
            </w:r>
            <w:r w:rsidRPr="00581303">
              <w:rPr>
                <w:b/>
                <w:color w:val="000000"/>
              </w:rPr>
              <w:t>şi Mediului de Afacer</w:t>
            </w:r>
            <w:r w:rsidRPr="00581303">
              <w:rPr>
                <w:color w:val="000000"/>
              </w:rPr>
              <w:t>i,</w:t>
            </w:r>
            <w:r w:rsidRPr="00054317">
              <w:rPr>
                <w:color w:val="000000"/>
              </w:rPr>
              <w:t xml:space="preserve"> prin Direcţia eficienţă energetică, structură organizatorică competentă pentru implementarea proiectelor de investiţii pentru instalarea sistemelor de panouri fotovoltaice pentru producerea de energie electrică cu o putere instalată cuprinsă între 27 kWp şi 100 kWp necesară consumului propriu şi livrarea surplusului în Sistemul energetic naţional şi a staţiilor de reîncărcare de </w:t>
            </w:r>
            <w:r w:rsidRPr="00054317">
              <w:rPr>
                <w:b/>
                <w:color w:val="000000"/>
              </w:rPr>
              <w:t xml:space="preserve">minim </w:t>
            </w:r>
            <w:r w:rsidRPr="00054317">
              <w:rPr>
                <w:color w:val="000000"/>
              </w:rPr>
              <w:t xml:space="preserve">22 kW pentru vehicule electrice şi electrice hibrid plug-in, în colaborare cu direcţiile de specialitate din cadrul </w:t>
            </w:r>
            <w:r w:rsidRPr="00581303">
              <w:rPr>
                <w:b/>
                <w:color w:val="000000"/>
              </w:rPr>
              <w:t>MEEMA</w:t>
            </w:r>
            <w:r w:rsidRPr="00054317">
              <w:rPr>
                <w:color w:val="000000"/>
              </w:rPr>
              <w:t>, pentru perioada 2020-2027.”</w:t>
            </w:r>
          </w:p>
        </w:tc>
        <w:tc>
          <w:tcPr>
            <w:tcW w:w="4696" w:type="dxa"/>
          </w:tcPr>
          <w:p w:rsidR="00AA5FA1" w:rsidRPr="002A1EF5" w:rsidRDefault="00AA5FA1" w:rsidP="00AA5FA1">
            <w:pPr>
              <w:spacing w:after="0" w:line="240" w:lineRule="auto"/>
              <w:ind w:left="20" w:right="20"/>
              <w:jc w:val="both"/>
              <w:rPr>
                <w:b/>
              </w:rPr>
            </w:pPr>
            <w:r>
              <w:rPr>
                <w:b/>
              </w:rPr>
              <w:lastRenderedPageBreak/>
              <w:t xml:space="preserve">5. </w:t>
            </w:r>
            <w:r w:rsidRPr="002A1EF5">
              <w:rPr>
                <w:b/>
              </w:rPr>
              <w:t>Articolul 2 se modifică și va avea următorul cuprins:</w:t>
            </w:r>
          </w:p>
          <w:p w:rsidR="00AA5FA1" w:rsidRPr="00260E48" w:rsidRDefault="00AA5FA1" w:rsidP="00AA5FA1">
            <w:pPr>
              <w:spacing w:after="0" w:line="240" w:lineRule="auto"/>
              <w:ind w:left="20" w:right="20"/>
              <w:jc w:val="both"/>
            </w:pPr>
            <w:r w:rsidRPr="00260E48">
              <w:t xml:space="preserve">„Art.2. - (1) Se desemnează Ministerul Energiei ca autoritate competentă responsabilă pentru finanţarea proiectelor de investiţii pentru instalarea sistemelor de panouri fotovoltaice pentru producerea de energie electrică cu o putere instalată cuprinsă între 27 kWp şi 100 kWp necesară consumului propriu şi livrarea surplusului în Sistemul energetic naţional şi a staţiilor de reîncărcare de </w:t>
            </w:r>
            <w:r w:rsidRPr="00260E48">
              <w:rPr>
                <w:b/>
              </w:rPr>
              <w:t xml:space="preserve">minimum </w:t>
            </w:r>
            <w:r w:rsidRPr="00260E48">
              <w:t>22 kW pentru vehicule electrice şi electrice hibrid plug-in, pentru perioada 2020-2027.</w:t>
            </w:r>
          </w:p>
          <w:p w:rsidR="00AA5FA1" w:rsidRDefault="00AA5FA1" w:rsidP="00AA5FA1">
            <w:pPr>
              <w:spacing w:after="0" w:line="240" w:lineRule="auto"/>
              <w:jc w:val="both"/>
              <w:rPr>
                <w:b/>
              </w:rPr>
            </w:pPr>
          </w:p>
          <w:p w:rsidR="00685AE6" w:rsidRDefault="00685AE6" w:rsidP="00AA5FA1">
            <w:pPr>
              <w:spacing w:after="0" w:line="240" w:lineRule="auto"/>
              <w:jc w:val="both"/>
              <w:rPr>
                <w:b/>
              </w:rPr>
            </w:pPr>
          </w:p>
          <w:p w:rsidR="00685AE6" w:rsidRDefault="00685AE6" w:rsidP="00AA5FA1">
            <w:pPr>
              <w:spacing w:after="0" w:line="240" w:lineRule="auto"/>
              <w:jc w:val="both"/>
              <w:rPr>
                <w:b/>
              </w:rPr>
            </w:pPr>
          </w:p>
          <w:p w:rsidR="00685AE6" w:rsidRDefault="00685AE6" w:rsidP="00AA5FA1">
            <w:pPr>
              <w:spacing w:after="0" w:line="240" w:lineRule="auto"/>
              <w:jc w:val="both"/>
              <w:rPr>
                <w:b/>
              </w:rPr>
            </w:pPr>
          </w:p>
          <w:p w:rsidR="00685AE6" w:rsidRDefault="00685AE6" w:rsidP="00AA5FA1">
            <w:pPr>
              <w:spacing w:after="0" w:line="240" w:lineRule="auto"/>
              <w:jc w:val="both"/>
              <w:rPr>
                <w:b/>
              </w:rPr>
            </w:pPr>
          </w:p>
          <w:p w:rsidR="00685AE6" w:rsidRDefault="00685AE6" w:rsidP="00AA5FA1">
            <w:pPr>
              <w:spacing w:after="0" w:line="240" w:lineRule="auto"/>
              <w:jc w:val="both"/>
              <w:rPr>
                <w:b/>
              </w:rPr>
            </w:pPr>
          </w:p>
          <w:p w:rsidR="00E05950" w:rsidRPr="00260E48" w:rsidRDefault="00E05950" w:rsidP="00AA5FA1">
            <w:pPr>
              <w:spacing w:after="0" w:line="240" w:lineRule="auto"/>
              <w:jc w:val="both"/>
              <w:rPr>
                <w:b/>
              </w:rPr>
            </w:pPr>
          </w:p>
          <w:p w:rsidR="00AA5FA1" w:rsidRDefault="00AA5FA1" w:rsidP="00AA5FA1">
            <w:pPr>
              <w:spacing w:after="0" w:line="240" w:lineRule="auto"/>
              <w:jc w:val="both"/>
            </w:pPr>
            <w:r w:rsidRPr="00260E48">
              <w:t xml:space="preserve">(2) Se desemnează Ministerul Energiei prin Direcţia eficienţă energetică, structură organizatorică competentă pentru implementarea proiectelor de investiţii pentru instalarea sistemelor de panouri fotovoltaice pentru producerea de energie electrică cu o putere instalată cuprinsă între 27 kWp şi 100 kWp necesară consumului propriu şi livrarea surplusului în Sistemul energetic naţional şi a staţiilor de reîncărcare de </w:t>
            </w:r>
            <w:r w:rsidRPr="00260E48">
              <w:rPr>
                <w:b/>
              </w:rPr>
              <w:t xml:space="preserve">minimum </w:t>
            </w:r>
            <w:r w:rsidRPr="00260E48">
              <w:t xml:space="preserve">22 kW pentru vehicule electrice şi electrice hibrid plug-in, în colaborare cu direcţiile de specialitate din cadrul </w:t>
            </w:r>
            <w:r w:rsidRPr="00260E48">
              <w:rPr>
                <w:b/>
              </w:rPr>
              <w:t>Ministerului Energiei</w:t>
            </w:r>
            <w:r w:rsidRPr="00260E48">
              <w:t>, pentru perioada 2020-2027.”</w:t>
            </w:r>
          </w:p>
          <w:p w:rsidR="00E05950" w:rsidRDefault="00E05950" w:rsidP="00AA5FA1">
            <w:pPr>
              <w:spacing w:after="0" w:line="240" w:lineRule="auto"/>
              <w:jc w:val="both"/>
              <w:rPr>
                <w:i/>
              </w:rPr>
            </w:pPr>
          </w:p>
          <w:p w:rsidR="00E05950" w:rsidRDefault="00E05950" w:rsidP="00AA5FA1">
            <w:pPr>
              <w:spacing w:after="0" w:line="240" w:lineRule="auto"/>
              <w:jc w:val="both"/>
              <w:rPr>
                <w:i/>
              </w:rPr>
            </w:pPr>
          </w:p>
          <w:p w:rsidR="00E05950" w:rsidRDefault="00E05950" w:rsidP="00AA5FA1">
            <w:pPr>
              <w:spacing w:after="0" w:line="240" w:lineRule="auto"/>
              <w:jc w:val="both"/>
              <w:rPr>
                <w:i/>
              </w:rPr>
            </w:pPr>
          </w:p>
          <w:p w:rsidR="00AA5FA1" w:rsidRPr="00E05950" w:rsidRDefault="00AA5FA1" w:rsidP="00AA5FA1">
            <w:pPr>
              <w:spacing w:after="0" w:line="240" w:lineRule="auto"/>
              <w:jc w:val="both"/>
              <w:rPr>
                <w:i/>
              </w:rPr>
            </w:pPr>
            <w:r w:rsidRPr="00260E48">
              <w:rPr>
                <w:i/>
              </w:rPr>
              <w:t>Autor:</w:t>
            </w:r>
            <w:r w:rsidRPr="00260E48">
              <w:rPr>
                <w:b/>
              </w:rPr>
              <w:t xml:space="preserve"> </w:t>
            </w:r>
            <w:r w:rsidRPr="00260E48">
              <w:rPr>
                <w:i/>
              </w:rPr>
              <w:t>Comisia pentru industrii și servicii</w:t>
            </w:r>
          </w:p>
        </w:tc>
        <w:tc>
          <w:tcPr>
            <w:tcW w:w="1726" w:type="dxa"/>
          </w:tcPr>
          <w:p w:rsidR="00AA5FA1" w:rsidRDefault="00AA5FA1" w:rsidP="00AA5FA1">
            <w:pPr>
              <w:spacing w:after="0" w:line="240" w:lineRule="auto"/>
              <w:jc w:val="center"/>
              <w:rPr>
                <w:b/>
              </w:rPr>
            </w:pPr>
          </w:p>
          <w:p w:rsidR="00AA5FA1" w:rsidRDefault="00AA5FA1" w:rsidP="00AA5FA1">
            <w:pPr>
              <w:spacing w:after="0" w:line="240" w:lineRule="auto"/>
              <w:jc w:val="center"/>
              <w:rPr>
                <w:b/>
              </w:rPr>
            </w:pPr>
          </w:p>
          <w:p w:rsidR="00AA5FA1" w:rsidRPr="00D30468" w:rsidRDefault="00AA5FA1" w:rsidP="00AA5FA1">
            <w:pPr>
              <w:spacing w:after="0" w:line="240" w:lineRule="auto"/>
              <w:jc w:val="both"/>
            </w:pPr>
            <w:r w:rsidRPr="00D30468">
              <w:t>Tehnică legislativă</w:t>
            </w: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685AE6" w:rsidRDefault="00685AE6" w:rsidP="00AA5FA1">
            <w:pPr>
              <w:spacing w:after="0" w:line="240" w:lineRule="auto"/>
              <w:jc w:val="both"/>
            </w:pPr>
          </w:p>
          <w:p w:rsidR="00685AE6" w:rsidRDefault="00685AE6" w:rsidP="00AA5FA1">
            <w:pPr>
              <w:spacing w:after="0" w:line="240" w:lineRule="auto"/>
              <w:jc w:val="both"/>
            </w:pPr>
          </w:p>
          <w:p w:rsidR="00685AE6" w:rsidRDefault="00685AE6" w:rsidP="00AA5FA1">
            <w:pPr>
              <w:spacing w:after="0" w:line="240" w:lineRule="auto"/>
              <w:jc w:val="both"/>
            </w:pPr>
          </w:p>
          <w:p w:rsidR="00685AE6" w:rsidRDefault="00685AE6" w:rsidP="00AA5FA1">
            <w:pPr>
              <w:spacing w:after="0" w:line="240" w:lineRule="auto"/>
              <w:jc w:val="both"/>
            </w:pPr>
          </w:p>
          <w:p w:rsidR="00685AE6" w:rsidRDefault="00685AE6" w:rsidP="00AA5FA1">
            <w:pPr>
              <w:spacing w:after="0" w:line="240" w:lineRule="auto"/>
              <w:jc w:val="both"/>
            </w:pPr>
          </w:p>
          <w:p w:rsidR="00685AE6" w:rsidRDefault="00685AE6" w:rsidP="00AA5FA1">
            <w:pPr>
              <w:spacing w:after="0" w:line="240" w:lineRule="auto"/>
              <w:jc w:val="both"/>
            </w:pPr>
          </w:p>
          <w:p w:rsidR="00685AE6" w:rsidRDefault="00685AE6" w:rsidP="00AA5FA1">
            <w:pPr>
              <w:spacing w:after="0" w:line="240" w:lineRule="auto"/>
              <w:jc w:val="both"/>
            </w:pPr>
          </w:p>
          <w:p w:rsidR="00AA5FA1" w:rsidRPr="00D30468" w:rsidRDefault="00AA5FA1" w:rsidP="00AA5FA1">
            <w:pPr>
              <w:spacing w:after="0" w:line="240" w:lineRule="auto"/>
              <w:jc w:val="both"/>
            </w:pPr>
            <w:r w:rsidRPr="00D30468">
              <w:t>Tehnică legislativă</w:t>
            </w:r>
          </w:p>
          <w:p w:rsidR="00AA5FA1" w:rsidRPr="00D30468" w:rsidRDefault="00AA5FA1" w:rsidP="00AA5FA1">
            <w:pPr>
              <w:spacing w:after="0" w:line="240" w:lineRule="auto"/>
              <w:jc w:val="both"/>
              <w:rPr>
                <w:b/>
                <w:sz w:val="32"/>
              </w:rPr>
            </w:pPr>
          </w:p>
          <w:p w:rsidR="00AA5FA1" w:rsidRPr="00D30468" w:rsidRDefault="00AA5FA1" w:rsidP="00AA5FA1">
            <w:pPr>
              <w:spacing w:after="0" w:line="240" w:lineRule="auto"/>
              <w:jc w:val="both"/>
              <w:rPr>
                <w:b/>
                <w:sz w:val="32"/>
              </w:rPr>
            </w:pPr>
          </w:p>
          <w:p w:rsidR="00AA5FA1" w:rsidRPr="00D30468" w:rsidRDefault="00AA5FA1" w:rsidP="00AA5FA1">
            <w:pPr>
              <w:spacing w:after="0" w:line="240" w:lineRule="auto"/>
              <w:jc w:val="both"/>
              <w:rPr>
                <w:b/>
                <w:sz w:val="32"/>
              </w:rPr>
            </w:pPr>
          </w:p>
          <w:p w:rsidR="00AA5FA1" w:rsidRPr="00D30468" w:rsidRDefault="00AA5FA1" w:rsidP="00AA5FA1">
            <w:pPr>
              <w:spacing w:after="0" w:line="240" w:lineRule="auto"/>
              <w:jc w:val="both"/>
              <w:rPr>
                <w:b/>
                <w:sz w:val="32"/>
              </w:rPr>
            </w:pPr>
          </w:p>
          <w:p w:rsidR="00AA5FA1" w:rsidRPr="00D30468" w:rsidRDefault="00AA5FA1" w:rsidP="00AA5FA1">
            <w:pPr>
              <w:spacing w:after="0" w:line="240" w:lineRule="auto"/>
              <w:jc w:val="both"/>
              <w:rPr>
                <w:b/>
                <w:sz w:val="32"/>
              </w:rPr>
            </w:pPr>
          </w:p>
          <w:p w:rsidR="00AA5FA1" w:rsidRPr="00D30468" w:rsidRDefault="00AA5FA1" w:rsidP="00AA5FA1">
            <w:pPr>
              <w:spacing w:after="0" w:line="240" w:lineRule="auto"/>
              <w:jc w:val="both"/>
              <w:rPr>
                <w:b/>
                <w:sz w:val="32"/>
              </w:rPr>
            </w:pPr>
          </w:p>
          <w:p w:rsidR="00AA5FA1" w:rsidRPr="00D30468" w:rsidRDefault="00AA5FA1" w:rsidP="00AA5FA1">
            <w:pPr>
              <w:spacing w:after="0" w:line="240" w:lineRule="auto"/>
              <w:jc w:val="both"/>
              <w:rPr>
                <w:b/>
                <w:sz w:val="32"/>
              </w:rPr>
            </w:pPr>
          </w:p>
          <w:p w:rsidR="00AA5FA1" w:rsidRPr="00D30468" w:rsidRDefault="00AA5FA1" w:rsidP="00AA5FA1">
            <w:pPr>
              <w:spacing w:after="0" w:line="240" w:lineRule="auto"/>
              <w:jc w:val="both"/>
              <w:rPr>
                <w:b/>
                <w:sz w:val="32"/>
              </w:rPr>
            </w:pPr>
          </w:p>
          <w:p w:rsidR="00AA5FA1" w:rsidRPr="00054317" w:rsidRDefault="00AA5FA1" w:rsidP="00685AE6">
            <w:pPr>
              <w:spacing w:after="0" w:line="240" w:lineRule="auto"/>
              <w:jc w:val="both"/>
              <w:rPr>
                <w:b/>
              </w:rPr>
            </w:pPr>
          </w:p>
        </w:tc>
      </w:tr>
      <w:tr w:rsidR="00AA5FA1" w:rsidRPr="00054317" w:rsidTr="00685AE6">
        <w:tc>
          <w:tcPr>
            <w:tcW w:w="863" w:type="dxa"/>
          </w:tcPr>
          <w:p w:rsidR="00AA5FA1" w:rsidRPr="00054317" w:rsidRDefault="00AA5FA1" w:rsidP="00AA5FA1">
            <w:pPr>
              <w:numPr>
                <w:ilvl w:val="0"/>
                <w:numId w:val="1"/>
              </w:numPr>
              <w:spacing w:after="0" w:line="240" w:lineRule="auto"/>
              <w:jc w:val="center"/>
              <w:rPr>
                <w:b/>
              </w:rPr>
            </w:pPr>
          </w:p>
        </w:tc>
        <w:tc>
          <w:tcPr>
            <w:tcW w:w="3080" w:type="dxa"/>
          </w:tcPr>
          <w:p w:rsidR="00AA5FA1" w:rsidRPr="00054317" w:rsidRDefault="00AA5FA1" w:rsidP="00AA5FA1">
            <w:pPr>
              <w:spacing w:after="0" w:line="240" w:lineRule="auto"/>
              <w:jc w:val="both"/>
            </w:pPr>
            <w:bookmarkStart w:id="14" w:name="do|arIII|al1"/>
            <w:bookmarkEnd w:id="14"/>
            <w:r w:rsidRPr="00054317">
              <w:rPr>
                <w:b/>
              </w:rPr>
              <w:t>Art. 3</w:t>
            </w:r>
            <w:bookmarkStart w:id="15" w:name="do|ar3|al1"/>
            <w:bookmarkEnd w:id="15"/>
            <w:r>
              <w:rPr>
                <w:b/>
              </w:rPr>
              <w:t xml:space="preserve"> - </w:t>
            </w:r>
            <w:r w:rsidRPr="00054317">
              <w:t>(1) Prin Programul de finanţare "ELECTRIC UP" se acordă un ajutor de minimis beneficiarilor întreprinderi mici şi mijlocii în sensul Legii nr. </w:t>
            </w:r>
            <w:r w:rsidRPr="00D1781A">
              <w:t>346/2004</w:t>
            </w:r>
            <w:r w:rsidRPr="00054317">
              <w:t> privind stimularea înfiinţării şi dezvoltării întreprinderilor mici şi mijlocii, cu modificările şi completările ulterioare, precum şi beneficiarilor operatori economici care activează în domeniul HORECA, conform Clasificării activităţilor din economia naţională - CAEN, aprobată prin Hotărârea Guvernului nr. </w:t>
            </w:r>
            <w:r w:rsidRPr="00D1781A">
              <w:t>656/1997</w:t>
            </w:r>
            <w:r w:rsidRPr="00054317">
              <w:t xml:space="preserve">, astfel cum a fost actualizată prin Ordinul preşedintelui </w:t>
            </w:r>
            <w:r w:rsidRPr="00054317">
              <w:lastRenderedPageBreak/>
              <w:t>Institutului Naţional de Statistică nr. </w:t>
            </w:r>
            <w:r w:rsidRPr="00D1781A">
              <w:t>337/2007</w:t>
            </w:r>
            <w:r w:rsidRPr="00054317">
              <w:t>, una dintre activităţile corespunzătoare domeniului HORECA, în sumă maximă de 100.000 euro/ beneficiar, reprezentând un suport financiar de până la 100% din valoarea cheltuielilor eligibile.</w:t>
            </w:r>
          </w:p>
          <w:p w:rsidR="00AA5FA1" w:rsidRDefault="00AA5FA1" w:rsidP="00AA5FA1">
            <w:pPr>
              <w:spacing w:after="0" w:line="240" w:lineRule="auto"/>
              <w:jc w:val="both"/>
            </w:pPr>
            <w:bookmarkStart w:id="16" w:name="do|ar3|al2"/>
            <w:bookmarkEnd w:id="16"/>
            <w:r w:rsidRPr="00054317">
              <w:t>(2) Proiectul de investiţii supus cererii de finanţare trebuie să conţină o putere instalată minimă de 27 kWp şi minimum o staţie de reîncărcare de 22 kW pentru vehicule electrice şi electrice hibrid plug-in.</w:t>
            </w:r>
          </w:p>
          <w:p w:rsidR="00AA5FA1" w:rsidRPr="00054317" w:rsidRDefault="00AA5FA1" w:rsidP="00AA5FA1">
            <w:pPr>
              <w:spacing w:after="0" w:line="240" w:lineRule="auto"/>
              <w:jc w:val="both"/>
            </w:pPr>
            <w:bookmarkStart w:id="17" w:name="do|ar3|al3"/>
            <w:bookmarkEnd w:id="17"/>
            <w:r w:rsidRPr="00054317">
              <w:t>(3)</w:t>
            </w:r>
            <w:r>
              <w:t xml:space="preserve"> </w:t>
            </w:r>
            <w:r w:rsidRPr="00054317">
              <w:t>În cadrul Programului de finanţare "ELECTRIC UP", solicitantul depune o cerere de finanţare pentru un singur proiect, în fiecare ciclu de finanţare, conform art. 1 alin. (2).</w:t>
            </w:r>
          </w:p>
          <w:p w:rsidR="00AA5FA1" w:rsidRDefault="00AA5FA1" w:rsidP="00AA5FA1">
            <w:pPr>
              <w:spacing w:after="0" w:line="240" w:lineRule="auto"/>
              <w:jc w:val="both"/>
            </w:pPr>
            <w:bookmarkStart w:id="18" w:name="do|ar3|al4"/>
            <w:bookmarkEnd w:id="18"/>
            <w:r w:rsidRPr="00054317">
              <w:lastRenderedPageBreak/>
              <w:t xml:space="preserve">(4) Solicitanţii pot beneficia de finanţare nerambursabilă obţinută în cadrul Programului de finanţare a întreprinderilor mici şi mijlocii şi a operatorilor economici din domeniul HORECA pentru instalarea sistemelor de panouri fotovoltaice pentru producerea de energie electrică cu o putere instalată cuprinsă între 27 kWp și 100 kWp necesară consumului propriu şi livrarea surplusului în Sistemul energetic naţional şi a staţiilor de reîncărcare de 22 kW pentru vehicule electrice şi electrice hibrid plug-in, în conformitate cu prevederile legislaţiei naţionale şi europene în vigoare privind schemele ajutorului de minimis, conform Regulamentului </w:t>
            </w:r>
            <w:r w:rsidRPr="00054317">
              <w:lastRenderedPageBreak/>
              <w:t>(UE) nr. </w:t>
            </w:r>
            <w:r w:rsidRPr="00D1781A">
              <w:t>1407/2013</w:t>
            </w:r>
            <w:r w:rsidRPr="00054317">
              <w:t> al Comisiei din 18 decembrie 2013 privind aplicarea articolelor 107 şi 108 din </w:t>
            </w:r>
            <w:r w:rsidRPr="00D1781A">
              <w:t>Tratatul privind funcţionarea Uniunii Europene</w:t>
            </w:r>
            <w:r w:rsidRPr="00054317">
              <w:t> ajutoarelor de minimis.</w:t>
            </w:r>
          </w:p>
          <w:p w:rsidR="00AA5FA1" w:rsidRDefault="00AA5FA1" w:rsidP="00AA5FA1">
            <w:pPr>
              <w:spacing w:after="0" w:line="240" w:lineRule="auto"/>
              <w:jc w:val="both"/>
            </w:pPr>
            <w:bookmarkStart w:id="19" w:name="do|ar3|al5"/>
            <w:bookmarkEnd w:id="19"/>
            <w:r w:rsidRPr="00054317">
              <w:t xml:space="preserve">(5) Sumele necesare implementării Programului "ELECTRIC UP" privind finanţarea întreprinderilor mici şi mijlocii pentru instalarea sistemelor de panouri fotovoltaice pentru producerea de energie electrică cu o putere instalată cuprinsă între 27 kWp și 100 kWp necesară consumului propriu şi livrarea surplusului în Sistemul energetic naţional şi a staţiilor de reîncărcare de 22 kW pentru vehicule electrice şi electrice </w:t>
            </w:r>
            <w:r w:rsidRPr="00054317">
              <w:lastRenderedPageBreak/>
              <w:t>hibrid plug-in se asigură anual de la bugetul de stat, prin bugetul Ministerului Economiei, Energiei şi Mediului de Afaceri, conform art. 10 alin. (1) lit. d) din Ordonanţa de urgenţă a Guvernului nr. </w:t>
            </w:r>
            <w:r w:rsidRPr="00D1781A">
              <w:t>115/2011</w:t>
            </w:r>
            <w:r w:rsidRPr="00054317">
              <w:t> privind stabilirea cadrului instituţional şi autorizarea Guvernului, prin Ministerul Finanţelor Publice, de a scoate la licitaţie certificatele de emisii de gaze cu efect de seră atribuite României la nivelul Uniunii Europene, aprobată prin Legea nr. </w:t>
            </w:r>
            <w:r w:rsidRPr="00D1781A">
              <w:t>163/2012</w:t>
            </w:r>
            <w:r w:rsidRPr="00054317">
              <w:t>, cu modificările şi completările ulterioare.</w:t>
            </w:r>
          </w:p>
          <w:p w:rsidR="00AA5FA1"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bookmarkStart w:id="20" w:name="do|ar3|al6"/>
            <w:bookmarkEnd w:id="20"/>
            <w:r w:rsidRPr="00054317">
              <w:t xml:space="preserve">(6) Suma necesară implementării Programului </w:t>
            </w:r>
            <w:r w:rsidRPr="00054317">
              <w:lastRenderedPageBreak/>
              <w:t xml:space="preserve">"ELECTRIC UP" prevăzută la alin. (5) este de maximum </w:t>
            </w:r>
            <w:r w:rsidRPr="009B69C7">
              <w:rPr>
                <w:b/>
              </w:rPr>
              <w:t>476</w:t>
            </w:r>
            <w:r w:rsidRPr="00054317">
              <w:t xml:space="preserve"> milioane lei în primul ciclu de finanţare.</w:t>
            </w:r>
          </w:p>
          <w:p w:rsidR="00AA5FA1" w:rsidRPr="00054317" w:rsidRDefault="00AA5FA1" w:rsidP="00AA5FA1">
            <w:pPr>
              <w:spacing w:after="0" w:line="240" w:lineRule="auto"/>
              <w:jc w:val="both"/>
            </w:pPr>
            <w:bookmarkStart w:id="21" w:name="do|ar3|al7"/>
            <w:bookmarkEnd w:id="21"/>
            <w:r w:rsidRPr="00054317">
              <w:t>(7) Stabilirea sumei necesare implementării Programului "ELECTRIC UP" într-un nou ciclu de finanţare se aprobă prin ordin al ministrului economiei, energiei şi mediului de afaceri, în termen de 30 de zile de la data intrării în vigoare a prezentei ordonanţe de urgenţă, în limita diferenţei dintre suma încasată potrivit art. 10 alin. (1) lit. d) din Ordonanţa de urgenţă a Guvernului nr. </w:t>
            </w:r>
            <w:r w:rsidRPr="002A1EF5">
              <w:t>115/2011</w:t>
            </w:r>
            <w:r w:rsidRPr="00054317">
              <w:t>, aprobată prin Legea nr. </w:t>
            </w:r>
            <w:r w:rsidRPr="002A1EF5">
              <w:t>163/2012</w:t>
            </w:r>
            <w:r w:rsidRPr="00054317">
              <w:t>, cu modificările şi completările ulterioare, şi suma aferentă primului ciclu de finanţare.</w:t>
            </w:r>
          </w:p>
          <w:p w:rsidR="00AA5FA1" w:rsidRPr="00054317" w:rsidRDefault="00AA5FA1" w:rsidP="00AA5FA1">
            <w:pPr>
              <w:spacing w:after="0" w:line="240" w:lineRule="auto"/>
              <w:jc w:val="both"/>
            </w:pPr>
            <w:bookmarkStart w:id="22" w:name="do|ar3|al8"/>
            <w:bookmarkEnd w:id="22"/>
            <w:r w:rsidRPr="00054317">
              <w:lastRenderedPageBreak/>
              <w:t>(8) În procesul de implementare a Programului "ELECTRIC UP" privind finanţarea întreprinderilor mici şi mijlocii şi a operatorilor economici din domeniul HORECA pentru instalarea sistemelor de panouri fotovoltaice pentru producerea de energie electrică şi a staţiilor de reîncărcare pentru vehicule electrice şi electrice hibrid plug-in se utilizează mecanismul decontării cererilor de plată, stabilit prin intermediul schemei de ajutor de minimis.</w:t>
            </w:r>
          </w:p>
          <w:p w:rsidR="00AA5FA1" w:rsidRPr="00054317" w:rsidRDefault="00AA5FA1" w:rsidP="00AA5FA1">
            <w:pPr>
              <w:spacing w:after="0" w:line="240" w:lineRule="auto"/>
              <w:jc w:val="both"/>
            </w:pPr>
            <w:bookmarkStart w:id="23" w:name="do|ar3|al9"/>
            <w:bookmarkEnd w:id="23"/>
            <w:r w:rsidRPr="00054317">
              <w:t xml:space="preserve">(9) În cadrul Programului "ELECTRIC UP" privind finanţarea întreprinderilor mici şi mijlocii şi a operatorilor economici din domeniul HORECA pentru instalarea sistemelor de </w:t>
            </w:r>
            <w:r w:rsidRPr="00054317">
              <w:lastRenderedPageBreak/>
              <w:t>panouri fotovoltaice pentru producerea de energie electrică şi a staţiilor de reîncărcare pentru vehicule electrice şi electrice hibrid plug-in se poate acorda, la solicitarea beneficiarului, un avans de până la 30% din totalul cheltuielilor eligibile aprobate în condiţiile stabilite prin schema de ajutor de minimis.</w:t>
            </w:r>
          </w:p>
          <w:p w:rsidR="00AA5FA1" w:rsidRPr="00054317" w:rsidRDefault="00AA5FA1" w:rsidP="00AA5FA1">
            <w:pPr>
              <w:spacing w:after="0" w:line="240" w:lineRule="auto"/>
              <w:jc w:val="both"/>
            </w:pPr>
            <w:bookmarkStart w:id="24" w:name="do|ar3|al10"/>
            <w:bookmarkEnd w:id="24"/>
            <w:r w:rsidRPr="00054317">
              <w:t xml:space="preserve">(10) Avansul de până la 30% din totalul cheltuielilor eligibile se va acorda beneficiarului în urma prezentării unui instrument de garantare emis în condiţiile legii de o societate bancară sau de o societate de asigurări, conform normelor prevăzute în Ghidul de finanţare; acordarea avansului va fi prevăzută în schema de acordare a ajutorului de minimis, ce </w:t>
            </w:r>
            <w:r w:rsidRPr="00054317">
              <w:lastRenderedPageBreak/>
              <w:t>va fi supusă avizării Ministerului Finanţelor Publice şi Consiliului Concurenţei.</w:t>
            </w:r>
          </w:p>
        </w:tc>
        <w:tc>
          <w:tcPr>
            <w:tcW w:w="4436" w:type="dxa"/>
          </w:tcPr>
          <w:p w:rsidR="00AA5FA1" w:rsidRPr="00E05950" w:rsidRDefault="00AA5FA1" w:rsidP="00AA5FA1">
            <w:pPr>
              <w:pStyle w:val="Heading20"/>
              <w:keepNext/>
              <w:keepLines/>
              <w:shd w:val="clear" w:color="auto" w:fill="auto"/>
              <w:tabs>
                <w:tab w:val="left" w:pos="295"/>
              </w:tabs>
              <w:spacing w:before="0" w:after="0" w:line="240" w:lineRule="auto"/>
              <w:jc w:val="both"/>
              <w:rPr>
                <w:sz w:val="28"/>
                <w:szCs w:val="28"/>
              </w:rPr>
            </w:pPr>
            <w:bookmarkStart w:id="25" w:name="bookmark4"/>
            <w:r w:rsidRPr="00E05950">
              <w:rPr>
                <w:color w:val="000000"/>
                <w:sz w:val="28"/>
                <w:szCs w:val="28"/>
              </w:rPr>
              <w:lastRenderedPageBreak/>
              <w:t>5. La articolul 3, alineatele (2), (4) şi (5) vor avea următorul cuprins:</w:t>
            </w:r>
            <w:bookmarkEnd w:id="25"/>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p>
          <w:p w:rsidR="00E05950" w:rsidRDefault="00E05950" w:rsidP="00AA5FA1">
            <w:pPr>
              <w:spacing w:after="0" w:line="240" w:lineRule="auto"/>
              <w:ind w:right="20"/>
              <w:jc w:val="both"/>
              <w:rPr>
                <w:color w:val="000000"/>
                <w:szCs w:val="28"/>
              </w:rPr>
            </w:pPr>
          </w:p>
          <w:p w:rsidR="00E05950" w:rsidRDefault="00E05950" w:rsidP="00AA5FA1">
            <w:pPr>
              <w:spacing w:after="0" w:line="240" w:lineRule="auto"/>
              <w:ind w:right="20"/>
              <w:jc w:val="both"/>
              <w:rPr>
                <w:color w:val="000000"/>
                <w:szCs w:val="28"/>
              </w:rPr>
            </w:pPr>
          </w:p>
          <w:p w:rsidR="00E05950" w:rsidRDefault="00E05950" w:rsidP="00AA5FA1">
            <w:pPr>
              <w:spacing w:after="0" w:line="240" w:lineRule="auto"/>
              <w:ind w:right="20"/>
              <w:jc w:val="both"/>
              <w:rPr>
                <w:color w:val="000000"/>
                <w:szCs w:val="28"/>
              </w:rPr>
            </w:pPr>
          </w:p>
          <w:p w:rsidR="00E05950" w:rsidRDefault="00E05950" w:rsidP="00AA5FA1">
            <w:pPr>
              <w:spacing w:after="0" w:line="240" w:lineRule="auto"/>
              <w:ind w:right="20"/>
              <w:jc w:val="both"/>
              <w:rPr>
                <w:color w:val="000000"/>
                <w:szCs w:val="28"/>
              </w:rPr>
            </w:pPr>
          </w:p>
          <w:p w:rsidR="00E05950" w:rsidRDefault="00E05950" w:rsidP="00AA5FA1">
            <w:pPr>
              <w:spacing w:after="0" w:line="240" w:lineRule="auto"/>
              <w:ind w:right="20"/>
              <w:jc w:val="both"/>
              <w:rPr>
                <w:color w:val="000000"/>
                <w:szCs w:val="28"/>
              </w:rPr>
            </w:pPr>
          </w:p>
          <w:p w:rsidR="00E05950" w:rsidRDefault="00E05950" w:rsidP="00AA5FA1">
            <w:pPr>
              <w:spacing w:after="0" w:line="240" w:lineRule="auto"/>
              <w:ind w:right="20"/>
              <w:jc w:val="both"/>
              <w:rPr>
                <w:color w:val="000000"/>
                <w:szCs w:val="28"/>
              </w:rPr>
            </w:pPr>
          </w:p>
          <w:p w:rsidR="00AA5FA1" w:rsidRPr="00E05950" w:rsidRDefault="00AA5FA1" w:rsidP="00AA5FA1">
            <w:pPr>
              <w:spacing w:after="0" w:line="240" w:lineRule="auto"/>
              <w:ind w:right="20"/>
              <w:jc w:val="both"/>
              <w:rPr>
                <w:color w:val="000000"/>
                <w:szCs w:val="28"/>
              </w:rPr>
            </w:pPr>
            <w:r w:rsidRPr="00E05950">
              <w:rPr>
                <w:color w:val="000000"/>
                <w:szCs w:val="28"/>
              </w:rPr>
              <w:t xml:space="preserve">„(2) Proiectul de investiţii supus cererii de finanţare trebuie să conţină o putere instalată minimă de 27 kWp şi minimum o staţie de reîncărcare de </w:t>
            </w:r>
            <w:r w:rsidRPr="00E05950">
              <w:rPr>
                <w:b/>
                <w:color w:val="000000"/>
                <w:szCs w:val="28"/>
              </w:rPr>
              <w:t>minim</w:t>
            </w:r>
            <w:r w:rsidRPr="00E05950">
              <w:rPr>
                <w:color w:val="000000"/>
                <w:szCs w:val="28"/>
              </w:rPr>
              <w:t xml:space="preserve"> 22 kW pentru vehicule electrice şi electrice hibrid plug-in.</w:t>
            </w:r>
          </w:p>
          <w:p w:rsidR="00AA5FA1" w:rsidRPr="00E05950" w:rsidRDefault="00AA5FA1" w:rsidP="00AA5FA1">
            <w:pPr>
              <w:spacing w:after="0" w:line="240" w:lineRule="auto"/>
              <w:ind w:right="20"/>
              <w:jc w:val="both"/>
              <w:rPr>
                <w:szCs w:val="28"/>
              </w:rPr>
            </w:pPr>
          </w:p>
          <w:p w:rsidR="00AA5FA1" w:rsidRPr="00E05950" w:rsidRDefault="00AA5FA1" w:rsidP="00AA5FA1">
            <w:pPr>
              <w:spacing w:after="0" w:line="240" w:lineRule="auto"/>
              <w:ind w:right="20"/>
              <w:jc w:val="both"/>
              <w:rPr>
                <w:szCs w:val="28"/>
              </w:rPr>
            </w:pPr>
          </w:p>
          <w:p w:rsidR="00AA5FA1" w:rsidRPr="00E05950" w:rsidRDefault="00AA5FA1" w:rsidP="00AA5FA1">
            <w:pPr>
              <w:widowControl w:val="0"/>
              <w:tabs>
                <w:tab w:val="left" w:pos="1611"/>
              </w:tabs>
              <w:spacing w:after="0" w:line="240" w:lineRule="auto"/>
              <w:ind w:right="20"/>
              <w:jc w:val="both"/>
              <w:rPr>
                <w:color w:val="000000"/>
                <w:szCs w:val="28"/>
              </w:rPr>
            </w:pPr>
          </w:p>
          <w:p w:rsidR="00AA5FA1" w:rsidRPr="00E05950" w:rsidRDefault="00AA5FA1" w:rsidP="00AA5FA1">
            <w:pPr>
              <w:widowControl w:val="0"/>
              <w:tabs>
                <w:tab w:val="left" w:pos="1611"/>
              </w:tabs>
              <w:spacing w:after="0" w:line="240" w:lineRule="auto"/>
              <w:ind w:right="20"/>
              <w:jc w:val="center"/>
              <w:rPr>
                <w:color w:val="000000"/>
                <w:szCs w:val="28"/>
              </w:rPr>
            </w:pPr>
            <w:r w:rsidRPr="00E05950">
              <w:rPr>
                <w:color w:val="000000"/>
                <w:szCs w:val="28"/>
              </w:rPr>
              <w:t>............................................................</w:t>
            </w:r>
          </w:p>
          <w:p w:rsidR="00AA5FA1" w:rsidRDefault="00AA5FA1" w:rsidP="00AA5FA1">
            <w:pPr>
              <w:widowControl w:val="0"/>
              <w:tabs>
                <w:tab w:val="left" w:pos="1611"/>
              </w:tabs>
              <w:spacing w:after="0" w:line="240" w:lineRule="auto"/>
              <w:ind w:right="20"/>
              <w:jc w:val="both"/>
              <w:rPr>
                <w:color w:val="000000"/>
                <w:szCs w:val="28"/>
              </w:rPr>
            </w:pPr>
          </w:p>
          <w:p w:rsidR="00E05950" w:rsidRDefault="00E05950" w:rsidP="00AA5FA1">
            <w:pPr>
              <w:widowControl w:val="0"/>
              <w:tabs>
                <w:tab w:val="left" w:pos="1611"/>
              </w:tabs>
              <w:spacing w:after="0" w:line="240" w:lineRule="auto"/>
              <w:ind w:right="20"/>
              <w:jc w:val="both"/>
              <w:rPr>
                <w:color w:val="000000"/>
                <w:szCs w:val="28"/>
              </w:rPr>
            </w:pPr>
          </w:p>
          <w:p w:rsidR="00685AE6" w:rsidRDefault="00685AE6" w:rsidP="00AA5FA1">
            <w:pPr>
              <w:widowControl w:val="0"/>
              <w:tabs>
                <w:tab w:val="left" w:pos="1611"/>
              </w:tabs>
              <w:spacing w:after="0" w:line="240" w:lineRule="auto"/>
              <w:ind w:right="20"/>
              <w:jc w:val="both"/>
              <w:rPr>
                <w:color w:val="000000"/>
                <w:szCs w:val="28"/>
              </w:rPr>
            </w:pPr>
          </w:p>
          <w:p w:rsidR="00685AE6" w:rsidRDefault="00685AE6" w:rsidP="00AA5FA1">
            <w:pPr>
              <w:widowControl w:val="0"/>
              <w:tabs>
                <w:tab w:val="left" w:pos="1611"/>
              </w:tabs>
              <w:spacing w:after="0" w:line="240" w:lineRule="auto"/>
              <w:ind w:right="20"/>
              <w:jc w:val="both"/>
              <w:rPr>
                <w:color w:val="000000"/>
                <w:szCs w:val="28"/>
              </w:rPr>
            </w:pPr>
          </w:p>
          <w:p w:rsidR="00685AE6" w:rsidRDefault="00685AE6" w:rsidP="00AA5FA1">
            <w:pPr>
              <w:widowControl w:val="0"/>
              <w:tabs>
                <w:tab w:val="left" w:pos="1611"/>
              </w:tabs>
              <w:spacing w:after="0" w:line="240" w:lineRule="auto"/>
              <w:ind w:right="20"/>
              <w:jc w:val="both"/>
              <w:rPr>
                <w:color w:val="000000"/>
                <w:szCs w:val="28"/>
              </w:rPr>
            </w:pPr>
          </w:p>
          <w:p w:rsidR="00685AE6" w:rsidRDefault="00685AE6" w:rsidP="00AA5FA1">
            <w:pPr>
              <w:widowControl w:val="0"/>
              <w:tabs>
                <w:tab w:val="left" w:pos="1611"/>
              </w:tabs>
              <w:spacing w:after="0" w:line="240" w:lineRule="auto"/>
              <w:ind w:right="20"/>
              <w:jc w:val="both"/>
              <w:rPr>
                <w:color w:val="000000"/>
                <w:szCs w:val="28"/>
              </w:rPr>
            </w:pPr>
          </w:p>
          <w:p w:rsidR="00685AE6" w:rsidRDefault="00685AE6" w:rsidP="00AA5FA1">
            <w:pPr>
              <w:widowControl w:val="0"/>
              <w:tabs>
                <w:tab w:val="left" w:pos="1611"/>
              </w:tabs>
              <w:spacing w:after="0" w:line="240" w:lineRule="auto"/>
              <w:ind w:right="20"/>
              <w:jc w:val="both"/>
              <w:rPr>
                <w:color w:val="000000"/>
                <w:szCs w:val="28"/>
              </w:rPr>
            </w:pPr>
          </w:p>
          <w:p w:rsidR="00685AE6" w:rsidRDefault="00685AE6" w:rsidP="00AA5FA1">
            <w:pPr>
              <w:widowControl w:val="0"/>
              <w:tabs>
                <w:tab w:val="left" w:pos="1611"/>
              </w:tabs>
              <w:spacing w:after="0" w:line="240" w:lineRule="auto"/>
              <w:ind w:right="20"/>
              <w:jc w:val="both"/>
              <w:rPr>
                <w:color w:val="000000"/>
                <w:szCs w:val="28"/>
              </w:rPr>
            </w:pPr>
          </w:p>
          <w:p w:rsidR="00E05950" w:rsidRPr="00E05950" w:rsidRDefault="00E05950" w:rsidP="00AA5FA1">
            <w:pPr>
              <w:widowControl w:val="0"/>
              <w:tabs>
                <w:tab w:val="left" w:pos="1611"/>
              </w:tabs>
              <w:spacing w:after="0" w:line="240" w:lineRule="auto"/>
              <w:ind w:right="20"/>
              <w:jc w:val="both"/>
              <w:rPr>
                <w:color w:val="000000"/>
                <w:szCs w:val="28"/>
              </w:rPr>
            </w:pPr>
          </w:p>
          <w:p w:rsidR="00AA5FA1" w:rsidRDefault="00AA5FA1" w:rsidP="00AA5FA1">
            <w:pPr>
              <w:widowControl w:val="0"/>
              <w:tabs>
                <w:tab w:val="left" w:pos="1611"/>
              </w:tabs>
              <w:spacing w:after="0" w:line="240" w:lineRule="auto"/>
              <w:ind w:right="20"/>
              <w:jc w:val="both"/>
              <w:rPr>
                <w:color w:val="000000"/>
                <w:szCs w:val="28"/>
              </w:rPr>
            </w:pPr>
            <w:r w:rsidRPr="00E05950">
              <w:rPr>
                <w:color w:val="000000"/>
                <w:szCs w:val="28"/>
              </w:rPr>
              <w:t xml:space="preserve">(4) Solicitanţii pot beneficia de finanţare nerambursabilă obţinută în cadrul Programului de finanţare a întreprinderilor mici şi mijlocii şi a operatorilor economici din domeniul HORECA pentru instalarea </w:t>
            </w:r>
            <w:r w:rsidRPr="00E05950">
              <w:rPr>
                <w:color w:val="000000"/>
                <w:szCs w:val="28"/>
              </w:rPr>
              <w:lastRenderedPageBreak/>
              <w:t xml:space="preserve">sistemelor de panouri fotovoltaice pentru producerea de energie electrică cu o putere instalată cuprinsă între 27 kWp şi 100 kWp necesară consumului propriu şi livrarea surplusului în Sistemul energetic naţional şi a staţiilor de reîncărcare de </w:t>
            </w:r>
            <w:r w:rsidRPr="00E05950">
              <w:rPr>
                <w:b/>
                <w:color w:val="000000"/>
                <w:szCs w:val="28"/>
              </w:rPr>
              <w:t>minim</w:t>
            </w:r>
            <w:r w:rsidRPr="00E05950">
              <w:rPr>
                <w:color w:val="000000"/>
                <w:szCs w:val="28"/>
              </w:rPr>
              <w:t xml:space="preserve"> 22 kW pentru vehicule electrice şi electrice hibrid plug-in, în conformitate cu prevederile legislaţiei naţionale şi europene în vigoare privind schemele ajutorului de minimis, conform Regulamentului (UE) nr. 1407/2013 al Comisiei din 18 decembrie 2013 privind aplicarea articolelor 107 şi 108 din Tratatul privind funcţionarea Uniunii Europene ajutoarelor de minimis.</w:t>
            </w:r>
          </w:p>
          <w:p w:rsidR="00E05950" w:rsidRDefault="00E05950" w:rsidP="00AA5FA1">
            <w:pPr>
              <w:widowControl w:val="0"/>
              <w:tabs>
                <w:tab w:val="left" w:pos="1611"/>
              </w:tabs>
              <w:spacing w:after="0" w:line="240" w:lineRule="auto"/>
              <w:ind w:right="20"/>
              <w:jc w:val="both"/>
              <w:rPr>
                <w:color w:val="000000"/>
                <w:szCs w:val="28"/>
              </w:rPr>
            </w:pPr>
          </w:p>
          <w:p w:rsidR="00E05950" w:rsidRDefault="00E05950" w:rsidP="00AA5FA1">
            <w:pPr>
              <w:widowControl w:val="0"/>
              <w:tabs>
                <w:tab w:val="left" w:pos="1611"/>
              </w:tabs>
              <w:spacing w:after="0" w:line="240" w:lineRule="auto"/>
              <w:ind w:right="20"/>
              <w:jc w:val="both"/>
              <w:rPr>
                <w:color w:val="000000"/>
                <w:szCs w:val="28"/>
              </w:rPr>
            </w:pPr>
          </w:p>
          <w:p w:rsidR="00E05950" w:rsidRDefault="00E05950" w:rsidP="00AA5FA1">
            <w:pPr>
              <w:widowControl w:val="0"/>
              <w:tabs>
                <w:tab w:val="left" w:pos="1611"/>
              </w:tabs>
              <w:spacing w:after="0" w:line="240" w:lineRule="auto"/>
              <w:ind w:right="20"/>
              <w:jc w:val="both"/>
              <w:rPr>
                <w:color w:val="000000"/>
                <w:szCs w:val="28"/>
              </w:rPr>
            </w:pPr>
          </w:p>
          <w:p w:rsidR="00685AE6" w:rsidRDefault="00685AE6" w:rsidP="00AA5FA1">
            <w:pPr>
              <w:widowControl w:val="0"/>
              <w:tabs>
                <w:tab w:val="left" w:pos="1611"/>
              </w:tabs>
              <w:spacing w:after="0" w:line="240" w:lineRule="auto"/>
              <w:ind w:right="20"/>
              <w:jc w:val="both"/>
              <w:rPr>
                <w:color w:val="000000"/>
                <w:szCs w:val="28"/>
              </w:rPr>
            </w:pPr>
          </w:p>
          <w:p w:rsidR="00685AE6" w:rsidRDefault="00685AE6" w:rsidP="00AA5FA1">
            <w:pPr>
              <w:widowControl w:val="0"/>
              <w:tabs>
                <w:tab w:val="left" w:pos="1611"/>
              </w:tabs>
              <w:spacing w:after="0" w:line="240" w:lineRule="auto"/>
              <w:ind w:right="20"/>
              <w:jc w:val="both"/>
              <w:rPr>
                <w:color w:val="000000"/>
                <w:szCs w:val="28"/>
              </w:rPr>
            </w:pPr>
          </w:p>
          <w:p w:rsidR="00685AE6" w:rsidRDefault="00685AE6" w:rsidP="00AA5FA1">
            <w:pPr>
              <w:widowControl w:val="0"/>
              <w:tabs>
                <w:tab w:val="left" w:pos="1611"/>
              </w:tabs>
              <w:spacing w:after="0" w:line="240" w:lineRule="auto"/>
              <w:ind w:right="20"/>
              <w:jc w:val="both"/>
              <w:rPr>
                <w:color w:val="000000"/>
                <w:szCs w:val="28"/>
              </w:rPr>
            </w:pPr>
          </w:p>
          <w:p w:rsidR="00685AE6" w:rsidRDefault="00685AE6" w:rsidP="00AA5FA1">
            <w:pPr>
              <w:widowControl w:val="0"/>
              <w:tabs>
                <w:tab w:val="left" w:pos="1611"/>
              </w:tabs>
              <w:spacing w:after="0" w:line="240" w:lineRule="auto"/>
              <w:ind w:right="20"/>
              <w:jc w:val="both"/>
              <w:rPr>
                <w:color w:val="000000"/>
                <w:szCs w:val="28"/>
              </w:rPr>
            </w:pPr>
          </w:p>
          <w:p w:rsidR="00685AE6" w:rsidRDefault="00685AE6" w:rsidP="00AA5FA1">
            <w:pPr>
              <w:widowControl w:val="0"/>
              <w:tabs>
                <w:tab w:val="left" w:pos="1611"/>
              </w:tabs>
              <w:spacing w:after="0" w:line="240" w:lineRule="auto"/>
              <w:ind w:right="20"/>
              <w:jc w:val="both"/>
              <w:rPr>
                <w:color w:val="000000"/>
                <w:szCs w:val="28"/>
              </w:rPr>
            </w:pPr>
          </w:p>
          <w:p w:rsidR="00E05950" w:rsidRPr="00E05950" w:rsidRDefault="00E05950" w:rsidP="00AA5FA1">
            <w:pPr>
              <w:widowControl w:val="0"/>
              <w:tabs>
                <w:tab w:val="left" w:pos="1611"/>
              </w:tabs>
              <w:spacing w:after="0" w:line="240" w:lineRule="auto"/>
              <w:ind w:right="20"/>
              <w:jc w:val="both"/>
              <w:rPr>
                <w:color w:val="000000"/>
                <w:szCs w:val="28"/>
              </w:rPr>
            </w:pPr>
          </w:p>
          <w:p w:rsidR="00AA5FA1" w:rsidRPr="00E05950" w:rsidRDefault="00AA5FA1" w:rsidP="00AA5FA1">
            <w:pPr>
              <w:widowControl w:val="0"/>
              <w:tabs>
                <w:tab w:val="left" w:pos="1611"/>
              </w:tabs>
              <w:spacing w:after="0" w:line="240" w:lineRule="auto"/>
              <w:ind w:right="20"/>
              <w:jc w:val="both"/>
              <w:rPr>
                <w:szCs w:val="28"/>
              </w:rPr>
            </w:pPr>
            <w:r w:rsidRPr="00E05950">
              <w:rPr>
                <w:color w:val="000000"/>
                <w:szCs w:val="28"/>
              </w:rPr>
              <w:t xml:space="preserve">(5) Sumele necesare implementării Programului „ELECTRIC UP” </w:t>
            </w:r>
            <w:r w:rsidRPr="00E05950">
              <w:rPr>
                <w:color w:val="000000"/>
                <w:szCs w:val="28"/>
              </w:rPr>
              <w:lastRenderedPageBreak/>
              <w:t xml:space="preserve">privind finanţarea întreprinderilor mici şi mijlocii pentru instalarea sistemelor de panouri fotovoltaice pentru producerea de energie electrică cu o putere instalată cuprinsă între 27 kWp şi 100 kWp necesară consumului propriu şi livrarea surplusului în Sistemul energetic naţional şi a staţiilor de reîncărcare de </w:t>
            </w:r>
            <w:r w:rsidRPr="00E05950">
              <w:rPr>
                <w:b/>
                <w:color w:val="000000"/>
                <w:szCs w:val="28"/>
              </w:rPr>
              <w:t>minim</w:t>
            </w:r>
            <w:r w:rsidRPr="00E05950">
              <w:rPr>
                <w:color w:val="000000"/>
                <w:szCs w:val="28"/>
              </w:rPr>
              <w:t xml:space="preserve"> 22 kW pentru vehicule electrice şi electrice hibrid plug-in se asigură anual de la bugetul de stat, prin bugetul Ministerului </w:t>
            </w:r>
            <w:r w:rsidRPr="00E05950">
              <w:rPr>
                <w:b/>
                <w:color w:val="000000"/>
                <w:szCs w:val="28"/>
              </w:rPr>
              <w:t>Economiei,</w:t>
            </w:r>
            <w:r w:rsidRPr="00E05950">
              <w:rPr>
                <w:color w:val="000000"/>
                <w:szCs w:val="28"/>
              </w:rPr>
              <w:t xml:space="preserve"> Energiei </w:t>
            </w:r>
            <w:r w:rsidRPr="00E05950">
              <w:rPr>
                <w:b/>
                <w:color w:val="000000"/>
                <w:szCs w:val="28"/>
              </w:rPr>
              <w:t>şi Mediului de Afaceri</w:t>
            </w:r>
            <w:r w:rsidRPr="00E05950">
              <w:rPr>
                <w:color w:val="000000"/>
                <w:szCs w:val="28"/>
              </w:rPr>
              <w:t xml:space="preserve">, conform </w:t>
            </w:r>
            <w:r w:rsidRPr="00E05950">
              <w:rPr>
                <w:b/>
                <w:color w:val="000000"/>
                <w:szCs w:val="28"/>
              </w:rPr>
              <w:t>prevederilor</w:t>
            </w:r>
            <w:r w:rsidRPr="00E05950">
              <w:rPr>
                <w:color w:val="000000"/>
                <w:szCs w:val="28"/>
              </w:rPr>
              <w:t xml:space="preserve"> art.10 alin.(l) lit.d) din Ordonanţa de urgenţă a Guvernului nr. 115/2011 privind stabilirea cadrului instituţional şi autorizarea Guvernului, prin Ministerul Finanţelor Publice, de a scoate la licitaţie certificatele de emisii de gaze cu efect de seră atribuite României la nivelul Uniunii Europene, aprobată prin Legea nr. 163/2012, cu modificările şi completările ulterioare.”</w:t>
            </w:r>
          </w:p>
          <w:p w:rsidR="00AA5FA1" w:rsidRPr="00E05950" w:rsidRDefault="00AA5FA1" w:rsidP="00AA5FA1">
            <w:pPr>
              <w:spacing w:after="0" w:line="240" w:lineRule="auto"/>
              <w:jc w:val="center"/>
              <w:rPr>
                <w:b/>
                <w:szCs w:val="28"/>
              </w:rPr>
            </w:pPr>
          </w:p>
        </w:tc>
        <w:tc>
          <w:tcPr>
            <w:tcW w:w="4696" w:type="dxa"/>
          </w:tcPr>
          <w:p w:rsidR="00AA5FA1" w:rsidRPr="00FC4CEB" w:rsidRDefault="00AA5FA1" w:rsidP="00AA5FA1">
            <w:pPr>
              <w:spacing w:after="0" w:line="240" w:lineRule="auto"/>
              <w:jc w:val="both"/>
              <w:rPr>
                <w:b/>
              </w:rPr>
            </w:pPr>
            <w:r w:rsidRPr="00FC4CEB">
              <w:rPr>
                <w:b/>
              </w:rPr>
              <w:lastRenderedPageBreak/>
              <w:t>6. La articolul 3, alineatele (2), (4), (5) și (6) se modifică și vor avea următorul cuprins:</w:t>
            </w: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E05950" w:rsidRDefault="00E05950" w:rsidP="00AA5FA1">
            <w:pPr>
              <w:spacing w:after="0" w:line="240" w:lineRule="auto"/>
              <w:jc w:val="both"/>
            </w:pPr>
          </w:p>
          <w:p w:rsidR="00E05950" w:rsidRDefault="00E05950" w:rsidP="00AA5FA1">
            <w:pPr>
              <w:spacing w:after="0" w:line="240" w:lineRule="auto"/>
              <w:jc w:val="both"/>
            </w:pPr>
          </w:p>
          <w:p w:rsidR="00E05950" w:rsidRDefault="00E05950" w:rsidP="00AA5FA1">
            <w:pPr>
              <w:spacing w:after="0" w:line="240" w:lineRule="auto"/>
              <w:jc w:val="both"/>
            </w:pPr>
          </w:p>
          <w:p w:rsidR="00E05950" w:rsidRDefault="00E05950" w:rsidP="00AA5FA1">
            <w:pPr>
              <w:spacing w:after="0" w:line="240" w:lineRule="auto"/>
              <w:jc w:val="both"/>
            </w:pPr>
          </w:p>
          <w:p w:rsidR="00E05950" w:rsidRDefault="00E05950" w:rsidP="00AA5FA1">
            <w:pPr>
              <w:spacing w:after="0" w:line="240" w:lineRule="auto"/>
              <w:jc w:val="both"/>
            </w:pPr>
          </w:p>
          <w:p w:rsidR="00E05950" w:rsidRDefault="00E05950" w:rsidP="00AA5FA1">
            <w:pPr>
              <w:spacing w:after="0" w:line="240" w:lineRule="auto"/>
              <w:jc w:val="both"/>
            </w:pPr>
          </w:p>
          <w:p w:rsidR="00AA5FA1" w:rsidRPr="00260E48" w:rsidRDefault="00AA5FA1" w:rsidP="00AA5FA1">
            <w:pPr>
              <w:spacing w:after="0" w:line="240" w:lineRule="auto"/>
              <w:jc w:val="both"/>
            </w:pPr>
            <w:r>
              <w:t>(2) Nemodificat</w:t>
            </w: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054317" w:rsidRDefault="00AA5FA1" w:rsidP="00AA5FA1">
            <w:pPr>
              <w:widowControl w:val="0"/>
              <w:tabs>
                <w:tab w:val="left" w:pos="1611"/>
              </w:tabs>
              <w:spacing w:after="0" w:line="240" w:lineRule="auto"/>
              <w:ind w:right="20"/>
              <w:jc w:val="center"/>
              <w:rPr>
                <w:color w:val="000000"/>
              </w:rPr>
            </w:pPr>
            <w:r>
              <w:rPr>
                <w:color w:val="000000"/>
              </w:rPr>
              <w:t>............................................................</w:t>
            </w:r>
          </w:p>
          <w:p w:rsidR="00AA5FA1" w:rsidRDefault="00AA5FA1" w:rsidP="00AA5FA1">
            <w:pPr>
              <w:spacing w:after="0" w:line="240" w:lineRule="auto"/>
              <w:jc w:val="both"/>
            </w:pPr>
          </w:p>
          <w:p w:rsidR="00685AE6" w:rsidRDefault="00685AE6" w:rsidP="00AA5FA1">
            <w:pPr>
              <w:spacing w:after="0" w:line="240" w:lineRule="auto"/>
              <w:jc w:val="both"/>
            </w:pPr>
          </w:p>
          <w:p w:rsidR="00685AE6" w:rsidRDefault="00685AE6" w:rsidP="00AA5FA1">
            <w:pPr>
              <w:spacing w:after="0" w:line="240" w:lineRule="auto"/>
              <w:jc w:val="both"/>
            </w:pPr>
          </w:p>
          <w:p w:rsidR="00685AE6" w:rsidRDefault="00685AE6" w:rsidP="00AA5FA1">
            <w:pPr>
              <w:spacing w:after="0" w:line="240" w:lineRule="auto"/>
              <w:jc w:val="both"/>
            </w:pPr>
          </w:p>
          <w:p w:rsidR="00685AE6" w:rsidRDefault="00685AE6" w:rsidP="00AA5FA1">
            <w:pPr>
              <w:spacing w:after="0" w:line="240" w:lineRule="auto"/>
              <w:jc w:val="both"/>
            </w:pPr>
          </w:p>
          <w:p w:rsidR="00685AE6" w:rsidRDefault="00685AE6" w:rsidP="00AA5FA1">
            <w:pPr>
              <w:spacing w:after="0" w:line="240" w:lineRule="auto"/>
              <w:jc w:val="both"/>
            </w:pPr>
          </w:p>
          <w:p w:rsidR="00685AE6" w:rsidRDefault="00685AE6" w:rsidP="00AA5FA1">
            <w:pPr>
              <w:spacing w:after="0" w:line="240" w:lineRule="auto"/>
              <w:jc w:val="both"/>
            </w:pPr>
          </w:p>
          <w:p w:rsidR="00E05950" w:rsidRDefault="00E05950" w:rsidP="00AA5FA1">
            <w:pPr>
              <w:spacing w:after="0" w:line="240" w:lineRule="auto"/>
              <w:jc w:val="both"/>
            </w:pPr>
          </w:p>
          <w:p w:rsidR="00E05950" w:rsidRPr="00260E48" w:rsidRDefault="00E05950" w:rsidP="00AA5FA1">
            <w:pPr>
              <w:spacing w:after="0" w:line="240" w:lineRule="auto"/>
              <w:jc w:val="both"/>
            </w:pPr>
          </w:p>
          <w:p w:rsidR="00AA5FA1" w:rsidRPr="00260E48" w:rsidRDefault="00AA5FA1" w:rsidP="00AA5FA1">
            <w:pPr>
              <w:spacing w:after="0" w:line="240" w:lineRule="auto"/>
              <w:jc w:val="both"/>
            </w:pPr>
            <w:r>
              <w:t>(4) Nemodificat</w:t>
            </w: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Default="00AA5FA1" w:rsidP="00AA5FA1">
            <w:pPr>
              <w:spacing w:after="0" w:line="240" w:lineRule="auto"/>
              <w:jc w:val="both"/>
              <w:rPr>
                <w:b/>
                <w:bCs/>
              </w:rPr>
            </w:pPr>
          </w:p>
          <w:p w:rsidR="00AA5FA1" w:rsidRDefault="00AA5FA1" w:rsidP="00AA5FA1">
            <w:pPr>
              <w:widowControl w:val="0"/>
              <w:tabs>
                <w:tab w:val="left" w:pos="1611"/>
              </w:tabs>
              <w:spacing w:after="0" w:line="240" w:lineRule="auto"/>
              <w:ind w:right="20"/>
              <w:jc w:val="both"/>
            </w:pPr>
          </w:p>
          <w:p w:rsidR="00E05950" w:rsidRDefault="00E05950" w:rsidP="00AA5FA1">
            <w:pPr>
              <w:widowControl w:val="0"/>
              <w:tabs>
                <w:tab w:val="left" w:pos="1611"/>
              </w:tabs>
              <w:spacing w:after="0" w:line="240" w:lineRule="auto"/>
              <w:ind w:right="20"/>
              <w:jc w:val="both"/>
            </w:pPr>
          </w:p>
          <w:p w:rsidR="00E05950" w:rsidRDefault="00E05950" w:rsidP="00AA5FA1">
            <w:pPr>
              <w:widowControl w:val="0"/>
              <w:tabs>
                <w:tab w:val="left" w:pos="1611"/>
              </w:tabs>
              <w:spacing w:after="0" w:line="240" w:lineRule="auto"/>
              <w:ind w:right="20"/>
              <w:jc w:val="both"/>
            </w:pPr>
          </w:p>
          <w:p w:rsidR="00E05950" w:rsidRDefault="00E05950" w:rsidP="00AA5FA1">
            <w:pPr>
              <w:widowControl w:val="0"/>
              <w:tabs>
                <w:tab w:val="left" w:pos="1611"/>
              </w:tabs>
              <w:spacing w:after="0" w:line="240" w:lineRule="auto"/>
              <w:ind w:right="20"/>
              <w:jc w:val="both"/>
            </w:pPr>
          </w:p>
          <w:p w:rsidR="00E05950" w:rsidRDefault="00E05950" w:rsidP="00AA5FA1">
            <w:pPr>
              <w:widowControl w:val="0"/>
              <w:tabs>
                <w:tab w:val="left" w:pos="1611"/>
              </w:tabs>
              <w:spacing w:after="0" w:line="240" w:lineRule="auto"/>
              <w:ind w:right="20"/>
              <w:jc w:val="both"/>
            </w:pPr>
          </w:p>
          <w:p w:rsidR="00E05950" w:rsidRDefault="00E05950" w:rsidP="00AA5FA1">
            <w:pPr>
              <w:widowControl w:val="0"/>
              <w:tabs>
                <w:tab w:val="left" w:pos="1611"/>
              </w:tabs>
              <w:spacing w:after="0" w:line="240" w:lineRule="auto"/>
              <w:ind w:right="20"/>
              <w:jc w:val="both"/>
            </w:pPr>
          </w:p>
          <w:p w:rsidR="00E05950" w:rsidRDefault="00E05950" w:rsidP="00AA5FA1">
            <w:pPr>
              <w:widowControl w:val="0"/>
              <w:tabs>
                <w:tab w:val="left" w:pos="1611"/>
              </w:tabs>
              <w:spacing w:after="0" w:line="240" w:lineRule="auto"/>
              <w:ind w:right="20"/>
              <w:jc w:val="both"/>
            </w:pPr>
          </w:p>
          <w:p w:rsidR="00E05950" w:rsidRDefault="00E05950" w:rsidP="00AA5FA1">
            <w:pPr>
              <w:widowControl w:val="0"/>
              <w:tabs>
                <w:tab w:val="left" w:pos="1611"/>
              </w:tabs>
              <w:spacing w:after="0" w:line="240" w:lineRule="auto"/>
              <w:ind w:right="20"/>
              <w:jc w:val="both"/>
            </w:pPr>
          </w:p>
          <w:p w:rsidR="00685AE6" w:rsidRDefault="00685AE6" w:rsidP="00AA5FA1">
            <w:pPr>
              <w:widowControl w:val="0"/>
              <w:tabs>
                <w:tab w:val="left" w:pos="1611"/>
              </w:tabs>
              <w:spacing w:after="0" w:line="240" w:lineRule="auto"/>
              <w:ind w:right="20"/>
              <w:jc w:val="both"/>
            </w:pPr>
          </w:p>
          <w:p w:rsidR="00685AE6" w:rsidRDefault="00685AE6" w:rsidP="00AA5FA1">
            <w:pPr>
              <w:widowControl w:val="0"/>
              <w:tabs>
                <w:tab w:val="left" w:pos="1611"/>
              </w:tabs>
              <w:spacing w:after="0" w:line="240" w:lineRule="auto"/>
              <w:ind w:right="20"/>
              <w:jc w:val="both"/>
            </w:pPr>
          </w:p>
          <w:p w:rsidR="00685AE6" w:rsidRDefault="00685AE6" w:rsidP="00AA5FA1">
            <w:pPr>
              <w:widowControl w:val="0"/>
              <w:tabs>
                <w:tab w:val="left" w:pos="1611"/>
              </w:tabs>
              <w:spacing w:after="0" w:line="240" w:lineRule="auto"/>
              <w:ind w:right="20"/>
              <w:jc w:val="both"/>
            </w:pPr>
          </w:p>
          <w:p w:rsidR="00685AE6" w:rsidRDefault="00685AE6" w:rsidP="00AA5FA1">
            <w:pPr>
              <w:widowControl w:val="0"/>
              <w:tabs>
                <w:tab w:val="left" w:pos="1611"/>
              </w:tabs>
              <w:spacing w:after="0" w:line="240" w:lineRule="auto"/>
              <w:ind w:right="20"/>
              <w:jc w:val="both"/>
            </w:pPr>
          </w:p>
          <w:p w:rsidR="00685AE6" w:rsidRDefault="00685AE6" w:rsidP="00AA5FA1">
            <w:pPr>
              <w:widowControl w:val="0"/>
              <w:tabs>
                <w:tab w:val="left" w:pos="1611"/>
              </w:tabs>
              <w:spacing w:after="0" w:line="240" w:lineRule="auto"/>
              <w:ind w:right="20"/>
              <w:jc w:val="both"/>
            </w:pPr>
          </w:p>
          <w:p w:rsidR="00AA5FA1" w:rsidRDefault="00AA5FA1" w:rsidP="00AA5FA1">
            <w:pPr>
              <w:widowControl w:val="0"/>
              <w:tabs>
                <w:tab w:val="left" w:pos="1611"/>
              </w:tabs>
              <w:spacing w:after="0" w:line="240" w:lineRule="auto"/>
              <w:ind w:right="20"/>
              <w:jc w:val="both"/>
            </w:pPr>
          </w:p>
          <w:p w:rsidR="00E05950" w:rsidRPr="00E05950" w:rsidRDefault="00AA5FA1" w:rsidP="00AA5FA1">
            <w:pPr>
              <w:widowControl w:val="0"/>
              <w:tabs>
                <w:tab w:val="left" w:pos="1611"/>
              </w:tabs>
              <w:spacing w:after="0" w:line="240" w:lineRule="auto"/>
              <w:ind w:right="20"/>
              <w:jc w:val="both"/>
            </w:pPr>
            <w:r w:rsidRPr="00260E48">
              <w:t xml:space="preserve">(5) Sumele necesare implementării Programului „ELECTRIC UP” privind </w:t>
            </w:r>
            <w:r w:rsidRPr="00260E48">
              <w:lastRenderedPageBreak/>
              <w:t xml:space="preserve">finanţarea întreprinderilor mici şi mijlocii pentru instalarea sistemelor de panouri fotovoltaice pentru producerea de energie electrică cu o putere instalată cuprinsă între 27 kWp şi 100 kWp necesară consumului propriu şi livrarea surplusului în Sistemul energetic naţional şi a staţiilor de reîncărcare de </w:t>
            </w:r>
            <w:r w:rsidRPr="00260E48">
              <w:rPr>
                <w:b/>
              </w:rPr>
              <w:t>minimum</w:t>
            </w:r>
            <w:r w:rsidRPr="00260E48">
              <w:t xml:space="preserve"> 22 kW pentru vehicule electrice şi electrice hibrid plug-in se asigură anual de la bugetul de stat, prin bugetul Ministerului Energiei, conform </w:t>
            </w:r>
            <w:r w:rsidRPr="00382DEE">
              <w:t>prevederilor</w:t>
            </w:r>
            <w:r w:rsidRPr="00260E48">
              <w:t xml:space="preserve"> art.10 alin.(l) lit.d) din Ordonanţa de urgenţă a Guvernului nr. 115/2011 privind stabilirea cadrului instituţional şi autorizarea Guvernului, prin Ministerul Finanţelor Publice, de a scoate la licitaţie certificatele de emisii de gaze cu efect de seră atribuite României la nivelul Uniunii Europene, aprobată prin Legea nr. 163/2012, cu modificările şi completările ulterioar</w:t>
            </w:r>
            <w:r w:rsidR="00E05950">
              <w:t>e.</w:t>
            </w:r>
          </w:p>
          <w:p w:rsidR="00E05950" w:rsidRDefault="00E05950" w:rsidP="00AA5FA1">
            <w:pPr>
              <w:widowControl w:val="0"/>
              <w:tabs>
                <w:tab w:val="left" w:pos="1611"/>
              </w:tabs>
              <w:spacing w:after="0" w:line="240" w:lineRule="auto"/>
              <w:ind w:right="20"/>
              <w:jc w:val="both"/>
              <w:rPr>
                <w:i/>
              </w:rPr>
            </w:pPr>
          </w:p>
          <w:p w:rsidR="00685AE6" w:rsidRDefault="00685AE6" w:rsidP="00AA5FA1">
            <w:pPr>
              <w:widowControl w:val="0"/>
              <w:tabs>
                <w:tab w:val="left" w:pos="1611"/>
              </w:tabs>
              <w:spacing w:after="0" w:line="240" w:lineRule="auto"/>
              <w:ind w:right="20"/>
              <w:jc w:val="both"/>
              <w:rPr>
                <w:i/>
              </w:rPr>
            </w:pPr>
          </w:p>
          <w:p w:rsidR="00685AE6" w:rsidRDefault="00685AE6" w:rsidP="00AA5FA1">
            <w:pPr>
              <w:widowControl w:val="0"/>
              <w:tabs>
                <w:tab w:val="left" w:pos="1611"/>
              </w:tabs>
              <w:spacing w:after="0" w:line="240" w:lineRule="auto"/>
              <w:ind w:right="20"/>
              <w:jc w:val="both"/>
              <w:rPr>
                <w:i/>
              </w:rPr>
            </w:pPr>
          </w:p>
          <w:p w:rsidR="00685AE6" w:rsidRDefault="00685AE6" w:rsidP="00AA5FA1">
            <w:pPr>
              <w:widowControl w:val="0"/>
              <w:tabs>
                <w:tab w:val="left" w:pos="1611"/>
              </w:tabs>
              <w:spacing w:after="0" w:line="240" w:lineRule="auto"/>
              <w:ind w:right="20"/>
              <w:jc w:val="both"/>
              <w:rPr>
                <w:i/>
              </w:rPr>
            </w:pPr>
          </w:p>
          <w:p w:rsidR="00685AE6" w:rsidRDefault="00685AE6" w:rsidP="00AA5FA1">
            <w:pPr>
              <w:widowControl w:val="0"/>
              <w:tabs>
                <w:tab w:val="left" w:pos="1611"/>
              </w:tabs>
              <w:spacing w:after="0" w:line="240" w:lineRule="auto"/>
              <w:ind w:right="20"/>
              <w:jc w:val="both"/>
              <w:rPr>
                <w:i/>
              </w:rPr>
            </w:pPr>
          </w:p>
          <w:p w:rsidR="00685AE6" w:rsidRDefault="00685AE6" w:rsidP="00AA5FA1">
            <w:pPr>
              <w:widowControl w:val="0"/>
              <w:tabs>
                <w:tab w:val="left" w:pos="1611"/>
              </w:tabs>
              <w:spacing w:after="0" w:line="240" w:lineRule="auto"/>
              <w:ind w:right="20"/>
              <w:jc w:val="both"/>
              <w:rPr>
                <w:i/>
              </w:rPr>
            </w:pPr>
          </w:p>
          <w:p w:rsidR="00685AE6" w:rsidRDefault="00685AE6" w:rsidP="00AA5FA1">
            <w:pPr>
              <w:widowControl w:val="0"/>
              <w:tabs>
                <w:tab w:val="left" w:pos="1611"/>
              </w:tabs>
              <w:spacing w:after="0" w:line="240" w:lineRule="auto"/>
              <w:ind w:right="20"/>
              <w:jc w:val="both"/>
              <w:rPr>
                <w:i/>
              </w:rPr>
            </w:pPr>
          </w:p>
          <w:p w:rsidR="00AA5FA1" w:rsidRPr="00260E48" w:rsidRDefault="00AA5FA1" w:rsidP="00AA5FA1">
            <w:pPr>
              <w:widowControl w:val="0"/>
              <w:tabs>
                <w:tab w:val="left" w:pos="1611"/>
              </w:tabs>
              <w:spacing w:after="0" w:line="240" w:lineRule="auto"/>
              <w:ind w:right="20"/>
              <w:jc w:val="both"/>
            </w:pPr>
            <w:r w:rsidRPr="00260E48">
              <w:rPr>
                <w:i/>
              </w:rPr>
              <w:lastRenderedPageBreak/>
              <w:t>Autor:</w:t>
            </w:r>
            <w:r w:rsidRPr="00260E48">
              <w:rPr>
                <w:b/>
              </w:rPr>
              <w:t xml:space="preserve"> </w:t>
            </w:r>
            <w:r w:rsidRPr="00260E48">
              <w:rPr>
                <w:i/>
              </w:rPr>
              <w:t>Comisia pentru industrii și servicii</w:t>
            </w:r>
          </w:p>
          <w:p w:rsidR="00E05950" w:rsidRDefault="00E05950" w:rsidP="00AA5FA1">
            <w:pPr>
              <w:spacing w:after="0" w:line="240" w:lineRule="auto"/>
              <w:jc w:val="both"/>
              <w:rPr>
                <w:bCs/>
              </w:rPr>
            </w:pPr>
          </w:p>
          <w:p w:rsidR="00E05950" w:rsidRDefault="00E05950" w:rsidP="00AA5FA1">
            <w:pPr>
              <w:spacing w:after="0" w:line="240" w:lineRule="auto"/>
              <w:jc w:val="both"/>
              <w:rPr>
                <w:bCs/>
              </w:rPr>
            </w:pPr>
          </w:p>
          <w:p w:rsidR="00E05950" w:rsidRDefault="00E05950" w:rsidP="00AA5FA1">
            <w:pPr>
              <w:spacing w:after="0" w:line="240" w:lineRule="auto"/>
              <w:jc w:val="both"/>
              <w:rPr>
                <w:bCs/>
              </w:rPr>
            </w:pPr>
          </w:p>
          <w:p w:rsidR="00E05950" w:rsidRDefault="00E05950" w:rsidP="00AA5FA1">
            <w:pPr>
              <w:spacing w:after="0" w:line="240" w:lineRule="auto"/>
              <w:jc w:val="both"/>
              <w:rPr>
                <w:bCs/>
              </w:rPr>
            </w:pPr>
          </w:p>
          <w:p w:rsidR="00E05950" w:rsidRDefault="00E05950" w:rsidP="00AA5FA1">
            <w:pPr>
              <w:spacing w:after="0" w:line="240" w:lineRule="auto"/>
              <w:jc w:val="both"/>
              <w:rPr>
                <w:bCs/>
              </w:rPr>
            </w:pPr>
          </w:p>
          <w:p w:rsidR="00E05950" w:rsidRDefault="00E05950" w:rsidP="00AA5FA1">
            <w:pPr>
              <w:spacing w:after="0" w:line="240" w:lineRule="auto"/>
              <w:jc w:val="both"/>
              <w:rPr>
                <w:bCs/>
              </w:rPr>
            </w:pPr>
          </w:p>
          <w:p w:rsidR="00AA5FA1" w:rsidRDefault="00AA5FA1" w:rsidP="00AA5FA1">
            <w:pPr>
              <w:spacing w:after="0" w:line="240" w:lineRule="auto"/>
              <w:jc w:val="both"/>
            </w:pPr>
            <w:r w:rsidRPr="00260E48">
              <w:rPr>
                <w:bCs/>
              </w:rPr>
              <w:t xml:space="preserve">(6) </w:t>
            </w:r>
            <w:r w:rsidRPr="00260E48">
              <w:t xml:space="preserve">Suma necesară implementării Programului «ELECTRIC UP» prevăzută la alin. (5) este de maximum </w:t>
            </w:r>
            <w:r w:rsidRPr="00260E48">
              <w:rPr>
                <w:b/>
              </w:rPr>
              <w:t>626</w:t>
            </w:r>
            <w:r w:rsidRPr="00260E48">
              <w:t xml:space="preserve"> milioane lei în primul ciclu de finanţare.”</w:t>
            </w:r>
          </w:p>
          <w:p w:rsidR="00E05950" w:rsidRPr="00260E48" w:rsidRDefault="00E05950" w:rsidP="00AA5FA1">
            <w:pPr>
              <w:spacing w:after="0" w:line="240" w:lineRule="auto"/>
              <w:jc w:val="both"/>
            </w:pPr>
          </w:p>
          <w:p w:rsidR="00AA5FA1" w:rsidRPr="00260E48" w:rsidRDefault="00AA5FA1" w:rsidP="00AA5FA1">
            <w:pPr>
              <w:spacing w:after="0" w:line="240" w:lineRule="auto"/>
              <w:jc w:val="both"/>
              <w:rPr>
                <w:i/>
              </w:rPr>
            </w:pPr>
            <w:r w:rsidRPr="00260E48">
              <w:rPr>
                <w:i/>
              </w:rPr>
              <w:t>Autor:</w:t>
            </w:r>
            <w:r w:rsidR="00E05950">
              <w:rPr>
                <w:i/>
              </w:rPr>
              <w:t xml:space="preserve"> </w:t>
            </w:r>
            <w:r w:rsidRPr="00260E48">
              <w:rPr>
                <w:i/>
              </w:rPr>
              <w:t>Comisia pentru buget, finanțe și bănci</w:t>
            </w:r>
          </w:p>
          <w:p w:rsidR="00AA5FA1" w:rsidRPr="00260E48" w:rsidRDefault="00AA5FA1" w:rsidP="00AA5FA1">
            <w:pPr>
              <w:spacing w:after="0" w:line="240" w:lineRule="auto"/>
              <w:jc w:val="both"/>
            </w:pPr>
            <w:r w:rsidRPr="00260E48">
              <w:t xml:space="preserve"> </w:t>
            </w:r>
          </w:p>
          <w:p w:rsidR="00AA5FA1" w:rsidRPr="00260E48" w:rsidRDefault="00AA5FA1" w:rsidP="00AA5FA1">
            <w:pPr>
              <w:spacing w:after="0" w:line="240" w:lineRule="auto"/>
              <w:jc w:val="both"/>
            </w:pPr>
          </w:p>
        </w:tc>
        <w:tc>
          <w:tcPr>
            <w:tcW w:w="1726" w:type="dxa"/>
          </w:tcPr>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685AE6" w:rsidRDefault="00685AE6" w:rsidP="00AA5FA1">
            <w:pPr>
              <w:spacing w:after="0" w:line="240" w:lineRule="auto"/>
              <w:jc w:val="both"/>
              <w:rPr>
                <w:i/>
                <w:sz w:val="16"/>
              </w:rPr>
            </w:pPr>
          </w:p>
          <w:p w:rsidR="00685AE6" w:rsidRDefault="00685AE6" w:rsidP="00AA5FA1">
            <w:pPr>
              <w:spacing w:after="0" w:line="240" w:lineRule="auto"/>
              <w:jc w:val="both"/>
              <w:rPr>
                <w:i/>
                <w:sz w:val="16"/>
              </w:rPr>
            </w:pPr>
          </w:p>
          <w:p w:rsidR="00685AE6" w:rsidRDefault="00685AE6" w:rsidP="00AA5FA1">
            <w:pPr>
              <w:spacing w:after="0" w:line="240" w:lineRule="auto"/>
              <w:jc w:val="both"/>
              <w:rPr>
                <w:i/>
                <w:sz w:val="16"/>
              </w:rPr>
            </w:pPr>
          </w:p>
          <w:p w:rsidR="00685AE6" w:rsidRDefault="00685AE6" w:rsidP="00AA5FA1">
            <w:pPr>
              <w:spacing w:after="0" w:line="240" w:lineRule="auto"/>
              <w:jc w:val="both"/>
              <w:rPr>
                <w:i/>
                <w:sz w:val="16"/>
              </w:rPr>
            </w:pPr>
          </w:p>
          <w:p w:rsidR="00685AE6" w:rsidRDefault="00685AE6" w:rsidP="00AA5FA1">
            <w:pPr>
              <w:spacing w:after="0" w:line="240" w:lineRule="auto"/>
              <w:jc w:val="both"/>
              <w:rPr>
                <w:i/>
                <w:sz w:val="16"/>
              </w:rPr>
            </w:pPr>
          </w:p>
          <w:p w:rsidR="00685AE6" w:rsidRDefault="00685AE6" w:rsidP="00AA5FA1">
            <w:pPr>
              <w:spacing w:after="0" w:line="240" w:lineRule="auto"/>
              <w:jc w:val="both"/>
              <w:rPr>
                <w:i/>
                <w:sz w:val="16"/>
              </w:rPr>
            </w:pPr>
          </w:p>
          <w:p w:rsidR="00685AE6" w:rsidRDefault="00685AE6" w:rsidP="00AA5FA1">
            <w:pPr>
              <w:spacing w:after="0" w:line="240" w:lineRule="auto"/>
              <w:jc w:val="both"/>
              <w:rPr>
                <w:i/>
                <w:sz w:val="16"/>
              </w:rPr>
            </w:pPr>
          </w:p>
          <w:p w:rsidR="00685AE6" w:rsidRDefault="00685AE6" w:rsidP="00AA5FA1">
            <w:pPr>
              <w:spacing w:after="0" w:line="240" w:lineRule="auto"/>
              <w:jc w:val="both"/>
              <w:rPr>
                <w:i/>
                <w:sz w:val="16"/>
              </w:rPr>
            </w:pPr>
          </w:p>
          <w:p w:rsidR="00685AE6" w:rsidRDefault="00685AE6" w:rsidP="00AA5FA1">
            <w:pPr>
              <w:spacing w:after="0" w:line="240" w:lineRule="auto"/>
              <w:jc w:val="both"/>
              <w:rPr>
                <w:i/>
                <w:sz w:val="16"/>
              </w:rPr>
            </w:pPr>
          </w:p>
          <w:p w:rsidR="00685AE6" w:rsidRDefault="00685AE6"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Pr="00D30468" w:rsidRDefault="00AA5FA1" w:rsidP="00AA5FA1">
            <w:pPr>
              <w:spacing w:after="0" w:line="240" w:lineRule="auto"/>
              <w:jc w:val="both"/>
            </w:pPr>
            <w:r w:rsidRPr="00D30468">
              <w:t>Tehnică legislativă</w:t>
            </w: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Default="00AA5FA1" w:rsidP="00AA5FA1">
            <w:pPr>
              <w:spacing w:after="0" w:line="240" w:lineRule="auto"/>
              <w:jc w:val="both"/>
              <w:rPr>
                <w:i/>
                <w:sz w:val="16"/>
              </w:rPr>
            </w:pPr>
          </w:p>
          <w:p w:rsidR="00AA5FA1" w:rsidRPr="009B69C7" w:rsidRDefault="00AA5FA1" w:rsidP="00AA5FA1">
            <w:pPr>
              <w:spacing w:after="0" w:line="240" w:lineRule="auto"/>
              <w:jc w:val="both"/>
              <w:rPr>
                <w:i/>
                <w:sz w:val="16"/>
              </w:rPr>
            </w:pPr>
            <w:r w:rsidRPr="009B69C7">
              <w:rPr>
                <w:i/>
                <w:sz w:val="16"/>
              </w:rPr>
              <w:t xml:space="preserve">Considerăm necesară introducerea acestei completări pentru suplimentarea sumei necesare implementării Programului, in primul ciclul de finanțare, pentru a putea asigura finanțarea proiectelor care au îndeplinit condițiile de eligibilitate , economice, juridice si tehnice. Venim astfel in sprijinul operatorilor economici interesați de implementarea investițiilor necesare asigurării necesarului de energie electrică produsa din surse de energie regenerabila. Susținem necesitatea </w:t>
            </w:r>
            <w:r w:rsidRPr="009B69C7">
              <w:rPr>
                <w:i/>
                <w:sz w:val="16"/>
              </w:rPr>
              <w:lastRenderedPageBreak/>
              <w:t>acestei completări  si in contextul creșterii preturilor la energie electrica.</w:t>
            </w:r>
          </w:p>
          <w:p w:rsidR="00AA5FA1" w:rsidRPr="009B69C7" w:rsidRDefault="00AA5FA1" w:rsidP="00AA5FA1">
            <w:pPr>
              <w:spacing w:after="0" w:line="240" w:lineRule="auto"/>
              <w:jc w:val="both"/>
              <w:rPr>
                <w:sz w:val="16"/>
              </w:rPr>
            </w:pPr>
            <w:r w:rsidRPr="009B69C7">
              <w:rPr>
                <w:i/>
                <w:sz w:val="16"/>
              </w:rPr>
              <w:t>Suplimentarea sumei este susținută prin creșterea prețului certificatelor de gaze cu efect de seră, care reprezintă sursa de finanțare a programului, în conformitate cu prevederile art. 10 alin. (1) lit. d) din Ordonanța de urgență a Guvernului nr. 115/2011 privind stabilirea cadrului instituțional și autorizarea Guvernului, prin Ministerul Finanțelor Publice, de a scoate la licitație certificatele de emisii de gaze cu efect de seră atribuite României la nivelul Uniunii Europene, aprobată prin Legea nr. 163/2012, cu modificările și completările ulterioare.</w:t>
            </w:r>
          </w:p>
        </w:tc>
      </w:tr>
      <w:tr w:rsidR="00AA5FA1" w:rsidRPr="00054317" w:rsidTr="00685AE6">
        <w:tc>
          <w:tcPr>
            <w:tcW w:w="863" w:type="dxa"/>
          </w:tcPr>
          <w:p w:rsidR="00AA5FA1" w:rsidRPr="00054317" w:rsidRDefault="00AA5FA1" w:rsidP="00AA5FA1">
            <w:pPr>
              <w:numPr>
                <w:ilvl w:val="0"/>
                <w:numId w:val="1"/>
              </w:numPr>
              <w:spacing w:after="0" w:line="240" w:lineRule="auto"/>
              <w:jc w:val="center"/>
              <w:rPr>
                <w:b/>
              </w:rPr>
            </w:pPr>
          </w:p>
        </w:tc>
        <w:tc>
          <w:tcPr>
            <w:tcW w:w="3080" w:type="dxa"/>
          </w:tcPr>
          <w:p w:rsidR="00AA5FA1" w:rsidRPr="00054317" w:rsidRDefault="00AA5FA1" w:rsidP="00AA5FA1">
            <w:pPr>
              <w:spacing w:after="0" w:line="240" w:lineRule="auto"/>
              <w:jc w:val="both"/>
            </w:pPr>
            <w:bookmarkStart w:id="26" w:name="do|arIV|pa1"/>
            <w:bookmarkStart w:id="27" w:name="do|arIV|pa4"/>
            <w:bookmarkEnd w:id="26"/>
            <w:bookmarkEnd w:id="27"/>
            <w:r w:rsidRPr="00054317">
              <w:rPr>
                <w:b/>
              </w:rPr>
              <w:t>Art. 4</w:t>
            </w:r>
            <w:bookmarkStart w:id="28" w:name="do|ar4|al1"/>
            <w:bookmarkEnd w:id="28"/>
            <w:r>
              <w:rPr>
                <w:b/>
              </w:rPr>
              <w:t xml:space="preserve"> - </w:t>
            </w:r>
            <w:r w:rsidRPr="00054317">
              <w:t>(1) Măsurile de natura ajutorului de minimis se implementează prin intermediul unei scheme de ajutor de minimis, care se aprobă prin ordin al ministrului economiei, energiei şi mediului de afaceri în termen de 30 de zile de la data intrării în vigoare a prezentei ordonanţe de urgenţă şi se derulează cu respectarea criteriilor stabilite de normele europene şi de legislaţia naţională în domeniu privind schemele ajutorului de minimis, conform Regulamentului (UE) nr. </w:t>
            </w:r>
            <w:r>
              <w:t>1</w:t>
            </w:r>
            <w:r w:rsidRPr="00A90E36">
              <w:t>407/2013</w:t>
            </w:r>
            <w:r w:rsidRPr="00054317">
              <w:t> al Comisiei privind aplicarea art. 107 şi 108 din </w:t>
            </w:r>
            <w:r w:rsidRPr="00A90E36">
              <w:t xml:space="preserve">Tratatul privind </w:t>
            </w:r>
            <w:r w:rsidRPr="00A90E36">
              <w:lastRenderedPageBreak/>
              <w:t>funcţionarea Uniunii Europene</w:t>
            </w:r>
            <w:r w:rsidRPr="00054317">
              <w:t> ajutoarelor de minimis şi a cumulului ajutoarelor de stat.</w:t>
            </w:r>
          </w:p>
          <w:p w:rsidR="00AA5FA1" w:rsidRPr="00054317" w:rsidRDefault="00AA5FA1" w:rsidP="00AA5FA1">
            <w:pPr>
              <w:spacing w:after="0" w:line="240" w:lineRule="auto"/>
              <w:jc w:val="both"/>
            </w:pPr>
            <w:bookmarkStart w:id="29" w:name="do|ar4|al2"/>
            <w:bookmarkEnd w:id="29"/>
            <w:r w:rsidRPr="00054317">
              <w:t>(2) Ajutorul acordat în vederea susţinerii cheltuielilor eligibile sunt menţionate în schema de ajutor de minimis.</w:t>
            </w:r>
          </w:p>
          <w:p w:rsidR="00AA5FA1" w:rsidRPr="00054317" w:rsidRDefault="00AA5FA1" w:rsidP="00AA5FA1">
            <w:pPr>
              <w:spacing w:after="0" w:line="240" w:lineRule="auto"/>
              <w:jc w:val="both"/>
            </w:pPr>
            <w:bookmarkStart w:id="30" w:name="do|ar4|al3"/>
            <w:bookmarkEnd w:id="30"/>
            <w:r w:rsidRPr="00054317">
              <w:t>(3) Monitorizarea ajutoarelor acordate în baza schemei de ajutor se face în conformitate cu prevederile legislaţiei naţionale şi europene în vigoare.</w:t>
            </w:r>
          </w:p>
          <w:p w:rsidR="00AA5FA1" w:rsidRPr="00054317" w:rsidRDefault="00AA5FA1" w:rsidP="00AA5FA1">
            <w:pPr>
              <w:spacing w:after="0" w:line="240" w:lineRule="auto"/>
              <w:jc w:val="both"/>
            </w:pPr>
            <w:bookmarkStart w:id="31" w:name="do|ar4|al4"/>
            <w:bookmarkEnd w:id="31"/>
            <w:r w:rsidRPr="00054317">
              <w:t xml:space="preserve">(4) În cazul în care se constată că beneficiarii nu au respectat criteriile de eligibilitate şi angajamentele prevăzute în ghidurile de finanţare care constituie Programul "ELECTRIC UP" privind finanţarea întreprinderilor mici şi mijlocii pentru instalarea sistemelor de panouri fotovoltaice pentru </w:t>
            </w:r>
            <w:r w:rsidRPr="00054317">
              <w:lastRenderedPageBreak/>
              <w:t>producerea de energie electrică şi a staţiilor de reîncărcare pentru vehicule electrice şi electrice hibrid plug-in, au făcut declaraţii incomplete sau neconforme cu realitatea pentru a obţine ajutorul de minimis sau au schimbat destinaţia acestuia ori se constată că nu au respectat obligaţiile prevăzute în contractul de finanţare, se recuperează, potrivit dreptului comun în materie, ajutorul de minimis acordat, cu respectarea normelor naţionale şi europene în materia ajutorului de stat de către Ministerul Economiei, Energiei şi Mediului de Afaceri în calitate de furnizor.</w:t>
            </w:r>
          </w:p>
        </w:tc>
        <w:tc>
          <w:tcPr>
            <w:tcW w:w="4436" w:type="dxa"/>
          </w:tcPr>
          <w:p w:rsidR="00AA5FA1" w:rsidRPr="00054317" w:rsidRDefault="00AA5FA1" w:rsidP="00AA5FA1">
            <w:pPr>
              <w:spacing w:after="0" w:line="240" w:lineRule="auto"/>
              <w:jc w:val="center"/>
              <w:rPr>
                <w:b/>
              </w:rPr>
            </w:pPr>
          </w:p>
        </w:tc>
        <w:tc>
          <w:tcPr>
            <w:tcW w:w="4696" w:type="dxa"/>
          </w:tcPr>
          <w:p w:rsidR="00AA5FA1" w:rsidRPr="009355C2" w:rsidRDefault="00AA5FA1" w:rsidP="00AA5FA1">
            <w:pPr>
              <w:spacing w:after="0" w:line="240" w:lineRule="auto"/>
              <w:jc w:val="both"/>
            </w:pPr>
            <w:r>
              <w:t>Nemodificat</w:t>
            </w:r>
          </w:p>
        </w:tc>
        <w:tc>
          <w:tcPr>
            <w:tcW w:w="1726" w:type="dxa"/>
          </w:tcPr>
          <w:p w:rsidR="00AA5FA1" w:rsidRPr="00054317" w:rsidRDefault="00AA5FA1" w:rsidP="00AA5FA1">
            <w:pPr>
              <w:spacing w:after="0" w:line="240" w:lineRule="auto"/>
              <w:jc w:val="center"/>
              <w:rPr>
                <w:b/>
              </w:rPr>
            </w:pPr>
          </w:p>
        </w:tc>
      </w:tr>
      <w:tr w:rsidR="00AA5FA1" w:rsidRPr="00054317" w:rsidTr="00685AE6">
        <w:tc>
          <w:tcPr>
            <w:tcW w:w="863" w:type="dxa"/>
          </w:tcPr>
          <w:p w:rsidR="00AA5FA1" w:rsidRPr="00054317" w:rsidRDefault="00AA5FA1" w:rsidP="00AA5FA1">
            <w:pPr>
              <w:numPr>
                <w:ilvl w:val="0"/>
                <w:numId w:val="1"/>
              </w:numPr>
              <w:spacing w:after="0" w:line="240" w:lineRule="auto"/>
              <w:jc w:val="center"/>
              <w:rPr>
                <w:b/>
              </w:rPr>
            </w:pPr>
          </w:p>
        </w:tc>
        <w:tc>
          <w:tcPr>
            <w:tcW w:w="3080" w:type="dxa"/>
          </w:tcPr>
          <w:p w:rsidR="00AA5FA1" w:rsidRPr="00054317" w:rsidRDefault="00AA5FA1" w:rsidP="00AA5FA1">
            <w:pPr>
              <w:spacing w:after="0" w:line="240" w:lineRule="auto"/>
              <w:jc w:val="both"/>
              <w:rPr>
                <w:b/>
              </w:rPr>
            </w:pPr>
            <w:bookmarkStart w:id="32" w:name="do|arV|pa1"/>
            <w:bookmarkEnd w:id="32"/>
          </w:p>
          <w:p w:rsidR="00AA5FA1" w:rsidRPr="00054317" w:rsidRDefault="00AA5FA1" w:rsidP="00AA5FA1">
            <w:pPr>
              <w:spacing w:after="0" w:line="240" w:lineRule="auto"/>
              <w:jc w:val="both"/>
              <w:rPr>
                <w:b/>
              </w:rPr>
            </w:pPr>
          </w:p>
          <w:p w:rsidR="00AA5FA1" w:rsidRPr="00054317" w:rsidRDefault="00AA5FA1" w:rsidP="00AA5FA1">
            <w:pPr>
              <w:spacing w:after="0" w:line="240" w:lineRule="auto"/>
              <w:jc w:val="both"/>
            </w:pPr>
            <w:r w:rsidRPr="00054317">
              <w:rPr>
                <w:b/>
              </w:rPr>
              <w:t>Art. 5</w:t>
            </w:r>
            <w:bookmarkStart w:id="33" w:name="do|ar5|pa1"/>
            <w:bookmarkEnd w:id="33"/>
            <w:r>
              <w:rPr>
                <w:b/>
              </w:rPr>
              <w:t xml:space="preserve"> - </w:t>
            </w:r>
            <w:r w:rsidRPr="00054317">
              <w:t xml:space="preserve">Ghidul de finanţare a Programului </w:t>
            </w:r>
            <w:r w:rsidRPr="00054317">
              <w:lastRenderedPageBreak/>
              <w:t xml:space="preserve">"ELECTRIC UP" pentru instalarea sistemelor de panouri fotovoltaice pentru producerea de energie electrică cu o putere instalată cuprinsă între 27 kWp </w:t>
            </w:r>
            <w:r w:rsidRPr="00054317">
              <w:rPr>
                <w:b/>
              </w:rPr>
              <w:t>-</w:t>
            </w:r>
            <w:r w:rsidRPr="00054317">
              <w:t xml:space="preserve"> 100 kWp necesară consumului propriu şi livrarea surplusului în Sistemul energetic naţional şi montarea staţiilor de reîncărcare de 22 kW pentru vehicule electrice şi electrice hibrid plug-in pentru reducerea emisiilor de gaze cu efect de seră în transporturi, prin promovarea infrastructurii pentru vehiculele de transport rutier nepoluant din punct de vedere energetic, adresat întreprinderilor mici şi mijlocii şi operatorilor economici din domeniul HORECA, se aprobă prin ordin al ministrului economiei, </w:t>
            </w:r>
            <w:r w:rsidRPr="00054317">
              <w:lastRenderedPageBreak/>
              <w:t>energiei şi mediului de afaceri în termen de 30 de zile de la data intrării în vigoare a prezentei ordonanţe de urgenţă şi se publică pe pagina electronică a Ministerului Economiei, Energiei şi Mediului de Afaceri.</w:t>
            </w:r>
          </w:p>
        </w:tc>
        <w:tc>
          <w:tcPr>
            <w:tcW w:w="4436" w:type="dxa"/>
          </w:tcPr>
          <w:p w:rsidR="00AA5FA1" w:rsidRPr="00054317" w:rsidRDefault="00AA5FA1" w:rsidP="00AA5FA1">
            <w:pPr>
              <w:spacing w:after="0" w:line="240" w:lineRule="auto"/>
              <w:jc w:val="both"/>
              <w:rPr>
                <w:b/>
                <w:color w:val="000000"/>
              </w:rPr>
            </w:pPr>
            <w:r w:rsidRPr="00054317">
              <w:rPr>
                <w:b/>
                <w:color w:val="000000"/>
              </w:rPr>
              <w:lastRenderedPageBreak/>
              <w:t>6. Articolul 5 se modifică și va avea următorul cuprins:</w:t>
            </w:r>
          </w:p>
          <w:p w:rsidR="00AA5FA1" w:rsidRPr="00054317" w:rsidRDefault="00AA5FA1" w:rsidP="00AA5FA1">
            <w:pPr>
              <w:spacing w:after="0" w:line="240" w:lineRule="auto"/>
              <w:jc w:val="both"/>
              <w:rPr>
                <w:b/>
              </w:rPr>
            </w:pPr>
            <w:r w:rsidRPr="00054317">
              <w:rPr>
                <w:color w:val="000000"/>
              </w:rPr>
              <w:t>,,</w:t>
            </w:r>
            <w:r w:rsidRPr="00A90E36">
              <w:rPr>
                <w:color w:val="000000"/>
              </w:rPr>
              <w:t>Art.5.</w:t>
            </w:r>
            <w:r w:rsidRPr="00054317">
              <w:rPr>
                <w:color w:val="000000"/>
              </w:rPr>
              <w:t xml:space="preserve"> </w:t>
            </w:r>
            <w:r>
              <w:rPr>
                <w:color w:val="000000"/>
              </w:rPr>
              <w:t xml:space="preserve">- </w:t>
            </w:r>
            <w:r w:rsidRPr="00054317">
              <w:rPr>
                <w:color w:val="000000"/>
              </w:rPr>
              <w:t xml:space="preserve">Ghidul de finanţare a Programului „ELECTRIC UP” pentru </w:t>
            </w:r>
            <w:r w:rsidRPr="00054317">
              <w:rPr>
                <w:color w:val="000000"/>
              </w:rPr>
              <w:lastRenderedPageBreak/>
              <w:t xml:space="preserve">instalarea sistemelor de panouri fotovoltaice pentru producerea de energie electrică cu o putere instalată cuprinsă între 27 kWp </w:t>
            </w:r>
            <w:r w:rsidRPr="00054317">
              <w:rPr>
                <w:b/>
                <w:color w:val="000000"/>
              </w:rPr>
              <w:t>şi</w:t>
            </w:r>
            <w:r w:rsidRPr="00054317">
              <w:rPr>
                <w:color w:val="000000"/>
              </w:rPr>
              <w:t xml:space="preserve"> 100 kWp necesară consumului propriu şi livrarea surplusului în Sistemul energetic naţional şi montarea staţiilor de reîncărcare de </w:t>
            </w:r>
            <w:r w:rsidRPr="00054317">
              <w:rPr>
                <w:b/>
                <w:color w:val="000000"/>
              </w:rPr>
              <w:t>minim</w:t>
            </w:r>
            <w:r w:rsidRPr="00054317">
              <w:rPr>
                <w:color w:val="000000"/>
              </w:rPr>
              <w:t xml:space="preserve"> 22 kW pentru vehicule electrice şi electrice hibrid plug-in pentru reducerea emisiilor de gaze cu efect de seră în transporturi, prin promovarea infrastructurii pentru vehiculele de transport rutier nepoluant din punct de vedere energetic, adresat întreprinderilor mici şi mijlocii şi operatorilor economici din domeniul HORECA, se aprobă prin ordin al ministrului </w:t>
            </w:r>
            <w:r w:rsidRPr="001F3333">
              <w:rPr>
                <w:b/>
                <w:color w:val="000000"/>
              </w:rPr>
              <w:t>economiei,</w:t>
            </w:r>
            <w:r w:rsidRPr="00054317">
              <w:rPr>
                <w:color w:val="000000"/>
              </w:rPr>
              <w:t xml:space="preserve"> energiei </w:t>
            </w:r>
            <w:r w:rsidRPr="001F3333">
              <w:rPr>
                <w:b/>
                <w:color w:val="000000"/>
              </w:rPr>
              <w:t>şi mediului de afaceri</w:t>
            </w:r>
            <w:r w:rsidRPr="00054317">
              <w:rPr>
                <w:color w:val="000000"/>
              </w:rPr>
              <w:t xml:space="preserve"> </w:t>
            </w:r>
            <w:r w:rsidRPr="00535059">
              <w:rPr>
                <w:b/>
                <w:color w:val="000000"/>
              </w:rPr>
              <w:t xml:space="preserve">în termen de 30 de zile de la data intrării în vigoare a prezentei ordonanţe de urgenţă </w:t>
            </w:r>
            <w:r w:rsidRPr="00054317">
              <w:rPr>
                <w:color w:val="000000"/>
              </w:rPr>
              <w:t xml:space="preserve">şi se publică pe pagina electronică a Ministerului </w:t>
            </w:r>
            <w:r w:rsidRPr="00535059">
              <w:rPr>
                <w:b/>
                <w:color w:val="000000"/>
              </w:rPr>
              <w:t>Economiei,</w:t>
            </w:r>
            <w:r w:rsidRPr="00054317">
              <w:rPr>
                <w:color w:val="000000"/>
              </w:rPr>
              <w:t xml:space="preserve"> Energiei </w:t>
            </w:r>
            <w:r w:rsidRPr="00535059">
              <w:rPr>
                <w:b/>
                <w:color w:val="000000"/>
              </w:rPr>
              <w:t>şi Mediului de Afaceri</w:t>
            </w:r>
            <w:r w:rsidRPr="00054317">
              <w:rPr>
                <w:color w:val="000000"/>
              </w:rPr>
              <w:t>.ˮ</w:t>
            </w:r>
          </w:p>
        </w:tc>
        <w:tc>
          <w:tcPr>
            <w:tcW w:w="4696" w:type="dxa"/>
          </w:tcPr>
          <w:p w:rsidR="00AA5FA1" w:rsidRPr="00260E48" w:rsidRDefault="00AA5FA1" w:rsidP="00AA5FA1">
            <w:pPr>
              <w:spacing w:after="0" w:line="240" w:lineRule="auto"/>
              <w:jc w:val="both"/>
            </w:pPr>
            <w:r>
              <w:rPr>
                <w:b/>
              </w:rPr>
              <w:lastRenderedPageBreak/>
              <w:t xml:space="preserve">7. </w:t>
            </w:r>
            <w:r w:rsidRPr="00382DEE">
              <w:rPr>
                <w:b/>
              </w:rPr>
              <w:t>Articolul 5 se modifică și va avea următorul cuprins:</w:t>
            </w:r>
          </w:p>
          <w:p w:rsidR="00AA5FA1" w:rsidRDefault="00AA5FA1" w:rsidP="00AA5FA1">
            <w:pPr>
              <w:spacing w:after="0" w:line="240" w:lineRule="auto"/>
              <w:jc w:val="both"/>
            </w:pPr>
            <w:r w:rsidRPr="00260E48">
              <w:t xml:space="preserve">,,Art.5. - Ghidul de finanţare a Programului </w:t>
            </w:r>
            <w:r w:rsidRPr="00FD6BA3">
              <w:t>«</w:t>
            </w:r>
            <w:r w:rsidRPr="00260E48">
              <w:t>ELECTRIC UP</w:t>
            </w:r>
            <w:r w:rsidRPr="00FD6BA3">
              <w:t>»</w:t>
            </w:r>
            <w:r w:rsidRPr="00260E48">
              <w:t xml:space="preserve"> pentru </w:t>
            </w:r>
            <w:r w:rsidRPr="00260E48">
              <w:lastRenderedPageBreak/>
              <w:t xml:space="preserve">instalarea sistemelor de panouri fotovoltaice pentru producerea de energie electrică cu o putere instalată cuprinsă între 27 kWp </w:t>
            </w:r>
            <w:r w:rsidRPr="00260E48">
              <w:rPr>
                <w:b/>
              </w:rPr>
              <w:t>şi</w:t>
            </w:r>
            <w:r w:rsidRPr="00260E48">
              <w:t xml:space="preserve"> 100 kWp necesară consumului propriu şi livrarea surplusului în Sistemul energetic naţional şi montarea staţiilor de reîncărcare de </w:t>
            </w:r>
            <w:r w:rsidRPr="00260E48">
              <w:rPr>
                <w:b/>
              </w:rPr>
              <w:t>minimum</w:t>
            </w:r>
            <w:r w:rsidRPr="00260E48">
              <w:t xml:space="preserve"> 22 kW pentru vehicule electrice şi electrice hibrid plug-in pentru reducerea emisiilor de gaze cu efect de seră în transporturi, prin promovarea infrastructurii pentru vehiculele de transport rutier nepoluant din punct de vedere energetic, adresat întreprinderilor mici şi mijlocii şi operatorilor economici din domeniul HORECA, se aprobă prin ordin al ministrului energiei şi se publică pe pagina electronică a Ministerului Energiei.ˮ</w:t>
            </w:r>
          </w:p>
          <w:p w:rsidR="00E05950" w:rsidRDefault="00E05950" w:rsidP="00AA5FA1">
            <w:pPr>
              <w:widowControl w:val="0"/>
              <w:tabs>
                <w:tab w:val="left" w:pos="1611"/>
              </w:tabs>
              <w:spacing w:after="0" w:line="240" w:lineRule="auto"/>
              <w:ind w:right="20"/>
              <w:jc w:val="both"/>
              <w:rPr>
                <w:i/>
              </w:rPr>
            </w:pPr>
          </w:p>
          <w:p w:rsidR="00E05950" w:rsidRDefault="00E05950" w:rsidP="00AA5FA1">
            <w:pPr>
              <w:widowControl w:val="0"/>
              <w:tabs>
                <w:tab w:val="left" w:pos="1611"/>
              </w:tabs>
              <w:spacing w:after="0" w:line="240" w:lineRule="auto"/>
              <w:ind w:right="20"/>
              <w:jc w:val="both"/>
              <w:rPr>
                <w:i/>
              </w:rPr>
            </w:pPr>
          </w:p>
          <w:p w:rsidR="00E05950" w:rsidRDefault="00E05950" w:rsidP="00AA5FA1">
            <w:pPr>
              <w:widowControl w:val="0"/>
              <w:tabs>
                <w:tab w:val="left" w:pos="1611"/>
              </w:tabs>
              <w:spacing w:after="0" w:line="240" w:lineRule="auto"/>
              <w:ind w:right="20"/>
              <w:jc w:val="both"/>
              <w:rPr>
                <w:i/>
              </w:rPr>
            </w:pPr>
          </w:p>
          <w:p w:rsidR="00E05950" w:rsidRDefault="00E05950" w:rsidP="00AA5FA1">
            <w:pPr>
              <w:widowControl w:val="0"/>
              <w:tabs>
                <w:tab w:val="left" w:pos="1611"/>
              </w:tabs>
              <w:spacing w:after="0" w:line="240" w:lineRule="auto"/>
              <w:ind w:right="20"/>
              <w:jc w:val="both"/>
              <w:rPr>
                <w:i/>
              </w:rPr>
            </w:pPr>
          </w:p>
          <w:p w:rsidR="00E05950" w:rsidRDefault="00E05950" w:rsidP="00AA5FA1">
            <w:pPr>
              <w:widowControl w:val="0"/>
              <w:tabs>
                <w:tab w:val="left" w:pos="1611"/>
              </w:tabs>
              <w:spacing w:after="0" w:line="240" w:lineRule="auto"/>
              <w:ind w:right="20"/>
              <w:jc w:val="both"/>
              <w:rPr>
                <w:i/>
              </w:rPr>
            </w:pPr>
          </w:p>
          <w:p w:rsidR="00AA5FA1" w:rsidRPr="00260E48" w:rsidRDefault="00AA5FA1" w:rsidP="00AA5FA1">
            <w:pPr>
              <w:widowControl w:val="0"/>
              <w:tabs>
                <w:tab w:val="left" w:pos="1611"/>
              </w:tabs>
              <w:spacing w:after="0" w:line="240" w:lineRule="auto"/>
              <w:ind w:right="20"/>
              <w:jc w:val="both"/>
            </w:pPr>
            <w:r w:rsidRPr="00260E48">
              <w:rPr>
                <w:i/>
              </w:rPr>
              <w:t>Autor:</w:t>
            </w:r>
            <w:r w:rsidRPr="00260E48">
              <w:rPr>
                <w:b/>
              </w:rPr>
              <w:t xml:space="preserve"> </w:t>
            </w:r>
            <w:r w:rsidRPr="00260E48">
              <w:rPr>
                <w:i/>
              </w:rPr>
              <w:t>Comisia pentru industrii și servicii</w:t>
            </w:r>
          </w:p>
          <w:p w:rsidR="00AA5FA1" w:rsidRPr="00260E48" w:rsidRDefault="00AA5FA1" w:rsidP="00AA5FA1">
            <w:pPr>
              <w:spacing w:after="0" w:line="240" w:lineRule="auto"/>
              <w:jc w:val="both"/>
            </w:pPr>
          </w:p>
        </w:tc>
        <w:tc>
          <w:tcPr>
            <w:tcW w:w="1726" w:type="dxa"/>
          </w:tcPr>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r>
              <w:t>Tehnică legislativă</w:t>
            </w: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p>
          <w:p w:rsidR="00AA5FA1" w:rsidRPr="00150DF0" w:rsidRDefault="00AA5FA1" w:rsidP="00AA5FA1">
            <w:pPr>
              <w:spacing w:after="0" w:line="240" w:lineRule="auto"/>
              <w:jc w:val="both"/>
            </w:pPr>
          </w:p>
        </w:tc>
      </w:tr>
      <w:tr w:rsidR="00AA5FA1" w:rsidRPr="00054317" w:rsidTr="00685AE6">
        <w:tc>
          <w:tcPr>
            <w:tcW w:w="863" w:type="dxa"/>
          </w:tcPr>
          <w:p w:rsidR="00AA5FA1" w:rsidRPr="00054317" w:rsidRDefault="00AA5FA1" w:rsidP="00685AE6">
            <w:pPr>
              <w:numPr>
                <w:ilvl w:val="0"/>
                <w:numId w:val="1"/>
              </w:numPr>
              <w:spacing w:after="0" w:line="240" w:lineRule="auto"/>
              <w:rPr>
                <w:b/>
              </w:rPr>
            </w:pPr>
          </w:p>
        </w:tc>
        <w:tc>
          <w:tcPr>
            <w:tcW w:w="3080" w:type="dxa"/>
          </w:tcPr>
          <w:p w:rsidR="00E05950" w:rsidRDefault="00E05950" w:rsidP="00AA5FA1">
            <w:pPr>
              <w:spacing w:after="0" w:line="240" w:lineRule="auto"/>
              <w:jc w:val="both"/>
              <w:rPr>
                <w:b/>
              </w:rPr>
            </w:pPr>
            <w:bookmarkStart w:id="34" w:name="do|arVI|pa1"/>
            <w:bookmarkEnd w:id="34"/>
          </w:p>
          <w:p w:rsidR="00E05950" w:rsidRDefault="00E05950" w:rsidP="00AA5FA1">
            <w:pPr>
              <w:spacing w:after="0" w:line="240" w:lineRule="auto"/>
              <w:jc w:val="both"/>
              <w:rPr>
                <w:b/>
              </w:rPr>
            </w:pPr>
          </w:p>
          <w:p w:rsidR="00E05950" w:rsidRDefault="00E05950" w:rsidP="00AA5FA1">
            <w:pPr>
              <w:spacing w:after="0" w:line="240" w:lineRule="auto"/>
              <w:jc w:val="both"/>
              <w:rPr>
                <w:b/>
              </w:rPr>
            </w:pPr>
          </w:p>
          <w:p w:rsidR="00AA5FA1" w:rsidRDefault="00AA5FA1" w:rsidP="00AA5FA1">
            <w:pPr>
              <w:spacing w:after="0" w:line="240" w:lineRule="auto"/>
              <w:jc w:val="both"/>
              <w:rPr>
                <w:b/>
              </w:rPr>
            </w:pPr>
            <w:r w:rsidRPr="00054317">
              <w:rPr>
                <w:b/>
              </w:rPr>
              <w:t>Art. 6</w:t>
            </w:r>
            <w:bookmarkStart w:id="35" w:name="do|ar6|al1"/>
            <w:bookmarkEnd w:id="35"/>
            <w:r>
              <w:rPr>
                <w:b/>
              </w:rPr>
              <w:t xml:space="preserve"> - </w:t>
            </w:r>
            <w:r w:rsidRPr="00054317">
              <w:t>(1) În scopul implementării Programului de finanţare "ELECTRIC UP" pentru pe</w:t>
            </w:r>
            <w:r>
              <w:t xml:space="preserve">rioada 2020-2027 se constituie </w:t>
            </w:r>
            <w:r w:rsidRPr="00D1781A">
              <w:rPr>
                <w:b/>
              </w:rPr>
              <w:t>C</w:t>
            </w:r>
            <w:r w:rsidRPr="00054317">
              <w:t xml:space="preserve">omisiile de implementare </w:t>
            </w:r>
            <w:r w:rsidRPr="00D1781A">
              <w:rPr>
                <w:b/>
              </w:rPr>
              <w:t>şi</w:t>
            </w:r>
            <w:r w:rsidRPr="00054317">
              <w:t xml:space="preserve"> monitorizare, prin ordin al ministrului </w:t>
            </w:r>
            <w:r w:rsidRPr="00D1781A">
              <w:rPr>
                <w:b/>
              </w:rPr>
              <w:t>economiei,</w:t>
            </w:r>
            <w:r w:rsidRPr="00054317">
              <w:t xml:space="preserve"> energiei </w:t>
            </w:r>
            <w:r w:rsidRPr="00D1781A">
              <w:rPr>
                <w:b/>
              </w:rPr>
              <w:t>şi mediului de afaceri, în termen de 30 de zile de la data intrării în vigoare a prezentei ordonanţe de urgenţă.</w:t>
            </w:r>
          </w:p>
          <w:p w:rsidR="00AA5FA1" w:rsidRPr="00D1781A" w:rsidRDefault="00AA5FA1" w:rsidP="00AA5FA1">
            <w:pPr>
              <w:spacing w:after="0" w:line="240" w:lineRule="auto"/>
              <w:jc w:val="both"/>
              <w:rPr>
                <w:b/>
              </w:rPr>
            </w:pPr>
          </w:p>
          <w:p w:rsidR="00AA5FA1" w:rsidRPr="00054317" w:rsidRDefault="00AA5FA1" w:rsidP="00AA5FA1">
            <w:pPr>
              <w:spacing w:after="0" w:line="240" w:lineRule="auto"/>
              <w:jc w:val="both"/>
            </w:pPr>
            <w:bookmarkStart w:id="36" w:name="do|ar6|al2"/>
            <w:bookmarkEnd w:id="36"/>
            <w:r w:rsidRPr="00054317">
              <w:t>(2) Fieca</w:t>
            </w:r>
            <w:r>
              <w:t>re C</w:t>
            </w:r>
            <w:r w:rsidRPr="00054317">
              <w:t xml:space="preserve">omisie se constituie în număr de 7 </w:t>
            </w:r>
            <w:r w:rsidRPr="00054317">
              <w:lastRenderedPageBreak/>
              <w:t>membri, salariaţi în cadrul Ministerului Economiei, Energiei şi Mediului de Afaceri, conform atribuţiilor specifice prevăzute în ghidurile de finanţare ale Programului "ELECTRIC UP".</w:t>
            </w:r>
          </w:p>
          <w:p w:rsidR="00AA5FA1" w:rsidRPr="00054317" w:rsidRDefault="00AA5FA1" w:rsidP="00AA5FA1">
            <w:pPr>
              <w:spacing w:after="0" w:line="240" w:lineRule="auto"/>
              <w:jc w:val="both"/>
            </w:pPr>
            <w:bookmarkStart w:id="37" w:name="do|ar6|al3"/>
            <w:bookmarkEnd w:id="37"/>
            <w:r w:rsidRPr="00054317">
              <w:t xml:space="preserve">(3) Atribuţiile specifice </w:t>
            </w:r>
            <w:r w:rsidRPr="00054317">
              <w:rPr>
                <w:b/>
              </w:rPr>
              <w:t>şi</w:t>
            </w:r>
            <w:r w:rsidRPr="00054317">
              <w:t xml:space="preserve"> activităţile desfăşurate de către </w:t>
            </w:r>
            <w:r w:rsidRPr="00A90E36">
              <w:rPr>
                <w:b/>
              </w:rPr>
              <w:t>C</w:t>
            </w:r>
            <w:r w:rsidRPr="00054317">
              <w:t xml:space="preserve">omisii se aprobă prin ordin al ministrului </w:t>
            </w:r>
            <w:r w:rsidRPr="00054317">
              <w:rPr>
                <w:b/>
              </w:rPr>
              <w:t>economiei,</w:t>
            </w:r>
            <w:r w:rsidRPr="00054317">
              <w:t xml:space="preserve"> energiei </w:t>
            </w:r>
            <w:r w:rsidRPr="00054317">
              <w:rPr>
                <w:b/>
              </w:rPr>
              <w:t>şi mediului de afaceri</w:t>
            </w:r>
            <w:r w:rsidRPr="00054317">
              <w:t>.</w:t>
            </w:r>
          </w:p>
        </w:tc>
        <w:tc>
          <w:tcPr>
            <w:tcW w:w="4436" w:type="dxa"/>
          </w:tcPr>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pPr>
          </w:p>
          <w:p w:rsidR="00AA5FA1" w:rsidRPr="00054317" w:rsidRDefault="00AA5FA1" w:rsidP="00AA5FA1">
            <w:pPr>
              <w:spacing w:after="0" w:line="240" w:lineRule="auto"/>
              <w:jc w:val="both"/>
              <w:rPr>
                <w:i/>
              </w:rPr>
            </w:pPr>
          </w:p>
        </w:tc>
        <w:tc>
          <w:tcPr>
            <w:tcW w:w="4696" w:type="dxa"/>
          </w:tcPr>
          <w:p w:rsidR="00AA5FA1" w:rsidRPr="00260E48" w:rsidRDefault="00AA5FA1" w:rsidP="00AA5FA1">
            <w:pPr>
              <w:spacing w:after="0" w:line="240" w:lineRule="auto"/>
              <w:jc w:val="both"/>
              <w:rPr>
                <w:b/>
              </w:rPr>
            </w:pPr>
            <w:r>
              <w:rPr>
                <w:b/>
              </w:rPr>
              <w:t xml:space="preserve">8. </w:t>
            </w:r>
            <w:r w:rsidRPr="00260E48">
              <w:rPr>
                <w:b/>
              </w:rPr>
              <w:t>La articolul 6, alineatele (1) și (3) se modifică și vor avea următorul cuprins:</w:t>
            </w:r>
          </w:p>
          <w:p w:rsidR="00AA5FA1" w:rsidRPr="00260E48" w:rsidRDefault="00AA5FA1" w:rsidP="00AA5FA1">
            <w:pPr>
              <w:spacing w:after="0" w:line="240" w:lineRule="auto"/>
              <w:jc w:val="both"/>
            </w:pPr>
            <w:r w:rsidRPr="00260E48">
              <w:rPr>
                <w:bCs/>
              </w:rPr>
              <w:t>„</w:t>
            </w:r>
            <w:r w:rsidRPr="00FD6BA3">
              <w:rPr>
                <w:bCs/>
              </w:rPr>
              <w:t xml:space="preserve">Art. 6. - </w:t>
            </w:r>
            <w:r w:rsidRPr="00260E48">
              <w:t xml:space="preserve">(1) În scopul implementării Programului de finanţare </w:t>
            </w:r>
            <w:r w:rsidRPr="00FD6BA3">
              <w:t>«</w:t>
            </w:r>
            <w:r w:rsidRPr="00260E48">
              <w:t>ELECTRIC UP</w:t>
            </w:r>
            <w:r w:rsidRPr="00FD6BA3">
              <w:t>»</w:t>
            </w:r>
            <w:r w:rsidRPr="00260E48">
              <w:t xml:space="preserve"> pentru perioada 2020-2027 se constituie </w:t>
            </w:r>
            <w:r w:rsidRPr="00260E48">
              <w:rPr>
                <w:b/>
              </w:rPr>
              <w:t>c</w:t>
            </w:r>
            <w:r w:rsidRPr="00260E48">
              <w:t xml:space="preserve">omisiile de </w:t>
            </w:r>
            <w:r w:rsidRPr="00260E48">
              <w:rPr>
                <w:b/>
              </w:rPr>
              <w:t xml:space="preserve">analiză, </w:t>
            </w:r>
            <w:r w:rsidRPr="00260E48">
              <w:t xml:space="preserve">implementare, monitorizare </w:t>
            </w:r>
            <w:r w:rsidRPr="00260E48">
              <w:rPr>
                <w:b/>
              </w:rPr>
              <w:t>și soluționare a contestațiilor</w:t>
            </w:r>
            <w:r w:rsidRPr="00260E48">
              <w:t>, prin ordin al ministrului energiei.</w:t>
            </w:r>
          </w:p>
          <w:p w:rsidR="00E05950" w:rsidRDefault="00E05950" w:rsidP="00AA5FA1">
            <w:pPr>
              <w:spacing w:after="0" w:line="240" w:lineRule="auto"/>
              <w:jc w:val="both"/>
              <w:rPr>
                <w:i/>
              </w:rPr>
            </w:pPr>
          </w:p>
          <w:p w:rsidR="00E05950" w:rsidRDefault="00E05950" w:rsidP="00AA5FA1">
            <w:pPr>
              <w:spacing w:after="0" w:line="240" w:lineRule="auto"/>
              <w:jc w:val="both"/>
              <w:rPr>
                <w:i/>
              </w:rPr>
            </w:pPr>
          </w:p>
          <w:p w:rsidR="00E05950" w:rsidRDefault="00E05950" w:rsidP="00AA5FA1">
            <w:pPr>
              <w:spacing w:after="0" w:line="240" w:lineRule="auto"/>
              <w:jc w:val="both"/>
              <w:rPr>
                <w:i/>
              </w:rPr>
            </w:pPr>
          </w:p>
          <w:p w:rsidR="00AA5FA1" w:rsidRPr="00260E48" w:rsidRDefault="00AA5FA1" w:rsidP="00AA5FA1">
            <w:pPr>
              <w:spacing w:after="0" w:line="240" w:lineRule="auto"/>
              <w:jc w:val="both"/>
            </w:pPr>
            <w:r w:rsidRPr="002A1EF5">
              <w:rPr>
                <w:i/>
              </w:rPr>
              <w:t>Autor:</w:t>
            </w:r>
            <w:r w:rsidRPr="00260E48">
              <w:t xml:space="preserve"> </w:t>
            </w:r>
            <w:r w:rsidRPr="00260E48">
              <w:rPr>
                <w:i/>
              </w:rPr>
              <w:t>Comisia pentru industrii și servicii</w:t>
            </w:r>
          </w:p>
          <w:p w:rsidR="00AA5FA1" w:rsidRDefault="00AA5FA1" w:rsidP="00AA5FA1">
            <w:pPr>
              <w:spacing w:after="0" w:line="240" w:lineRule="auto"/>
              <w:jc w:val="both"/>
            </w:pPr>
          </w:p>
          <w:p w:rsidR="00685AE6" w:rsidRDefault="00685AE6" w:rsidP="00AA5FA1">
            <w:pPr>
              <w:spacing w:after="0" w:line="240" w:lineRule="auto"/>
              <w:jc w:val="both"/>
            </w:pPr>
          </w:p>
          <w:p w:rsidR="00AA5FA1" w:rsidRPr="00260E48" w:rsidRDefault="00AA5FA1" w:rsidP="00AA5FA1">
            <w:pPr>
              <w:spacing w:after="0" w:line="240" w:lineRule="auto"/>
              <w:jc w:val="both"/>
            </w:pPr>
            <w:r>
              <w:t>Nemodificat</w:t>
            </w:r>
          </w:p>
          <w:p w:rsidR="00AA5FA1" w:rsidRPr="00260E48" w:rsidRDefault="00AA5FA1" w:rsidP="00AA5FA1">
            <w:pPr>
              <w:spacing w:after="0" w:line="240" w:lineRule="auto"/>
              <w:jc w:val="both"/>
            </w:pPr>
          </w:p>
          <w:p w:rsidR="00AA5FA1" w:rsidRPr="00260E48" w:rsidRDefault="00AA5FA1" w:rsidP="00AA5FA1">
            <w:pPr>
              <w:spacing w:after="0" w:line="240" w:lineRule="auto"/>
              <w:jc w:val="both"/>
            </w:pPr>
          </w:p>
          <w:p w:rsidR="00AA5FA1" w:rsidRDefault="00AA5FA1" w:rsidP="00AA5FA1">
            <w:pPr>
              <w:spacing w:after="0" w:line="240" w:lineRule="auto"/>
              <w:jc w:val="both"/>
            </w:pPr>
          </w:p>
          <w:p w:rsidR="00AA5FA1" w:rsidRPr="00260E48" w:rsidRDefault="00AA5FA1" w:rsidP="00AA5FA1">
            <w:pPr>
              <w:spacing w:after="0" w:line="240" w:lineRule="auto"/>
              <w:jc w:val="center"/>
            </w:pPr>
            <w:r>
              <w:t>................................................................</w:t>
            </w:r>
          </w:p>
          <w:p w:rsidR="00AA5FA1" w:rsidRPr="00260E48" w:rsidRDefault="00AA5FA1" w:rsidP="00AA5FA1">
            <w:pPr>
              <w:spacing w:after="0" w:line="240" w:lineRule="auto"/>
              <w:jc w:val="both"/>
              <w:rPr>
                <w:i/>
              </w:rPr>
            </w:pPr>
          </w:p>
          <w:p w:rsidR="00E05950" w:rsidRDefault="00E05950" w:rsidP="00AA5FA1">
            <w:pPr>
              <w:spacing w:after="0" w:line="240" w:lineRule="auto"/>
              <w:jc w:val="both"/>
              <w:rPr>
                <w:bCs/>
              </w:rPr>
            </w:pPr>
          </w:p>
          <w:p w:rsidR="00685AE6" w:rsidRDefault="00685AE6" w:rsidP="00AA5FA1">
            <w:pPr>
              <w:spacing w:after="0" w:line="240" w:lineRule="auto"/>
              <w:jc w:val="both"/>
              <w:rPr>
                <w:bCs/>
              </w:rPr>
            </w:pPr>
          </w:p>
          <w:p w:rsidR="00685AE6" w:rsidRDefault="00685AE6" w:rsidP="00AA5FA1">
            <w:pPr>
              <w:spacing w:after="0" w:line="240" w:lineRule="auto"/>
              <w:jc w:val="both"/>
              <w:rPr>
                <w:bCs/>
              </w:rPr>
            </w:pPr>
          </w:p>
          <w:p w:rsidR="00E05950" w:rsidRDefault="00E05950" w:rsidP="00AA5FA1">
            <w:pPr>
              <w:spacing w:after="0" w:line="240" w:lineRule="auto"/>
              <w:jc w:val="both"/>
              <w:rPr>
                <w:bCs/>
              </w:rPr>
            </w:pPr>
          </w:p>
          <w:p w:rsidR="00AA5FA1" w:rsidRPr="00260E48" w:rsidRDefault="00AA5FA1" w:rsidP="00AA5FA1">
            <w:pPr>
              <w:spacing w:after="0" w:line="240" w:lineRule="auto"/>
              <w:jc w:val="both"/>
              <w:rPr>
                <w:bCs/>
              </w:rPr>
            </w:pPr>
            <w:r w:rsidRPr="00260E48">
              <w:rPr>
                <w:bCs/>
              </w:rPr>
              <w:t>(3)</w:t>
            </w:r>
            <w:r w:rsidRPr="00260E48">
              <w:rPr>
                <w:b/>
                <w:bCs/>
              </w:rPr>
              <w:t xml:space="preserve"> </w:t>
            </w:r>
            <w:r w:rsidRPr="00260E48">
              <w:rPr>
                <w:bCs/>
              </w:rPr>
              <w:t xml:space="preserve">Atribuţiile specifice, activităţile desfăşurate de către </w:t>
            </w:r>
            <w:r w:rsidRPr="00260E48">
              <w:rPr>
                <w:b/>
                <w:bCs/>
              </w:rPr>
              <w:t>c</w:t>
            </w:r>
            <w:r w:rsidRPr="00260E48">
              <w:rPr>
                <w:bCs/>
              </w:rPr>
              <w:t xml:space="preserve">omisii </w:t>
            </w:r>
            <w:r w:rsidRPr="00260E48">
              <w:rPr>
                <w:b/>
                <w:bCs/>
              </w:rPr>
              <w:t xml:space="preserve">și alte reglementări administrative </w:t>
            </w:r>
            <w:r w:rsidRPr="00260E48">
              <w:rPr>
                <w:bCs/>
              </w:rPr>
              <w:t>se aprobă prin ordin al ministrului energiei.”</w:t>
            </w:r>
          </w:p>
          <w:p w:rsidR="00AA5FA1" w:rsidRDefault="00AA5FA1" w:rsidP="00AA5FA1">
            <w:pPr>
              <w:spacing w:after="0" w:line="240" w:lineRule="auto"/>
              <w:jc w:val="both"/>
              <w:rPr>
                <w:i/>
              </w:rPr>
            </w:pPr>
            <w:r w:rsidRPr="00260E48">
              <w:rPr>
                <w:i/>
              </w:rPr>
              <w:t>Autor: Comisia pentru buget, finanțe și bănci</w:t>
            </w:r>
          </w:p>
          <w:p w:rsidR="00EA79A4" w:rsidRPr="00260E48" w:rsidRDefault="00EA79A4" w:rsidP="00AA5FA1">
            <w:pPr>
              <w:spacing w:after="0" w:line="240" w:lineRule="auto"/>
              <w:jc w:val="both"/>
              <w:rPr>
                <w:i/>
              </w:rPr>
            </w:pPr>
            <w:r w:rsidRPr="00260E48">
              <w:rPr>
                <w:i/>
              </w:rPr>
              <w:t>Comisia pentru industrii și servicii</w:t>
            </w:r>
          </w:p>
          <w:p w:rsidR="00AA5FA1" w:rsidRPr="00260E48" w:rsidRDefault="00AA5FA1" w:rsidP="00AA5FA1">
            <w:pPr>
              <w:spacing w:after="0" w:line="240" w:lineRule="auto"/>
              <w:jc w:val="both"/>
              <w:rPr>
                <w:i/>
              </w:rPr>
            </w:pPr>
          </w:p>
          <w:p w:rsidR="00AA5FA1" w:rsidRPr="00260E48" w:rsidRDefault="00AA5FA1" w:rsidP="00AA5FA1">
            <w:pPr>
              <w:spacing w:after="0" w:line="240" w:lineRule="auto"/>
              <w:jc w:val="both"/>
              <w:rPr>
                <w:i/>
              </w:rPr>
            </w:pPr>
          </w:p>
        </w:tc>
        <w:tc>
          <w:tcPr>
            <w:tcW w:w="1726" w:type="dxa"/>
          </w:tcPr>
          <w:p w:rsidR="00AA5FA1" w:rsidRDefault="00AA5FA1" w:rsidP="00AA5FA1">
            <w:pPr>
              <w:spacing w:after="0" w:line="240" w:lineRule="auto"/>
              <w:jc w:val="both"/>
            </w:pPr>
          </w:p>
          <w:p w:rsidR="00AA5FA1" w:rsidRDefault="00AA5FA1" w:rsidP="00AA5FA1">
            <w:pPr>
              <w:spacing w:after="0" w:line="240" w:lineRule="auto"/>
              <w:jc w:val="both"/>
            </w:pPr>
          </w:p>
          <w:p w:rsidR="00AA5FA1" w:rsidRDefault="00AA5FA1" w:rsidP="00AA5FA1">
            <w:pPr>
              <w:spacing w:after="0" w:line="240" w:lineRule="auto"/>
              <w:jc w:val="both"/>
            </w:pPr>
            <w:r>
              <w:t>Actualizarea denumirii comisiilor (corelare cu alin.(4)).</w:t>
            </w:r>
          </w:p>
          <w:p w:rsidR="00AA5FA1" w:rsidRPr="00FB79FE" w:rsidRDefault="00AA5FA1" w:rsidP="00AA5FA1">
            <w:pPr>
              <w:spacing w:after="0" w:line="240" w:lineRule="auto"/>
              <w:jc w:val="both"/>
            </w:pPr>
            <w:r>
              <w:t>Tehnică legislativă</w:t>
            </w:r>
          </w:p>
          <w:p w:rsidR="00AA5FA1" w:rsidRDefault="00AA5FA1" w:rsidP="00AA5FA1">
            <w:pPr>
              <w:spacing w:after="0" w:line="240" w:lineRule="auto"/>
              <w:jc w:val="center"/>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b/>
              </w:rPr>
            </w:pPr>
          </w:p>
          <w:p w:rsidR="00240398" w:rsidRDefault="00240398" w:rsidP="00AA5FA1">
            <w:pPr>
              <w:spacing w:after="0" w:line="240" w:lineRule="auto"/>
              <w:jc w:val="both"/>
              <w:rPr>
                <w:b/>
              </w:rPr>
            </w:pPr>
          </w:p>
          <w:p w:rsidR="00240398" w:rsidRDefault="00240398" w:rsidP="00AA5FA1">
            <w:pPr>
              <w:spacing w:after="0" w:line="240" w:lineRule="auto"/>
              <w:jc w:val="both"/>
              <w:rPr>
                <w:b/>
              </w:rPr>
            </w:pPr>
          </w:p>
          <w:p w:rsidR="00240398" w:rsidRDefault="00240398" w:rsidP="00AA5FA1">
            <w:pPr>
              <w:spacing w:after="0" w:line="240" w:lineRule="auto"/>
              <w:jc w:val="both"/>
              <w:rPr>
                <w:b/>
              </w:rPr>
            </w:pPr>
          </w:p>
          <w:p w:rsidR="00240398" w:rsidRDefault="00240398" w:rsidP="00AA5FA1">
            <w:pPr>
              <w:spacing w:after="0" w:line="240" w:lineRule="auto"/>
              <w:jc w:val="both"/>
              <w:rPr>
                <w:b/>
              </w:rPr>
            </w:pPr>
          </w:p>
          <w:p w:rsidR="00240398" w:rsidRDefault="00240398" w:rsidP="00AA5FA1">
            <w:pPr>
              <w:spacing w:after="0" w:line="240" w:lineRule="auto"/>
              <w:jc w:val="both"/>
              <w:rPr>
                <w:b/>
              </w:rPr>
            </w:pPr>
          </w:p>
          <w:p w:rsidR="00240398" w:rsidRDefault="00240398" w:rsidP="00AA5FA1">
            <w:pPr>
              <w:spacing w:after="0" w:line="240" w:lineRule="auto"/>
              <w:jc w:val="both"/>
              <w:rPr>
                <w:b/>
              </w:rPr>
            </w:pPr>
          </w:p>
          <w:p w:rsidR="00AA5FA1" w:rsidRDefault="00AA5FA1" w:rsidP="00AA5FA1">
            <w:pPr>
              <w:spacing w:after="0" w:line="240" w:lineRule="auto"/>
              <w:jc w:val="both"/>
              <w:rPr>
                <w:b/>
              </w:rPr>
            </w:pPr>
          </w:p>
          <w:p w:rsidR="00AA5FA1" w:rsidRDefault="00AA5FA1" w:rsidP="00AA5FA1">
            <w:pPr>
              <w:spacing w:after="0" w:line="240" w:lineRule="auto"/>
              <w:jc w:val="both"/>
              <w:rPr>
                <w:i/>
                <w:sz w:val="16"/>
                <w:szCs w:val="16"/>
              </w:rPr>
            </w:pPr>
          </w:p>
          <w:p w:rsidR="00AA5FA1" w:rsidRPr="00772E72" w:rsidRDefault="00AA5FA1" w:rsidP="00AA5FA1">
            <w:pPr>
              <w:spacing w:after="0" w:line="240" w:lineRule="auto"/>
              <w:jc w:val="both"/>
              <w:rPr>
                <w:i/>
                <w:sz w:val="16"/>
                <w:szCs w:val="16"/>
              </w:rPr>
            </w:pPr>
            <w:r w:rsidRPr="00301B4A">
              <w:rPr>
                <w:i/>
                <w:sz w:val="16"/>
                <w:szCs w:val="16"/>
              </w:rPr>
              <w:t>Considerăm necesară introducerea acestei completări, având în vedere faptul că pe parcursul derulării procedurii de finalizare a ghidului de finanţare a Programului am identificat necesitatea reglementării unor proceduri administrative în implementarea şi monitorizarea Programului.</w:t>
            </w:r>
          </w:p>
        </w:tc>
      </w:tr>
      <w:tr w:rsidR="00AA5FA1" w:rsidRPr="00054317" w:rsidTr="00685AE6">
        <w:tc>
          <w:tcPr>
            <w:tcW w:w="863" w:type="dxa"/>
          </w:tcPr>
          <w:p w:rsidR="00AA5FA1" w:rsidRPr="00054317" w:rsidRDefault="00AA5FA1" w:rsidP="00AA5FA1">
            <w:pPr>
              <w:numPr>
                <w:ilvl w:val="0"/>
                <w:numId w:val="1"/>
              </w:numPr>
              <w:spacing w:after="0" w:line="240" w:lineRule="auto"/>
              <w:jc w:val="center"/>
              <w:rPr>
                <w:b/>
              </w:rPr>
            </w:pPr>
          </w:p>
        </w:tc>
        <w:tc>
          <w:tcPr>
            <w:tcW w:w="3080" w:type="dxa"/>
          </w:tcPr>
          <w:p w:rsidR="00AA5FA1" w:rsidRPr="00054317" w:rsidRDefault="00AA5FA1" w:rsidP="00AA5FA1">
            <w:pPr>
              <w:spacing w:after="0" w:line="240" w:lineRule="auto"/>
              <w:jc w:val="both"/>
              <w:rPr>
                <w:b/>
              </w:rPr>
            </w:pPr>
          </w:p>
        </w:tc>
        <w:tc>
          <w:tcPr>
            <w:tcW w:w="4436" w:type="dxa"/>
          </w:tcPr>
          <w:p w:rsidR="00AA5FA1" w:rsidRPr="00054317" w:rsidRDefault="00AA5FA1" w:rsidP="00AA5FA1">
            <w:pPr>
              <w:spacing w:after="0" w:line="240" w:lineRule="auto"/>
              <w:jc w:val="both"/>
            </w:pPr>
          </w:p>
        </w:tc>
        <w:tc>
          <w:tcPr>
            <w:tcW w:w="4696" w:type="dxa"/>
          </w:tcPr>
          <w:p w:rsidR="00AA5FA1" w:rsidRDefault="00AA5FA1" w:rsidP="00AA5FA1">
            <w:pPr>
              <w:spacing w:after="0" w:line="240" w:lineRule="auto"/>
              <w:jc w:val="both"/>
              <w:rPr>
                <w:b/>
              </w:rPr>
            </w:pPr>
            <w:r>
              <w:rPr>
                <w:b/>
              </w:rPr>
              <w:t xml:space="preserve">9. </w:t>
            </w:r>
            <w:r w:rsidRPr="00260E48">
              <w:rPr>
                <w:b/>
              </w:rPr>
              <w:t>La articolul 6, după alineatul (3) se introduce un nou alineat, alineatul (4), cu următorul cuprins:</w:t>
            </w:r>
          </w:p>
          <w:p w:rsidR="00240398" w:rsidRPr="00260E48" w:rsidRDefault="00240398" w:rsidP="00AA5FA1">
            <w:pPr>
              <w:spacing w:after="0" w:line="240" w:lineRule="auto"/>
              <w:jc w:val="both"/>
              <w:rPr>
                <w:b/>
              </w:rPr>
            </w:pPr>
          </w:p>
          <w:p w:rsidR="00AA5FA1" w:rsidRPr="00260E48" w:rsidRDefault="00AA5FA1" w:rsidP="00AA5FA1">
            <w:pPr>
              <w:spacing w:after="0" w:line="240" w:lineRule="auto"/>
              <w:jc w:val="both"/>
              <w:rPr>
                <w:b/>
                <w:bCs/>
              </w:rPr>
            </w:pPr>
            <w:r w:rsidRPr="00260E48">
              <w:rPr>
                <w:b/>
                <w:bCs/>
              </w:rPr>
              <w:t xml:space="preserve">„(4) Personalul din cadrul aparatului propriu al Ministerului Energiei, membri în cadrul comisiilor </w:t>
            </w:r>
            <w:r w:rsidRPr="002A1EF5">
              <w:rPr>
                <w:b/>
                <w:bCs/>
              </w:rPr>
              <w:t>de analiză, implementare, monitorizare şi soluţionare a contestaţiilor</w:t>
            </w:r>
            <w:r w:rsidRPr="00260E48">
              <w:rPr>
                <w:b/>
                <w:bCs/>
              </w:rPr>
              <w:t xml:space="preserve"> beneficiază de majorarea salariilor de bază cu 30%, în perioada şi conform activităţii desfăşurate în cadrul Programului de finanţare </w:t>
            </w:r>
            <w:r w:rsidRPr="00260E48">
              <w:rPr>
                <w:b/>
                <w:bCs/>
              </w:rPr>
              <w:lastRenderedPageBreak/>
              <w:t>«ELECTRIC UP», în temeiul alin. (1).”</w:t>
            </w:r>
          </w:p>
          <w:p w:rsidR="00AA5FA1" w:rsidRPr="00260E48" w:rsidRDefault="00AA5FA1" w:rsidP="00240398">
            <w:pPr>
              <w:spacing w:after="0" w:line="240" w:lineRule="auto"/>
              <w:jc w:val="both"/>
              <w:rPr>
                <w:i/>
              </w:rPr>
            </w:pPr>
            <w:r w:rsidRPr="00260E48">
              <w:rPr>
                <w:i/>
              </w:rPr>
              <w:t>Autor:</w:t>
            </w:r>
            <w:r>
              <w:rPr>
                <w:i/>
              </w:rPr>
              <w:t xml:space="preserve"> </w:t>
            </w:r>
            <w:r w:rsidRPr="00260E48">
              <w:rPr>
                <w:i/>
              </w:rPr>
              <w:t xml:space="preserve">Comisia pentru buget, finanțe </w:t>
            </w:r>
            <w:r>
              <w:rPr>
                <w:i/>
              </w:rPr>
              <w:t>și bănci</w:t>
            </w:r>
          </w:p>
        </w:tc>
        <w:tc>
          <w:tcPr>
            <w:tcW w:w="1726" w:type="dxa"/>
          </w:tcPr>
          <w:p w:rsidR="00AA5FA1" w:rsidRDefault="00AA5FA1" w:rsidP="00AA5FA1">
            <w:pPr>
              <w:spacing w:after="0" w:line="240" w:lineRule="auto"/>
              <w:jc w:val="both"/>
              <w:rPr>
                <w:i/>
                <w:iCs/>
                <w:sz w:val="16"/>
              </w:rPr>
            </w:pPr>
            <w:r w:rsidRPr="00B84CD9">
              <w:rPr>
                <w:i/>
                <w:iCs/>
                <w:sz w:val="16"/>
              </w:rPr>
              <w:lastRenderedPageBreak/>
              <w:t xml:space="preserve">Având în vedere că în Comisii vor fi incluși reprezentanți ai mai multor direcții cu atribuții specifice (tehnice, economico-financiare, juridice) considerăm justificată introducerea acestei completări. Compensarea se asigură din bugetul Programului de finanțare. </w:t>
            </w:r>
          </w:p>
          <w:p w:rsidR="00AA5FA1" w:rsidRPr="00D1781A" w:rsidRDefault="00AA5FA1" w:rsidP="00AA5FA1">
            <w:pPr>
              <w:spacing w:after="0" w:line="240" w:lineRule="auto"/>
              <w:jc w:val="both"/>
            </w:pPr>
          </w:p>
        </w:tc>
      </w:tr>
      <w:tr w:rsidR="00AA5FA1" w:rsidRPr="00054317" w:rsidTr="00685AE6">
        <w:tc>
          <w:tcPr>
            <w:tcW w:w="863" w:type="dxa"/>
          </w:tcPr>
          <w:p w:rsidR="00AA5FA1" w:rsidRPr="00054317" w:rsidRDefault="00AA5FA1" w:rsidP="00AA5FA1">
            <w:pPr>
              <w:numPr>
                <w:ilvl w:val="0"/>
                <w:numId w:val="1"/>
              </w:numPr>
              <w:spacing w:after="0" w:line="240" w:lineRule="auto"/>
              <w:jc w:val="center"/>
              <w:rPr>
                <w:b/>
              </w:rPr>
            </w:pPr>
          </w:p>
        </w:tc>
        <w:tc>
          <w:tcPr>
            <w:tcW w:w="3080" w:type="dxa"/>
          </w:tcPr>
          <w:p w:rsidR="00AA5FA1" w:rsidRPr="00FC7ED0" w:rsidRDefault="00AA5FA1" w:rsidP="00AA5FA1">
            <w:pPr>
              <w:spacing w:after="0" w:line="240" w:lineRule="auto"/>
            </w:pPr>
          </w:p>
          <w:p w:rsidR="00AA5FA1" w:rsidRPr="00FC7ED0" w:rsidRDefault="00AA5FA1" w:rsidP="00AA5FA1">
            <w:pPr>
              <w:spacing w:after="0" w:line="240" w:lineRule="auto"/>
            </w:pPr>
          </w:p>
        </w:tc>
        <w:tc>
          <w:tcPr>
            <w:tcW w:w="4436" w:type="dxa"/>
          </w:tcPr>
          <w:p w:rsidR="00AA5FA1" w:rsidRPr="00054317" w:rsidRDefault="00AA5FA1" w:rsidP="00AA5FA1">
            <w:pPr>
              <w:spacing w:after="0" w:line="240" w:lineRule="auto"/>
              <w:jc w:val="both"/>
            </w:pPr>
          </w:p>
        </w:tc>
        <w:tc>
          <w:tcPr>
            <w:tcW w:w="4696" w:type="dxa"/>
          </w:tcPr>
          <w:p w:rsidR="00AA5FA1" w:rsidRPr="00260E48" w:rsidRDefault="00AA5FA1" w:rsidP="00AA5FA1">
            <w:pPr>
              <w:spacing w:after="0" w:line="240" w:lineRule="auto"/>
              <w:jc w:val="both"/>
              <w:rPr>
                <w:b/>
                <w:bCs/>
              </w:rPr>
            </w:pPr>
            <w:r w:rsidRPr="00260E48">
              <w:rPr>
                <w:b/>
                <w:bCs/>
              </w:rPr>
              <w:t xml:space="preserve">Art. II. - În cuprinsul Ordonanței de urgență a Guvernului nr. 159/2020 </w:t>
            </w:r>
            <w:r w:rsidRPr="00260E48">
              <w:rPr>
                <w:b/>
              </w:rPr>
              <w:t xml:space="preserve">privind finanţarea întreprinderilor mici şi mijlocii şi domeniului HORECA pentru instalarea sistemelor de panouri fotovoltaice pentru producerea de energie electrică cu o putere instalată cuprinsă între 27 kWp şi 100 kWp necesară consumului propriu şi livrarea surplusului în Sistemul energetic naţional, precum şi a staţiilor de reîncărcare de minimum 22 kW pentru vehicule electrice şi electrice hibrid plug-in, prin Programul de finanţare „ELECTRIC UP” </w:t>
            </w:r>
            <w:r w:rsidRPr="00260E48">
              <w:rPr>
                <w:b/>
                <w:bCs/>
              </w:rPr>
              <w:t xml:space="preserve">sintagma „Ministerul Economiei, Energiei şi Mediului de Afaceri” se înlocuiește cu sintagma „Ministerul Energiei”. </w:t>
            </w:r>
          </w:p>
          <w:p w:rsidR="00240398" w:rsidRDefault="00240398" w:rsidP="00AA5FA1">
            <w:pPr>
              <w:spacing w:after="0" w:line="240" w:lineRule="auto"/>
              <w:jc w:val="both"/>
              <w:rPr>
                <w:i/>
              </w:rPr>
            </w:pPr>
          </w:p>
          <w:p w:rsidR="00AA5FA1" w:rsidRPr="00260E48" w:rsidRDefault="00AA5FA1" w:rsidP="00AA5FA1">
            <w:pPr>
              <w:spacing w:after="0" w:line="240" w:lineRule="auto"/>
              <w:jc w:val="both"/>
            </w:pPr>
            <w:r w:rsidRPr="00260E48">
              <w:rPr>
                <w:i/>
              </w:rPr>
              <w:t>Autor: Comisia pentru industrii și servicii</w:t>
            </w:r>
          </w:p>
        </w:tc>
        <w:tc>
          <w:tcPr>
            <w:tcW w:w="1726" w:type="dxa"/>
          </w:tcPr>
          <w:p w:rsidR="00AA5FA1" w:rsidRPr="007C6432" w:rsidRDefault="00AA5FA1" w:rsidP="00AA5FA1">
            <w:pPr>
              <w:spacing w:after="0" w:line="240" w:lineRule="auto"/>
              <w:jc w:val="both"/>
            </w:pPr>
            <w:r>
              <w:t>Tehnică legislativă</w:t>
            </w:r>
          </w:p>
        </w:tc>
      </w:tr>
    </w:tbl>
    <w:p w:rsidR="009849D5" w:rsidRPr="00A07C0E" w:rsidRDefault="009849D5" w:rsidP="002D3988">
      <w:pPr>
        <w:spacing w:after="0" w:line="240" w:lineRule="auto"/>
        <w:rPr>
          <w:sz w:val="20"/>
        </w:rPr>
      </w:pPr>
    </w:p>
    <w:sectPr w:rsidR="009849D5" w:rsidRPr="00A07C0E" w:rsidSect="00AA5FA1">
      <w:pgSz w:w="16840" w:h="11907" w:orient="landscape" w:code="9"/>
      <w:pgMar w:top="1134" w:right="851" w:bottom="1134" w:left="85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CEB" w:rsidRDefault="00064CEB" w:rsidP="006F34F9">
      <w:pPr>
        <w:spacing w:after="0" w:line="240" w:lineRule="auto"/>
      </w:pPr>
      <w:r>
        <w:separator/>
      </w:r>
    </w:p>
  </w:endnote>
  <w:endnote w:type="continuationSeparator" w:id="0">
    <w:p w:rsidR="00064CEB" w:rsidRDefault="00064CEB" w:rsidP="006F3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007896"/>
      <w:docPartObj>
        <w:docPartGallery w:val="Page Numbers (Bottom of Page)"/>
        <w:docPartUnique/>
      </w:docPartObj>
    </w:sdtPr>
    <w:sdtEndPr>
      <w:rPr>
        <w:noProof/>
      </w:rPr>
    </w:sdtEndPr>
    <w:sdtContent>
      <w:p w:rsidR="006F34F9" w:rsidRDefault="006F34F9">
        <w:pPr>
          <w:pStyle w:val="Footer"/>
          <w:jc w:val="center"/>
        </w:pPr>
        <w:r>
          <w:fldChar w:fldCharType="begin"/>
        </w:r>
        <w:r>
          <w:instrText xml:space="preserve"> PAGE   \* MERGEFORMAT </w:instrText>
        </w:r>
        <w:r>
          <w:fldChar w:fldCharType="separate"/>
        </w:r>
        <w:r w:rsidR="00537404">
          <w:rPr>
            <w:noProof/>
          </w:rPr>
          <w:t>2</w:t>
        </w:r>
        <w:r>
          <w:rPr>
            <w:noProof/>
          </w:rPr>
          <w:fldChar w:fldCharType="end"/>
        </w:r>
      </w:p>
    </w:sdtContent>
  </w:sdt>
  <w:p w:rsidR="006F34F9" w:rsidRDefault="006F34F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CEB" w:rsidRDefault="00064CEB" w:rsidP="006F34F9">
      <w:pPr>
        <w:spacing w:after="0" w:line="240" w:lineRule="auto"/>
      </w:pPr>
      <w:r>
        <w:separator/>
      </w:r>
    </w:p>
  </w:footnote>
  <w:footnote w:type="continuationSeparator" w:id="0">
    <w:p w:rsidR="00064CEB" w:rsidRDefault="00064CEB" w:rsidP="006F3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A03A03"/>
    <w:multiLevelType w:val="hybridMultilevel"/>
    <w:tmpl w:val="AD0422F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41C16"/>
    <w:rsid w:val="00054A09"/>
    <w:rsid w:val="00055B66"/>
    <w:rsid w:val="0005608D"/>
    <w:rsid w:val="0006445F"/>
    <w:rsid w:val="00064CEB"/>
    <w:rsid w:val="00067122"/>
    <w:rsid w:val="00067F91"/>
    <w:rsid w:val="000B32D0"/>
    <w:rsid w:val="000C7A09"/>
    <w:rsid w:val="000F47DC"/>
    <w:rsid w:val="00102181"/>
    <w:rsid w:val="00105E3B"/>
    <w:rsid w:val="00127FDC"/>
    <w:rsid w:val="0013452C"/>
    <w:rsid w:val="0014686F"/>
    <w:rsid w:val="00191920"/>
    <w:rsid w:val="001955A4"/>
    <w:rsid w:val="001E0233"/>
    <w:rsid w:val="001E3BDA"/>
    <w:rsid w:val="00201E7B"/>
    <w:rsid w:val="002070DF"/>
    <w:rsid w:val="002247BA"/>
    <w:rsid w:val="00233686"/>
    <w:rsid w:val="00240398"/>
    <w:rsid w:val="0025648D"/>
    <w:rsid w:val="00282FBE"/>
    <w:rsid w:val="002B1885"/>
    <w:rsid w:val="002D3988"/>
    <w:rsid w:val="002E489D"/>
    <w:rsid w:val="002E7D1D"/>
    <w:rsid w:val="002F0AF1"/>
    <w:rsid w:val="002F1CDA"/>
    <w:rsid w:val="00301F94"/>
    <w:rsid w:val="00303BC7"/>
    <w:rsid w:val="00312236"/>
    <w:rsid w:val="0031517B"/>
    <w:rsid w:val="0031547A"/>
    <w:rsid w:val="00316BE8"/>
    <w:rsid w:val="00327A4F"/>
    <w:rsid w:val="00355C5D"/>
    <w:rsid w:val="00360693"/>
    <w:rsid w:val="00362AE6"/>
    <w:rsid w:val="00375F83"/>
    <w:rsid w:val="003766C4"/>
    <w:rsid w:val="003B1DEC"/>
    <w:rsid w:val="003B4D2B"/>
    <w:rsid w:val="003C4EC4"/>
    <w:rsid w:val="003D3D1C"/>
    <w:rsid w:val="003D4359"/>
    <w:rsid w:val="003E4777"/>
    <w:rsid w:val="003E5247"/>
    <w:rsid w:val="00412180"/>
    <w:rsid w:val="004168F1"/>
    <w:rsid w:val="004211C8"/>
    <w:rsid w:val="004215ED"/>
    <w:rsid w:val="00422471"/>
    <w:rsid w:val="004229A7"/>
    <w:rsid w:val="00426207"/>
    <w:rsid w:val="00462589"/>
    <w:rsid w:val="004815B1"/>
    <w:rsid w:val="00496F56"/>
    <w:rsid w:val="004A41EA"/>
    <w:rsid w:val="004B1F81"/>
    <w:rsid w:val="004F094E"/>
    <w:rsid w:val="004F6522"/>
    <w:rsid w:val="004F7B42"/>
    <w:rsid w:val="004F7F8A"/>
    <w:rsid w:val="00537404"/>
    <w:rsid w:val="00545DF6"/>
    <w:rsid w:val="00565D1A"/>
    <w:rsid w:val="00572B6F"/>
    <w:rsid w:val="00577D7A"/>
    <w:rsid w:val="005B2266"/>
    <w:rsid w:val="005E4BBE"/>
    <w:rsid w:val="00617E1C"/>
    <w:rsid w:val="006226EA"/>
    <w:rsid w:val="00655792"/>
    <w:rsid w:val="00663080"/>
    <w:rsid w:val="006679D4"/>
    <w:rsid w:val="006709FA"/>
    <w:rsid w:val="00685AE6"/>
    <w:rsid w:val="00685E34"/>
    <w:rsid w:val="006A7A28"/>
    <w:rsid w:val="006B5022"/>
    <w:rsid w:val="006D6CF6"/>
    <w:rsid w:val="006F34F9"/>
    <w:rsid w:val="006F5789"/>
    <w:rsid w:val="007000E7"/>
    <w:rsid w:val="00710A1E"/>
    <w:rsid w:val="0072576C"/>
    <w:rsid w:val="00726B83"/>
    <w:rsid w:val="0074276C"/>
    <w:rsid w:val="007522CE"/>
    <w:rsid w:val="00767971"/>
    <w:rsid w:val="0078477D"/>
    <w:rsid w:val="00791869"/>
    <w:rsid w:val="00792328"/>
    <w:rsid w:val="007A4536"/>
    <w:rsid w:val="007A6DF2"/>
    <w:rsid w:val="007B4844"/>
    <w:rsid w:val="007E52C6"/>
    <w:rsid w:val="007F70A5"/>
    <w:rsid w:val="008102C0"/>
    <w:rsid w:val="00815C89"/>
    <w:rsid w:val="00816B40"/>
    <w:rsid w:val="00825002"/>
    <w:rsid w:val="008404DD"/>
    <w:rsid w:val="00841B88"/>
    <w:rsid w:val="00847C19"/>
    <w:rsid w:val="008670E8"/>
    <w:rsid w:val="00870F7E"/>
    <w:rsid w:val="00874811"/>
    <w:rsid w:val="008852B5"/>
    <w:rsid w:val="008B004F"/>
    <w:rsid w:val="008B1836"/>
    <w:rsid w:val="008B422E"/>
    <w:rsid w:val="008B4B9E"/>
    <w:rsid w:val="008C5BEF"/>
    <w:rsid w:val="008D28B3"/>
    <w:rsid w:val="008E02D7"/>
    <w:rsid w:val="008E1BB6"/>
    <w:rsid w:val="008F0B41"/>
    <w:rsid w:val="0091532B"/>
    <w:rsid w:val="00920166"/>
    <w:rsid w:val="0092027F"/>
    <w:rsid w:val="00926833"/>
    <w:rsid w:val="009465DC"/>
    <w:rsid w:val="0098115B"/>
    <w:rsid w:val="009849D5"/>
    <w:rsid w:val="00992CE5"/>
    <w:rsid w:val="00995C9E"/>
    <w:rsid w:val="009D253B"/>
    <w:rsid w:val="00A046CB"/>
    <w:rsid w:val="00A06890"/>
    <w:rsid w:val="00A31FE3"/>
    <w:rsid w:val="00A32D00"/>
    <w:rsid w:val="00A85C03"/>
    <w:rsid w:val="00A94C92"/>
    <w:rsid w:val="00AA0107"/>
    <w:rsid w:val="00AA1717"/>
    <w:rsid w:val="00AA5FA1"/>
    <w:rsid w:val="00AD078B"/>
    <w:rsid w:val="00AD3439"/>
    <w:rsid w:val="00B018C7"/>
    <w:rsid w:val="00B03B43"/>
    <w:rsid w:val="00B65C4B"/>
    <w:rsid w:val="00B72543"/>
    <w:rsid w:val="00B80B28"/>
    <w:rsid w:val="00B860FD"/>
    <w:rsid w:val="00B9028C"/>
    <w:rsid w:val="00B92670"/>
    <w:rsid w:val="00B95E2A"/>
    <w:rsid w:val="00BB3672"/>
    <w:rsid w:val="00BD5CEA"/>
    <w:rsid w:val="00BE2EE9"/>
    <w:rsid w:val="00BF3BDD"/>
    <w:rsid w:val="00BF49C3"/>
    <w:rsid w:val="00BF7F7A"/>
    <w:rsid w:val="00C22A29"/>
    <w:rsid w:val="00C3112F"/>
    <w:rsid w:val="00C4223C"/>
    <w:rsid w:val="00C4327D"/>
    <w:rsid w:val="00C50CCB"/>
    <w:rsid w:val="00C73D1D"/>
    <w:rsid w:val="00C90F01"/>
    <w:rsid w:val="00CB44DB"/>
    <w:rsid w:val="00CC13F7"/>
    <w:rsid w:val="00CC2BF2"/>
    <w:rsid w:val="00CC4E7A"/>
    <w:rsid w:val="00CE0A1B"/>
    <w:rsid w:val="00CE7471"/>
    <w:rsid w:val="00CF5DE4"/>
    <w:rsid w:val="00D02D68"/>
    <w:rsid w:val="00D15204"/>
    <w:rsid w:val="00D265F6"/>
    <w:rsid w:val="00D34B66"/>
    <w:rsid w:val="00D4100F"/>
    <w:rsid w:val="00D454B5"/>
    <w:rsid w:val="00D46670"/>
    <w:rsid w:val="00D60DD8"/>
    <w:rsid w:val="00D846BD"/>
    <w:rsid w:val="00DC22EC"/>
    <w:rsid w:val="00DD0CAE"/>
    <w:rsid w:val="00DD3765"/>
    <w:rsid w:val="00DF7BE7"/>
    <w:rsid w:val="00E05950"/>
    <w:rsid w:val="00E14181"/>
    <w:rsid w:val="00E22407"/>
    <w:rsid w:val="00E2410A"/>
    <w:rsid w:val="00E5164F"/>
    <w:rsid w:val="00E530A9"/>
    <w:rsid w:val="00E606C7"/>
    <w:rsid w:val="00E70D4B"/>
    <w:rsid w:val="00E854F5"/>
    <w:rsid w:val="00EA5B5A"/>
    <w:rsid w:val="00EA79A4"/>
    <w:rsid w:val="00EB23C4"/>
    <w:rsid w:val="00ED23FD"/>
    <w:rsid w:val="00ED3490"/>
    <w:rsid w:val="00ED655D"/>
    <w:rsid w:val="00EF2C34"/>
    <w:rsid w:val="00EF5746"/>
    <w:rsid w:val="00EF60C9"/>
    <w:rsid w:val="00F14496"/>
    <w:rsid w:val="00F14F35"/>
    <w:rsid w:val="00F1643B"/>
    <w:rsid w:val="00F406D3"/>
    <w:rsid w:val="00F40CE8"/>
    <w:rsid w:val="00F50CDA"/>
    <w:rsid w:val="00F5416F"/>
    <w:rsid w:val="00F6294B"/>
    <w:rsid w:val="00F64715"/>
    <w:rsid w:val="00F742CB"/>
    <w:rsid w:val="00F84856"/>
    <w:rsid w:val="00F911D3"/>
    <w:rsid w:val="00F97698"/>
    <w:rsid w:val="00FA38FE"/>
    <w:rsid w:val="00FC04E0"/>
    <w:rsid w:val="00FD6CFC"/>
    <w:rsid w:val="00FE1A8E"/>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paragraph" w:customStyle="1" w:styleId="Listparagraf1">
    <w:name w:val="Listă paragraf1"/>
    <w:basedOn w:val="Normal"/>
    <w:qFormat/>
    <w:rsid w:val="00ED3490"/>
    <w:pPr>
      <w:suppressAutoHyphens/>
      <w:spacing w:after="200" w:line="276" w:lineRule="auto"/>
      <w:ind w:left="720"/>
    </w:pPr>
    <w:rPr>
      <w:rFonts w:ascii="Calibri" w:eastAsia="SimSun" w:hAnsi="Calibri" w:cs="Calibri"/>
      <w:sz w:val="22"/>
      <w:lang w:eastAsia="ar-SA"/>
    </w:rPr>
  </w:style>
  <w:style w:type="character" w:customStyle="1" w:styleId="BodyText1">
    <w:name w:val="Body Text1"/>
    <w:rsid w:val="00AA5FA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o-RO"/>
    </w:rPr>
  </w:style>
  <w:style w:type="character" w:customStyle="1" w:styleId="Heading2">
    <w:name w:val="Heading #2_"/>
    <w:link w:val="Heading20"/>
    <w:rsid w:val="00AA5FA1"/>
    <w:rPr>
      <w:b/>
      <w:bCs/>
      <w:sz w:val="25"/>
      <w:szCs w:val="25"/>
      <w:shd w:val="clear" w:color="auto" w:fill="FFFFFF"/>
    </w:rPr>
  </w:style>
  <w:style w:type="paragraph" w:customStyle="1" w:styleId="Heading20">
    <w:name w:val="Heading #2"/>
    <w:basedOn w:val="Normal"/>
    <w:link w:val="Heading2"/>
    <w:rsid w:val="00AA5FA1"/>
    <w:pPr>
      <w:widowControl w:val="0"/>
      <w:shd w:val="clear" w:color="auto" w:fill="FFFFFF"/>
      <w:spacing w:before="300" w:after="120" w:line="0" w:lineRule="atLeast"/>
      <w:outlineLvl w:val="1"/>
    </w:pPr>
    <w:rPr>
      <w:b/>
      <w:bCs/>
      <w:sz w:val="25"/>
      <w:szCs w:val="25"/>
      <w:lang w:val="en-US"/>
    </w:rPr>
  </w:style>
  <w:style w:type="character" w:customStyle="1" w:styleId="BodyText3">
    <w:name w:val="Body Text3"/>
    <w:rsid w:val="00AA5FA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o-RO"/>
    </w:rPr>
  </w:style>
  <w:style w:type="character" w:customStyle="1" w:styleId="BodytextItalic">
    <w:name w:val="Body text + Italic"/>
    <w:rsid w:val="00AA5FA1"/>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o-RO"/>
    </w:rPr>
  </w:style>
  <w:style w:type="character" w:customStyle="1" w:styleId="BodytextItalicSpacing1pt">
    <w:name w:val="Body text + Italic;Spacing 1 pt"/>
    <w:rsid w:val="00AA5FA1"/>
    <w:rPr>
      <w:rFonts w:ascii="Times New Roman" w:eastAsia="Times New Roman" w:hAnsi="Times New Roman" w:cs="Times New Roman"/>
      <w:b w:val="0"/>
      <w:bCs w:val="0"/>
      <w:i/>
      <w:iCs/>
      <w:smallCaps w:val="0"/>
      <w:strike w:val="0"/>
      <w:color w:val="000000"/>
      <w:spacing w:val="30"/>
      <w:w w:val="100"/>
      <w:position w:val="0"/>
      <w:sz w:val="19"/>
      <w:szCs w:val="19"/>
      <w:u w:val="none"/>
      <w:shd w:val="clear" w:color="auto" w:fill="FFFFFF"/>
      <w:lang w:val="ro-RO"/>
    </w:rPr>
  </w:style>
  <w:style w:type="character" w:customStyle="1" w:styleId="Bodytext55ptItalic">
    <w:name w:val="Body text + 5;5 pt;Italic"/>
    <w:rsid w:val="00AA5FA1"/>
    <w:rPr>
      <w:rFonts w:ascii="Times New Roman" w:eastAsia="Times New Roman" w:hAnsi="Times New Roman" w:cs="Times New Roman"/>
      <w:b w:val="0"/>
      <w:bCs w:val="0"/>
      <w:i/>
      <w:iCs/>
      <w:smallCaps w:val="0"/>
      <w:strike w:val="0"/>
      <w:color w:val="000000"/>
      <w:spacing w:val="0"/>
      <w:w w:val="100"/>
      <w:position w:val="0"/>
      <w:sz w:val="11"/>
      <w:szCs w:val="11"/>
      <w:u w:val="none"/>
      <w:shd w:val="clear" w:color="auto" w:fill="FFFFFF"/>
      <w:lang w:val="ro-RO"/>
    </w:rPr>
  </w:style>
  <w:style w:type="paragraph" w:customStyle="1" w:styleId="BodyText4">
    <w:name w:val="Body Text4"/>
    <w:basedOn w:val="Normal"/>
    <w:rsid w:val="00AA5FA1"/>
    <w:pPr>
      <w:widowControl w:val="0"/>
      <w:shd w:val="clear" w:color="auto" w:fill="FFFFFF"/>
      <w:spacing w:before="120" w:after="120" w:line="283" w:lineRule="exact"/>
      <w:jc w:val="both"/>
    </w:pPr>
    <w:rPr>
      <w:rFonts w:eastAsia="Times New Roman"/>
      <w:color w:val="000000"/>
      <w:sz w:val="19"/>
      <w:szCs w:val="19"/>
      <w:lang w:eastAsia="ro-RO"/>
    </w:rPr>
  </w:style>
  <w:style w:type="paragraph" w:styleId="Header">
    <w:name w:val="header"/>
    <w:basedOn w:val="Normal"/>
    <w:link w:val="HeaderChar"/>
    <w:uiPriority w:val="99"/>
    <w:unhideWhenUsed/>
    <w:rsid w:val="006F34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34F9"/>
    <w:rPr>
      <w:sz w:val="28"/>
      <w:szCs w:val="22"/>
      <w:lang w:val="ro-RO"/>
    </w:rPr>
  </w:style>
  <w:style w:type="paragraph" w:styleId="Footer">
    <w:name w:val="footer"/>
    <w:basedOn w:val="Normal"/>
    <w:link w:val="FooterChar"/>
    <w:uiPriority w:val="99"/>
    <w:unhideWhenUsed/>
    <w:rsid w:val="006F34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4F9"/>
    <w:rPr>
      <w:sz w:val="28"/>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5956</Words>
  <Characters>33951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Rotaru</cp:lastModifiedBy>
  <cp:revision>2</cp:revision>
  <cp:lastPrinted>2021-12-10T08:50:00Z</cp:lastPrinted>
  <dcterms:created xsi:type="dcterms:W3CDTF">2021-12-10T08:53:00Z</dcterms:created>
  <dcterms:modified xsi:type="dcterms:W3CDTF">2021-12-10T08:53:00Z</dcterms:modified>
</cp:coreProperties>
</file>