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294"/>
        <w:gridCol w:w="2429"/>
        <w:gridCol w:w="3196"/>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Pr>
                <w:b/>
              </w:rPr>
              <w:t xml:space="preserve">        </w:t>
            </w:r>
          </w:p>
          <w:p w:rsidR="009849D5" w:rsidRDefault="009849D5" w:rsidP="009849D5">
            <w:pPr>
              <w:shd w:val="solid" w:color="FFFFFF" w:fill="FFFFFF"/>
              <w:spacing w:after="0" w:line="240" w:lineRule="auto"/>
              <w:rPr>
                <w:b/>
              </w:rPr>
            </w:pPr>
            <w:r w:rsidRPr="00BB1E3B">
              <w:rPr>
                <w:b/>
              </w:rPr>
              <w:t xml:space="preserve">Nr. </w:t>
            </w:r>
            <w:r w:rsidR="00883DD7">
              <w:rPr>
                <w:b/>
              </w:rPr>
              <w:t>4c-2</w:t>
            </w:r>
            <w:r w:rsidR="009B4308">
              <w:rPr>
                <w:b/>
              </w:rPr>
              <w:t>/</w:t>
            </w:r>
            <w:r w:rsidR="00857F54">
              <w:rPr>
                <w:b/>
              </w:rPr>
              <w:t>38</w:t>
            </w:r>
          </w:p>
          <w:p w:rsidR="00621A43" w:rsidRPr="00BB1E3B" w:rsidRDefault="008E3DCC" w:rsidP="009849D5">
            <w:pPr>
              <w:shd w:val="solid" w:color="FFFFFF" w:fill="FFFFFF"/>
              <w:spacing w:after="0" w:line="240" w:lineRule="auto"/>
              <w:rPr>
                <w:b/>
              </w:rPr>
            </w:pPr>
            <w:r>
              <w:rPr>
                <w:b/>
              </w:rPr>
              <w:t>07</w:t>
            </w:r>
            <w:r w:rsidR="00621A43">
              <w:rPr>
                <w:b/>
              </w:rPr>
              <w:t>.0</w:t>
            </w:r>
            <w:r>
              <w:rPr>
                <w:b/>
              </w:rPr>
              <w:t>2</w:t>
            </w:r>
            <w:r w:rsidR="00857F54">
              <w:rPr>
                <w:b/>
              </w:rPr>
              <w:t>.202</w:t>
            </w:r>
            <w:r>
              <w:rPr>
                <w:b/>
              </w:rPr>
              <w:t>3</w:t>
            </w:r>
          </w:p>
          <w:p w:rsidR="00057B3C" w:rsidRDefault="00057B3C" w:rsidP="00B129A1">
            <w:pPr>
              <w:shd w:val="solid" w:color="FFFFFF" w:fill="FFFFFF"/>
              <w:spacing w:after="0" w:line="240" w:lineRule="auto"/>
              <w:rPr>
                <w:rFonts w:eastAsia="Times New Roman"/>
                <w:b/>
                <w:szCs w:val="20"/>
              </w:rPr>
            </w:pPr>
          </w:p>
          <w:p w:rsidR="009849D5" w:rsidRPr="00BB1E3B" w:rsidRDefault="00621A43" w:rsidP="00883DD7">
            <w:pPr>
              <w:shd w:val="solid" w:color="FFFFFF" w:fill="FFFFFF"/>
              <w:spacing w:after="0" w:line="240" w:lineRule="auto"/>
              <w:rPr>
                <w:rFonts w:eastAsia="Times New Roman"/>
                <w:b/>
                <w:szCs w:val="20"/>
              </w:rPr>
            </w:pPr>
            <w:r>
              <w:rPr>
                <w:rFonts w:eastAsia="Times New Roman"/>
                <w:b/>
                <w:szCs w:val="20"/>
              </w:rPr>
              <w:t>PLx</w:t>
            </w:r>
            <w:r w:rsidR="00057B3C">
              <w:rPr>
                <w:rFonts w:eastAsia="Times New Roman"/>
                <w:b/>
                <w:szCs w:val="20"/>
              </w:rPr>
              <w:t>.</w:t>
            </w:r>
            <w:r>
              <w:rPr>
                <w:rFonts w:eastAsia="Times New Roman"/>
                <w:b/>
                <w:szCs w:val="20"/>
              </w:rPr>
              <w:t xml:space="preserve"> </w:t>
            </w:r>
            <w:r w:rsidR="00883DD7">
              <w:rPr>
                <w:rFonts w:eastAsia="Times New Roman"/>
                <w:b/>
                <w:szCs w:val="20"/>
              </w:rPr>
              <w:t>6</w:t>
            </w:r>
            <w:r w:rsidR="00055B66">
              <w:rPr>
                <w:rFonts w:eastAsia="Times New Roman"/>
                <w:b/>
                <w:szCs w:val="20"/>
              </w:rPr>
              <w:t>/202</w:t>
            </w:r>
            <w:r w:rsidR="00883DD7">
              <w:rPr>
                <w:rFonts w:eastAsia="Times New Roman"/>
                <w:b/>
                <w:szCs w:val="20"/>
              </w:rPr>
              <w:t>3</w:t>
            </w:r>
          </w:p>
        </w:tc>
      </w:tr>
    </w:tbl>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D2363">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asupra</w:t>
      </w:r>
      <w:r w:rsidR="009B4308">
        <w:rPr>
          <w:szCs w:val="28"/>
        </w:rPr>
        <w:t xml:space="preserve"> </w:t>
      </w:r>
      <w:r w:rsidR="008E3DCC">
        <w:rPr>
          <w:i/>
          <w:szCs w:val="28"/>
        </w:rPr>
        <w:t>p</w:t>
      </w:r>
      <w:r w:rsidR="00857F54" w:rsidRPr="00857F54">
        <w:rPr>
          <w:i/>
          <w:szCs w:val="28"/>
        </w:rPr>
        <w:t>roiect</w:t>
      </w:r>
      <w:r w:rsidR="00857F54">
        <w:rPr>
          <w:i/>
          <w:szCs w:val="28"/>
        </w:rPr>
        <w:t>ului</w:t>
      </w:r>
      <w:r w:rsidR="00857F54" w:rsidRPr="00857F54">
        <w:rPr>
          <w:i/>
          <w:szCs w:val="28"/>
        </w:rPr>
        <w:t xml:space="preserve"> de Lege pentru</w:t>
      </w:r>
      <w:r w:rsidR="001014D7">
        <w:rPr>
          <w:i/>
          <w:szCs w:val="28"/>
        </w:rPr>
        <w:t xml:space="preserve"> aprobarea Contractului de finanțare – Investiții prioritare în domeniul </w:t>
      </w:r>
      <w:r w:rsidR="001A4469">
        <w:rPr>
          <w:i/>
          <w:szCs w:val="28"/>
        </w:rPr>
        <w:t>siguranței rutiere în România – dintre România și Banca Europeană de Investiții, semnat la București la 15 decembrie 2022 și la Luxemburg la 19 decembrie 2022</w:t>
      </w:r>
      <w:r w:rsidR="00857F54">
        <w:rPr>
          <w:i/>
          <w:szCs w:val="28"/>
        </w:rPr>
        <w:t xml:space="preserve">, </w:t>
      </w:r>
      <w:r w:rsidRPr="00BB1E3B">
        <w:rPr>
          <w:szCs w:val="28"/>
        </w:rPr>
        <w:t xml:space="preserve">trimis </w:t>
      </w:r>
      <w:r w:rsidR="009B4308">
        <w:rPr>
          <w:szCs w:val="28"/>
        </w:rPr>
        <w:t xml:space="preserve">Comisiei pentru buget, finanțe și bănci </w:t>
      </w:r>
      <w:r w:rsidR="009B4308" w:rsidRPr="004771EF">
        <w:rPr>
          <w:szCs w:val="28"/>
        </w:rPr>
        <w:t>spre dezbatere pe fond</w:t>
      </w:r>
      <w:r w:rsidR="009B4308" w:rsidRPr="004771EF">
        <w:rPr>
          <w:rFonts w:eastAsia="Times New Roman"/>
          <w:bCs/>
          <w:szCs w:val="28"/>
        </w:rPr>
        <w:t xml:space="preserve">, </w:t>
      </w:r>
      <w:r w:rsidR="009B4308" w:rsidRPr="004771EF">
        <w:rPr>
          <w:rFonts w:eastAsia="Times New Roman"/>
          <w:szCs w:val="28"/>
        </w:rPr>
        <w:t>cu adresa nr.</w:t>
      </w:r>
      <w:r w:rsidR="009B4308" w:rsidRPr="004771EF">
        <w:rPr>
          <w:rFonts w:eastAsia="Times New Roman"/>
          <w:b/>
          <w:szCs w:val="28"/>
        </w:rPr>
        <w:t xml:space="preserve"> PLx</w:t>
      </w:r>
      <w:r w:rsidR="00621A43">
        <w:rPr>
          <w:rFonts w:eastAsia="Times New Roman"/>
          <w:b/>
          <w:szCs w:val="28"/>
        </w:rPr>
        <w:t xml:space="preserve"> </w:t>
      </w:r>
      <w:r w:rsidR="001A4469">
        <w:rPr>
          <w:rFonts w:eastAsia="Times New Roman"/>
          <w:b/>
          <w:szCs w:val="28"/>
        </w:rPr>
        <w:t>6</w:t>
      </w:r>
      <w:r w:rsidR="009B4308" w:rsidRPr="004771EF">
        <w:rPr>
          <w:rFonts w:eastAsia="Times New Roman"/>
          <w:b/>
          <w:szCs w:val="28"/>
        </w:rPr>
        <w:t>/202</w:t>
      </w:r>
      <w:r w:rsidR="001A4469">
        <w:rPr>
          <w:rFonts w:eastAsia="Times New Roman"/>
          <w:b/>
          <w:szCs w:val="28"/>
        </w:rPr>
        <w:t>3</w:t>
      </w:r>
      <w:r w:rsidR="009B4308" w:rsidRPr="004771EF">
        <w:rPr>
          <w:rFonts w:eastAsia="Times New Roman"/>
          <w:b/>
          <w:szCs w:val="28"/>
        </w:rPr>
        <w:t xml:space="preserve"> </w:t>
      </w:r>
      <w:r w:rsidR="009B4308" w:rsidRPr="004771EF">
        <w:rPr>
          <w:rFonts w:eastAsia="Times New Roman"/>
          <w:szCs w:val="28"/>
        </w:rPr>
        <w:t xml:space="preserve">din </w:t>
      </w:r>
      <w:r w:rsidR="001A4469">
        <w:rPr>
          <w:rFonts w:eastAsia="Times New Roman"/>
          <w:szCs w:val="28"/>
        </w:rPr>
        <w:t>1 februarie</w:t>
      </w:r>
      <w:r w:rsidR="007F05BE">
        <w:rPr>
          <w:rFonts w:eastAsia="Times New Roman"/>
          <w:szCs w:val="28"/>
        </w:rPr>
        <w:t xml:space="preserve"> </w:t>
      </w:r>
      <w:r w:rsidR="009B4308">
        <w:rPr>
          <w:rFonts w:eastAsia="Times New Roman"/>
          <w:szCs w:val="28"/>
        </w:rPr>
        <w:t>202</w:t>
      </w:r>
      <w:r w:rsidR="001A4469">
        <w:rPr>
          <w:rFonts w:eastAsia="Times New Roman"/>
          <w:szCs w:val="28"/>
        </w:rPr>
        <w:t>3</w:t>
      </w:r>
      <w:r w:rsidR="009B4308">
        <w:rPr>
          <w:rFonts w:eastAsia="Times New Roman"/>
          <w:szCs w:val="28"/>
        </w:rPr>
        <w:t xml:space="preserve">, </w:t>
      </w:r>
      <w:r w:rsidRPr="00BB1E3B">
        <w:rPr>
          <w:szCs w:val="28"/>
        </w:rPr>
        <w:t>C</w:t>
      </w:r>
      <w:r w:rsidRPr="00BB1E3B">
        <w:rPr>
          <w:bCs/>
          <w:szCs w:val="28"/>
        </w:rPr>
        <w:t xml:space="preserve">amera Deputaților fiind </w:t>
      </w:r>
      <w:r w:rsidR="002C4DD9" w:rsidRPr="002C4DD9">
        <w:rPr>
          <w:b/>
          <w:bCs/>
          <w:szCs w:val="28"/>
        </w:rPr>
        <w:t>prima</w:t>
      </w:r>
      <w:r w:rsidR="002C4DD9">
        <w:rPr>
          <w:bCs/>
          <w:szCs w:val="28"/>
        </w:rPr>
        <w:t xml:space="preserve"> </w:t>
      </w:r>
      <w:r w:rsidRPr="00BB1E3B">
        <w:rPr>
          <w:b/>
          <w:bCs/>
          <w:szCs w:val="28"/>
        </w:rPr>
        <w:t xml:space="preserve">Cameră </w:t>
      </w:r>
      <w:r w:rsidR="002C4DD9">
        <w:rPr>
          <w:b/>
          <w:bCs/>
          <w:szCs w:val="28"/>
        </w:rPr>
        <w:t>sesizată</w:t>
      </w:r>
      <w:r w:rsidRPr="00BB1E3B">
        <w:rPr>
          <w:b/>
          <w:bCs/>
          <w:szCs w:val="28"/>
        </w:rPr>
        <w:t>.</w:t>
      </w:r>
      <w:r w:rsidRPr="00BB1E3B">
        <w:rPr>
          <w:szCs w:val="28"/>
        </w:rPr>
        <w:t xml:space="preserve"> </w:t>
      </w:r>
    </w:p>
    <w:p w:rsidR="009849D5" w:rsidRPr="00BB1E3B" w:rsidRDefault="009849D5" w:rsidP="009849D5">
      <w:pPr>
        <w:ind w:firstLine="720"/>
        <w:jc w:val="both"/>
      </w:pPr>
      <w:r w:rsidRPr="00BB1E3B">
        <w:t xml:space="preserve">În raport cu obiectul și conținutul său, </w:t>
      </w:r>
      <w:r w:rsidRPr="00BB1E3B">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2D6152" w:rsidRPr="00BB1E3B" w:rsidRDefault="002D6152" w:rsidP="002D6152">
      <w:pPr>
        <w:spacing w:after="0" w:line="240" w:lineRule="auto"/>
        <w:ind w:right="-177"/>
        <w:jc w:val="center"/>
        <w:rPr>
          <w:rFonts w:eastAsia="Times New Roman"/>
          <w:b/>
          <w:szCs w:val="28"/>
        </w:rPr>
      </w:pPr>
      <w:r>
        <w:rPr>
          <w:rFonts w:eastAsia="Times New Roman"/>
          <w:b/>
          <w:szCs w:val="28"/>
        </w:rPr>
        <w:t>VICE</w:t>
      </w:r>
      <w:r w:rsidRPr="00BB1E3B">
        <w:rPr>
          <w:rFonts w:eastAsia="Times New Roman"/>
          <w:b/>
          <w:szCs w:val="28"/>
        </w:rPr>
        <w:t>PREŞEDINTE,</w:t>
      </w:r>
    </w:p>
    <w:p w:rsidR="002D6152" w:rsidRPr="00BB1E3B" w:rsidRDefault="002D6152" w:rsidP="002D6152">
      <w:pPr>
        <w:spacing w:after="0" w:line="240" w:lineRule="auto"/>
        <w:ind w:right="-177"/>
        <w:jc w:val="center"/>
        <w:rPr>
          <w:rFonts w:eastAsia="Times New Roman"/>
          <w:b/>
          <w:szCs w:val="28"/>
        </w:rPr>
      </w:pPr>
    </w:p>
    <w:p w:rsidR="002D6152" w:rsidRPr="00BB1E3B" w:rsidRDefault="002D6152" w:rsidP="002D6152">
      <w:pPr>
        <w:spacing w:after="0" w:line="240" w:lineRule="auto"/>
        <w:jc w:val="center"/>
      </w:pPr>
      <w:r>
        <w:rPr>
          <w:b/>
          <w:szCs w:val="28"/>
        </w:rPr>
        <w:t>Marius-Horia ȚUȚUIANU</w:t>
      </w:r>
    </w:p>
    <w:p w:rsidR="007F05BE" w:rsidRDefault="007F05BE">
      <w:pPr>
        <w:spacing w:after="0" w:line="240" w:lineRule="auto"/>
      </w:pPr>
      <w:r>
        <w:br w:type="page"/>
      </w:r>
    </w:p>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lastRenderedPageBreak/>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294"/>
        <w:gridCol w:w="2429"/>
        <w:gridCol w:w="3196"/>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r w:rsidRPr="00BB1E3B">
              <w:rPr>
                <w:b/>
              </w:rPr>
              <w:t>finanţe şi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BB1E3B">
              <w:rPr>
                <w:b/>
              </w:rPr>
              <w:t xml:space="preserve">București, </w:t>
            </w:r>
            <w:r w:rsidR="00CE7471">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7F05BE">
              <w:rPr>
                <w:b/>
              </w:rPr>
              <w:t>4c-2/</w:t>
            </w:r>
            <w:r w:rsidR="008E3DCC">
              <w:rPr>
                <w:b/>
              </w:rPr>
              <w:t>38</w:t>
            </w:r>
          </w:p>
          <w:p w:rsidR="009849D5" w:rsidRPr="00BB1E3B" w:rsidRDefault="003E0C16" w:rsidP="009849D5">
            <w:pPr>
              <w:shd w:val="solid" w:color="FFFFFF" w:fill="FFFFFF"/>
              <w:spacing w:after="0" w:line="240" w:lineRule="auto"/>
              <w:rPr>
                <w:b/>
              </w:rPr>
            </w:pPr>
            <w:r>
              <w:rPr>
                <w:b/>
              </w:rPr>
              <w:t>0</w:t>
            </w:r>
            <w:r w:rsidR="008E3DCC">
              <w:rPr>
                <w:b/>
              </w:rPr>
              <w:t>7</w:t>
            </w:r>
            <w:r w:rsidR="00621A43">
              <w:rPr>
                <w:b/>
              </w:rPr>
              <w:t>.0</w:t>
            </w:r>
            <w:r w:rsidR="008E3DCC">
              <w:rPr>
                <w:b/>
              </w:rPr>
              <w:t>2</w:t>
            </w:r>
            <w:r w:rsidR="00621A43">
              <w:rPr>
                <w:b/>
              </w:rPr>
              <w:t>.202</w:t>
            </w:r>
            <w:r w:rsidR="008E3DCC">
              <w:rPr>
                <w:b/>
              </w:rPr>
              <w:t>3</w:t>
            </w:r>
          </w:p>
          <w:p w:rsidR="00057B3C" w:rsidRDefault="00057B3C" w:rsidP="009B4308">
            <w:pPr>
              <w:shd w:val="solid" w:color="FFFFFF" w:fill="FFFFFF"/>
              <w:spacing w:after="0" w:line="240" w:lineRule="auto"/>
              <w:rPr>
                <w:rFonts w:eastAsia="Times New Roman"/>
                <w:b/>
                <w:szCs w:val="20"/>
              </w:rPr>
            </w:pPr>
          </w:p>
          <w:p w:rsidR="009849D5" w:rsidRPr="00BB1E3B" w:rsidRDefault="00621A43" w:rsidP="008E3DCC">
            <w:pPr>
              <w:shd w:val="solid" w:color="FFFFFF" w:fill="FFFFFF"/>
              <w:spacing w:after="0" w:line="240" w:lineRule="auto"/>
              <w:rPr>
                <w:rFonts w:eastAsia="Times New Roman"/>
                <w:b/>
                <w:szCs w:val="20"/>
              </w:rPr>
            </w:pPr>
            <w:r>
              <w:rPr>
                <w:rFonts w:eastAsia="Times New Roman"/>
                <w:b/>
                <w:szCs w:val="20"/>
              </w:rPr>
              <w:t>PLx.</w:t>
            </w:r>
            <w:r w:rsidR="008E3DCC">
              <w:rPr>
                <w:rFonts w:eastAsia="Times New Roman"/>
                <w:b/>
                <w:szCs w:val="20"/>
              </w:rPr>
              <w:t xml:space="preserve"> 6</w:t>
            </w:r>
            <w:r w:rsidR="009849D5" w:rsidRPr="00BB1E3B">
              <w:rPr>
                <w:rFonts w:eastAsia="Times New Roman"/>
                <w:b/>
                <w:szCs w:val="20"/>
              </w:rPr>
              <w:t>/202</w:t>
            </w:r>
            <w:r w:rsidR="008E3DCC">
              <w:rPr>
                <w:rFonts w:eastAsia="Times New Roman"/>
                <w:b/>
                <w:szCs w:val="20"/>
              </w:rPr>
              <w:t>3</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7F05BE" w:rsidRPr="008E3DCC" w:rsidRDefault="00857F54" w:rsidP="007F05BE">
      <w:pPr>
        <w:spacing w:after="0" w:line="240" w:lineRule="auto"/>
        <w:jc w:val="center"/>
        <w:rPr>
          <w:b/>
          <w:szCs w:val="28"/>
        </w:rPr>
      </w:pPr>
      <w:r>
        <w:rPr>
          <w:b/>
          <w:szCs w:val="28"/>
        </w:rPr>
        <w:t>a</w:t>
      </w:r>
      <w:r w:rsidR="007F05BE">
        <w:rPr>
          <w:b/>
          <w:szCs w:val="28"/>
        </w:rPr>
        <w:t xml:space="preserve">supra </w:t>
      </w:r>
      <w:r w:rsidR="008E3DCC" w:rsidRPr="008E3DCC">
        <w:rPr>
          <w:b/>
          <w:i/>
          <w:szCs w:val="28"/>
        </w:rPr>
        <w:t>proiectului de Lege pentru aprobarea Contractului de finanțare – Investiții prioritare în domeniul siguranței rutiere în România – dintre România și Banca Europeană de Investiții, semnat la București la 15 decembrie 2022 și la Luxemburg la 19 decembrie 2022</w:t>
      </w:r>
    </w:p>
    <w:p w:rsidR="009B4308" w:rsidRPr="008E3DCC" w:rsidRDefault="009B4308" w:rsidP="00055B66">
      <w:pPr>
        <w:tabs>
          <w:tab w:val="left" w:pos="0"/>
        </w:tabs>
        <w:spacing w:after="0" w:line="240" w:lineRule="auto"/>
        <w:ind w:firstLine="1134"/>
        <w:jc w:val="both"/>
        <w:rPr>
          <w:b/>
          <w:szCs w:val="28"/>
        </w:rPr>
      </w:pPr>
    </w:p>
    <w:p w:rsidR="002C4DD9" w:rsidRPr="002C4DD9" w:rsidRDefault="009849D5" w:rsidP="009D2363">
      <w:pPr>
        <w:spacing w:after="0" w:line="240" w:lineRule="auto"/>
        <w:ind w:firstLine="720"/>
        <w:jc w:val="both"/>
        <w:rPr>
          <w:i/>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7F05BE">
        <w:rPr>
          <w:b/>
          <w:szCs w:val="28"/>
        </w:rPr>
        <w:t>5</w:t>
      </w:r>
      <w:r w:rsidR="00857F54">
        <w:rPr>
          <w:b/>
          <w:szCs w:val="28"/>
        </w:rPr>
        <w:t xml:space="preserve"> </w:t>
      </w:r>
      <w:r w:rsidRPr="00BB1E3B">
        <w:rPr>
          <w:szCs w:val="28"/>
        </w:rPr>
        <w:t xml:space="preserve">din Regulamentul Camerei Deputaților, republicat, Comisia pentru buget, finanțe și bănci a fost sesizată, spre dezbatere în fond, cu </w:t>
      </w:r>
      <w:r w:rsidR="008E3DCC">
        <w:rPr>
          <w:i/>
          <w:szCs w:val="28"/>
        </w:rPr>
        <w:t>p</w:t>
      </w:r>
      <w:r w:rsidR="008E3DCC" w:rsidRPr="00857F54">
        <w:rPr>
          <w:i/>
          <w:szCs w:val="28"/>
        </w:rPr>
        <w:t>roiect</w:t>
      </w:r>
      <w:r w:rsidR="008E3DCC">
        <w:rPr>
          <w:i/>
          <w:szCs w:val="28"/>
        </w:rPr>
        <w:t>ului</w:t>
      </w:r>
      <w:r w:rsidR="008E3DCC" w:rsidRPr="00857F54">
        <w:rPr>
          <w:i/>
          <w:szCs w:val="28"/>
        </w:rPr>
        <w:t xml:space="preserve"> de Lege pentru</w:t>
      </w:r>
      <w:r w:rsidR="008E3DCC">
        <w:rPr>
          <w:i/>
          <w:szCs w:val="28"/>
        </w:rPr>
        <w:t xml:space="preserve"> aprobarea Contractului de finanțare – Investiții prioritare în domeniul siguranței rutiere în România – dintre România și Banca Europeană de Investiții, semnat la București la 15 decembrie 2022 și la Luxemburg la 19 decembrie 2022</w:t>
      </w:r>
      <w:r w:rsidR="002C4DD9">
        <w:rPr>
          <w:i/>
          <w:szCs w:val="28"/>
        </w:rPr>
        <w:t>.</w:t>
      </w:r>
      <w:r w:rsidR="002C4DD9" w:rsidRPr="002C4DD9">
        <w:rPr>
          <w:i/>
          <w:szCs w:val="28"/>
        </w:rPr>
        <w:t xml:space="preserve"> </w:t>
      </w:r>
    </w:p>
    <w:p w:rsidR="009849D5" w:rsidRPr="00BB1E3B" w:rsidRDefault="009D2363" w:rsidP="009D2363">
      <w:pPr>
        <w:tabs>
          <w:tab w:val="left" w:pos="0"/>
        </w:tabs>
        <w:spacing w:after="0" w:line="240" w:lineRule="auto"/>
        <w:jc w:val="both"/>
        <w:rPr>
          <w:b/>
          <w:szCs w:val="28"/>
        </w:rPr>
      </w:pPr>
      <w:r>
        <w:rPr>
          <w:szCs w:val="28"/>
        </w:rPr>
        <w:tab/>
      </w:r>
      <w:r w:rsidR="009849D5" w:rsidRPr="00BB1E3B">
        <w:rPr>
          <w:szCs w:val="28"/>
        </w:rPr>
        <w:t xml:space="preserve">Conform prevederilor </w:t>
      </w:r>
      <w:r w:rsidR="009849D5" w:rsidRPr="00BB1E3B">
        <w:rPr>
          <w:b/>
          <w:szCs w:val="28"/>
        </w:rPr>
        <w:t>art.75</w:t>
      </w:r>
      <w:r w:rsidR="009849D5" w:rsidRPr="00BB1E3B">
        <w:rPr>
          <w:szCs w:val="28"/>
        </w:rPr>
        <w:t xml:space="preserve"> din Constituția României, republicată, și ale </w:t>
      </w:r>
      <w:r w:rsidR="009849D5" w:rsidRPr="00BB1E3B">
        <w:rPr>
          <w:b/>
          <w:szCs w:val="28"/>
        </w:rPr>
        <w:t>art.9</w:t>
      </w:r>
      <w:r w:rsidR="002C4DD9">
        <w:rPr>
          <w:b/>
          <w:szCs w:val="28"/>
        </w:rPr>
        <w:t xml:space="preserve">2 </w:t>
      </w:r>
      <w:r w:rsidR="002E0D9C">
        <w:rPr>
          <w:b/>
          <w:szCs w:val="28"/>
        </w:rPr>
        <w:t>alin. (</w:t>
      </w:r>
      <w:r w:rsidR="002C4DD9">
        <w:rPr>
          <w:b/>
          <w:szCs w:val="28"/>
        </w:rPr>
        <w:t>8</w:t>
      </w:r>
      <w:r w:rsidR="002E0D9C">
        <w:rPr>
          <w:b/>
          <w:szCs w:val="28"/>
        </w:rPr>
        <w:t>)</w:t>
      </w:r>
      <w:r w:rsidR="002C4DD9">
        <w:rPr>
          <w:b/>
          <w:szCs w:val="28"/>
        </w:rPr>
        <w:t xml:space="preserve"> punctul 1 </w:t>
      </w:r>
      <w:r w:rsidR="009849D5" w:rsidRPr="00BB1E3B">
        <w:rPr>
          <w:b/>
          <w:szCs w:val="28"/>
        </w:rPr>
        <w:t xml:space="preserve"> </w:t>
      </w:r>
      <w:r w:rsidR="009849D5" w:rsidRPr="00BB1E3B">
        <w:rPr>
          <w:szCs w:val="28"/>
        </w:rPr>
        <w:t xml:space="preserve">din Regulamentul Camerei Deputaților, republicat, </w:t>
      </w:r>
      <w:r w:rsidR="00857F54" w:rsidRPr="00BB1E3B">
        <w:rPr>
          <w:szCs w:val="28"/>
        </w:rPr>
        <w:t xml:space="preserve"> </w:t>
      </w:r>
      <w:r w:rsidR="009849D5" w:rsidRPr="00BB1E3B">
        <w:rPr>
          <w:szCs w:val="28"/>
        </w:rPr>
        <w:t xml:space="preserve">Camera Deputaților este </w:t>
      </w:r>
      <w:r w:rsidR="002C4DD9" w:rsidRPr="002C4DD9">
        <w:rPr>
          <w:b/>
          <w:szCs w:val="28"/>
        </w:rPr>
        <w:t xml:space="preserve">prima </w:t>
      </w:r>
      <w:r w:rsidR="009849D5" w:rsidRPr="00BB1E3B">
        <w:rPr>
          <w:b/>
          <w:szCs w:val="28"/>
        </w:rPr>
        <w:t xml:space="preserve">Cameră </w:t>
      </w:r>
      <w:r w:rsidR="002C4DD9">
        <w:rPr>
          <w:b/>
          <w:szCs w:val="28"/>
        </w:rPr>
        <w:t>sesizată</w:t>
      </w:r>
      <w:r w:rsidR="009849D5" w:rsidRPr="00BB1E3B">
        <w:rPr>
          <w:b/>
          <w:szCs w:val="28"/>
        </w:rPr>
        <w:t>.</w:t>
      </w:r>
    </w:p>
    <w:p w:rsidR="009849D5" w:rsidRPr="00BB1E3B" w:rsidRDefault="009849D5" w:rsidP="009D2363">
      <w:pPr>
        <w:spacing w:after="0" w:line="240" w:lineRule="auto"/>
        <w:ind w:right="-1" w:firstLine="720"/>
        <w:jc w:val="both"/>
        <w:rPr>
          <w:szCs w:val="28"/>
        </w:rPr>
      </w:pPr>
      <w:r w:rsidRPr="00BB1E3B">
        <w:rPr>
          <w:szCs w:val="28"/>
        </w:rPr>
        <w:t xml:space="preserve">La dezbaterea proiectului de Lege s-a avut în vedere </w:t>
      </w:r>
      <w:r w:rsidRPr="00BB1E3B">
        <w:rPr>
          <w:b/>
          <w:bCs/>
          <w:szCs w:val="28"/>
        </w:rPr>
        <w:t>aviz</w:t>
      </w:r>
      <w:r w:rsidR="002C4DD9">
        <w:rPr>
          <w:b/>
          <w:bCs/>
          <w:szCs w:val="28"/>
        </w:rPr>
        <w:t>u</w:t>
      </w:r>
      <w:r>
        <w:rPr>
          <w:b/>
          <w:bCs/>
          <w:szCs w:val="28"/>
        </w:rPr>
        <w:t>l</w:t>
      </w:r>
      <w:r w:rsidRPr="00BB1E3B">
        <w:rPr>
          <w:szCs w:val="28"/>
        </w:rPr>
        <w:t xml:space="preserve"> </w:t>
      </w:r>
      <w:r w:rsidRPr="00BB1E3B">
        <w:rPr>
          <w:b/>
          <w:szCs w:val="28"/>
        </w:rPr>
        <w:t>favorabil</w:t>
      </w:r>
      <w:r w:rsidR="0072576C">
        <w:rPr>
          <w:b/>
          <w:szCs w:val="28"/>
        </w:rPr>
        <w:t xml:space="preserve"> </w:t>
      </w:r>
      <w:r w:rsidRPr="00BB1E3B">
        <w:rPr>
          <w:szCs w:val="28"/>
        </w:rPr>
        <w:t>al Consiliului Legislativ</w:t>
      </w:r>
      <w:r w:rsidR="002E0D9C">
        <w:rPr>
          <w:szCs w:val="28"/>
        </w:rPr>
        <w:t>.</w:t>
      </w:r>
    </w:p>
    <w:p w:rsidR="008E3DCC" w:rsidRDefault="002D5A1B" w:rsidP="008E3DCC">
      <w:pPr>
        <w:spacing w:after="0" w:line="240" w:lineRule="auto"/>
        <w:ind w:firstLine="720"/>
        <w:jc w:val="both"/>
        <w:rPr>
          <w:iCs/>
          <w:szCs w:val="28"/>
          <w:shd w:val="clear" w:color="auto" w:fill="FFFFFF"/>
        </w:rPr>
      </w:pPr>
      <w:r>
        <w:rPr>
          <w:szCs w:val="28"/>
        </w:rPr>
        <w:t>P</w:t>
      </w:r>
      <w:r w:rsidR="006709FA">
        <w:rPr>
          <w:szCs w:val="28"/>
        </w:rPr>
        <w:t xml:space="preserve">roiectul de Lege </w:t>
      </w:r>
      <w:r w:rsidR="006709FA" w:rsidRPr="00782084">
        <w:rPr>
          <w:szCs w:val="28"/>
        </w:rPr>
        <w:t>su</w:t>
      </w:r>
      <w:r w:rsidR="006709FA">
        <w:rPr>
          <w:szCs w:val="28"/>
        </w:rPr>
        <w:t>pus</w:t>
      </w:r>
      <w:r w:rsidR="006709FA" w:rsidRPr="00782084">
        <w:rPr>
          <w:szCs w:val="28"/>
        </w:rPr>
        <w:t xml:space="preserve"> dezbaterii</w:t>
      </w:r>
      <w:r>
        <w:rPr>
          <w:szCs w:val="28"/>
        </w:rPr>
        <w:t xml:space="preserve"> </w:t>
      </w:r>
      <w:r w:rsidRPr="00857F54">
        <w:rPr>
          <w:szCs w:val="28"/>
        </w:rPr>
        <w:t xml:space="preserve">vizează </w:t>
      </w:r>
      <w:r w:rsidR="008E3DCC" w:rsidRPr="008E3DCC">
        <w:rPr>
          <w:iCs/>
          <w:szCs w:val="28"/>
          <w:shd w:val="clear" w:color="auto" w:fill="FFFFFF"/>
        </w:rPr>
        <w:t xml:space="preserve">aprobarea Contractului de finanţare - Investiţii prioritare în domeniul siguranţei rutiere în România - dintre România şi Banca Europeană de Investiţii, semnat la Bucureşti la 15 decembrie 2022 şi la Luxemburg la 19 decembrie 2022, în valoare de 50 milioane de euro. Autoritatea căreia i se deleagă integral responsabilitatea pentru realizarea proiectului „Investiţii prioritare în domeniul siguranţei rutiere în România” este Ministerul Transporturilor şi Infrastructurii, implementarea  Proiectului fiind asigurată de  Ministerul Transporturilor şi Infrastructurii prin Compania Naţională de Administrare a Infrastructurii Rutiere - S.A., în calitate de agenţie de implementare. Ministerul Finanţelor încheie cu Ministerul Transporturilor şi Infrastructurii şi CNAIR - S.A. un acord subsidiar prin care se stabilesc drepturile </w:t>
      </w:r>
      <w:r w:rsidR="008E3DCC" w:rsidRPr="008E3DCC">
        <w:rPr>
          <w:iCs/>
          <w:szCs w:val="28"/>
          <w:shd w:val="clear" w:color="auto" w:fill="FFFFFF"/>
        </w:rPr>
        <w:lastRenderedPageBreak/>
        <w:t>şi obligaţiile părţilor în implementarea Proiectului şi aplicarea prevederilor Contractului de finanţare. Potrivit expunerii de motive, proiectul constă în investiţii în:  6 locaţii potrivite pentru pasaje supra/subterane, 40 de locaţii în care se recomandă construirea de sensuri giratorii, precum şi 43 de locaţii în care se recomandă măsuri de canalizare/semnalizare.</w:t>
      </w:r>
    </w:p>
    <w:p w:rsidR="009D2363" w:rsidRDefault="003E0C16" w:rsidP="008E3DCC">
      <w:pPr>
        <w:spacing w:after="0" w:line="240" w:lineRule="auto"/>
        <w:ind w:firstLine="720"/>
        <w:jc w:val="both"/>
        <w:rPr>
          <w:szCs w:val="28"/>
        </w:rPr>
      </w:pPr>
      <w:r w:rsidRPr="008230A0">
        <w:rPr>
          <w:szCs w:val="28"/>
        </w:rPr>
        <w:t>M</w:t>
      </w:r>
      <w:r w:rsidR="009849D5" w:rsidRPr="008230A0">
        <w:rPr>
          <w:szCs w:val="28"/>
        </w:rPr>
        <w:t>embrii Comisiei au examinat proiectul de lege menționat mai sus, în ședința din data</w:t>
      </w:r>
      <w:r w:rsidR="009849D5" w:rsidRPr="008230A0">
        <w:rPr>
          <w:b/>
          <w:szCs w:val="28"/>
        </w:rPr>
        <w:t xml:space="preserve"> </w:t>
      </w:r>
      <w:r w:rsidR="009849D5" w:rsidRPr="008230A0">
        <w:rPr>
          <w:szCs w:val="28"/>
        </w:rPr>
        <w:t>de</w:t>
      </w:r>
      <w:r w:rsidR="00E70D4B" w:rsidRPr="008230A0">
        <w:rPr>
          <w:szCs w:val="28"/>
        </w:rPr>
        <w:t xml:space="preserve"> </w:t>
      </w:r>
      <w:r w:rsidR="008E3DCC">
        <w:rPr>
          <w:szCs w:val="28"/>
        </w:rPr>
        <w:t>7</w:t>
      </w:r>
      <w:r w:rsidR="002D5A1B" w:rsidRPr="008230A0">
        <w:rPr>
          <w:szCs w:val="28"/>
        </w:rPr>
        <w:t xml:space="preserve"> </w:t>
      </w:r>
      <w:r w:rsidR="008E3DCC">
        <w:rPr>
          <w:szCs w:val="28"/>
        </w:rPr>
        <w:t xml:space="preserve">februarie </w:t>
      </w:r>
      <w:r w:rsidR="002D5A1B" w:rsidRPr="008230A0">
        <w:rPr>
          <w:szCs w:val="28"/>
        </w:rPr>
        <w:t>202</w:t>
      </w:r>
      <w:r w:rsidR="008E3DCC">
        <w:rPr>
          <w:szCs w:val="28"/>
        </w:rPr>
        <w:t>3</w:t>
      </w:r>
      <w:r w:rsidR="002D5A1B" w:rsidRPr="008230A0">
        <w:rPr>
          <w:szCs w:val="28"/>
        </w:rPr>
        <w:t>.</w:t>
      </w:r>
    </w:p>
    <w:p w:rsidR="009849D5" w:rsidRDefault="009849D5" w:rsidP="009D2363">
      <w:pPr>
        <w:spacing w:after="0" w:line="240" w:lineRule="auto"/>
        <w:ind w:right="-1" w:firstLine="720"/>
        <w:jc w:val="both"/>
        <w:rPr>
          <w:rFonts w:eastAsia="Times New Roman"/>
          <w:szCs w:val="28"/>
        </w:rPr>
      </w:pPr>
      <w:r w:rsidRPr="00C55486">
        <w:rPr>
          <w:rFonts w:eastAsia="Times New Roman"/>
          <w:szCs w:val="28"/>
        </w:rPr>
        <w:t xml:space="preserve">La </w:t>
      </w:r>
      <w:r w:rsidRPr="007704B3">
        <w:rPr>
          <w:rFonts w:eastAsia="Times New Roman"/>
          <w:szCs w:val="28"/>
        </w:rPr>
        <w:t>lucrările Comisiei pentru buget, finanțe şi bănci deputații şi-au înregistrat prezența conform listei de prezență</w:t>
      </w:r>
      <w:r w:rsidRPr="00BB1E3B">
        <w:rPr>
          <w:rFonts w:eastAsia="Times New Roman"/>
          <w:szCs w:val="28"/>
        </w:rPr>
        <w:t>.</w:t>
      </w:r>
    </w:p>
    <w:p w:rsidR="009E7A66" w:rsidRPr="00E44A54" w:rsidRDefault="009E7A66" w:rsidP="008B0685">
      <w:pPr>
        <w:autoSpaceDE w:val="0"/>
        <w:spacing w:after="0" w:line="240" w:lineRule="auto"/>
        <w:ind w:firstLine="720"/>
        <w:jc w:val="both"/>
        <w:rPr>
          <w:rFonts w:eastAsia="Times New Roman"/>
          <w:szCs w:val="28"/>
        </w:rPr>
      </w:pPr>
      <w:r w:rsidRPr="00535AFD">
        <w:rPr>
          <w:color w:val="000000"/>
          <w:szCs w:val="28"/>
          <w:shd w:val="clear" w:color="auto" w:fill="FFFFFF"/>
        </w:rPr>
        <w:t>La dezbaterea proiectului de Lege a</w:t>
      </w:r>
      <w:r w:rsidR="008E3061" w:rsidRPr="00535AFD">
        <w:rPr>
          <w:color w:val="000000"/>
          <w:szCs w:val="28"/>
          <w:shd w:val="clear" w:color="auto" w:fill="FFFFFF"/>
        </w:rPr>
        <w:t>u</w:t>
      </w:r>
      <w:r w:rsidRPr="00535AFD">
        <w:rPr>
          <w:color w:val="000000"/>
          <w:szCs w:val="28"/>
          <w:shd w:val="clear" w:color="auto" w:fill="FFFFFF"/>
        </w:rPr>
        <w:t xml:space="preserve"> pa</w:t>
      </w:r>
      <w:r w:rsidR="008E3061" w:rsidRPr="00535AFD">
        <w:rPr>
          <w:color w:val="000000"/>
          <w:szCs w:val="28"/>
          <w:shd w:val="clear" w:color="auto" w:fill="FFFFFF"/>
        </w:rPr>
        <w:t>rticipat, în calitate de invitați</w:t>
      </w:r>
      <w:r w:rsidRPr="00535AFD">
        <w:rPr>
          <w:color w:val="000000"/>
          <w:szCs w:val="28"/>
          <w:shd w:val="clear" w:color="auto" w:fill="FFFFFF"/>
        </w:rPr>
        <w:t>,</w:t>
      </w:r>
      <w:r w:rsidR="00535AFD">
        <w:rPr>
          <w:color w:val="000000"/>
          <w:szCs w:val="28"/>
          <w:shd w:val="clear" w:color="auto" w:fill="FFFFFF"/>
        </w:rPr>
        <w:t xml:space="preserve">  </w:t>
      </w:r>
      <w:r w:rsidRPr="00E44A54">
        <w:rPr>
          <w:color w:val="000000"/>
          <w:szCs w:val="28"/>
          <w:shd w:val="clear" w:color="auto" w:fill="FFFFFF"/>
        </w:rPr>
        <w:t>domnul</w:t>
      </w:r>
      <w:r w:rsidR="00E44A54" w:rsidRPr="00E44A54">
        <w:rPr>
          <w:color w:val="000000"/>
          <w:szCs w:val="28"/>
          <w:shd w:val="clear" w:color="auto" w:fill="FFFFFF"/>
        </w:rPr>
        <w:t xml:space="preserve"> Alin Chitu</w:t>
      </w:r>
      <w:r w:rsidRPr="00E44A54">
        <w:rPr>
          <w:color w:val="000000"/>
          <w:szCs w:val="28"/>
          <w:shd w:val="clear" w:color="auto" w:fill="FFFFFF"/>
        </w:rPr>
        <w:t xml:space="preserve">, secretar de stat în Ministerul </w:t>
      </w:r>
      <w:r w:rsidR="00E44A54" w:rsidRPr="00E44A54">
        <w:rPr>
          <w:color w:val="000000"/>
          <w:szCs w:val="28"/>
          <w:shd w:val="clear" w:color="auto" w:fill="FFFFFF"/>
        </w:rPr>
        <w:t>Finanțelor</w:t>
      </w:r>
      <w:r w:rsidR="008E3DCC" w:rsidRPr="00E44A54">
        <w:rPr>
          <w:color w:val="000000"/>
          <w:szCs w:val="28"/>
          <w:shd w:val="clear" w:color="auto" w:fill="FFFFFF"/>
        </w:rPr>
        <w:t xml:space="preserve"> și d</w:t>
      </w:r>
      <w:r w:rsidR="00E44A54" w:rsidRPr="00E44A54">
        <w:rPr>
          <w:color w:val="000000"/>
          <w:szCs w:val="28"/>
          <w:shd w:val="clear" w:color="auto" w:fill="FFFFFF"/>
        </w:rPr>
        <w:t xml:space="preserve">omnul Gábor Sándor, secretar de stat </w:t>
      </w:r>
      <w:r w:rsidR="008E3DCC" w:rsidRPr="00E44A54">
        <w:rPr>
          <w:color w:val="000000"/>
          <w:szCs w:val="28"/>
          <w:shd w:val="clear" w:color="auto" w:fill="FFFFFF"/>
        </w:rPr>
        <w:t xml:space="preserve">în Ministerul Transporturilor și Infrastructurii.  </w:t>
      </w:r>
    </w:p>
    <w:p w:rsidR="002D5A1B" w:rsidRPr="00D9132B" w:rsidRDefault="009849D5" w:rsidP="009D2363">
      <w:pPr>
        <w:spacing w:after="0" w:line="240" w:lineRule="auto"/>
        <w:ind w:firstLine="709"/>
        <w:jc w:val="both"/>
        <w:rPr>
          <w:b/>
          <w:szCs w:val="28"/>
        </w:rPr>
      </w:pPr>
      <w:r w:rsidRPr="00E44A54">
        <w:t>În urma examinării proiectului de Lege şi a opiniilor exprimate, deputații</w:t>
      </w:r>
      <w:r w:rsidR="006002AB">
        <w:t xml:space="preserve"> prezenți la ședință</w:t>
      </w:r>
      <w:r w:rsidRPr="00BB1E3B">
        <w:t xml:space="preserve"> au </w:t>
      </w:r>
      <w:r w:rsidRPr="00E44A54">
        <w:t xml:space="preserve">hotărât cu </w:t>
      </w:r>
      <w:r w:rsidR="00AD3F82" w:rsidRPr="00E44A54">
        <w:rPr>
          <w:b/>
        </w:rPr>
        <w:t>unanimitate</w:t>
      </w:r>
      <w:r w:rsidR="009A3E85">
        <w:rPr>
          <w:b/>
        </w:rPr>
        <w:t>a</w:t>
      </w:r>
      <w:r w:rsidRPr="00E44A54">
        <w:t xml:space="preserve"> voturi</w:t>
      </w:r>
      <w:r w:rsidR="009A3E85">
        <w:t>lor exprimate</w:t>
      </w:r>
      <w:r w:rsidRPr="00BB1E3B">
        <w:t xml:space="preserve">, să propună plenului Camerei Deputaţilor </w:t>
      </w:r>
      <w:r w:rsidRPr="008B422E">
        <w:rPr>
          <w:b/>
        </w:rPr>
        <w:t>un raport</w:t>
      </w:r>
      <w:r w:rsidR="00223F9A">
        <w:rPr>
          <w:b/>
        </w:rPr>
        <w:t xml:space="preserve"> de adoptare</w:t>
      </w:r>
      <w:r w:rsidRPr="008B422E">
        <w:rPr>
          <w:b/>
        </w:rPr>
        <w:t xml:space="preserve"> </w:t>
      </w:r>
      <w:r w:rsidR="00E70D4B" w:rsidRPr="002C4DD9">
        <w:rPr>
          <w:i/>
        </w:rPr>
        <w:t xml:space="preserve">a </w:t>
      </w:r>
      <w:r w:rsidR="002C4DD9" w:rsidRPr="002C4DD9">
        <w:rPr>
          <w:i/>
          <w:szCs w:val="28"/>
        </w:rPr>
        <w:t xml:space="preserve">proiectului de Lege </w:t>
      </w:r>
      <w:r w:rsidR="00857F54" w:rsidRPr="00857F54">
        <w:rPr>
          <w:i/>
          <w:szCs w:val="28"/>
        </w:rPr>
        <w:t>pentru</w:t>
      </w:r>
      <w:r w:rsidR="008E3DCC">
        <w:rPr>
          <w:i/>
          <w:szCs w:val="28"/>
        </w:rPr>
        <w:t xml:space="preserve"> </w:t>
      </w:r>
      <w:r w:rsidR="008E3DCC" w:rsidRPr="008E3DCC">
        <w:rPr>
          <w:i/>
          <w:szCs w:val="28"/>
        </w:rPr>
        <w:t>aprobarea Contractului de finanțare – Investiții prioritare în domeniul siguranței rutiere în România – dintre România și Banca Europeană de Investiții, semnat la București la 15 decembrie 2022 și la Luxemburg la 19 decembrie 2022</w:t>
      </w:r>
      <w:r w:rsidR="009D2363">
        <w:rPr>
          <w:i/>
          <w:szCs w:val="28"/>
        </w:rPr>
        <w:t xml:space="preserve">, </w:t>
      </w:r>
      <w:r w:rsidR="009D2363" w:rsidRPr="00D9132B">
        <w:rPr>
          <w:b/>
          <w:szCs w:val="28"/>
        </w:rPr>
        <w:t>în forma prezentată de Guvern.</w:t>
      </w:r>
    </w:p>
    <w:p w:rsidR="00334E4D" w:rsidRDefault="00D9132B" w:rsidP="009D2363">
      <w:pPr>
        <w:spacing w:after="0" w:line="240" w:lineRule="auto"/>
        <w:ind w:firstLine="709"/>
        <w:jc w:val="both"/>
      </w:pPr>
      <w:r>
        <w:t>Întrucât la momentul depunerii proiectului de lege spre dezbatere și adopta</w:t>
      </w:r>
      <w:r w:rsidR="00E942E2">
        <w:t>re în Camera Deputaților, dintr</w:t>
      </w:r>
      <w:r>
        <w:t xml:space="preserve">-o eroare materială, în traducerea în limba română a </w:t>
      </w:r>
      <w:r w:rsidR="00E942E2">
        <w:t xml:space="preserve">Contractului de finanțare </w:t>
      </w:r>
      <w:r>
        <w:t xml:space="preserve">au fost observate niște neconcordanțe de numerotare ale unor puncte și subpuncte, în raport cu </w:t>
      </w:r>
      <w:r w:rsidR="00E942E2">
        <w:t>Contractul de finanțare</w:t>
      </w:r>
      <w:r>
        <w:t xml:space="preserve"> în limba engleză, </w:t>
      </w:r>
      <w:r w:rsidR="009A3E85">
        <w:t>versiunea</w:t>
      </w:r>
      <w:r w:rsidR="00E942E2">
        <w:t xml:space="preserve"> în limba română a Contractului de finanțare </w:t>
      </w:r>
      <w:r>
        <w:t>a</w:t>
      </w:r>
      <w:r w:rsidR="00E942E2">
        <w:t xml:space="preserve"> fost înlocuit</w:t>
      </w:r>
      <w:r w:rsidR="009A3E85">
        <w:t>ă</w:t>
      </w:r>
      <w:r>
        <w:t xml:space="preserve"> ulterior, în original. </w:t>
      </w:r>
    </w:p>
    <w:p w:rsidR="00D9132B" w:rsidRPr="009D2363" w:rsidRDefault="00D9132B" w:rsidP="009D2363">
      <w:pPr>
        <w:spacing w:after="0" w:line="240" w:lineRule="auto"/>
        <w:ind w:firstLine="709"/>
        <w:jc w:val="both"/>
        <w:rPr>
          <w:b/>
          <w:szCs w:val="28"/>
        </w:rPr>
      </w:pPr>
      <w:r>
        <w:t>Varianta co</w:t>
      </w:r>
      <w:r w:rsidR="00E942E2">
        <w:t>rectă</w:t>
      </w:r>
      <w:r w:rsidR="00334E4D">
        <w:t xml:space="preserve">, în original, </w:t>
      </w:r>
      <w:r>
        <w:t xml:space="preserve">a </w:t>
      </w:r>
      <w:r w:rsidR="00E942E2">
        <w:t>acestui Contract</w:t>
      </w:r>
      <w:r>
        <w:t xml:space="preserve"> se regăsește anexată la prezentul raport.</w:t>
      </w: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obiectul și conținutul său, proiectul de Lege</w:t>
      </w:r>
      <w:r w:rsidRPr="00BB1E3B">
        <w:rPr>
          <w:szCs w:val="28"/>
        </w:rPr>
        <w:t xml:space="preserve"> </w:t>
      </w:r>
      <w:r w:rsidRPr="00BB1E3B">
        <w:t xml:space="preserve">face parte din categoria </w:t>
      </w:r>
      <w:r w:rsidRPr="00BB1E3B">
        <w:rPr>
          <w:b/>
        </w:rPr>
        <w:t>legilor ordinare.</w:t>
      </w:r>
    </w:p>
    <w:p w:rsidR="009849D5" w:rsidRPr="00BB1E3B" w:rsidRDefault="009849D5" w:rsidP="009849D5">
      <w:pPr>
        <w:spacing w:after="0" w:line="240" w:lineRule="auto"/>
        <w:ind w:firstLine="1134"/>
        <w:jc w:val="both"/>
        <w:rPr>
          <w:b/>
        </w:rPr>
      </w:pPr>
    </w:p>
    <w:p w:rsidR="009849D5" w:rsidRPr="00BB1E3B" w:rsidRDefault="009849D5" w:rsidP="009849D5">
      <w:pPr>
        <w:spacing w:after="0" w:line="240" w:lineRule="auto"/>
        <w:jc w:val="both"/>
        <w:rPr>
          <w:b/>
        </w:rPr>
      </w:pPr>
    </w:p>
    <w:tbl>
      <w:tblPr>
        <w:tblW w:w="0" w:type="auto"/>
        <w:tblInd w:w="108" w:type="dxa"/>
        <w:tblLook w:val="04A0" w:firstRow="1" w:lastRow="0" w:firstColumn="1" w:lastColumn="0" w:noHBand="0" w:noVBand="1"/>
      </w:tblPr>
      <w:tblGrid>
        <w:gridCol w:w="4528"/>
        <w:gridCol w:w="4391"/>
      </w:tblGrid>
      <w:tr w:rsidR="009849D5" w:rsidRPr="00BB1E3B" w:rsidTr="009849D5">
        <w:tc>
          <w:tcPr>
            <w:tcW w:w="4819" w:type="dxa"/>
          </w:tcPr>
          <w:p w:rsidR="00057B3C" w:rsidRPr="00BB1E3B" w:rsidRDefault="002D6152" w:rsidP="00057B3C">
            <w:pPr>
              <w:spacing w:after="0" w:line="240" w:lineRule="auto"/>
              <w:ind w:right="-177"/>
              <w:jc w:val="center"/>
              <w:rPr>
                <w:rFonts w:eastAsia="Times New Roman"/>
                <w:b/>
                <w:szCs w:val="28"/>
              </w:rPr>
            </w:pPr>
            <w:r>
              <w:rPr>
                <w:rFonts w:eastAsia="Times New Roman"/>
                <w:b/>
                <w:szCs w:val="28"/>
              </w:rPr>
              <w:t>VICE</w:t>
            </w:r>
            <w:r w:rsidR="00057B3C" w:rsidRPr="00BB1E3B">
              <w:rPr>
                <w:rFonts w:eastAsia="Times New Roman"/>
                <w:b/>
                <w:szCs w:val="28"/>
              </w:rPr>
              <w:t>PREŞEDINTE,</w:t>
            </w:r>
          </w:p>
          <w:p w:rsidR="00057B3C" w:rsidRPr="00BB1E3B" w:rsidRDefault="00057B3C" w:rsidP="00057B3C">
            <w:pPr>
              <w:spacing w:after="0" w:line="240" w:lineRule="auto"/>
              <w:ind w:right="-177"/>
              <w:jc w:val="center"/>
              <w:rPr>
                <w:rFonts w:eastAsia="Times New Roman"/>
                <w:b/>
                <w:szCs w:val="28"/>
              </w:rPr>
            </w:pPr>
          </w:p>
          <w:p w:rsidR="008E6B85" w:rsidRPr="00BB1E3B" w:rsidRDefault="00D9132B" w:rsidP="008E6B85">
            <w:pPr>
              <w:spacing w:after="0" w:line="240" w:lineRule="auto"/>
              <w:jc w:val="center"/>
            </w:pPr>
            <w:r>
              <w:rPr>
                <w:b/>
                <w:szCs w:val="28"/>
              </w:rPr>
              <w:t>Marius-Horia ȚUȚUIANU</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bookmarkStart w:id="0" w:name="_GoBack"/>
      <w:bookmarkEnd w:id="0"/>
    </w:p>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9849D5" w:rsidRDefault="00621A43" w:rsidP="00621A43">
      <w:pPr>
        <w:spacing w:after="0" w:line="240" w:lineRule="auto"/>
        <w:ind w:left="7513"/>
      </w:pPr>
      <w:r>
        <w:rPr>
          <w:sz w:val="20"/>
        </w:rPr>
        <w:t>Valentina Rotar</w:t>
      </w:r>
      <w:r w:rsidR="00070816">
        <w:rPr>
          <w:sz w:val="20"/>
        </w:rPr>
        <w:t>u</w:t>
      </w:r>
    </w:p>
    <w:sectPr w:rsidR="009849D5" w:rsidSect="005A30E9">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B92" w:rsidRDefault="003A7B92" w:rsidP="00A217FF">
      <w:pPr>
        <w:spacing w:after="0" w:line="240" w:lineRule="auto"/>
      </w:pPr>
      <w:r>
        <w:separator/>
      </w:r>
    </w:p>
  </w:endnote>
  <w:endnote w:type="continuationSeparator" w:id="0">
    <w:p w:rsidR="003A7B92" w:rsidRDefault="003A7B92" w:rsidP="00A21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B92" w:rsidRDefault="003A7B92" w:rsidP="00A217FF">
      <w:pPr>
        <w:spacing w:after="0" w:line="240" w:lineRule="auto"/>
      </w:pPr>
      <w:r>
        <w:separator/>
      </w:r>
    </w:p>
  </w:footnote>
  <w:footnote w:type="continuationSeparator" w:id="0">
    <w:p w:rsidR="003A7B92" w:rsidRDefault="003A7B92" w:rsidP="00A21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52254"/>
    <w:multiLevelType w:val="hybridMultilevel"/>
    <w:tmpl w:val="9CDABEDC"/>
    <w:lvl w:ilvl="0" w:tplc="2A26590C">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2C502877"/>
    <w:multiLevelType w:val="hybridMultilevel"/>
    <w:tmpl w:val="51F82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2695E"/>
    <w:rsid w:val="0002734D"/>
    <w:rsid w:val="00041C16"/>
    <w:rsid w:val="00055B66"/>
    <w:rsid w:val="00057B3C"/>
    <w:rsid w:val="0006445F"/>
    <w:rsid w:val="00067F91"/>
    <w:rsid w:val="00070816"/>
    <w:rsid w:val="000B32D0"/>
    <w:rsid w:val="000C7A09"/>
    <w:rsid w:val="000F47DC"/>
    <w:rsid w:val="001014D7"/>
    <w:rsid w:val="00102181"/>
    <w:rsid w:val="00191920"/>
    <w:rsid w:val="001955A4"/>
    <w:rsid w:val="001A4469"/>
    <w:rsid w:val="001E0233"/>
    <w:rsid w:val="00206C45"/>
    <w:rsid w:val="002070DF"/>
    <w:rsid w:val="00223F9A"/>
    <w:rsid w:val="002247BA"/>
    <w:rsid w:val="00233686"/>
    <w:rsid w:val="0025648D"/>
    <w:rsid w:val="00282FBE"/>
    <w:rsid w:val="002A36AF"/>
    <w:rsid w:val="002B1885"/>
    <w:rsid w:val="002C4DD9"/>
    <w:rsid w:val="002C603E"/>
    <w:rsid w:val="002D5A1B"/>
    <w:rsid w:val="002D6152"/>
    <w:rsid w:val="002E0D9C"/>
    <w:rsid w:val="002E489D"/>
    <w:rsid w:val="002F1CDA"/>
    <w:rsid w:val="00301F94"/>
    <w:rsid w:val="00303BC7"/>
    <w:rsid w:val="00312236"/>
    <w:rsid w:val="0031517B"/>
    <w:rsid w:val="0031547A"/>
    <w:rsid w:val="00316BE8"/>
    <w:rsid w:val="00327A4F"/>
    <w:rsid w:val="00332720"/>
    <w:rsid w:val="00334E4D"/>
    <w:rsid w:val="00355C5D"/>
    <w:rsid w:val="00360693"/>
    <w:rsid w:val="00362AE6"/>
    <w:rsid w:val="00375F83"/>
    <w:rsid w:val="003A7B92"/>
    <w:rsid w:val="003B1DEC"/>
    <w:rsid w:val="003C4EC4"/>
    <w:rsid w:val="003D3D1C"/>
    <w:rsid w:val="003D4359"/>
    <w:rsid w:val="003E0C16"/>
    <w:rsid w:val="003E4777"/>
    <w:rsid w:val="00401676"/>
    <w:rsid w:val="00412180"/>
    <w:rsid w:val="004215ED"/>
    <w:rsid w:val="00422471"/>
    <w:rsid w:val="004229A7"/>
    <w:rsid w:val="00426207"/>
    <w:rsid w:val="00462589"/>
    <w:rsid w:val="004815B1"/>
    <w:rsid w:val="00496F56"/>
    <w:rsid w:val="004A7190"/>
    <w:rsid w:val="004B1F81"/>
    <w:rsid w:val="004F094E"/>
    <w:rsid w:val="004F6522"/>
    <w:rsid w:val="004F7B42"/>
    <w:rsid w:val="004F7F8A"/>
    <w:rsid w:val="00501A85"/>
    <w:rsid w:val="00525917"/>
    <w:rsid w:val="00535AFD"/>
    <w:rsid w:val="00545DF6"/>
    <w:rsid w:val="00565D1A"/>
    <w:rsid w:val="00577D7A"/>
    <w:rsid w:val="005A30E9"/>
    <w:rsid w:val="005B2266"/>
    <w:rsid w:val="005E4BBE"/>
    <w:rsid w:val="005E65B5"/>
    <w:rsid w:val="005F1B5E"/>
    <w:rsid w:val="006002AB"/>
    <w:rsid w:val="00617E1C"/>
    <w:rsid w:val="00621A43"/>
    <w:rsid w:val="006226EA"/>
    <w:rsid w:val="006340F6"/>
    <w:rsid w:val="00663080"/>
    <w:rsid w:val="006679D4"/>
    <w:rsid w:val="006709FA"/>
    <w:rsid w:val="00685E34"/>
    <w:rsid w:val="006A7A28"/>
    <w:rsid w:val="006B5022"/>
    <w:rsid w:val="006D6CF6"/>
    <w:rsid w:val="006F5789"/>
    <w:rsid w:val="007000E7"/>
    <w:rsid w:val="00710A1E"/>
    <w:rsid w:val="0072576C"/>
    <w:rsid w:val="00726B83"/>
    <w:rsid w:val="007522CE"/>
    <w:rsid w:val="00767971"/>
    <w:rsid w:val="0078477D"/>
    <w:rsid w:val="00791869"/>
    <w:rsid w:val="00792328"/>
    <w:rsid w:val="007A4536"/>
    <w:rsid w:val="007A6DF2"/>
    <w:rsid w:val="007F05BE"/>
    <w:rsid w:val="007F70A5"/>
    <w:rsid w:val="00815C89"/>
    <w:rsid w:val="00816B40"/>
    <w:rsid w:val="008230A0"/>
    <w:rsid w:val="00825002"/>
    <w:rsid w:val="008404DD"/>
    <w:rsid w:val="00841B88"/>
    <w:rsid w:val="00847C19"/>
    <w:rsid w:val="00857F54"/>
    <w:rsid w:val="008639E0"/>
    <w:rsid w:val="008670E8"/>
    <w:rsid w:val="00870F7E"/>
    <w:rsid w:val="00874811"/>
    <w:rsid w:val="00877942"/>
    <w:rsid w:val="00883DD7"/>
    <w:rsid w:val="008852B5"/>
    <w:rsid w:val="00892310"/>
    <w:rsid w:val="008B004F"/>
    <w:rsid w:val="008B0685"/>
    <w:rsid w:val="008B1836"/>
    <w:rsid w:val="008B422E"/>
    <w:rsid w:val="008B4B9E"/>
    <w:rsid w:val="008C5BEF"/>
    <w:rsid w:val="008C7393"/>
    <w:rsid w:val="008D28B3"/>
    <w:rsid w:val="008E02D7"/>
    <w:rsid w:val="008E1BB6"/>
    <w:rsid w:val="008E3061"/>
    <w:rsid w:val="008E3DCC"/>
    <w:rsid w:val="008E6B85"/>
    <w:rsid w:val="008F0B41"/>
    <w:rsid w:val="0091532B"/>
    <w:rsid w:val="00920166"/>
    <w:rsid w:val="0092027F"/>
    <w:rsid w:val="00926833"/>
    <w:rsid w:val="009321B2"/>
    <w:rsid w:val="009465DC"/>
    <w:rsid w:val="0098115B"/>
    <w:rsid w:val="009849D5"/>
    <w:rsid w:val="00992CE5"/>
    <w:rsid w:val="00995C9E"/>
    <w:rsid w:val="009A3E85"/>
    <w:rsid w:val="009B4308"/>
    <w:rsid w:val="009C1276"/>
    <w:rsid w:val="009D2363"/>
    <w:rsid w:val="009D253B"/>
    <w:rsid w:val="009E7A66"/>
    <w:rsid w:val="00A046CB"/>
    <w:rsid w:val="00A217FF"/>
    <w:rsid w:val="00A31FE3"/>
    <w:rsid w:val="00A32CB9"/>
    <w:rsid w:val="00A32D00"/>
    <w:rsid w:val="00A85C03"/>
    <w:rsid w:val="00A94C92"/>
    <w:rsid w:val="00AA0107"/>
    <w:rsid w:val="00AA1717"/>
    <w:rsid w:val="00AD3439"/>
    <w:rsid w:val="00AD3F82"/>
    <w:rsid w:val="00AE0252"/>
    <w:rsid w:val="00AF0E5C"/>
    <w:rsid w:val="00B018C7"/>
    <w:rsid w:val="00B129A1"/>
    <w:rsid w:val="00B65C4B"/>
    <w:rsid w:val="00B80B28"/>
    <w:rsid w:val="00B860FD"/>
    <w:rsid w:val="00B9028C"/>
    <w:rsid w:val="00B92670"/>
    <w:rsid w:val="00B95E2A"/>
    <w:rsid w:val="00BB3672"/>
    <w:rsid w:val="00BD5CEA"/>
    <w:rsid w:val="00BE2EE9"/>
    <w:rsid w:val="00BF3BDD"/>
    <w:rsid w:val="00BF49C3"/>
    <w:rsid w:val="00BF7F7A"/>
    <w:rsid w:val="00C22A29"/>
    <w:rsid w:val="00C3112F"/>
    <w:rsid w:val="00C37FC2"/>
    <w:rsid w:val="00C4223C"/>
    <w:rsid w:val="00C4327D"/>
    <w:rsid w:val="00C43FCE"/>
    <w:rsid w:val="00C50CCB"/>
    <w:rsid w:val="00C73D1D"/>
    <w:rsid w:val="00C90F01"/>
    <w:rsid w:val="00CB0AF5"/>
    <w:rsid w:val="00CB44DB"/>
    <w:rsid w:val="00CC13F7"/>
    <w:rsid w:val="00CC2BF2"/>
    <w:rsid w:val="00CC4E7A"/>
    <w:rsid w:val="00CE0A1B"/>
    <w:rsid w:val="00CE7471"/>
    <w:rsid w:val="00CF5DE4"/>
    <w:rsid w:val="00D15204"/>
    <w:rsid w:val="00D15452"/>
    <w:rsid w:val="00D265F6"/>
    <w:rsid w:val="00D34B66"/>
    <w:rsid w:val="00D4100F"/>
    <w:rsid w:val="00D454B5"/>
    <w:rsid w:val="00D46670"/>
    <w:rsid w:val="00D60DD8"/>
    <w:rsid w:val="00D77644"/>
    <w:rsid w:val="00D846BD"/>
    <w:rsid w:val="00D9132B"/>
    <w:rsid w:val="00DC22EC"/>
    <w:rsid w:val="00DD0CAE"/>
    <w:rsid w:val="00DD3765"/>
    <w:rsid w:val="00DF7BE7"/>
    <w:rsid w:val="00E051C7"/>
    <w:rsid w:val="00E22407"/>
    <w:rsid w:val="00E2410A"/>
    <w:rsid w:val="00E36ED2"/>
    <w:rsid w:val="00E44A54"/>
    <w:rsid w:val="00E530A9"/>
    <w:rsid w:val="00E70D4B"/>
    <w:rsid w:val="00E84492"/>
    <w:rsid w:val="00E942E2"/>
    <w:rsid w:val="00EA5B5A"/>
    <w:rsid w:val="00EB23C4"/>
    <w:rsid w:val="00EC2444"/>
    <w:rsid w:val="00ED23FD"/>
    <w:rsid w:val="00ED655D"/>
    <w:rsid w:val="00EF2C34"/>
    <w:rsid w:val="00EF5746"/>
    <w:rsid w:val="00EF60C9"/>
    <w:rsid w:val="00F14496"/>
    <w:rsid w:val="00F14F0C"/>
    <w:rsid w:val="00F14F35"/>
    <w:rsid w:val="00F50CDA"/>
    <w:rsid w:val="00F5416F"/>
    <w:rsid w:val="00F760BD"/>
    <w:rsid w:val="00F82F87"/>
    <w:rsid w:val="00F84856"/>
    <w:rsid w:val="00FA38FE"/>
    <w:rsid w:val="00FC04E0"/>
    <w:rsid w:val="00FD0CBC"/>
    <w:rsid w:val="00FE1A8E"/>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72962"/>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paragraph" w:styleId="Header">
    <w:name w:val="header"/>
    <w:basedOn w:val="Normal"/>
    <w:link w:val="HeaderChar"/>
    <w:uiPriority w:val="99"/>
    <w:unhideWhenUsed/>
    <w:rsid w:val="00A21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7FF"/>
    <w:rPr>
      <w:sz w:val="28"/>
      <w:szCs w:val="22"/>
      <w:lang w:val="ro-RO"/>
    </w:rPr>
  </w:style>
  <w:style w:type="paragraph" w:styleId="Footer">
    <w:name w:val="footer"/>
    <w:basedOn w:val="Normal"/>
    <w:link w:val="FooterChar"/>
    <w:uiPriority w:val="99"/>
    <w:unhideWhenUsed/>
    <w:rsid w:val="00A21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7FF"/>
    <w:rPr>
      <w:sz w:val="28"/>
      <w:szCs w:val="22"/>
      <w:lang w:val="ro-RO"/>
    </w:rPr>
  </w:style>
  <w:style w:type="character" w:styleId="Hyperlink">
    <w:name w:val="Hyperlink"/>
    <w:basedOn w:val="DefaultParagraphFont"/>
    <w:uiPriority w:val="99"/>
    <w:semiHidden/>
    <w:unhideWhenUsed/>
    <w:rsid w:val="00D77644"/>
    <w:rPr>
      <w:color w:val="0000FF"/>
      <w:u w:val="single"/>
    </w:rPr>
  </w:style>
  <w:style w:type="paragraph" w:styleId="ListParagraph">
    <w:name w:val="List Paragraph"/>
    <w:basedOn w:val="Normal"/>
    <w:uiPriority w:val="34"/>
    <w:qFormat/>
    <w:rsid w:val="00D7764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3</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14</cp:revision>
  <cp:lastPrinted>2023-02-07T09:30:00Z</cp:lastPrinted>
  <dcterms:created xsi:type="dcterms:W3CDTF">2023-02-06T07:34:00Z</dcterms:created>
  <dcterms:modified xsi:type="dcterms:W3CDTF">2023-02-07T10:01:00Z</dcterms:modified>
</cp:coreProperties>
</file>