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40" w:type="dxa"/>
        <w:tblLayout w:type="fixed"/>
        <w:tblLook w:val="0000" w:firstRow="0" w:lastRow="0" w:firstColumn="0" w:lastColumn="0" w:noHBand="0" w:noVBand="0"/>
      </w:tblPr>
      <w:tblGrid>
        <w:gridCol w:w="80"/>
        <w:gridCol w:w="3218"/>
        <w:gridCol w:w="1762"/>
        <w:gridCol w:w="1536"/>
        <w:gridCol w:w="3389"/>
        <w:gridCol w:w="55"/>
      </w:tblGrid>
      <w:tr w:rsidR="00F23F48" w:rsidRPr="00950653" w:rsidTr="0016421F">
        <w:trPr>
          <w:gridAfter w:val="1"/>
          <w:wAfter w:w="55" w:type="dxa"/>
        </w:trPr>
        <w:tc>
          <w:tcPr>
            <w:tcW w:w="3298" w:type="dxa"/>
            <w:gridSpan w:val="2"/>
            <w:shd w:val="clear" w:color="auto" w:fill="auto"/>
          </w:tcPr>
          <w:p w:rsidR="00F23F48" w:rsidRPr="00950653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98" w:type="dxa"/>
            <w:gridSpan w:val="2"/>
            <w:shd w:val="clear" w:color="auto" w:fill="auto"/>
          </w:tcPr>
          <w:p w:rsidR="00F23F48" w:rsidRPr="0016421F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16421F">
              <w:rPr>
                <w:rFonts w:eastAsia="Times New Roman"/>
                <w:b/>
                <w:i/>
                <w:szCs w:val="28"/>
              </w:rPr>
              <w:t>Parlamentul  României</w:t>
            </w:r>
          </w:p>
          <w:p w:rsidR="00F23F48" w:rsidRPr="0016421F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16421F">
              <w:rPr>
                <w:rFonts w:eastAsia="Times New Roman"/>
                <w:b/>
                <w:bCs/>
                <w:i/>
                <w:noProof/>
                <w:szCs w:val="28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9" w:type="dxa"/>
            <w:shd w:val="clear" w:color="auto" w:fill="auto"/>
          </w:tcPr>
          <w:p w:rsidR="00F23F48" w:rsidRPr="00950653" w:rsidRDefault="00F23F48" w:rsidP="00FD5320">
            <w:pPr>
              <w:spacing w:after="0" w:line="240" w:lineRule="auto"/>
              <w:ind w:left="459"/>
              <w:rPr>
                <w:rFonts w:eastAsia="Times New Roman"/>
                <w:b/>
                <w:sz w:val="24"/>
                <w:szCs w:val="24"/>
              </w:rPr>
            </w:pPr>
          </w:p>
          <w:p w:rsidR="00F23F48" w:rsidRPr="00950653" w:rsidRDefault="00F23F48" w:rsidP="00FD532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F23F48" w:rsidRPr="00950653" w:rsidRDefault="00F23F48" w:rsidP="00FD532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F23F48" w:rsidRPr="00635482" w:rsidTr="0016421F">
        <w:tblPrEx>
          <w:tblLook w:val="04A0" w:firstRow="1" w:lastRow="0" w:firstColumn="1" w:lastColumn="0" w:noHBand="0" w:noVBand="1"/>
        </w:tblPrEx>
        <w:trPr>
          <w:gridAfter w:val="1"/>
          <w:wAfter w:w="55" w:type="dxa"/>
          <w:trHeight w:val="3080"/>
        </w:trPr>
        <w:tc>
          <w:tcPr>
            <w:tcW w:w="3298" w:type="dxa"/>
            <w:gridSpan w:val="2"/>
          </w:tcPr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Comisia pentru buget,</w:t>
            </w: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finanţe şi bănci</w:t>
            </w: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814FBC" w:rsidRPr="000B1730" w:rsidRDefault="00814FBC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Bucureşti, nr. 4c-2/</w:t>
            </w:r>
            <w:r w:rsidR="00701A5B">
              <w:rPr>
                <w:b/>
                <w:color w:val="000000" w:themeColor="text1"/>
              </w:rPr>
              <w:t>99</w:t>
            </w:r>
          </w:p>
          <w:p w:rsidR="00F23F48" w:rsidRPr="000B1730" w:rsidRDefault="000B1730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14.02.2023</w:t>
            </w: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PLx 501/2022</w:t>
            </w:r>
          </w:p>
        </w:tc>
        <w:tc>
          <w:tcPr>
            <w:tcW w:w="3298" w:type="dxa"/>
            <w:gridSpan w:val="2"/>
          </w:tcPr>
          <w:p w:rsidR="00F23F48" w:rsidRPr="000B1730" w:rsidRDefault="00F23F48" w:rsidP="00FD5320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8"/>
              </w:rPr>
            </w:pPr>
          </w:p>
          <w:p w:rsidR="00F23F48" w:rsidRPr="000B1730" w:rsidRDefault="00F23F48" w:rsidP="00FD5320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Cs w:val="28"/>
              </w:rPr>
            </w:pPr>
          </w:p>
        </w:tc>
        <w:tc>
          <w:tcPr>
            <w:tcW w:w="3389" w:type="dxa"/>
            <w:shd w:val="clear" w:color="auto" w:fill="auto"/>
          </w:tcPr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Comisia pentru administraţie publică şi amenajarea teritoriului</w:t>
            </w: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</w:p>
          <w:p w:rsidR="00F23F48" w:rsidRPr="000B1730" w:rsidRDefault="00F23F48" w:rsidP="00FD5320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Nr.4c</w:t>
            </w:r>
            <w:r w:rsidR="000B1730" w:rsidRPr="000B1730">
              <w:rPr>
                <w:rFonts w:eastAsia="Times New Roman"/>
                <w:b/>
                <w:color w:val="000000" w:themeColor="text1"/>
                <w:szCs w:val="20"/>
              </w:rPr>
              <w:t>-</w:t>
            </w:r>
            <w:r w:rsidR="000B1730" w:rsidRPr="000B1730">
              <w:rPr>
                <w:b/>
                <w:color w:val="000000" w:themeColor="text1"/>
                <w:szCs w:val="28"/>
              </w:rPr>
              <w:t xml:space="preserve">7/583                                            </w:t>
            </w:r>
          </w:p>
          <w:p w:rsidR="00F23F48" w:rsidRPr="000B1730" w:rsidRDefault="000B1730" w:rsidP="00FD5320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14.02.2023</w:t>
            </w:r>
          </w:p>
        </w:tc>
      </w:tr>
      <w:tr w:rsidR="00F23F48" w:rsidRPr="00950653" w:rsidTr="0016421F">
        <w:tblPrEx>
          <w:tblLook w:val="01E0" w:firstRow="1" w:lastRow="1" w:firstColumn="1" w:lastColumn="1" w:noHBand="0" w:noVBand="0"/>
        </w:tblPrEx>
        <w:trPr>
          <w:gridBefore w:val="1"/>
          <w:wBefore w:w="80" w:type="dxa"/>
        </w:trPr>
        <w:tc>
          <w:tcPr>
            <w:tcW w:w="4980" w:type="dxa"/>
            <w:gridSpan w:val="2"/>
          </w:tcPr>
          <w:p w:rsidR="00F23F48" w:rsidRPr="00950653" w:rsidRDefault="00F23F48" w:rsidP="00FD5320">
            <w:pPr>
              <w:spacing w:after="0" w:line="240" w:lineRule="auto"/>
              <w:rPr>
                <w:rFonts w:eastAsia="Times New Roman"/>
                <w:b/>
                <w:caps/>
                <w:szCs w:val="28"/>
              </w:rPr>
            </w:pPr>
          </w:p>
        </w:tc>
        <w:tc>
          <w:tcPr>
            <w:tcW w:w="4980" w:type="dxa"/>
            <w:gridSpan w:val="3"/>
          </w:tcPr>
          <w:p w:rsidR="00F23F48" w:rsidRPr="00950653" w:rsidRDefault="00F23F48" w:rsidP="00FD5320">
            <w:pPr>
              <w:spacing w:after="0" w:line="240" w:lineRule="auto"/>
              <w:ind w:left="670"/>
              <w:jc w:val="right"/>
              <w:rPr>
                <w:rFonts w:eastAsia="Times New Roman"/>
                <w:b/>
                <w:caps/>
                <w:szCs w:val="28"/>
              </w:rPr>
            </w:pPr>
          </w:p>
        </w:tc>
      </w:tr>
    </w:tbl>
    <w:p w:rsidR="00F23F48" w:rsidRPr="00950653" w:rsidRDefault="00F23F48" w:rsidP="00F23F48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950653">
        <w:rPr>
          <w:rFonts w:eastAsia="Times New Roman"/>
          <w:b/>
          <w:szCs w:val="28"/>
        </w:rPr>
        <w:t>BIROUL PERMANENT</w:t>
      </w:r>
    </w:p>
    <w:p w:rsidR="00F23F48" w:rsidRPr="00950653" w:rsidRDefault="00F23F48" w:rsidP="00F23F48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950653">
        <w:rPr>
          <w:rFonts w:eastAsia="Times New Roman"/>
          <w:b/>
          <w:szCs w:val="28"/>
        </w:rPr>
        <w:t>AL</w:t>
      </w:r>
    </w:p>
    <w:p w:rsidR="00F23F48" w:rsidRPr="00950653" w:rsidRDefault="00F23F48" w:rsidP="00F23F48">
      <w:pPr>
        <w:spacing w:after="0" w:line="240" w:lineRule="auto"/>
        <w:jc w:val="center"/>
        <w:rPr>
          <w:rFonts w:eastAsia="Times New Roman"/>
          <w:szCs w:val="28"/>
        </w:rPr>
      </w:pPr>
      <w:r w:rsidRPr="00950653">
        <w:rPr>
          <w:rFonts w:eastAsia="Times New Roman"/>
          <w:b/>
          <w:szCs w:val="28"/>
        </w:rPr>
        <w:t>CAMEREI DEPUTAŢILOR</w:t>
      </w:r>
    </w:p>
    <w:p w:rsidR="00F23F48" w:rsidRPr="00950653" w:rsidRDefault="00F23F48" w:rsidP="00F23F48">
      <w:pPr>
        <w:spacing w:after="0" w:line="360" w:lineRule="auto"/>
        <w:ind w:firstLine="720"/>
        <w:jc w:val="both"/>
        <w:rPr>
          <w:rFonts w:eastAsia="Times New Roman"/>
          <w:szCs w:val="28"/>
        </w:rPr>
      </w:pPr>
    </w:p>
    <w:p w:rsidR="00B3114A" w:rsidRDefault="00F23F48" w:rsidP="00B3114A">
      <w:pPr>
        <w:spacing w:after="0" w:line="240" w:lineRule="auto"/>
        <w:jc w:val="both"/>
        <w:rPr>
          <w:szCs w:val="28"/>
        </w:rPr>
      </w:pPr>
      <w:r w:rsidRPr="00950653">
        <w:rPr>
          <w:rFonts w:eastAsia="Times New Roman"/>
          <w:szCs w:val="28"/>
        </w:rPr>
        <w:tab/>
        <w:t xml:space="preserve">Vă înaintăm, alăturat, </w:t>
      </w:r>
      <w:r w:rsidRPr="00950653">
        <w:rPr>
          <w:rFonts w:eastAsia="Times New Roman"/>
          <w:b/>
          <w:szCs w:val="28"/>
        </w:rPr>
        <w:t xml:space="preserve">raportul comun </w:t>
      </w:r>
      <w:r w:rsidRPr="00EB05A1">
        <w:rPr>
          <w:rFonts w:eastAsia="Times New Roman"/>
          <w:color w:val="000000"/>
          <w:szCs w:val="28"/>
        </w:rPr>
        <w:t xml:space="preserve">asupra </w:t>
      </w:r>
      <w:r w:rsidR="00B3114A" w:rsidRPr="00B3114A">
        <w:rPr>
          <w:rFonts w:eastAsia="Times New Roman"/>
          <w:bCs/>
          <w:i/>
          <w:color w:val="000000" w:themeColor="text1"/>
          <w:szCs w:val="28"/>
        </w:rPr>
        <w:t>proiectului de Lege  privind aprobarea Ordonanţei de urgenţã a Guvernului nr.88/2022 pentru modificarea şi completarea unor acte normative în vederea gestionării fondurilor europene nerambursabile destinate dezvoltării regionale</w:t>
      </w:r>
      <w:r w:rsidRPr="00B3114A">
        <w:rPr>
          <w:i/>
          <w:color w:val="000000" w:themeColor="text1"/>
          <w:szCs w:val="28"/>
        </w:rPr>
        <w:t>,</w:t>
      </w:r>
      <w:r w:rsidRPr="00B3114A">
        <w:rPr>
          <w:rFonts w:eastAsia="Times New Roman"/>
          <w:b/>
          <w:bCs/>
          <w:i/>
          <w:color w:val="000000" w:themeColor="text1"/>
          <w:szCs w:val="28"/>
        </w:rPr>
        <w:t xml:space="preserve"> </w:t>
      </w:r>
      <w:r w:rsidRPr="00B3114A">
        <w:rPr>
          <w:rFonts w:eastAsia="Times New Roman"/>
          <w:color w:val="000000" w:themeColor="text1"/>
          <w:szCs w:val="28"/>
        </w:rPr>
        <w:t>transmis</w:t>
      </w:r>
      <w:r>
        <w:rPr>
          <w:rFonts w:eastAsia="Times New Roman"/>
          <w:szCs w:val="28"/>
        </w:rPr>
        <w:t xml:space="preserve"> Comisiei pentru buget, finanţe şi bănci şi </w:t>
      </w:r>
      <w:r w:rsidRPr="00EB05A1">
        <w:rPr>
          <w:rFonts w:eastAsia="Times New Roman"/>
          <w:color w:val="000000"/>
          <w:szCs w:val="28"/>
        </w:rPr>
        <w:t>Comisiei pentru administraţie publică şi amenajarea teritoriului,</w:t>
      </w:r>
      <w:r>
        <w:rPr>
          <w:rFonts w:eastAsia="Times New Roman"/>
          <w:szCs w:val="28"/>
        </w:rPr>
        <w:t xml:space="preserve"> pentru dezbatere pe fond</w:t>
      </w:r>
      <w:r w:rsidRPr="00950653">
        <w:rPr>
          <w:rFonts w:eastAsia="Times New Roman"/>
          <w:bCs/>
          <w:szCs w:val="28"/>
        </w:rPr>
        <w:t>,</w:t>
      </w:r>
      <w:r w:rsidRPr="00466300">
        <w:rPr>
          <w:rFonts w:eastAsia="Times New Roman"/>
          <w:color w:val="FF0000"/>
          <w:szCs w:val="28"/>
        </w:rPr>
        <w:t xml:space="preserve"> </w:t>
      </w:r>
      <w:r w:rsidRPr="00B3114A">
        <w:rPr>
          <w:rFonts w:eastAsia="Times New Roman"/>
          <w:color w:val="000000" w:themeColor="text1"/>
          <w:szCs w:val="28"/>
        </w:rPr>
        <w:t>în procedură de urgenţă,</w:t>
      </w:r>
      <w:r w:rsidRPr="00B3114A">
        <w:rPr>
          <w:rFonts w:eastAsia="Times New Roman"/>
          <w:bCs/>
          <w:color w:val="000000" w:themeColor="text1"/>
          <w:szCs w:val="28"/>
        </w:rPr>
        <w:t xml:space="preserve"> </w:t>
      </w:r>
      <w:r w:rsidRPr="00950653">
        <w:rPr>
          <w:rFonts w:eastAsia="Times New Roman"/>
          <w:szCs w:val="28"/>
        </w:rPr>
        <w:t>cu adresa nr.</w:t>
      </w:r>
      <w:r w:rsidRPr="00950653">
        <w:rPr>
          <w:rFonts w:eastAsia="Times New Roman"/>
          <w:b/>
          <w:szCs w:val="28"/>
        </w:rPr>
        <w:t xml:space="preserve"> </w:t>
      </w:r>
      <w:r w:rsidRPr="00B3114A">
        <w:rPr>
          <w:rFonts w:eastAsia="Times New Roman"/>
          <w:b/>
          <w:color w:val="000000" w:themeColor="text1"/>
          <w:szCs w:val="28"/>
        </w:rPr>
        <w:t>PLx.</w:t>
      </w:r>
      <w:r w:rsidR="00B3114A" w:rsidRPr="00B3114A">
        <w:rPr>
          <w:rFonts w:eastAsia="Times New Roman"/>
          <w:b/>
          <w:color w:val="000000" w:themeColor="text1"/>
          <w:szCs w:val="28"/>
        </w:rPr>
        <w:t>501</w:t>
      </w:r>
      <w:r w:rsidR="00D44BBC">
        <w:rPr>
          <w:rFonts w:eastAsia="Times New Roman"/>
          <w:b/>
          <w:color w:val="000000" w:themeColor="text1"/>
          <w:szCs w:val="28"/>
        </w:rPr>
        <w:t>/2022</w:t>
      </w:r>
      <w:r w:rsidR="00B3114A" w:rsidRPr="00B3114A">
        <w:rPr>
          <w:rFonts w:eastAsia="Times New Roman"/>
          <w:b/>
          <w:color w:val="000000" w:themeColor="text1"/>
          <w:szCs w:val="28"/>
        </w:rPr>
        <w:t xml:space="preserve"> </w:t>
      </w:r>
      <w:r w:rsidR="005B371A" w:rsidRPr="005B371A">
        <w:rPr>
          <w:rFonts w:eastAsia="Times New Roman"/>
          <w:color w:val="000000" w:themeColor="text1"/>
          <w:szCs w:val="28"/>
        </w:rPr>
        <w:t xml:space="preserve">din </w:t>
      </w:r>
      <w:r w:rsidR="00B3114A" w:rsidRPr="006609CC">
        <w:rPr>
          <w:szCs w:val="28"/>
        </w:rPr>
        <w:t>data de</w:t>
      </w:r>
      <w:r w:rsidR="00B3114A" w:rsidRPr="008C0CC5">
        <w:rPr>
          <w:b/>
          <w:szCs w:val="28"/>
        </w:rPr>
        <w:t xml:space="preserve"> </w:t>
      </w:r>
      <w:r w:rsidR="00B3114A">
        <w:rPr>
          <w:szCs w:val="28"/>
        </w:rPr>
        <w:t>26 septembrie 2022.</w:t>
      </w:r>
    </w:p>
    <w:p w:rsidR="00F23F48" w:rsidRDefault="00F23F48" w:rsidP="00B3114A">
      <w:pPr>
        <w:spacing w:after="0" w:line="240" w:lineRule="auto"/>
        <w:ind w:firstLine="720"/>
        <w:jc w:val="both"/>
        <w:rPr>
          <w:rFonts w:eastAsia="Times New Roman"/>
          <w:b/>
          <w:szCs w:val="28"/>
        </w:rPr>
      </w:pPr>
      <w:r w:rsidRPr="00950653">
        <w:rPr>
          <w:rFonts w:eastAsia="Times New Roman"/>
          <w:szCs w:val="28"/>
        </w:rPr>
        <w:t xml:space="preserve">În raport cu obiectul şi conţinutul său, proiectul de Lege face parte din categoria </w:t>
      </w:r>
      <w:r w:rsidR="003F0C0D">
        <w:rPr>
          <w:rFonts w:eastAsia="Times New Roman"/>
          <w:b/>
          <w:szCs w:val="28"/>
        </w:rPr>
        <w:t>legilor ordinar</w:t>
      </w:r>
      <w:r w:rsidR="00023ECB">
        <w:rPr>
          <w:rFonts w:eastAsia="Times New Roman"/>
          <w:b/>
          <w:szCs w:val="28"/>
        </w:rPr>
        <w:t>e</w:t>
      </w:r>
      <w:r w:rsidRPr="00950653">
        <w:rPr>
          <w:rFonts w:eastAsia="Times New Roman"/>
          <w:b/>
          <w:szCs w:val="28"/>
        </w:rPr>
        <w:t>.</w:t>
      </w:r>
    </w:p>
    <w:p w:rsidR="00F23F48" w:rsidRDefault="00F23F48" w:rsidP="00F23F48">
      <w:pPr>
        <w:spacing w:after="0" w:line="360" w:lineRule="auto"/>
        <w:ind w:firstLine="720"/>
        <w:jc w:val="both"/>
        <w:rPr>
          <w:rFonts w:eastAsia="Times New Roman"/>
          <w:b/>
          <w:szCs w:val="28"/>
        </w:rPr>
      </w:pPr>
    </w:p>
    <w:p w:rsidR="00F23F48" w:rsidRPr="001F0A92" w:rsidRDefault="00F23F48" w:rsidP="00F23F48">
      <w:pPr>
        <w:spacing w:after="0" w:line="360" w:lineRule="auto"/>
        <w:ind w:firstLine="720"/>
        <w:rPr>
          <w:rFonts w:eastAsia="Times New Roman"/>
          <w:b/>
          <w:szCs w:val="28"/>
        </w:rPr>
      </w:pPr>
    </w:p>
    <w:p w:rsidR="00F23F48" w:rsidRPr="001F0A92" w:rsidRDefault="00F23F48" w:rsidP="00F23F48">
      <w:pPr>
        <w:spacing w:after="0" w:line="240" w:lineRule="auto"/>
        <w:ind w:left="5760"/>
        <w:rPr>
          <w:rFonts w:eastAsia="Times New Roman"/>
          <w:b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228"/>
        <w:gridCol w:w="5228"/>
      </w:tblGrid>
      <w:tr w:rsidR="00F23F48" w:rsidRPr="001F0A92" w:rsidTr="00FD5320">
        <w:trPr>
          <w:trHeight w:val="373"/>
        </w:trPr>
        <w:tc>
          <w:tcPr>
            <w:tcW w:w="5228" w:type="dxa"/>
          </w:tcPr>
          <w:p w:rsidR="00F23F48" w:rsidRPr="001F0A92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1F0A92">
              <w:rPr>
                <w:rFonts w:eastAsia="Times New Roman"/>
                <w:b/>
                <w:szCs w:val="28"/>
              </w:rPr>
              <w:t>PREŞEDINTE,</w:t>
            </w:r>
          </w:p>
        </w:tc>
        <w:tc>
          <w:tcPr>
            <w:tcW w:w="5228" w:type="dxa"/>
          </w:tcPr>
          <w:p w:rsidR="00F23F48" w:rsidRPr="00CE4B29" w:rsidRDefault="00E0329F" w:rsidP="00FD5320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Cs w:val="28"/>
              </w:rPr>
            </w:pPr>
            <w:r w:rsidRPr="00CE4B29">
              <w:rPr>
                <w:rFonts w:eastAsia="Times New Roman"/>
                <w:b/>
                <w:color w:val="000000" w:themeColor="text1"/>
                <w:szCs w:val="28"/>
              </w:rPr>
              <w:t>VICE</w:t>
            </w:r>
            <w:r w:rsidR="00F23F48" w:rsidRPr="00CE4B29">
              <w:rPr>
                <w:rFonts w:eastAsia="Times New Roman"/>
                <w:b/>
                <w:color w:val="000000" w:themeColor="text1"/>
                <w:szCs w:val="28"/>
              </w:rPr>
              <w:t>PREŞEDINTE,</w:t>
            </w:r>
          </w:p>
        </w:tc>
      </w:tr>
      <w:tr w:rsidR="00F23F48" w:rsidRPr="001F0A92" w:rsidTr="00FD5320">
        <w:trPr>
          <w:trHeight w:val="385"/>
        </w:trPr>
        <w:tc>
          <w:tcPr>
            <w:tcW w:w="5228" w:type="dxa"/>
          </w:tcPr>
          <w:p w:rsidR="00F23F48" w:rsidRPr="001F0A92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E4594D">
              <w:rPr>
                <w:rFonts w:eastAsia="Times New Roman"/>
                <w:b/>
                <w:szCs w:val="28"/>
              </w:rPr>
              <w:t>Bogdan - Iulian HUŢUCĂ</w:t>
            </w:r>
          </w:p>
        </w:tc>
        <w:tc>
          <w:tcPr>
            <w:tcW w:w="5228" w:type="dxa"/>
          </w:tcPr>
          <w:p w:rsidR="00E0329F" w:rsidRPr="00CE4B29" w:rsidRDefault="00E0329F" w:rsidP="00FD5320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Cs w:val="28"/>
              </w:rPr>
            </w:pPr>
            <w:r w:rsidRPr="00CE4B29">
              <w:rPr>
                <w:rFonts w:eastAsia="Times New Roman"/>
                <w:b/>
                <w:color w:val="000000" w:themeColor="text1"/>
                <w:szCs w:val="28"/>
              </w:rPr>
              <w:t>Bogdan – Andrei TOADER</w:t>
            </w:r>
          </w:p>
          <w:p w:rsidR="00F23F48" w:rsidRPr="00CE4B29" w:rsidRDefault="00F23F48" w:rsidP="00FD5320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Cs w:val="28"/>
              </w:rPr>
            </w:pPr>
          </w:p>
        </w:tc>
      </w:tr>
    </w:tbl>
    <w:p w:rsidR="00F23F48" w:rsidRDefault="00F23F48" w:rsidP="00F23F48">
      <w:pPr>
        <w:spacing w:after="0" w:line="240" w:lineRule="auto"/>
        <w:ind w:left="5760"/>
        <w:rPr>
          <w:rFonts w:ascii="Verdana" w:eastAsia="Times New Roman" w:hAnsi="Verdana" w:cs="Tahoma"/>
          <w:b/>
          <w:sz w:val="24"/>
          <w:szCs w:val="24"/>
        </w:rPr>
      </w:pPr>
    </w:p>
    <w:p w:rsidR="00F23F48" w:rsidRDefault="00F23F48" w:rsidP="00F23F48">
      <w:pPr>
        <w:spacing w:after="0" w:line="240" w:lineRule="auto"/>
        <w:ind w:left="5760"/>
        <w:rPr>
          <w:rFonts w:ascii="Verdana" w:eastAsia="Times New Roman" w:hAnsi="Verdana" w:cs="Tahoma"/>
          <w:b/>
          <w:sz w:val="24"/>
          <w:szCs w:val="24"/>
        </w:rPr>
      </w:pPr>
    </w:p>
    <w:p w:rsidR="00F23F48" w:rsidRDefault="00F23F48" w:rsidP="00F23F48">
      <w:pPr>
        <w:spacing w:after="0" w:line="240" w:lineRule="auto"/>
        <w:ind w:left="5760"/>
        <w:rPr>
          <w:rFonts w:ascii="Verdana" w:eastAsia="Times New Roman" w:hAnsi="Verdana" w:cs="Tahoma"/>
          <w:b/>
          <w:sz w:val="24"/>
          <w:szCs w:val="24"/>
        </w:rPr>
      </w:pPr>
    </w:p>
    <w:p w:rsidR="00F23F48" w:rsidRDefault="00F23F48" w:rsidP="00F23F48">
      <w:pPr>
        <w:spacing w:after="0" w:line="240" w:lineRule="auto"/>
        <w:ind w:left="5760"/>
        <w:rPr>
          <w:rFonts w:ascii="Verdana" w:eastAsia="Times New Roman" w:hAnsi="Verdana" w:cs="Tahoma"/>
          <w:b/>
          <w:sz w:val="24"/>
          <w:szCs w:val="24"/>
        </w:rPr>
      </w:pPr>
    </w:p>
    <w:p w:rsidR="00F23F48" w:rsidRDefault="00F23F48" w:rsidP="00F23F48">
      <w:pPr>
        <w:spacing w:after="0" w:line="240" w:lineRule="auto"/>
        <w:rPr>
          <w:rFonts w:ascii="Verdana" w:eastAsia="Times New Roman" w:hAnsi="Verdana" w:cs="Tahoma"/>
          <w:b/>
          <w:sz w:val="24"/>
          <w:szCs w:val="24"/>
        </w:rPr>
      </w:pPr>
    </w:p>
    <w:p w:rsidR="003F0C0D" w:rsidRDefault="003F0C0D" w:rsidP="00F23F48">
      <w:pPr>
        <w:spacing w:after="0" w:line="240" w:lineRule="auto"/>
        <w:rPr>
          <w:rFonts w:ascii="Verdana" w:eastAsia="Times New Roman" w:hAnsi="Verdana" w:cs="Tahoma"/>
          <w:b/>
          <w:sz w:val="24"/>
          <w:szCs w:val="24"/>
        </w:rPr>
      </w:pPr>
    </w:p>
    <w:p w:rsidR="003F0C0D" w:rsidRDefault="003F0C0D" w:rsidP="00F23F48">
      <w:pPr>
        <w:spacing w:after="0" w:line="240" w:lineRule="auto"/>
        <w:rPr>
          <w:rFonts w:ascii="Verdana" w:eastAsia="Times New Roman" w:hAnsi="Verdana" w:cs="Tahoma"/>
          <w:b/>
          <w:sz w:val="24"/>
          <w:szCs w:val="24"/>
        </w:rPr>
      </w:pPr>
    </w:p>
    <w:p w:rsidR="00CE4B29" w:rsidRDefault="00CE4B29" w:rsidP="00F23F48">
      <w:pPr>
        <w:spacing w:after="0" w:line="240" w:lineRule="auto"/>
        <w:rPr>
          <w:rFonts w:ascii="Verdana" w:eastAsia="Times New Roman" w:hAnsi="Verdana" w:cs="Tahoma"/>
          <w:b/>
          <w:sz w:val="24"/>
          <w:szCs w:val="24"/>
        </w:rPr>
      </w:pPr>
    </w:p>
    <w:p w:rsidR="00F23F48" w:rsidRPr="00950653" w:rsidRDefault="00F23F48" w:rsidP="00F23F48">
      <w:pPr>
        <w:spacing w:after="0" w:line="240" w:lineRule="auto"/>
        <w:rPr>
          <w:rFonts w:ascii="Verdana" w:eastAsia="Times New Roman" w:hAnsi="Verdana" w:cs="Tahoma"/>
          <w:b/>
          <w:sz w:val="24"/>
          <w:szCs w:val="24"/>
        </w:rPr>
      </w:pPr>
    </w:p>
    <w:tbl>
      <w:tblPr>
        <w:tblW w:w="10040" w:type="dxa"/>
        <w:tblLayout w:type="fixed"/>
        <w:tblLook w:val="0000" w:firstRow="0" w:lastRow="0" w:firstColumn="0" w:lastColumn="0" w:noHBand="0" w:noVBand="0"/>
      </w:tblPr>
      <w:tblGrid>
        <w:gridCol w:w="80"/>
        <w:gridCol w:w="3218"/>
        <w:gridCol w:w="1762"/>
        <w:gridCol w:w="1536"/>
        <w:gridCol w:w="3389"/>
        <w:gridCol w:w="55"/>
      </w:tblGrid>
      <w:tr w:rsidR="0016421F" w:rsidRPr="00950653" w:rsidTr="0016421F">
        <w:trPr>
          <w:gridAfter w:val="1"/>
          <w:wAfter w:w="55" w:type="dxa"/>
        </w:trPr>
        <w:tc>
          <w:tcPr>
            <w:tcW w:w="3298" w:type="dxa"/>
            <w:gridSpan w:val="2"/>
            <w:shd w:val="clear" w:color="auto" w:fill="auto"/>
          </w:tcPr>
          <w:p w:rsidR="0016421F" w:rsidRPr="00950653" w:rsidRDefault="0016421F" w:rsidP="00087E9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98" w:type="dxa"/>
            <w:gridSpan w:val="2"/>
            <w:shd w:val="clear" w:color="auto" w:fill="auto"/>
          </w:tcPr>
          <w:p w:rsidR="0016421F" w:rsidRPr="0016421F" w:rsidRDefault="0016421F" w:rsidP="00087E9C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16421F">
              <w:rPr>
                <w:rFonts w:eastAsia="Times New Roman"/>
                <w:b/>
                <w:i/>
                <w:szCs w:val="28"/>
              </w:rPr>
              <w:t>Parlamentul  României</w:t>
            </w:r>
          </w:p>
          <w:p w:rsidR="0016421F" w:rsidRPr="0016421F" w:rsidRDefault="0016421F" w:rsidP="00087E9C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16421F">
              <w:rPr>
                <w:rFonts w:eastAsia="Times New Roman"/>
                <w:b/>
                <w:bCs/>
                <w:i/>
                <w:noProof/>
                <w:szCs w:val="28"/>
                <w:lang w:val="en-US"/>
              </w:rPr>
              <w:drawing>
                <wp:inline distT="0" distB="0" distL="0" distR="0" wp14:anchorId="4BB94B8F" wp14:editId="1E949ACC">
                  <wp:extent cx="971550" cy="10382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9" w:type="dxa"/>
            <w:shd w:val="clear" w:color="auto" w:fill="auto"/>
          </w:tcPr>
          <w:p w:rsidR="0016421F" w:rsidRPr="00950653" w:rsidRDefault="0016421F" w:rsidP="00087E9C">
            <w:pPr>
              <w:spacing w:after="0" w:line="240" w:lineRule="auto"/>
              <w:ind w:left="459"/>
              <w:rPr>
                <w:rFonts w:eastAsia="Times New Roman"/>
                <w:b/>
                <w:sz w:val="24"/>
                <w:szCs w:val="24"/>
              </w:rPr>
            </w:pPr>
          </w:p>
          <w:p w:rsidR="0016421F" w:rsidRPr="00950653" w:rsidRDefault="0016421F" w:rsidP="00087E9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16421F" w:rsidRPr="00950653" w:rsidRDefault="0016421F" w:rsidP="00087E9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16421F" w:rsidRPr="00635482" w:rsidTr="0016421F">
        <w:tblPrEx>
          <w:tblLook w:val="04A0" w:firstRow="1" w:lastRow="0" w:firstColumn="1" w:lastColumn="0" w:noHBand="0" w:noVBand="1"/>
        </w:tblPrEx>
        <w:trPr>
          <w:gridAfter w:val="1"/>
          <w:wAfter w:w="55" w:type="dxa"/>
          <w:trHeight w:val="3080"/>
        </w:trPr>
        <w:tc>
          <w:tcPr>
            <w:tcW w:w="3298" w:type="dxa"/>
            <w:gridSpan w:val="2"/>
          </w:tcPr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Comisia pentru buget,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finanţe şi bănci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16421F" w:rsidRPr="000B1730" w:rsidRDefault="00701A5B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Bucureşti, nr. 4c-2/99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14.02.2023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rPr>
                <w:b/>
                <w:color w:val="000000" w:themeColor="text1"/>
              </w:rPr>
            </w:pPr>
            <w:r w:rsidRPr="000B1730">
              <w:rPr>
                <w:b/>
                <w:color w:val="000000" w:themeColor="text1"/>
              </w:rPr>
              <w:t>PLx 501/2022</w:t>
            </w:r>
          </w:p>
        </w:tc>
        <w:tc>
          <w:tcPr>
            <w:tcW w:w="3298" w:type="dxa"/>
            <w:gridSpan w:val="2"/>
          </w:tcPr>
          <w:p w:rsidR="0016421F" w:rsidRPr="000B1730" w:rsidRDefault="0016421F" w:rsidP="00087E9C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8"/>
              </w:rPr>
            </w:pPr>
          </w:p>
          <w:p w:rsidR="0016421F" w:rsidRPr="000B1730" w:rsidRDefault="0016421F" w:rsidP="00087E9C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Cs w:val="28"/>
              </w:rPr>
            </w:pPr>
          </w:p>
        </w:tc>
        <w:tc>
          <w:tcPr>
            <w:tcW w:w="3389" w:type="dxa"/>
            <w:shd w:val="clear" w:color="auto" w:fill="auto"/>
          </w:tcPr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Comisia pentru administraţie publică şi amenajarea teritoriului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Nr.4c-</w:t>
            </w:r>
            <w:r w:rsidRPr="000B1730">
              <w:rPr>
                <w:b/>
                <w:color w:val="000000" w:themeColor="text1"/>
                <w:szCs w:val="28"/>
              </w:rPr>
              <w:t xml:space="preserve">7/583                                            </w:t>
            </w:r>
          </w:p>
          <w:p w:rsidR="0016421F" w:rsidRPr="000B1730" w:rsidRDefault="0016421F" w:rsidP="00087E9C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000000" w:themeColor="text1"/>
                <w:szCs w:val="20"/>
              </w:rPr>
            </w:pPr>
            <w:r w:rsidRPr="000B1730">
              <w:rPr>
                <w:rFonts w:eastAsia="Times New Roman"/>
                <w:b/>
                <w:color w:val="000000" w:themeColor="text1"/>
                <w:szCs w:val="20"/>
              </w:rPr>
              <w:t>14.02.2023</w:t>
            </w:r>
          </w:p>
        </w:tc>
      </w:tr>
      <w:tr w:rsidR="0016421F" w:rsidRPr="00950653" w:rsidTr="0016421F">
        <w:tblPrEx>
          <w:tblLook w:val="01E0" w:firstRow="1" w:lastRow="1" w:firstColumn="1" w:lastColumn="1" w:noHBand="0" w:noVBand="0"/>
        </w:tblPrEx>
        <w:trPr>
          <w:gridBefore w:val="1"/>
          <w:wBefore w:w="80" w:type="dxa"/>
        </w:trPr>
        <w:tc>
          <w:tcPr>
            <w:tcW w:w="4980" w:type="dxa"/>
            <w:gridSpan w:val="2"/>
          </w:tcPr>
          <w:p w:rsidR="0016421F" w:rsidRPr="00950653" w:rsidRDefault="0016421F" w:rsidP="00087E9C">
            <w:pPr>
              <w:spacing w:after="0" w:line="240" w:lineRule="auto"/>
              <w:rPr>
                <w:rFonts w:eastAsia="Times New Roman"/>
                <w:b/>
                <w:caps/>
                <w:szCs w:val="28"/>
              </w:rPr>
            </w:pPr>
          </w:p>
        </w:tc>
        <w:tc>
          <w:tcPr>
            <w:tcW w:w="4980" w:type="dxa"/>
            <w:gridSpan w:val="3"/>
          </w:tcPr>
          <w:p w:rsidR="0016421F" w:rsidRPr="00950653" w:rsidRDefault="0016421F" w:rsidP="00087E9C">
            <w:pPr>
              <w:spacing w:after="0" w:line="240" w:lineRule="auto"/>
              <w:ind w:left="670"/>
              <w:jc w:val="right"/>
              <w:rPr>
                <w:rFonts w:eastAsia="Times New Roman"/>
                <w:b/>
                <w:caps/>
                <w:szCs w:val="28"/>
              </w:rPr>
            </w:pPr>
          </w:p>
        </w:tc>
      </w:tr>
    </w:tbl>
    <w:p w:rsidR="00F23F48" w:rsidRDefault="00F23F48" w:rsidP="00F23F48">
      <w:pPr>
        <w:spacing w:after="0" w:line="240" w:lineRule="auto"/>
        <w:ind w:firstLine="720"/>
        <w:jc w:val="center"/>
        <w:rPr>
          <w:rFonts w:eastAsia="Times New Roman"/>
          <w:b/>
          <w:caps/>
          <w:szCs w:val="28"/>
        </w:rPr>
      </w:pPr>
      <w:r w:rsidRPr="00950653">
        <w:rPr>
          <w:rFonts w:eastAsia="Times New Roman"/>
          <w:b/>
          <w:caps/>
          <w:szCs w:val="28"/>
        </w:rPr>
        <w:t>RAPORT COMUN</w:t>
      </w:r>
    </w:p>
    <w:p w:rsidR="00F23F48" w:rsidRPr="002E0B45" w:rsidRDefault="00F23F48" w:rsidP="00F23F48">
      <w:pPr>
        <w:spacing w:after="0" w:line="240" w:lineRule="auto"/>
        <w:ind w:firstLine="720"/>
        <w:jc w:val="center"/>
        <w:rPr>
          <w:rFonts w:eastAsia="Times New Roman"/>
          <w:b/>
          <w:caps/>
          <w:szCs w:val="28"/>
        </w:rPr>
      </w:pPr>
    </w:p>
    <w:p w:rsidR="00F23F48" w:rsidRDefault="003F0C0D" w:rsidP="00F23F48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szCs w:val="28"/>
        </w:rPr>
      </w:pPr>
      <w:r w:rsidRPr="003F0C0D">
        <w:rPr>
          <w:rFonts w:eastAsia="Times New Roman"/>
          <w:b/>
          <w:bCs/>
          <w:color w:val="000000" w:themeColor="text1"/>
          <w:szCs w:val="28"/>
        </w:rPr>
        <w:t>asupra proiectului de</w:t>
      </w:r>
      <w:r w:rsidR="00F852C8">
        <w:rPr>
          <w:rFonts w:eastAsia="Times New Roman"/>
          <w:b/>
          <w:bCs/>
          <w:color w:val="000000" w:themeColor="text1"/>
          <w:szCs w:val="28"/>
        </w:rPr>
        <w:t xml:space="preserve"> Lege</w:t>
      </w:r>
      <w:r w:rsidRPr="003F0C0D">
        <w:rPr>
          <w:rFonts w:eastAsia="Times New Roman"/>
          <w:b/>
          <w:bCs/>
          <w:color w:val="000000" w:themeColor="text1"/>
          <w:szCs w:val="28"/>
        </w:rPr>
        <w:t xml:space="preserve"> privind aprobarea Ordonanţei de urgenţã a Guvernului nr.88/2022 pentru modificarea şi completarea unor acte normative în vederea gestionării fondurilor europene nerambursabile destinate dezvoltării regionale</w:t>
      </w:r>
    </w:p>
    <w:p w:rsidR="005B371A" w:rsidRPr="003F0C0D" w:rsidRDefault="005B371A" w:rsidP="00F23F48">
      <w:pPr>
        <w:spacing w:after="0" w:line="240" w:lineRule="auto"/>
        <w:jc w:val="center"/>
        <w:rPr>
          <w:rFonts w:eastAsia="Times New Roman"/>
          <w:color w:val="000000" w:themeColor="text1"/>
          <w:szCs w:val="28"/>
        </w:rPr>
      </w:pPr>
    </w:p>
    <w:p w:rsidR="00F852C8" w:rsidRDefault="00F23F48" w:rsidP="00F23F48">
      <w:pPr>
        <w:spacing w:after="0" w:line="240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ab/>
      </w:r>
      <w:r w:rsidRPr="00950653">
        <w:rPr>
          <w:rFonts w:eastAsia="Times New Roman"/>
          <w:szCs w:val="28"/>
        </w:rPr>
        <w:t xml:space="preserve"> În conformitate cu prevederile </w:t>
      </w:r>
      <w:r w:rsidRPr="00950653">
        <w:rPr>
          <w:rFonts w:eastAsia="Times New Roman"/>
          <w:b/>
          <w:szCs w:val="28"/>
        </w:rPr>
        <w:t>art. 9</w:t>
      </w:r>
      <w:r>
        <w:rPr>
          <w:rFonts w:eastAsia="Times New Roman"/>
          <w:b/>
          <w:szCs w:val="28"/>
        </w:rPr>
        <w:t>5</w:t>
      </w:r>
      <w:r w:rsidRPr="00950653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şi </w:t>
      </w:r>
      <w:r>
        <w:rPr>
          <w:rFonts w:eastAsia="Times New Roman"/>
          <w:b/>
          <w:szCs w:val="28"/>
        </w:rPr>
        <w:t xml:space="preserve">art. 117 alin. (3) </w:t>
      </w:r>
      <w:r w:rsidRPr="00AD5AD6">
        <w:rPr>
          <w:rFonts w:eastAsia="Times New Roman"/>
          <w:szCs w:val="28"/>
        </w:rPr>
        <w:t xml:space="preserve">din </w:t>
      </w:r>
      <w:r w:rsidRPr="00950653">
        <w:rPr>
          <w:rFonts w:eastAsia="Times New Roman"/>
          <w:szCs w:val="28"/>
        </w:rPr>
        <w:t xml:space="preserve">Regulamentul </w:t>
      </w:r>
      <w:r w:rsidR="00C46EF3">
        <w:rPr>
          <w:rFonts w:eastAsia="Times New Roman"/>
          <w:szCs w:val="28"/>
        </w:rPr>
        <w:t>Camerei Deputaţilor</w:t>
      </w:r>
      <w:r>
        <w:rPr>
          <w:rFonts w:eastAsia="Times New Roman"/>
          <w:szCs w:val="28"/>
        </w:rPr>
        <w:t xml:space="preserve">, </w:t>
      </w:r>
      <w:r w:rsidRPr="00950653">
        <w:rPr>
          <w:rFonts w:eastAsia="Times New Roman"/>
          <w:szCs w:val="28"/>
        </w:rPr>
        <w:t>Comisia pentru buget, finanţe şi bănci</w:t>
      </w:r>
      <w:r>
        <w:rPr>
          <w:rFonts w:eastAsia="Times New Roman"/>
          <w:szCs w:val="28"/>
        </w:rPr>
        <w:t xml:space="preserve"> </w:t>
      </w:r>
      <w:r w:rsidRPr="00D110BE">
        <w:rPr>
          <w:rFonts w:eastAsia="Times New Roman"/>
          <w:szCs w:val="28"/>
        </w:rPr>
        <w:t xml:space="preserve">şi </w:t>
      </w:r>
      <w:r w:rsidRPr="00D110BE">
        <w:rPr>
          <w:szCs w:val="28"/>
        </w:rPr>
        <w:t xml:space="preserve">Comisia </w:t>
      </w:r>
      <w:r w:rsidRPr="00D110BE">
        <w:rPr>
          <w:rFonts w:eastAsia="Times New Roman"/>
          <w:szCs w:val="28"/>
        </w:rPr>
        <w:t xml:space="preserve">pentru administraţie publică şi amenajarea teritoriului, </w:t>
      </w:r>
      <w:r w:rsidRPr="00950653">
        <w:rPr>
          <w:rFonts w:eastAsia="Times New Roman"/>
          <w:szCs w:val="28"/>
        </w:rPr>
        <w:t>au fost sesizate, prin adresa nr.</w:t>
      </w:r>
      <w:r w:rsidRPr="00950653">
        <w:rPr>
          <w:rFonts w:eastAsia="Times New Roman"/>
          <w:b/>
          <w:szCs w:val="28"/>
        </w:rPr>
        <w:t xml:space="preserve"> </w:t>
      </w:r>
      <w:r w:rsidRPr="005907DA">
        <w:rPr>
          <w:rFonts w:eastAsia="Times New Roman"/>
          <w:b/>
          <w:color w:val="000000" w:themeColor="text1"/>
          <w:szCs w:val="28"/>
        </w:rPr>
        <w:t>PLx.</w:t>
      </w:r>
      <w:r w:rsidR="005B371A" w:rsidRPr="005907DA">
        <w:rPr>
          <w:rFonts w:eastAsia="Times New Roman"/>
          <w:b/>
          <w:color w:val="000000" w:themeColor="text1"/>
          <w:szCs w:val="28"/>
        </w:rPr>
        <w:t>501</w:t>
      </w:r>
      <w:r w:rsidR="005907DA" w:rsidRPr="005907DA">
        <w:rPr>
          <w:rFonts w:eastAsia="Times New Roman"/>
          <w:b/>
          <w:color w:val="000000" w:themeColor="text1"/>
          <w:szCs w:val="28"/>
        </w:rPr>
        <w:t>/2022</w:t>
      </w:r>
      <w:r w:rsidRPr="005907DA">
        <w:rPr>
          <w:rFonts w:eastAsia="Times New Roman"/>
          <w:b/>
          <w:color w:val="000000" w:themeColor="text1"/>
          <w:szCs w:val="28"/>
        </w:rPr>
        <w:t xml:space="preserve"> </w:t>
      </w:r>
      <w:r w:rsidR="005B371A" w:rsidRPr="005907DA">
        <w:rPr>
          <w:rFonts w:eastAsia="Times New Roman"/>
          <w:color w:val="000000" w:themeColor="text1"/>
          <w:szCs w:val="28"/>
        </w:rPr>
        <w:t xml:space="preserve">din </w:t>
      </w:r>
      <w:r w:rsidR="005B371A" w:rsidRPr="005B371A">
        <w:rPr>
          <w:color w:val="000000" w:themeColor="text1"/>
          <w:szCs w:val="28"/>
        </w:rPr>
        <w:t>d</w:t>
      </w:r>
      <w:r w:rsidR="005B371A" w:rsidRPr="006609CC">
        <w:rPr>
          <w:szCs w:val="28"/>
        </w:rPr>
        <w:t>ata de</w:t>
      </w:r>
      <w:r w:rsidR="005B371A" w:rsidRPr="008C0CC5">
        <w:rPr>
          <w:b/>
          <w:szCs w:val="28"/>
        </w:rPr>
        <w:t xml:space="preserve"> </w:t>
      </w:r>
      <w:r w:rsidR="005B371A">
        <w:rPr>
          <w:szCs w:val="28"/>
        </w:rPr>
        <w:t>26 septembrie 2022</w:t>
      </w:r>
      <w:r>
        <w:rPr>
          <w:rFonts w:eastAsia="Times New Roman"/>
          <w:szCs w:val="28"/>
        </w:rPr>
        <w:t>,  spre dezbatere pe</w:t>
      </w:r>
      <w:r w:rsidRPr="00950653">
        <w:rPr>
          <w:rFonts w:eastAsia="Times New Roman"/>
          <w:szCs w:val="28"/>
        </w:rPr>
        <w:t xml:space="preserve"> fond,</w:t>
      </w:r>
      <w:r w:rsidRPr="00842B82">
        <w:rPr>
          <w:rFonts w:eastAsia="Times New Roman"/>
          <w:color w:val="FF0000"/>
          <w:szCs w:val="28"/>
        </w:rPr>
        <w:t xml:space="preserve"> </w:t>
      </w:r>
      <w:r w:rsidRPr="005B371A">
        <w:rPr>
          <w:rFonts w:eastAsia="Times New Roman"/>
          <w:color w:val="000000" w:themeColor="text1"/>
          <w:szCs w:val="28"/>
        </w:rPr>
        <w:t xml:space="preserve">în procedură de urgenţă, </w:t>
      </w:r>
      <w:r w:rsidRPr="000F1813">
        <w:rPr>
          <w:rFonts w:eastAsia="Times New Roman"/>
          <w:szCs w:val="28"/>
        </w:rPr>
        <w:t>cu</w:t>
      </w:r>
      <w:r w:rsidRPr="004D2FEB">
        <w:rPr>
          <w:rFonts w:eastAsia="Times New Roman"/>
          <w:b/>
          <w:szCs w:val="28"/>
        </w:rPr>
        <w:t xml:space="preserve"> </w:t>
      </w:r>
      <w:r w:rsidRPr="00F852C8">
        <w:rPr>
          <w:rFonts w:eastAsia="Times New Roman"/>
          <w:i/>
          <w:color w:val="000000" w:themeColor="text1"/>
          <w:szCs w:val="28"/>
        </w:rPr>
        <w:t xml:space="preserve">proiectul </w:t>
      </w:r>
      <w:r w:rsidR="00F852C8" w:rsidRPr="00F852C8">
        <w:rPr>
          <w:rFonts w:eastAsia="Times New Roman"/>
          <w:i/>
          <w:color w:val="000000" w:themeColor="text1"/>
          <w:szCs w:val="28"/>
        </w:rPr>
        <w:t>de Lege privind aprobarea Ordonanţei de urgenţã a Guvernului nr.88/2022 pentru modificarea şi completarea unor acte normative în vederea gestionării fondurilor europene nerambursabile destinate dezvoltării regionale</w:t>
      </w:r>
      <w:r w:rsidR="00F852C8">
        <w:rPr>
          <w:rFonts w:eastAsia="Times New Roman"/>
          <w:szCs w:val="28"/>
        </w:rPr>
        <w:t>.</w:t>
      </w:r>
    </w:p>
    <w:p w:rsidR="005907DA" w:rsidRDefault="00F23F48" w:rsidP="00F23F48">
      <w:pPr>
        <w:spacing w:after="0" w:line="240" w:lineRule="auto"/>
        <w:jc w:val="both"/>
        <w:rPr>
          <w:b/>
          <w:szCs w:val="28"/>
        </w:rPr>
      </w:pPr>
      <w:r>
        <w:rPr>
          <w:rFonts w:eastAsia="Times New Roman"/>
          <w:szCs w:val="28"/>
        </w:rPr>
        <w:tab/>
      </w:r>
      <w:r>
        <w:t xml:space="preserve">Conform prevederilor </w:t>
      </w:r>
      <w:r w:rsidRPr="004E41D5">
        <w:rPr>
          <w:b/>
        </w:rPr>
        <w:t>art. 75</w:t>
      </w:r>
      <w:r>
        <w:t xml:space="preserve"> din Constituţia României, republicată şi ale </w:t>
      </w:r>
      <w:r w:rsidR="00710534">
        <w:rPr>
          <w:b/>
        </w:rPr>
        <w:t>art.</w:t>
      </w:r>
      <w:r>
        <w:rPr>
          <w:b/>
        </w:rPr>
        <w:t>92, alin(9)</w:t>
      </w:r>
      <w:r>
        <w:t xml:space="preserve"> din Re</w:t>
      </w:r>
      <w:r w:rsidR="005E6461">
        <w:t xml:space="preserve">gulamentul Camerei Deputaţilor, </w:t>
      </w:r>
      <w:r>
        <w:t xml:space="preserve">Camera Deputaţilor este </w:t>
      </w:r>
      <w:r w:rsidRPr="004E41D5">
        <w:rPr>
          <w:b/>
        </w:rPr>
        <w:t>Cameră decizională</w:t>
      </w:r>
      <w:r w:rsidR="005907DA">
        <w:t>.</w:t>
      </w:r>
    </w:p>
    <w:p w:rsidR="00F23F48" w:rsidRPr="005907DA" w:rsidRDefault="005907DA" w:rsidP="005907DA">
      <w:pPr>
        <w:spacing w:after="0" w:line="240" w:lineRule="auto"/>
        <w:ind w:firstLine="720"/>
        <w:jc w:val="both"/>
      </w:pPr>
      <w:r w:rsidRPr="005907DA">
        <w:rPr>
          <w:b/>
          <w:szCs w:val="28"/>
        </w:rPr>
        <w:t>Senatul</w:t>
      </w:r>
      <w:r w:rsidRPr="005907DA">
        <w:rPr>
          <w:szCs w:val="28"/>
        </w:rPr>
        <w:t xml:space="preserve"> în calitate de primă Cameră sesizată </w:t>
      </w:r>
      <w:r w:rsidRPr="005907DA">
        <w:rPr>
          <w:b/>
          <w:szCs w:val="28"/>
        </w:rPr>
        <w:t>a adoptat</w:t>
      </w:r>
      <w:r w:rsidRPr="005907DA">
        <w:rPr>
          <w:szCs w:val="28"/>
        </w:rPr>
        <w:t xml:space="preserve"> proiectul de lege în ședința din 19 septembrie 2022 cu respectarea prevederilor articolului 76 alineatul (2) din Constituția României, republicată.</w:t>
      </w:r>
    </w:p>
    <w:p w:rsidR="005907DA" w:rsidRPr="005907DA" w:rsidRDefault="00F23F48" w:rsidP="005907DA">
      <w:pPr>
        <w:spacing w:after="0" w:line="240" w:lineRule="auto"/>
        <w:jc w:val="both"/>
        <w:rPr>
          <w:rFonts w:eastAsia="Times New Roman"/>
          <w:bCs/>
          <w:szCs w:val="28"/>
        </w:rPr>
      </w:pPr>
      <w:r>
        <w:rPr>
          <w:b/>
        </w:rPr>
        <w:tab/>
      </w:r>
      <w:r w:rsidR="005907DA" w:rsidRPr="005907DA">
        <w:rPr>
          <w:rFonts w:eastAsia="Times New Roman"/>
          <w:bCs/>
          <w:szCs w:val="28"/>
        </w:rPr>
        <w:t>La întocmirea prezentului rap</w:t>
      </w:r>
      <w:r w:rsidR="007F0B11">
        <w:rPr>
          <w:rFonts w:eastAsia="Times New Roman"/>
          <w:bCs/>
          <w:szCs w:val="28"/>
        </w:rPr>
        <w:t>ort comun</w:t>
      </w:r>
      <w:r w:rsidR="005907DA" w:rsidRPr="005907DA">
        <w:rPr>
          <w:rFonts w:eastAsia="Times New Roman"/>
          <w:bCs/>
          <w:szCs w:val="28"/>
        </w:rPr>
        <w:t>,</w:t>
      </w:r>
      <w:r w:rsidR="005907DA">
        <w:rPr>
          <w:rFonts w:eastAsia="Times New Roman"/>
          <w:bCs/>
          <w:szCs w:val="28"/>
        </w:rPr>
        <w:t xml:space="preserve"> Comisiile</w:t>
      </w:r>
      <w:r w:rsidR="005907DA" w:rsidRPr="005907DA">
        <w:rPr>
          <w:rFonts w:eastAsia="Times New Roman"/>
          <w:bCs/>
          <w:szCs w:val="28"/>
        </w:rPr>
        <w:t xml:space="preserve"> a</w:t>
      </w:r>
      <w:r w:rsidR="005907DA">
        <w:rPr>
          <w:rFonts w:eastAsia="Times New Roman"/>
          <w:bCs/>
          <w:szCs w:val="28"/>
        </w:rPr>
        <w:t>u</w:t>
      </w:r>
      <w:r w:rsidR="005907DA" w:rsidRPr="005907DA">
        <w:rPr>
          <w:rFonts w:eastAsia="Times New Roman"/>
          <w:bCs/>
          <w:szCs w:val="28"/>
        </w:rPr>
        <w:t xml:space="preserve"> avut în vedere: </w:t>
      </w:r>
    </w:p>
    <w:p w:rsidR="005907DA" w:rsidRPr="005907DA" w:rsidRDefault="005907DA" w:rsidP="005907DA">
      <w:pPr>
        <w:spacing w:after="0" w:line="240" w:lineRule="auto"/>
        <w:jc w:val="both"/>
        <w:rPr>
          <w:rFonts w:eastAsia="Times New Roman"/>
          <w:bCs/>
          <w:szCs w:val="28"/>
        </w:rPr>
      </w:pPr>
      <w:r w:rsidRPr="005907DA">
        <w:rPr>
          <w:rFonts w:eastAsia="Times New Roman"/>
          <w:bCs/>
          <w:szCs w:val="28"/>
        </w:rPr>
        <w:tab/>
      </w:r>
      <w:r>
        <w:rPr>
          <w:rFonts w:eastAsia="Times New Roman"/>
          <w:bCs/>
          <w:szCs w:val="28"/>
        </w:rPr>
        <w:t>-</w:t>
      </w:r>
      <w:r w:rsidRPr="005907DA">
        <w:rPr>
          <w:rFonts w:eastAsia="Times New Roman"/>
          <w:b/>
          <w:bCs/>
          <w:szCs w:val="28"/>
        </w:rPr>
        <w:t xml:space="preserve">avizul favorabil </w:t>
      </w:r>
      <w:r w:rsidRPr="005907DA">
        <w:rPr>
          <w:rFonts w:eastAsia="Times New Roman"/>
          <w:bCs/>
          <w:szCs w:val="28"/>
        </w:rPr>
        <w:t>al</w:t>
      </w:r>
      <w:r w:rsidRPr="005907DA">
        <w:rPr>
          <w:rFonts w:eastAsia="Times New Roman"/>
          <w:b/>
          <w:bCs/>
          <w:szCs w:val="28"/>
        </w:rPr>
        <w:t xml:space="preserve"> Consiliului Legislativ</w:t>
      </w:r>
      <w:r w:rsidRPr="005907DA">
        <w:rPr>
          <w:rFonts w:eastAsia="Times New Roman"/>
          <w:bCs/>
          <w:szCs w:val="28"/>
        </w:rPr>
        <w:t xml:space="preserve"> (nr.734/27.06.2022)</w:t>
      </w:r>
    </w:p>
    <w:p w:rsidR="005907DA" w:rsidRPr="005907DA" w:rsidRDefault="005907DA" w:rsidP="005907DA">
      <w:pPr>
        <w:spacing w:after="0" w:line="240" w:lineRule="auto"/>
        <w:jc w:val="both"/>
        <w:rPr>
          <w:rFonts w:eastAsia="Times New Roman"/>
          <w:bCs/>
          <w:szCs w:val="28"/>
        </w:rPr>
      </w:pPr>
      <w:r>
        <w:rPr>
          <w:rFonts w:eastAsia="Times New Roman"/>
          <w:bCs/>
          <w:szCs w:val="28"/>
        </w:rPr>
        <w:tab/>
        <w:t>-</w:t>
      </w:r>
      <w:r w:rsidRPr="005907DA">
        <w:rPr>
          <w:rFonts w:eastAsia="Times New Roman"/>
          <w:b/>
          <w:bCs/>
          <w:szCs w:val="28"/>
        </w:rPr>
        <w:t>avizul favorabil</w:t>
      </w:r>
      <w:r w:rsidRPr="005907DA">
        <w:rPr>
          <w:rFonts w:eastAsia="Times New Roman"/>
          <w:bCs/>
          <w:szCs w:val="28"/>
        </w:rPr>
        <w:t xml:space="preserve"> al </w:t>
      </w:r>
      <w:r w:rsidRPr="005907DA">
        <w:rPr>
          <w:rFonts w:eastAsia="Times New Roman"/>
          <w:b/>
          <w:bCs/>
          <w:szCs w:val="28"/>
        </w:rPr>
        <w:t xml:space="preserve">Comisiei pentru politică economică, reformă și privatizare </w:t>
      </w:r>
      <w:r w:rsidRPr="005907DA">
        <w:rPr>
          <w:rFonts w:eastAsia="Times New Roman"/>
          <w:bCs/>
          <w:szCs w:val="28"/>
        </w:rPr>
        <w:t>(nr.4c-1/441/11.10.2022)</w:t>
      </w:r>
    </w:p>
    <w:p w:rsidR="005907DA" w:rsidRPr="005907DA" w:rsidRDefault="005907DA" w:rsidP="005907DA">
      <w:pPr>
        <w:spacing w:after="0" w:line="240" w:lineRule="auto"/>
        <w:jc w:val="both"/>
        <w:rPr>
          <w:rFonts w:eastAsia="Times New Roman"/>
          <w:b/>
          <w:bCs/>
          <w:szCs w:val="28"/>
        </w:rPr>
      </w:pPr>
      <w:r w:rsidRPr="005907DA">
        <w:rPr>
          <w:rFonts w:eastAsia="Times New Roman"/>
          <w:bCs/>
          <w:szCs w:val="28"/>
        </w:rPr>
        <w:tab/>
      </w:r>
      <w:r>
        <w:rPr>
          <w:rFonts w:eastAsia="Times New Roman"/>
          <w:bCs/>
          <w:szCs w:val="28"/>
        </w:rPr>
        <w:t>-</w:t>
      </w:r>
      <w:r w:rsidRPr="005907DA">
        <w:rPr>
          <w:rFonts w:eastAsia="Times New Roman"/>
          <w:b/>
          <w:bCs/>
          <w:szCs w:val="28"/>
        </w:rPr>
        <w:t xml:space="preserve">avizul favorabil </w:t>
      </w:r>
      <w:r w:rsidRPr="005907DA">
        <w:rPr>
          <w:rFonts w:eastAsia="Times New Roman"/>
          <w:bCs/>
          <w:szCs w:val="28"/>
        </w:rPr>
        <w:t xml:space="preserve">al </w:t>
      </w:r>
      <w:r w:rsidRPr="005907DA">
        <w:rPr>
          <w:rFonts w:eastAsia="Times New Roman"/>
          <w:b/>
          <w:bCs/>
          <w:szCs w:val="28"/>
        </w:rPr>
        <w:t xml:space="preserve">Comisiei juridice, de disciplină și imunități </w:t>
      </w:r>
    </w:p>
    <w:p w:rsidR="005907DA" w:rsidRPr="005907DA" w:rsidRDefault="005907DA" w:rsidP="005907DA">
      <w:pPr>
        <w:spacing w:after="0" w:line="240" w:lineRule="auto"/>
        <w:jc w:val="both"/>
        <w:rPr>
          <w:rFonts w:eastAsia="Times New Roman"/>
          <w:bCs/>
          <w:szCs w:val="28"/>
        </w:rPr>
      </w:pPr>
      <w:r w:rsidRPr="005907DA">
        <w:rPr>
          <w:rFonts w:eastAsia="Times New Roman"/>
          <w:bCs/>
          <w:szCs w:val="28"/>
        </w:rPr>
        <w:t>(nr.4c-13/767/08.11.2022)</w:t>
      </w:r>
    </w:p>
    <w:p w:rsidR="00F06C57" w:rsidRPr="00EA2559" w:rsidRDefault="00F23F48" w:rsidP="00EA2559">
      <w:pPr>
        <w:spacing w:after="0" w:line="240" w:lineRule="auto"/>
        <w:ind w:firstLine="720"/>
        <w:jc w:val="both"/>
        <w:rPr>
          <w:color w:val="FF0000"/>
          <w:szCs w:val="28"/>
        </w:rPr>
      </w:pPr>
      <w:r w:rsidRPr="00C75913">
        <w:rPr>
          <w:color w:val="000000"/>
          <w:szCs w:val="28"/>
        </w:rPr>
        <w:t>Proiectul de Lege supus dezbaterii</w:t>
      </w:r>
      <w:r w:rsidR="00716238" w:rsidRPr="00716238">
        <w:rPr>
          <w:color w:val="0070C0"/>
          <w:szCs w:val="28"/>
        </w:rPr>
        <w:t xml:space="preserve"> </w:t>
      </w:r>
      <w:r w:rsidRPr="00C75913">
        <w:rPr>
          <w:color w:val="000000"/>
          <w:szCs w:val="28"/>
        </w:rPr>
        <w:t xml:space="preserve">are ca </w:t>
      </w:r>
      <w:r w:rsidRPr="00C75913">
        <w:rPr>
          <w:b/>
          <w:color w:val="000000"/>
          <w:szCs w:val="28"/>
        </w:rPr>
        <w:t>obiect de reglementare</w:t>
      </w:r>
      <w:r w:rsidRPr="00452508">
        <w:rPr>
          <w:color w:val="000000" w:themeColor="text1"/>
          <w:szCs w:val="28"/>
        </w:rPr>
        <w:t xml:space="preserve"> </w:t>
      </w:r>
      <w:r w:rsidR="00F06C57" w:rsidRPr="00452508">
        <w:rPr>
          <w:color w:val="000000" w:themeColor="text1"/>
          <w:szCs w:val="28"/>
        </w:rPr>
        <w:t xml:space="preserve">completarea cadrului legal necesar exercitării de către Agenţiile pentru Dezvoltare Regională </w:t>
      </w:r>
      <w:r w:rsidR="00F06C57" w:rsidRPr="00452508">
        <w:rPr>
          <w:color w:val="000000" w:themeColor="text1"/>
          <w:szCs w:val="28"/>
        </w:rPr>
        <w:lastRenderedPageBreak/>
        <w:t>(ADR) a atribuţiilor care derivă din îndeplinirea calităţii de autoritate de management (AM) în domeniul dezvoltării regionale precum şi în domeniul prevenirii, constatării şi sancţionării neregulilor. Se asigură astfel operaţionalizarea efectivă a autorităţilor de management la nivel regional, în contextul realizării tuturor funcţiilor prevăzute de reglementările eur</w:t>
      </w:r>
      <w:r w:rsidR="00EA2559" w:rsidRPr="00452508">
        <w:rPr>
          <w:color w:val="000000" w:themeColor="text1"/>
          <w:szCs w:val="28"/>
        </w:rPr>
        <w:t xml:space="preserve">opene şi naţionale aplicabile. </w:t>
      </w:r>
      <w:r w:rsidR="00F06C57" w:rsidRPr="00452508">
        <w:rPr>
          <w:color w:val="000000" w:themeColor="text1"/>
          <w:szCs w:val="28"/>
        </w:rPr>
        <w:t>Agenţiile pentru Dezvoltare Regională pot deveni deplin funcţionale în cel mai scurt timp, evitându-se astfel eventuale întârzieri în demararea implementării programelor operaţionale regionale, având drept consecinţă un risc crescut de dezangajare a fondurilor externe nerambursabile cu această destinaţie.</w:t>
      </w:r>
      <w:r w:rsidR="00F06C57" w:rsidRPr="00452508">
        <w:rPr>
          <w:i/>
          <w:color w:val="000000" w:themeColor="text1"/>
          <w:szCs w:val="28"/>
        </w:rPr>
        <w:t xml:space="preserve"> </w:t>
      </w:r>
    </w:p>
    <w:p w:rsidR="00F23F48" w:rsidRPr="0049445B" w:rsidRDefault="00F23F48" w:rsidP="00F06C57">
      <w:pPr>
        <w:spacing w:after="0" w:line="240" w:lineRule="auto"/>
        <w:ind w:firstLine="720"/>
        <w:jc w:val="both"/>
        <w:rPr>
          <w:szCs w:val="28"/>
        </w:rPr>
      </w:pPr>
      <w:r w:rsidRPr="00BD6286">
        <w:rPr>
          <w:rFonts w:eastAsia="Times New Roman"/>
          <w:color w:val="000000"/>
          <w:szCs w:val="28"/>
        </w:rPr>
        <w:t xml:space="preserve">Potrivit prevederilor </w:t>
      </w:r>
      <w:r w:rsidRPr="00BD6286">
        <w:rPr>
          <w:rFonts w:eastAsia="Times New Roman"/>
          <w:b/>
          <w:color w:val="000000"/>
          <w:szCs w:val="28"/>
        </w:rPr>
        <w:t>art. 6</w:t>
      </w:r>
      <w:r>
        <w:rPr>
          <w:rFonts w:eastAsia="Times New Roman"/>
          <w:b/>
          <w:color w:val="000000"/>
          <w:szCs w:val="28"/>
        </w:rPr>
        <w:t>2</w:t>
      </w:r>
      <w:r w:rsidR="00F14C4C">
        <w:rPr>
          <w:rFonts w:eastAsia="Times New Roman"/>
          <w:color w:val="000000"/>
          <w:szCs w:val="28"/>
        </w:rPr>
        <w:t xml:space="preserve"> şi </w:t>
      </w:r>
      <w:r w:rsidRPr="00BD6286">
        <w:rPr>
          <w:rFonts w:eastAsia="Times New Roman"/>
          <w:b/>
          <w:color w:val="000000"/>
          <w:szCs w:val="28"/>
        </w:rPr>
        <w:t>6</w:t>
      </w:r>
      <w:r>
        <w:rPr>
          <w:rFonts w:eastAsia="Times New Roman"/>
          <w:b/>
          <w:color w:val="000000"/>
          <w:szCs w:val="28"/>
        </w:rPr>
        <w:t>4</w:t>
      </w:r>
      <w:r w:rsidRPr="00BD6286">
        <w:rPr>
          <w:rFonts w:eastAsia="Times New Roman"/>
          <w:color w:val="000000"/>
          <w:szCs w:val="28"/>
        </w:rPr>
        <w:t xml:space="preserve"> din Regulamentul Camerei Deputaţilor, republicat,</w:t>
      </w:r>
      <w:r w:rsidRPr="00842B8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cu  modificările şi completările ulterioare,</w:t>
      </w:r>
      <w:r w:rsidRPr="00BD6286">
        <w:rPr>
          <w:rFonts w:eastAsia="Times New Roman"/>
          <w:color w:val="000000"/>
          <w:szCs w:val="28"/>
        </w:rPr>
        <w:t xml:space="preserve"> examinarea proiectului de Lege a avut loc în şedinţe</w:t>
      </w:r>
      <w:r w:rsidRPr="00BD6286">
        <w:rPr>
          <w:iCs/>
          <w:color w:val="000000"/>
          <w:szCs w:val="28"/>
        </w:rPr>
        <w:t xml:space="preserve"> </w:t>
      </w:r>
      <w:r w:rsidRPr="00BD6286">
        <w:rPr>
          <w:rFonts w:eastAsia="Times New Roman"/>
          <w:color w:val="000000"/>
          <w:szCs w:val="28"/>
        </w:rPr>
        <w:t>separate</w:t>
      </w:r>
      <w:r w:rsidRPr="0093398D">
        <w:rPr>
          <w:rFonts w:eastAsia="Times New Roman"/>
          <w:color w:val="FF0000"/>
          <w:szCs w:val="28"/>
        </w:rPr>
        <w:t>.</w:t>
      </w:r>
    </w:p>
    <w:p w:rsidR="00452508" w:rsidRPr="00452508" w:rsidRDefault="00F23F48" w:rsidP="00452508">
      <w:pPr>
        <w:spacing w:after="0" w:line="240" w:lineRule="auto"/>
        <w:jc w:val="both"/>
        <w:rPr>
          <w:b/>
          <w:color w:val="000000" w:themeColor="text1"/>
          <w:szCs w:val="28"/>
        </w:rPr>
      </w:pPr>
      <w:r w:rsidRPr="0093398D">
        <w:rPr>
          <w:b/>
          <w:color w:val="FF0000"/>
        </w:rPr>
        <w:tab/>
      </w:r>
      <w:r w:rsidR="00452508">
        <w:rPr>
          <w:color w:val="000000"/>
          <w:szCs w:val="28"/>
        </w:rPr>
        <w:t xml:space="preserve">Membrii </w:t>
      </w:r>
      <w:r w:rsidR="00452508" w:rsidRPr="00452508">
        <w:rPr>
          <w:color w:val="000000" w:themeColor="text1"/>
          <w:szCs w:val="28"/>
        </w:rPr>
        <w:t xml:space="preserve">Comisiei pentru administrație publică și amenajarea teritoriului au examinat proiectul de lege sus menționat în ședința din </w:t>
      </w:r>
      <w:r w:rsidR="00452508" w:rsidRPr="00452508">
        <w:rPr>
          <w:b/>
          <w:color w:val="000000" w:themeColor="text1"/>
          <w:szCs w:val="28"/>
        </w:rPr>
        <w:t xml:space="preserve">08 februarie 2023. </w:t>
      </w:r>
    </w:p>
    <w:p w:rsidR="00452508" w:rsidRPr="00452508" w:rsidRDefault="00452508" w:rsidP="00452508">
      <w:pPr>
        <w:spacing w:after="0" w:line="240" w:lineRule="auto"/>
        <w:jc w:val="both"/>
        <w:rPr>
          <w:color w:val="000000" w:themeColor="text1"/>
          <w:szCs w:val="28"/>
        </w:rPr>
      </w:pPr>
      <w:r w:rsidRPr="00452508">
        <w:rPr>
          <w:color w:val="000000" w:themeColor="text1"/>
          <w:szCs w:val="28"/>
        </w:rPr>
        <w:tab/>
        <w:t>La ședința Comisiei pentru administrație publică și amenajarea teritoriului deputații au fost prezenți conform listei de prezență.</w:t>
      </w:r>
    </w:p>
    <w:p w:rsidR="00355758" w:rsidRDefault="00F23F48" w:rsidP="00355758">
      <w:pPr>
        <w:spacing w:after="0" w:line="240" w:lineRule="auto"/>
        <w:jc w:val="both"/>
        <w:rPr>
          <w:color w:val="000000"/>
          <w:szCs w:val="28"/>
        </w:rPr>
      </w:pPr>
      <w:r>
        <w:rPr>
          <w:rFonts w:eastAsia="Times New Roman"/>
          <w:color w:val="000000"/>
          <w:szCs w:val="28"/>
        </w:rPr>
        <w:tab/>
      </w:r>
      <w:r w:rsidRPr="00B167A1">
        <w:rPr>
          <w:rFonts w:eastAsia="Times New Roman"/>
          <w:color w:val="000000"/>
          <w:szCs w:val="28"/>
        </w:rPr>
        <w:t xml:space="preserve">Membrii Comisiei pentru buget, finanţe şi bănci au examinat proiectul de </w:t>
      </w:r>
      <w:r w:rsidR="009D7395" w:rsidRPr="009D7395">
        <w:rPr>
          <w:rFonts w:eastAsia="Times New Roman"/>
          <w:color w:val="000000" w:themeColor="text1"/>
          <w:szCs w:val="28"/>
        </w:rPr>
        <w:t>L</w:t>
      </w:r>
      <w:r w:rsidRPr="00B167A1">
        <w:rPr>
          <w:rFonts w:eastAsia="Times New Roman"/>
          <w:color w:val="000000"/>
          <w:szCs w:val="28"/>
        </w:rPr>
        <w:t xml:space="preserve">ege, în ședință </w:t>
      </w:r>
      <w:r w:rsidRPr="00452508">
        <w:rPr>
          <w:rFonts w:eastAsia="Times New Roman"/>
          <w:color w:val="000000" w:themeColor="text1"/>
          <w:szCs w:val="28"/>
        </w:rPr>
        <w:t xml:space="preserve">din data de </w:t>
      </w:r>
      <w:r w:rsidR="00452508" w:rsidRPr="00452508">
        <w:rPr>
          <w:rFonts w:eastAsia="Times New Roman"/>
          <w:b/>
          <w:color w:val="000000" w:themeColor="text1"/>
          <w:szCs w:val="28"/>
        </w:rPr>
        <w:t xml:space="preserve">14 februarie 2023. </w:t>
      </w:r>
      <w:r w:rsidRPr="00B167A1">
        <w:rPr>
          <w:color w:val="000000"/>
          <w:szCs w:val="28"/>
        </w:rPr>
        <w:t>La lucrările Comisiei, și-au înregistrat prezența deputații membrii ai acesteia, conform Listei de prezență.</w:t>
      </w:r>
      <w:r>
        <w:rPr>
          <w:color w:val="000000"/>
          <w:szCs w:val="28"/>
        </w:rPr>
        <w:t xml:space="preserve"> </w:t>
      </w:r>
    </w:p>
    <w:p w:rsidR="00355758" w:rsidRPr="00452508" w:rsidRDefault="00355758" w:rsidP="00355758">
      <w:pPr>
        <w:spacing w:after="0" w:line="240" w:lineRule="auto"/>
        <w:ind w:firstLine="720"/>
        <w:jc w:val="both"/>
        <w:rPr>
          <w:color w:val="000000" w:themeColor="text1"/>
          <w:szCs w:val="28"/>
        </w:rPr>
      </w:pPr>
      <w:r w:rsidRPr="00452508">
        <w:rPr>
          <w:color w:val="000000" w:themeColor="text1"/>
          <w:szCs w:val="28"/>
        </w:rPr>
        <w:t>La dezbaterile</w:t>
      </w:r>
      <w:r>
        <w:rPr>
          <w:color w:val="000000" w:themeColor="text1"/>
          <w:szCs w:val="28"/>
        </w:rPr>
        <w:t xml:space="preserve"> celor două comisii, </w:t>
      </w:r>
      <w:r w:rsidRPr="00452508">
        <w:rPr>
          <w:color w:val="000000" w:themeColor="text1"/>
          <w:szCs w:val="28"/>
        </w:rPr>
        <w:t>a participat, în calitate de invitat, în conformitate cu prevederile art.56 din Regulamentul Camerei Deputaților, republicat, cu modificările și completările ulterioare, doamna Andreea Naggar – secretar de stat în cadrul Ministerului Investițiilor și Proiectelor Europene.</w:t>
      </w:r>
    </w:p>
    <w:p w:rsidR="00F23F48" w:rsidRPr="00355758" w:rsidRDefault="00F23F48" w:rsidP="00355758">
      <w:pPr>
        <w:spacing w:line="240" w:lineRule="auto"/>
        <w:ind w:firstLine="720"/>
        <w:jc w:val="both"/>
        <w:rPr>
          <w:color w:val="FF0000"/>
          <w:szCs w:val="28"/>
          <w:lang w:val="en-US"/>
        </w:rPr>
      </w:pPr>
      <w:r w:rsidRPr="00B167A1">
        <w:rPr>
          <w:color w:val="000000"/>
          <w:szCs w:val="28"/>
        </w:rPr>
        <w:t>În urma examinării proiectului de Lege şi a opiniilor exprimate</w:t>
      </w:r>
      <w:r w:rsidRPr="00B167A1">
        <w:rPr>
          <w:i/>
          <w:color w:val="000000"/>
          <w:szCs w:val="28"/>
        </w:rPr>
        <w:t>,</w:t>
      </w:r>
      <w:r w:rsidRPr="00B167A1">
        <w:rPr>
          <w:color w:val="000000"/>
          <w:szCs w:val="28"/>
        </w:rPr>
        <w:t xml:space="preserve"> membrii celor două comisii au hotărât, </w:t>
      </w:r>
      <w:r w:rsidRPr="009C6797">
        <w:rPr>
          <w:color w:val="000000" w:themeColor="text1"/>
          <w:szCs w:val="28"/>
        </w:rPr>
        <w:t>cu</w:t>
      </w:r>
      <w:r w:rsidRPr="009C6797">
        <w:rPr>
          <w:color w:val="000000" w:themeColor="text1"/>
          <w:szCs w:val="28"/>
          <w:shd w:val="clear" w:color="auto" w:fill="FFFFFF"/>
        </w:rPr>
        <w:t xml:space="preserve"> </w:t>
      </w:r>
      <w:bookmarkStart w:id="0" w:name="_GoBack"/>
      <w:bookmarkEnd w:id="0"/>
      <w:r w:rsidRPr="009C6797">
        <w:rPr>
          <w:b/>
          <w:color w:val="000000" w:themeColor="text1"/>
          <w:szCs w:val="28"/>
          <w:shd w:val="clear" w:color="auto" w:fill="FFFFFF"/>
        </w:rPr>
        <w:t>unanimitatea voturilor exprimate</w:t>
      </w:r>
      <w:r w:rsidRPr="009C6797">
        <w:rPr>
          <w:color w:val="000000" w:themeColor="text1"/>
          <w:szCs w:val="28"/>
        </w:rPr>
        <w:t xml:space="preserve">, </w:t>
      </w:r>
      <w:r w:rsidRPr="00B167A1">
        <w:rPr>
          <w:color w:val="000000"/>
          <w:szCs w:val="28"/>
        </w:rPr>
        <w:t xml:space="preserve">să propună plenului Camerei Deputaților </w:t>
      </w:r>
      <w:r w:rsidRPr="00B167A1">
        <w:rPr>
          <w:b/>
          <w:color w:val="000000"/>
          <w:szCs w:val="28"/>
        </w:rPr>
        <w:t xml:space="preserve">un raport </w:t>
      </w:r>
      <w:r>
        <w:rPr>
          <w:b/>
          <w:color w:val="000000"/>
          <w:szCs w:val="28"/>
        </w:rPr>
        <w:t xml:space="preserve">comun </w:t>
      </w:r>
      <w:r w:rsidRPr="00B167A1">
        <w:rPr>
          <w:b/>
          <w:color w:val="000000"/>
          <w:szCs w:val="28"/>
        </w:rPr>
        <w:t>de adoptare</w:t>
      </w:r>
      <w:r w:rsidRPr="00B167A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a </w:t>
      </w:r>
      <w:r w:rsidR="00F852C8" w:rsidRPr="00457092">
        <w:rPr>
          <w:i/>
          <w:color w:val="000000" w:themeColor="text1"/>
          <w:szCs w:val="28"/>
        </w:rPr>
        <w:t xml:space="preserve">proiectului de Lege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privind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aprobarea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Ordonanţei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de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urgenţã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a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Guvernului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nr.88/2022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pentru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modificarea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şi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completarea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unor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acte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normative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în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vederea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gestionării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fondurilor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europene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nerambursabile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destinate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dezvoltării</w:t>
      </w:r>
      <w:proofErr w:type="spellEnd"/>
      <w:r w:rsidR="00F852C8" w:rsidRPr="00457092">
        <w:rPr>
          <w:bCs/>
          <w:i/>
          <w:color w:val="000000" w:themeColor="text1"/>
          <w:szCs w:val="28"/>
          <w:lang w:val="en-US"/>
        </w:rPr>
        <w:t xml:space="preserve"> </w:t>
      </w:r>
      <w:proofErr w:type="spellStart"/>
      <w:r w:rsidR="00F852C8" w:rsidRPr="00457092">
        <w:rPr>
          <w:bCs/>
          <w:i/>
          <w:color w:val="000000" w:themeColor="text1"/>
          <w:szCs w:val="28"/>
          <w:lang w:val="en-US"/>
        </w:rPr>
        <w:t>regionale</w:t>
      </w:r>
      <w:proofErr w:type="spellEnd"/>
      <w:r w:rsidR="00F852C8" w:rsidRPr="00457092">
        <w:rPr>
          <w:bCs/>
          <w:i/>
          <w:color w:val="000000" w:themeColor="text1"/>
          <w:szCs w:val="28"/>
        </w:rPr>
        <w:t xml:space="preserve">, </w:t>
      </w:r>
      <w:r w:rsidRPr="00457092">
        <w:rPr>
          <w:b/>
          <w:bCs/>
          <w:color w:val="000000" w:themeColor="text1"/>
          <w:szCs w:val="28"/>
        </w:rPr>
        <w:t>în</w:t>
      </w:r>
      <w:r w:rsidRPr="00457092">
        <w:rPr>
          <w:b/>
          <w:bCs/>
          <w:i/>
          <w:color w:val="000000" w:themeColor="text1"/>
          <w:szCs w:val="28"/>
        </w:rPr>
        <w:t xml:space="preserve"> </w:t>
      </w:r>
      <w:r w:rsidRPr="00457092">
        <w:rPr>
          <w:b/>
          <w:bCs/>
          <w:color w:val="000000" w:themeColor="text1"/>
          <w:szCs w:val="28"/>
        </w:rPr>
        <w:t xml:space="preserve">forma adoptată de </w:t>
      </w:r>
      <w:r w:rsidR="00F852C8" w:rsidRPr="00457092">
        <w:rPr>
          <w:b/>
          <w:bCs/>
          <w:color w:val="000000" w:themeColor="text1"/>
          <w:szCs w:val="28"/>
        </w:rPr>
        <w:t xml:space="preserve">către </w:t>
      </w:r>
      <w:r w:rsidRPr="00457092">
        <w:rPr>
          <w:b/>
          <w:bCs/>
          <w:color w:val="000000" w:themeColor="text1"/>
          <w:szCs w:val="28"/>
        </w:rPr>
        <w:t>Senat.</w:t>
      </w:r>
    </w:p>
    <w:p w:rsidR="00F23F48" w:rsidRDefault="00F23F48" w:rsidP="00F636C0">
      <w:pPr>
        <w:spacing w:after="0" w:line="240" w:lineRule="auto"/>
        <w:ind w:firstLine="720"/>
        <w:jc w:val="both"/>
        <w:rPr>
          <w:rFonts w:eastAsia="Times New Roman"/>
          <w:b/>
          <w:color w:val="000000"/>
          <w:szCs w:val="28"/>
        </w:rPr>
      </w:pPr>
      <w:r w:rsidRPr="00B167A1">
        <w:rPr>
          <w:rFonts w:eastAsia="Times New Roman"/>
          <w:color w:val="000000"/>
          <w:szCs w:val="28"/>
        </w:rPr>
        <w:t xml:space="preserve">În raport cu obiectul şi conţinutul său, proiectul de </w:t>
      </w:r>
      <w:r w:rsidR="009D7395" w:rsidRPr="009D7395">
        <w:rPr>
          <w:rFonts w:eastAsia="Times New Roman"/>
          <w:color w:val="000000" w:themeColor="text1"/>
          <w:szCs w:val="28"/>
        </w:rPr>
        <w:t>L</w:t>
      </w:r>
      <w:r w:rsidRPr="009D7395">
        <w:rPr>
          <w:rFonts w:eastAsia="Times New Roman"/>
          <w:color w:val="000000" w:themeColor="text1"/>
          <w:szCs w:val="28"/>
        </w:rPr>
        <w:t>ege</w:t>
      </w:r>
      <w:r w:rsidRPr="00B167A1">
        <w:rPr>
          <w:rFonts w:eastAsia="Times New Roman"/>
          <w:color w:val="000000"/>
          <w:szCs w:val="28"/>
        </w:rPr>
        <w:t xml:space="preserve"> face parte din categoria </w:t>
      </w:r>
      <w:r w:rsidRPr="00B167A1">
        <w:rPr>
          <w:rFonts w:eastAsia="Times New Roman"/>
          <w:b/>
          <w:color w:val="000000"/>
          <w:szCs w:val="28"/>
        </w:rPr>
        <w:t>legilor ordinare.</w:t>
      </w:r>
    </w:p>
    <w:p w:rsidR="00F636C0" w:rsidRPr="00F636C0" w:rsidRDefault="00F636C0" w:rsidP="00F636C0">
      <w:pPr>
        <w:spacing w:after="0" w:line="240" w:lineRule="auto"/>
        <w:ind w:firstLine="720"/>
        <w:jc w:val="both"/>
        <w:rPr>
          <w:rFonts w:eastAsia="Times New Roman"/>
          <w:b/>
          <w:color w:val="000000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F23F48" w:rsidRPr="00950653" w:rsidTr="00744496">
        <w:trPr>
          <w:trHeight w:val="2790"/>
        </w:trPr>
        <w:tc>
          <w:tcPr>
            <w:tcW w:w="10314" w:type="dxa"/>
          </w:tcPr>
          <w:tbl>
            <w:tblPr>
              <w:tblW w:w="9433" w:type="dxa"/>
              <w:tblLook w:val="01E0" w:firstRow="1" w:lastRow="1" w:firstColumn="1" w:lastColumn="1" w:noHBand="0" w:noVBand="0"/>
            </w:tblPr>
            <w:tblGrid>
              <w:gridCol w:w="5464"/>
              <w:gridCol w:w="3969"/>
            </w:tblGrid>
            <w:tr w:rsidR="00F23F48" w:rsidRPr="00D17B6D" w:rsidTr="00F636C0">
              <w:trPr>
                <w:trHeight w:val="292"/>
              </w:trPr>
              <w:tc>
                <w:tcPr>
                  <w:tcW w:w="5464" w:type="dxa"/>
                </w:tcPr>
                <w:p w:rsidR="00F636C0" w:rsidRPr="00D17B6D" w:rsidRDefault="00F23F48" w:rsidP="00F636C0">
                  <w:pPr>
                    <w:spacing w:after="0" w:line="360" w:lineRule="auto"/>
                    <w:jc w:val="center"/>
                    <w:rPr>
                      <w:rFonts w:eastAsia="Times New Roman"/>
                      <w:b/>
                      <w:szCs w:val="28"/>
                    </w:rPr>
                  </w:pPr>
                  <w:r w:rsidRPr="00D17B6D">
                    <w:rPr>
                      <w:rFonts w:eastAsia="Times New Roman"/>
                      <w:b/>
                      <w:szCs w:val="28"/>
                    </w:rPr>
                    <w:t>PREŞEDINTE,</w:t>
                  </w:r>
                </w:p>
              </w:tc>
              <w:tc>
                <w:tcPr>
                  <w:tcW w:w="3969" w:type="dxa"/>
                </w:tcPr>
                <w:p w:rsidR="00F23F48" w:rsidRPr="009C6797" w:rsidRDefault="00F43D82" w:rsidP="00FD5320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</w:pPr>
                  <w:r w:rsidRPr="009C6797"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  <w:t>VICE</w:t>
                  </w:r>
                  <w:r w:rsidR="00F23F48" w:rsidRPr="009C6797"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  <w:t>PREŞEDINTE,</w:t>
                  </w:r>
                </w:p>
              </w:tc>
            </w:tr>
            <w:tr w:rsidR="00F23F48" w:rsidRPr="00D17B6D" w:rsidTr="00F636C0">
              <w:trPr>
                <w:trHeight w:val="526"/>
              </w:trPr>
              <w:tc>
                <w:tcPr>
                  <w:tcW w:w="5464" w:type="dxa"/>
                </w:tcPr>
                <w:p w:rsidR="00F23F48" w:rsidRDefault="00F23F48" w:rsidP="00FD5320">
                  <w:pPr>
                    <w:spacing w:after="0" w:line="240" w:lineRule="auto"/>
                    <w:jc w:val="center"/>
                    <w:rPr>
                      <w:rFonts w:eastAsia="Times New Roman"/>
                      <w:szCs w:val="28"/>
                    </w:rPr>
                  </w:pPr>
                  <w:r w:rsidRPr="00673165">
                    <w:rPr>
                      <w:rFonts w:eastAsia="Times New Roman"/>
                      <w:b/>
                      <w:szCs w:val="28"/>
                    </w:rPr>
                    <w:t>Bogdan - Iulian HUŢUCĂ</w:t>
                  </w:r>
                </w:p>
                <w:p w:rsidR="00F23F48" w:rsidRDefault="00F23F48" w:rsidP="00FD5320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</w:p>
                <w:p w:rsidR="00F43D82" w:rsidRDefault="00F43D82" w:rsidP="00FD5320">
                  <w:pPr>
                    <w:tabs>
                      <w:tab w:val="left" w:pos="1890"/>
                    </w:tabs>
                    <w:spacing w:after="0" w:line="240" w:lineRule="auto"/>
                    <w:jc w:val="center"/>
                    <w:rPr>
                      <w:rFonts w:eastAsia="Times New Roman"/>
                      <w:b/>
                      <w:szCs w:val="28"/>
                    </w:rPr>
                  </w:pPr>
                </w:p>
                <w:p w:rsidR="00F636C0" w:rsidRDefault="00F23F48" w:rsidP="00F636C0">
                  <w:pPr>
                    <w:tabs>
                      <w:tab w:val="left" w:pos="1890"/>
                    </w:tabs>
                    <w:spacing w:after="0" w:line="360" w:lineRule="auto"/>
                    <w:jc w:val="center"/>
                    <w:rPr>
                      <w:rFonts w:eastAsia="Times New Roman"/>
                      <w:b/>
                      <w:szCs w:val="28"/>
                    </w:rPr>
                  </w:pPr>
                  <w:r w:rsidRPr="007A33E5">
                    <w:rPr>
                      <w:rFonts w:eastAsia="Times New Roman"/>
                      <w:b/>
                      <w:szCs w:val="28"/>
                    </w:rPr>
                    <w:t>SECRETAR,</w:t>
                  </w:r>
                </w:p>
                <w:p w:rsidR="00F43D82" w:rsidRPr="00F636C0" w:rsidRDefault="00F23F48" w:rsidP="00F636C0">
                  <w:pPr>
                    <w:spacing w:after="0" w:line="360" w:lineRule="auto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Iulius – Marian FIRCZAK</w:t>
                  </w:r>
                </w:p>
                <w:p w:rsidR="00F23F48" w:rsidRPr="00F43D82" w:rsidRDefault="00F23F48" w:rsidP="00FD5320">
                  <w:pPr>
                    <w:tabs>
                      <w:tab w:val="left" w:pos="1890"/>
                    </w:tabs>
                    <w:spacing w:after="0" w:line="240" w:lineRule="auto"/>
                    <w:rPr>
                      <w:rFonts w:eastAsia="Times New Roman"/>
                      <w:sz w:val="22"/>
                    </w:rPr>
                  </w:pPr>
                  <w:r w:rsidRPr="00F43D82">
                    <w:rPr>
                      <w:rFonts w:eastAsia="Times New Roman"/>
                      <w:sz w:val="22"/>
                    </w:rPr>
                    <w:t>Şef serviciu,</w:t>
                  </w:r>
                </w:p>
                <w:p w:rsidR="00F23F48" w:rsidRDefault="00F23F48" w:rsidP="00FD5320">
                  <w:pPr>
                    <w:tabs>
                      <w:tab w:val="left" w:pos="1890"/>
                    </w:tabs>
                    <w:spacing w:after="0" w:line="240" w:lineRule="auto"/>
                    <w:rPr>
                      <w:rFonts w:eastAsia="Times New Roman"/>
                      <w:sz w:val="22"/>
                    </w:rPr>
                  </w:pPr>
                  <w:r w:rsidRPr="00F43D82">
                    <w:rPr>
                      <w:rFonts w:eastAsia="Times New Roman"/>
                      <w:sz w:val="22"/>
                    </w:rPr>
                    <w:t>Giorgiana Ene</w:t>
                  </w:r>
                </w:p>
                <w:p w:rsidR="00F636C0" w:rsidRPr="00F43D82" w:rsidRDefault="00F636C0" w:rsidP="00FD5320">
                  <w:pPr>
                    <w:tabs>
                      <w:tab w:val="left" w:pos="1890"/>
                    </w:tabs>
                    <w:spacing w:after="0" w:line="240" w:lineRule="auto"/>
                    <w:rPr>
                      <w:rFonts w:eastAsia="Times New Roman"/>
                      <w:sz w:val="22"/>
                    </w:rPr>
                  </w:pPr>
                </w:p>
                <w:p w:rsidR="00F23F48" w:rsidRPr="00F43D82" w:rsidRDefault="00F23F48" w:rsidP="00FD5320">
                  <w:pPr>
                    <w:tabs>
                      <w:tab w:val="left" w:pos="1890"/>
                    </w:tabs>
                    <w:spacing w:after="0" w:line="240" w:lineRule="auto"/>
                    <w:rPr>
                      <w:rFonts w:eastAsia="Times New Roman"/>
                      <w:sz w:val="22"/>
                    </w:rPr>
                  </w:pPr>
                  <w:r w:rsidRPr="00F43D82">
                    <w:rPr>
                      <w:rFonts w:eastAsia="Times New Roman"/>
                      <w:sz w:val="22"/>
                    </w:rPr>
                    <w:t>Expert parlamentar,</w:t>
                  </w:r>
                </w:p>
                <w:p w:rsidR="00F23F48" w:rsidRPr="009C6797" w:rsidRDefault="00F23F48" w:rsidP="00FD5320">
                  <w:pPr>
                    <w:tabs>
                      <w:tab w:val="left" w:pos="1890"/>
                    </w:tabs>
                    <w:spacing w:after="0" w:line="240" w:lineRule="auto"/>
                    <w:rPr>
                      <w:rFonts w:eastAsia="Times New Roman"/>
                      <w:sz w:val="22"/>
                    </w:rPr>
                  </w:pPr>
                  <w:r w:rsidRPr="00F43D82">
                    <w:rPr>
                      <w:rFonts w:eastAsia="Times New Roman"/>
                      <w:sz w:val="22"/>
                    </w:rPr>
                    <w:t>Laura Elena Gheorghe</w:t>
                  </w:r>
                </w:p>
              </w:tc>
              <w:tc>
                <w:tcPr>
                  <w:tcW w:w="3969" w:type="dxa"/>
                </w:tcPr>
                <w:p w:rsidR="00F43D82" w:rsidRPr="009C6797" w:rsidRDefault="00F43D82" w:rsidP="00F43D8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</w:pPr>
                  <w:r w:rsidRPr="009C6797"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  <w:t>Bogdan – Andrei TOADER</w:t>
                  </w:r>
                </w:p>
                <w:p w:rsidR="00F23F48" w:rsidRPr="009C6797" w:rsidRDefault="00F23F48" w:rsidP="00FD5320">
                  <w:pPr>
                    <w:spacing w:after="0" w:line="240" w:lineRule="auto"/>
                    <w:jc w:val="both"/>
                    <w:rPr>
                      <w:rFonts w:eastAsia="Times New Roman"/>
                      <w:b/>
                      <w:color w:val="000000" w:themeColor="text1"/>
                      <w:szCs w:val="24"/>
                    </w:rPr>
                  </w:pPr>
                </w:p>
                <w:p w:rsidR="009C6797" w:rsidRPr="009C6797" w:rsidRDefault="009C6797" w:rsidP="00FD5320">
                  <w:pPr>
                    <w:spacing w:after="0" w:line="240" w:lineRule="auto"/>
                    <w:jc w:val="both"/>
                    <w:rPr>
                      <w:rFonts w:eastAsia="Times New Roman"/>
                      <w:b/>
                      <w:color w:val="000000" w:themeColor="text1"/>
                      <w:szCs w:val="24"/>
                    </w:rPr>
                  </w:pPr>
                </w:p>
                <w:p w:rsidR="00F23F48" w:rsidRPr="009C6797" w:rsidRDefault="00F23F48" w:rsidP="00F636C0">
                  <w:pPr>
                    <w:spacing w:after="0" w:line="360" w:lineRule="auto"/>
                    <w:ind w:left="601" w:hanging="601"/>
                    <w:jc w:val="center"/>
                    <w:rPr>
                      <w:b/>
                      <w:color w:val="000000" w:themeColor="text1"/>
                      <w:szCs w:val="28"/>
                    </w:rPr>
                  </w:pPr>
                  <w:r w:rsidRPr="009C6797">
                    <w:rPr>
                      <w:b/>
                      <w:color w:val="000000" w:themeColor="text1"/>
                      <w:szCs w:val="28"/>
                    </w:rPr>
                    <w:t>SECRETAR,</w:t>
                  </w:r>
                </w:p>
                <w:p w:rsidR="00457092" w:rsidRPr="00F636C0" w:rsidRDefault="00F43D82" w:rsidP="00F636C0">
                  <w:pPr>
                    <w:spacing w:after="0" w:line="360" w:lineRule="auto"/>
                    <w:jc w:val="center"/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</w:pPr>
                  <w:r w:rsidRPr="009C6797"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  <w:t>Christine THELLMANN</w:t>
                  </w:r>
                </w:p>
                <w:p w:rsidR="00F23F48" w:rsidRPr="009C6797" w:rsidRDefault="00F23F48" w:rsidP="00FD5320">
                  <w:pPr>
                    <w:spacing w:after="0" w:line="240" w:lineRule="auto"/>
                    <w:jc w:val="right"/>
                    <w:rPr>
                      <w:rFonts w:eastAsia="Times New Roman"/>
                      <w:color w:val="000000" w:themeColor="text1"/>
                      <w:sz w:val="22"/>
                    </w:rPr>
                  </w:pPr>
                  <w:r w:rsidRPr="009C6797">
                    <w:rPr>
                      <w:rFonts w:eastAsia="Times New Roman"/>
                      <w:color w:val="000000" w:themeColor="text1"/>
                      <w:sz w:val="22"/>
                    </w:rPr>
                    <w:t>Şef serviciu,</w:t>
                  </w:r>
                </w:p>
                <w:p w:rsidR="00F23F48" w:rsidRDefault="00F23F48" w:rsidP="00F636C0">
                  <w:pPr>
                    <w:spacing w:after="0" w:line="240" w:lineRule="auto"/>
                    <w:jc w:val="right"/>
                    <w:rPr>
                      <w:rFonts w:eastAsia="Times New Roman"/>
                      <w:color w:val="000000" w:themeColor="text1"/>
                      <w:sz w:val="22"/>
                    </w:rPr>
                  </w:pPr>
                  <w:r w:rsidRPr="009C6797">
                    <w:rPr>
                      <w:rFonts w:eastAsia="Times New Roman"/>
                      <w:color w:val="000000" w:themeColor="text1"/>
                      <w:sz w:val="22"/>
                    </w:rPr>
                    <w:t xml:space="preserve">Cristian </w:t>
                  </w:r>
                  <w:r w:rsidR="00F43D82" w:rsidRPr="009C6797">
                    <w:rPr>
                      <w:rFonts w:eastAsia="Times New Roman"/>
                      <w:color w:val="000000" w:themeColor="text1"/>
                      <w:sz w:val="22"/>
                    </w:rPr>
                    <w:t>BITEA</w:t>
                  </w:r>
                </w:p>
                <w:p w:rsidR="00F636C0" w:rsidRPr="00F636C0" w:rsidRDefault="00F636C0" w:rsidP="00F636C0">
                  <w:pPr>
                    <w:spacing w:after="0" w:line="240" w:lineRule="auto"/>
                    <w:jc w:val="right"/>
                    <w:rPr>
                      <w:rFonts w:eastAsia="Times New Roman"/>
                      <w:color w:val="000000" w:themeColor="text1"/>
                      <w:sz w:val="22"/>
                    </w:rPr>
                  </w:pPr>
                </w:p>
                <w:p w:rsidR="00F23F48" w:rsidRPr="009C6797" w:rsidRDefault="00F23F48" w:rsidP="00FD5320">
                  <w:pPr>
                    <w:tabs>
                      <w:tab w:val="left" w:pos="1890"/>
                    </w:tabs>
                    <w:spacing w:after="0" w:line="240" w:lineRule="auto"/>
                    <w:jc w:val="right"/>
                    <w:rPr>
                      <w:rFonts w:eastAsia="Times New Roman"/>
                      <w:color w:val="000000" w:themeColor="text1"/>
                      <w:sz w:val="22"/>
                    </w:rPr>
                  </w:pPr>
                  <w:r w:rsidRPr="009C6797">
                    <w:rPr>
                      <w:rFonts w:eastAsia="Times New Roman"/>
                      <w:color w:val="000000" w:themeColor="text1"/>
                      <w:sz w:val="22"/>
                    </w:rPr>
                    <w:t>Consilier parlamentar,</w:t>
                  </w:r>
                </w:p>
                <w:p w:rsidR="00F23F48" w:rsidRPr="009C6797" w:rsidRDefault="00F23F48" w:rsidP="00F43D82">
                  <w:pPr>
                    <w:spacing w:after="0" w:line="240" w:lineRule="auto"/>
                    <w:jc w:val="right"/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</w:pPr>
                  <w:r w:rsidRPr="009C6797">
                    <w:rPr>
                      <w:rFonts w:eastAsia="Times New Roman"/>
                      <w:color w:val="000000" w:themeColor="text1"/>
                      <w:sz w:val="22"/>
                    </w:rPr>
                    <w:t xml:space="preserve">Roxana </w:t>
                  </w:r>
                  <w:r w:rsidR="00F43D82" w:rsidRPr="009C6797">
                    <w:rPr>
                      <w:rFonts w:eastAsia="Times New Roman"/>
                      <w:color w:val="000000" w:themeColor="text1"/>
                      <w:sz w:val="22"/>
                    </w:rPr>
                    <w:t>ARDELEANU</w:t>
                  </w:r>
                  <w:r w:rsidRPr="009C6797">
                    <w:rPr>
                      <w:rFonts w:eastAsia="Times New Roman"/>
                      <w:b/>
                      <w:color w:val="000000" w:themeColor="text1"/>
                      <w:szCs w:val="28"/>
                    </w:rPr>
                    <w:t xml:space="preserve"> </w:t>
                  </w:r>
                </w:p>
              </w:tc>
            </w:tr>
          </w:tbl>
          <w:p w:rsidR="00F23F48" w:rsidRPr="00612F2B" w:rsidRDefault="00F23F48" w:rsidP="00612F2B">
            <w:pPr>
              <w:tabs>
                <w:tab w:val="left" w:pos="2025"/>
              </w:tabs>
            </w:pPr>
          </w:p>
        </w:tc>
      </w:tr>
    </w:tbl>
    <w:p w:rsidR="00F23F48" w:rsidRPr="00BD6286" w:rsidRDefault="00F23F48" w:rsidP="00F636C0">
      <w:pPr>
        <w:tabs>
          <w:tab w:val="left" w:pos="1170"/>
        </w:tabs>
        <w:spacing w:after="0" w:line="240" w:lineRule="auto"/>
        <w:rPr>
          <w:sz w:val="24"/>
          <w:szCs w:val="24"/>
        </w:rPr>
      </w:pPr>
    </w:p>
    <w:sectPr w:rsidR="00F23F48" w:rsidRPr="00BD6286" w:rsidSect="00A215EC">
      <w:pgSz w:w="11907" w:h="16840" w:code="9"/>
      <w:pgMar w:top="1247" w:right="851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48"/>
    <w:rsid w:val="00023ECB"/>
    <w:rsid w:val="000B1730"/>
    <w:rsid w:val="0016421F"/>
    <w:rsid w:val="002E559F"/>
    <w:rsid w:val="00355758"/>
    <w:rsid w:val="003B4AEB"/>
    <w:rsid w:val="003F0C0D"/>
    <w:rsid w:val="00452508"/>
    <w:rsid w:val="00457092"/>
    <w:rsid w:val="0058470C"/>
    <w:rsid w:val="005907DA"/>
    <w:rsid w:val="005A57B3"/>
    <w:rsid w:val="005B371A"/>
    <w:rsid w:val="005E6461"/>
    <w:rsid w:val="00612F2B"/>
    <w:rsid w:val="00652F9D"/>
    <w:rsid w:val="006F267D"/>
    <w:rsid w:val="00701A5B"/>
    <w:rsid w:val="00710534"/>
    <w:rsid w:val="00716238"/>
    <w:rsid w:val="00744496"/>
    <w:rsid w:val="00754F61"/>
    <w:rsid w:val="007C538F"/>
    <w:rsid w:val="007F0B11"/>
    <w:rsid w:val="00814FBC"/>
    <w:rsid w:val="008E707C"/>
    <w:rsid w:val="0094271A"/>
    <w:rsid w:val="009B3817"/>
    <w:rsid w:val="009C6797"/>
    <w:rsid w:val="009D7395"/>
    <w:rsid w:val="00B25D2C"/>
    <w:rsid w:val="00B3114A"/>
    <w:rsid w:val="00BE7EAE"/>
    <w:rsid w:val="00C46EF3"/>
    <w:rsid w:val="00CE4B29"/>
    <w:rsid w:val="00D44BBC"/>
    <w:rsid w:val="00E0329F"/>
    <w:rsid w:val="00EA2559"/>
    <w:rsid w:val="00EF0C05"/>
    <w:rsid w:val="00F06C57"/>
    <w:rsid w:val="00F14C4C"/>
    <w:rsid w:val="00F23F48"/>
    <w:rsid w:val="00F43D82"/>
    <w:rsid w:val="00F636C0"/>
    <w:rsid w:val="00F852C8"/>
    <w:rsid w:val="00F9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F994"/>
  <w15:chartTrackingRefBased/>
  <w15:docId w15:val="{BB2F7B2E-BCD4-427A-9599-F86375A7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F48"/>
    <w:rPr>
      <w:rFonts w:ascii="Times New Roman" w:eastAsia="Calibri" w:hAnsi="Times New Roman" w:cs="Times New Roman"/>
      <w:sz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7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23F4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D2C"/>
    <w:rPr>
      <w:rFonts w:ascii="Segoe UI" w:eastAsia="Calibri" w:hAnsi="Segoe UI" w:cs="Segoe UI"/>
      <w:sz w:val="18"/>
      <w:szCs w:val="1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7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1F131-ADCC-43E5-831F-F6C2AE4B7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LAURA-ELENA GHEORGHE</dc:creator>
  <cp:keywords/>
  <dc:description/>
  <cp:lastModifiedBy>LAURA-ELENA GHEORGHE</cp:lastModifiedBy>
  <cp:revision>6</cp:revision>
  <cp:lastPrinted>2023-02-13T07:52:00Z</cp:lastPrinted>
  <dcterms:created xsi:type="dcterms:W3CDTF">2023-02-14T10:36:00Z</dcterms:created>
  <dcterms:modified xsi:type="dcterms:W3CDTF">2023-02-15T10:18:00Z</dcterms:modified>
</cp:coreProperties>
</file>