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33" w:type="dxa"/>
        <w:tblLayout w:type="fixed"/>
        <w:tblLook w:val="0000" w:firstRow="0" w:lastRow="0" w:firstColumn="0" w:lastColumn="0" w:noHBand="0" w:noVBand="0"/>
      </w:tblPr>
      <w:tblGrid>
        <w:gridCol w:w="288"/>
        <w:gridCol w:w="2547"/>
        <w:gridCol w:w="567"/>
        <w:gridCol w:w="2662"/>
        <w:gridCol w:w="1326"/>
        <w:gridCol w:w="2231"/>
        <w:gridCol w:w="712"/>
      </w:tblGrid>
      <w:tr w:rsidR="00582BA0" w:rsidRPr="00421E83" w14:paraId="6395D715" w14:textId="77777777" w:rsidTr="003B50C3">
        <w:tc>
          <w:tcPr>
            <w:tcW w:w="2835" w:type="dxa"/>
            <w:gridSpan w:val="2"/>
            <w:shd w:val="clear" w:color="auto" w:fill="auto"/>
          </w:tcPr>
          <w:p w14:paraId="16CA32E7" w14:textId="77777777" w:rsidR="00582BA0" w:rsidRPr="00421E83" w:rsidRDefault="00582BA0" w:rsidP="009C367A">
            <w:pPr>
              <w:spacing w:after="0" w:line="240" w:lineRule="auto"/>
              <w:jc w:val="center"/>
              <w:rPr>
                <w:rFonts w:eastAsia="Times New Roman"/>
                <w:b/>
                <w:color w:val="000000"/>
                <w:sz w:val="24"/>
                <w:szCs w:val="24"/>
              </w:rPr>
            </w:pPr>
          </w:p>
        </w:tc>
        <w:tc>
          <w:tcPr>
            <w:tcW w:w="4555" w:type="dxa"/>
            <w:gridSpan w:val="3"/>
            <w:shd w:val="clear" w:color="auto" w:fill="auto"/>
          </w:tcPr>
          <w:p w14:paraId="660F9265" w14:textId="77777777" w:rsidR="00582BA0" w:rsidRPr="00220955" w:rsidRDefault="006C58D4" w:rsidP="006C58D4">
            <w:pPr>
              <w:spacing w:after="0" w:line="240" w:lineRule="auto"/>
              <w:jc w:val="center"/>
              <w:rPr>
                <w:rFonts w:eastAsia="Times New Roman"/>
                <w:b/>
                <w:color w:val="000000"/>
                <w:szCs w:val="28"/>
              </w:rPr>
            </w:pPr>
            <w:r>
              <w:rPr>
                <w:rFonts w:eastAsia="Times New Roman"/>
                <w:b/>
                <w:color w:val="000000"/>
                <w:szCs w:val="28"/>
              </w:rPr>
              <w:t xml:space="preserve">PARLAMENTUL </w:t>
            </w:r>
            <w:r w:rsidRPr="00220955">
              <w:rPr>
                <w:rFonts w:eastAsia="Times New Roman"/>
                <w:b/>
                <w:color w:val="000000"/>
                <w:szCs w:val="28"/>
              </w:rPr>
              <w:t>ROMÂNIEI</w:t>
            </w:r>
          </w:p>
          <w:p w14:paraId="7E701BA8" w14:textId="77777777" w:rsidR="00582BA0" w:rsidRPr="00220955" w:rsidRDefault="006C58D4" w:rsidP="006C58D4">
            <w:pPr>
              <w:spacing w:after="0" w:line="240" w:lineRule="auto"/>
              <w:jc w:val="center"/>
              <w:rPr>
                <w:rFonts w:eastAsia="Times New Roman"/>
                <w:b/>
                <w:color w:val="000000"/>
                <w:szCs w:val="28"/>
              </w:rPr>
            </w:pPr>
            <w:r w:rsidRPr="00220955">
              <w:rPr>
                <w:rFonts w:eastAsia="Times New Roman"/>
                <w:b/>
                <w:color w:val="000000"/>
                <w:szCs w:val="28"/>
              </w:rPr>
              <w:t>CAMERA DEPUTAȚILOR</w:t>
            </w:r>
          </w:p>
          <w:p w14:paraId="2DE1FC9C" w14:textId="77777777" w:rsidR="00582BA0" w:rsidRDefault="00582BA0" w:rsidP="006C58D4">
            <w:pPr>
              <w:spacing w:after="0" w:line="240" w:lineRule="auto"/>
              <w:jc w:val="center"/>
              <w:rPr>
                <w:rFonts w:eastAsia="Times New Roman"/>
                <w:b/>
                <w:color w:val="000000"/>
                <w:sz w:val="24"/>
                <w:szCs w:val="24"/>
              </w:rPr>
            </w:pPr>
            <w:r w:rsidRPr="00421E83">
              <w:rPr>
                <w:rFonts w:eastAsia="Times New Roman"/>
                <w:b/>
                <w:bCs/>
                <w:i/>
                <w:noProof/>
                <w:color w:val="000000"/>
                <w:sz w:val="36"/>
                <w:szCs w:val="24"/>
                <w:lang w:val="en-US"/>
              </w:rPr>
              <w:drawing>
                <wp:inline distT="0" distB="0" distL="0" distR="0" wp14:anchorId="4FA0D0F1" wp14:editId="677C9746">
                  <wp:extent cx="97155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14:paraId="51A4BAD2" w14:textId="77777777" w:rsidR="00582BA0" w:rsidRPr="00421E83" w:rsidRDefault="00582BA0" w:rsidP="009C367A">
            <w:pPr>
              <w:spacing w:after="0" w:line="240" w:lineRule="auto"/>
              <w:jc w:val="center"/>
              <w:rPr>
                <w:rFonts w:eastAsia="Times New Roman"/>
                <w:b/>
                <w:color w:val="000000"/>
                <w:sz w:val="32"/>
                <w:szCs w:val="24"/>
              </w:rPr>
            </w:pPr>
          </w:p>
        </w:tc>
        <w:tc>
          <w:tcPr>
            <w:tcW w:w="2943" w:type="dxa"/>
            <w:gridSpan w:val="2"/>
            <w:shd w:val="clear" w:color="auto" w:fill="auto"/>
          </w:tcPr>
          <w:p w14:paraId="379FF570" w14:textId="77777777" w:rsidR="00582BA0" w:rsidRPr="00421E83" w:rsidRDefault="00582BA0" w:rsidP="009C367A">
            <w:pPr>
              <w:spacing w:after="0" w:line="240" w:lineRule="auto"/>
              <w:ind w:left="459"/>
              <w:rPr>
                <w:rFonts w:eastAsia="Times New Roman"/>
                <w:b/>
                <w:color w:val="000000"/>
                <w:sz w:val="24"/>
                <w:szCs w:val="24"/>
              </w:rPr>
            </w:pPr>
          </w:p>
          <w:p w14:paraId="0E9799CA" w14:textId="77777777" w:rsidR="00582BA0" w:rsidRPr="00421E83" w:rsidRDefault="00582BA0" w:rsidP="009C367A">
            <w:pPr>
              <w:spacing w:after="0" w:line="240" w:lineRule="auto"/>
              <w:rPr>
                <w:rFonts w:eastAsia="Times New Roman"/>
                <w:color w:val="000000"/>
                <w:sz w:val="24"/>
                <w:szCs w:val="24"/>
              </w:rPr>
            </w:pPr>
          </w:p>
          <w:p w14:paraId="68F39486" w14:textId="77777777" w:rsidR="00582BA0" w:rsidRPr="00421E83" w:rsidRDefault="00582BA0" w:rsidP="009C367A">
            <w:pPr>
              <w:spacing w:after="0" w:line="240" w:lineRule="auto"/>
              <w:rPr>
                <w:rFonts w:eastAsia="Times New Roman"/>
                <w:color w:val="000000"/>
                <w:sz w:val="24"/>
                <w:szCs w:val="24"/>
              </w:rPr>
            </w:pPr>
          </w:p>
        </w:tc>
      </w:tr>
      <w:tr w:rsidR="00582BA0" w:rsidRPr="00543840" w14:paraId="2D8332F6" w14:textId="77777777" w:rsidTr="003B50C3">
        <w:tblPrEx>
          <w:tblLook w:val="04A0" w:firstRow="1" w:lastRow="0" w:firstColumn="1" w:lastColumn="0" w:noHBand="0" w:noVBand="1"/>
        </w:tblPrEx>
        <w:trPr>
          <w:gridBefore w:val="1"/>
          <w:gridAfter w:val="1"/>
          <w:wBefore w:w="288" w:type="dxa"/>
          <w:wAfter w:w="712" w:type="dxa"/>
          <w:trHeight w:val="1119"/>
        </w:trPr>
        <w:tc>
          <w:tcPr>
            <w:tcW w:w="3114" w:type="dxa"/>
            <w:gridSpan w:val="2"/>
          </w:tcPr>
          <w:p w14:paraId="06692AE2" w14:textId="77777777" w:rsidR="00582BA0" w:rsidRDefault="00582BA0" w:rsidP="009C367A">
            <w:pPr>
              <w:shd w:val="solid" w:color="FFFFFF" w:fill="FFFFFF"/>
              <w:spacing w:after="0" w:line="240" w:lineRule="auto"/>
              <w:jc w:val="center"/>
              <w:rPr>
                <w:b/>
              </w:rPr>
            </w:pPr>
          </w:p>
          <w:p w14:paraId="0B9EC2F2" w14:textId="77777777" w:rsidR="00582BA0" w:rsidRPr="00543840" w:rsidRDefault="00582BA0" w:rsidP="009C367A">
            <w:pPr>
              <w:shd w:val="solid" w:color="FFFFFF" w:fill="FFFFFF"/>
              <w:spacing w:after="0" w:line="240" w:lineRule="auto"/>
              <w:jc w:val="center"/>
              <w:rPr>
                <w:b/>
              </w:rPr>
            </w:pPr>
            <w:r w:rsidRPr="00543840">
              <w:rPr>
                <w:b/>
              </w:rPr>
              <w:t>Comisia pentru buget,</w:t>
            </w:r>
          </w:p>
          <w:p w14:paraId="64A98325" w14:textId="77777777" w:rsidR="00582BA0" w:rsidRPr="00543840" w:rsidRDefault="00582BA0" w:rsidP="009C367A">
            <w:pPr>
              <w:shd w:val="solid" w:color="FFFFFF" w:fill="FFFFFF"/>
              <w:spacing w:after="0" w:line="240" w:lineRule="auto"/>
              <w:jc w:val="center"/>
              <w:rPr>
                <w:b/>
              </w:rPr>
            </w:pPr>
            <w:r w:rsidRPr="00543840">
              <w:rPr>
                <w:b/>
              </w:rPr>
              <w:t>finanţe şi bănci</w:t>
            </w:r>
          </w:p>
          <w:p w14:paraId="56191C59" w14:textId="77777777" w:rsidR="00582BA0" w:rsidRPr="00543840" w:rsidRDefault="00582BA0" w:rsidP="009C367A">
            <w:pPr>
              <w:shd w:val="solid" w:color="FFFFFF" w:fill="FFFFFF"/>
              <w:spacing w:after="0" w:line="240" w:lineRule="auto"/>
              <w:rPr>
                <w:b/>
              </w:rPr>
            </w:pPr>
          </w:p>
          <w:p w14:paraId="1C61707B" w14:textId="77777777" w:rsidR="00582BA0" w:rsidRPr="00543840" w:rsidRDefault="00582BA0" w:rsidP="00044478">
            <w:pPr>
              <w:shd w:val="solid" w:color="FFFFFF" w:fill="FFFFFF"/>
              <w:spacing w:after="0" w:line="240" w:lineRule="auto"/>
              <w:jc w:val="center"/>
              <w:rPr>
                <w:b/>
              </w:rPr>
            </w:pPr>
            <w:r w:rsidRPr="00166A3A">
              <w:rPr>
                <w:b/>
              </w:rPr>
              <w:t xml:space="preserve">Nr. </w:t>
            </w:r>
            <w:r w:rsidR="00220955" w:rsidRPr="00166A3A">
              <w:rPr>
                <w:b/>
              </w:rPr>
              <w:t>7</w:t>
            </w:r>
            <w:r w:rsidRPr="00166A3A">
              <w:rPr>
                <w:b/>
              </w:rPr>
              <w:t>c-2/</w:t>
            </w:r>
            <w:r w:rsidR="00D356D0">
              <w:rPr>
                <w:b/>
              </w:rPr>
              <w:t>190</w:t>
            </w:r>
          </w:p>
        </w:tc>
        <w:tc>
          <w:tcPr>
            <w:tcW w:w="2662" w:type="dxa"/>
          </w:tcPr>
          <w:p w14:paraId="6124D29B" w14:textId="77777777" w:rsidR="00582BA0" w:rsidRPr="00543840" w:rsidRDefault="00582BA0" w:rsidP="009C367A">
            <w:pPr>
              <w:tabs>
                <w:tab w:val="left" w:pos="720"/>
                <w:tab w:val="center" w:pos="4320"/>
                <w:tab w:val="right" w:pos="8640"/>
              </w:tabs>
              <w:spacing w:after="0" w:line="240" w:lineRule="auto"/>
              <w:jc w:val="center"/>
              <w:rPr>
                <w:rFonts w:eastAsia="Times New Roman"/>
                <w:szCs w:val="28"/>
              </w:rPr>
            </w:pPr>
          </w:p>
          <w:p w14:paraId="5CB07FCA" w14:textId="77777777" w:rsidR="00582BA0" w:rsidRPr="00543840" w:rsidRDefault="00582BA0" w:rsidP="009C367A">
            <w:pPr>
              <w:tabs>
                <w:tab w:val="left" w:pos="720"/>
                <w:tab w:val="center" w:pos="4320"/>
                <w:tab w:val="right" w:pos="8640"/>
              </w:tabs>
              <w:spacing w:after="0" w:line="240" w:lineRule="auto"/>
              <w:jc w:val="center"/>
              <w:rPr>
                <w:rFonts w:eastAsia="Times New Roman"/>
                <w:b/>
                <w:szCs w:val="28"/>
              </w:rPr>
            </w:pPr>
          </w:p>
        </w:tc>
        <w:tc>
          <w:tcPr>
            <w:tcW w:w="3557" w:type="dxa"/>
            <w:gridSpan w:val="2"/>
            <w:shd w:val="clear" w:color="auto" w:fill="auto"/>
          </w:tcPr>
          <w:p w14:paraId="7A234F68" w14:textId="77777777" w:rsidR="00582BA0" w:rsidRDefault="00582BA0" w:rsidP="009C367A">
            <w:pPr>
              <w:shd w:val="solid" w:color="FFFFFF" w:fill="FFFFFF"/>
              <w:spacing w:after="0" w:line="240" w:lineRule="auto"/>
              <w:jc w:val="right"/>
              <w:rPr>
                <w:b/>
              </w:rPr>
            </w:pPr>
          </w:p>
          <w:p w14:paraId="37AA3F9E" w14:textId="77777777" w:rsidR="00582BA0" w:rsidRPr="00166A3A" w:rsidRDefault="00582BA0" w:rsidP="009C367A">
            <w:pPr>
              <w:shd w:val="solid" w:color="FFFFFF" w:fill="FFFFFF"/>
              <w:spacing w:after="0" w:line="240" w:lineRule="auto"/>
              <w:jc w:val="right"/>
              <w:rPr>
                <w:b/>
              </w:rPr>
            </w:pPr>
            <w:r w:rsidRPr="00166A3A">
              <w:rPr>
                <w:b/>
              </w:rPr>
              <w:t xml:space="preserve">Bucureşti,  </w:t>
            </w:r>
            <w:r w:rsidR="00044478">
              <w:rPr>
                <w:b/>
              </w:rPr>
              <w:t>19</w:t>
            </w:r>
            <w:r w:rsidR="005A7E8E">
              <w:rPr>
                <w:b/>
              </w:rPr>
              <w:t xml:space="preserve"> mai </w:t>
            </w:r>
            <w:r w:rsidRPr="00166A3A">
              <w:rPr>
                <w:b/>
              </w:rPr>
              <w:t>202</w:t>
            </w:r>
            <w:r w:rsidR="00166A3A" w:rsidRPr="00166A3A">
              <w:rPr>
                <w:b/>
              </w:rPr>
              <w:t>6</w:t>
            </w:r>
          </w:p>
          <w:p w14:paraId="19576D89" w14:textId="77777777" w:rsidR="00582BA0" w:rsidRPr="00166A3A" w:rsidRDefault="00582BA0" w:rsidP="009C367A">
            <w:pPr>
              <w:shd w:val="solid" w:color="FFFFFF" w:fill="FFFFFF"/>
              <w:spacing w:after="0" w:line="240" w:lineRule="auto"/>
              <w:jc w:val="right"/>
              <w:rPr>
                <w:rFonts w:eastAsia="Times New Roman"/>
                <w:b/>
                <w:szCs w:val="20"/>
              </w:rPr>
            </w:pPr>
          </w:p>
          <w:p w14:paraId="4A11F224" w14:textId="77777777" w:rsidR="00582BA0" w:rsidRPr="00543840" w:rsidRDefault="00582BA0" w:rsidP="00166A3A">
            <w:pPr>
              <w:shd w:val="solid" w:color="FFFFFF" w:fill="FFFFFF"/>
              <w:spacing w:after="0" w:line="240" w:lineRule="auto"/>
              <w:jc w:val="center"/>
              <w:rPr>
                <w:rFonts w:eastAsia="Times New Roman"/>
                <w:b/>
                <w:szCs w:val="20"/>
              </w:rPr>
            </w:pPr>
            <w:r w:rsidRPr="00166A3A">
              <w:rPr>
                <w:rFonts w:eastAsia="Times New Roman"/>
                <w:b/>
                <w:szCs w:val="20"/>
              </w:rPr>
              <w:t xml:space="preserve">        PL-x nr. </w:t>
            </w:r>
            <w:r w:rsidR="00044478">
              <w:rPr>
                <w:rFonts w:eastAsia="Times New Roman"/>
                <w:b/>
                <w:szCs w:val="20"/>
              </w:rPr>
              <w:t>118</w:t>
            </w:r>
            <w:r w:rsidR="00733D52">
              <w:rPr>
                <w:rFonts w:eastAsia="Times New Roman"/>
                <w:b/>
                <w:szCs w:val="20"/>
              </w:rPr>
              <w:t>/2026</w:t>
            </w:r>
          </w:p>
        </w:tc>
      </w:tr>
    </w:tbl>
    <w:p w14:paraId="1D46BFB7" w14:textId="77777777" w:rsidR="00582BA0" w:rsidRPr="00543840" w:rsidRDefault="00582BA0" w:rsidP="00582BA0">
      <w:pPr>
        <w:spacing w:after="0" w:line="240" w:lineRule="auto"/>
        <w:jc w:val="center"/>
        <w:rPr>
          <w:rFonts w:eastAsia="Times New Roman"/>
          <w:b/>
          <w:szCs w:val="28"/>
        </w:rPr>
      </w:pPr>
    </w:p>
    <w:p w14:paraId="3E3599BC" w14:textId="77777777" w:rsidR="00582BA0" w:rsidRPr="00543840" w:rsidRDefault="00582BA0" w:rsidP="00582BA0">
      <w:pPr>
        <w:spacing w:after="0" w:line="240" w:lineRule="auto"/>
        <w:jc w:val="center"/>
        <w:rPr>
          <w:rFonts w:eastAsia="Times New Roman"/>
          <w:b/>
          <w:szCs w:val="28"/>
        </w:rPr>
      </w:pPr>
    </w:p>
    <w:p w14:paraId="29579B5D" w14:textId="77777777" w:rsidR="00582BA0" w:rsidRPr="00543840" w:rsidRDefault="00582BA0" w:rsidP="005B4DF6">
      <w:pPr>
        <w:spacing w:after="0" w:line="240" w:lineRule="auto"/>
        <w:jc w:val="center"/>
        <w:rPr>
          <w:rFonts w:eastAsia="Times New Roman"/>
          <w:b/>
          <w:szCs w:val="28"/>
        </w:rPr>
      </w:pPr>
      <w:r w:rsidRPr="00543840">
        <w:rPr>
          <w:rFonts w:eastAsia="Times New Roman"/>
          <w:b/>
          <w:szCs w:val="28"/>
        </w:rPr>
        <w:t>BIROULUI PERMANENT</w:t>
      </w:r>
    </w:p>
    <w:p w14:paraId="20EFFF00" w14:textId="77777777" w:rsidR="00582BA0" w:rsidRPr="00543840" w:rsidRDefault="00582BA0" w:rsidP="005B4DF6">
      <w:pPr>
        <w:spacing w:after="0" w:line="240" w:lineRule="auto"/>
        <w:jc w:val="center"/>
        <w:rPr>
          <w:rFonts w:eastAsia="Times New Roman"/>
          <w:szCs w:val="28"/>
        </w:rPr>
      </w:pPr>
      <w:r w:rsidRPr="00543840">
        <w:rPr>
          <w:rFonts w:eastAsia="Times New Roman"/>
          <w:b/>
          <w:szCs w:val="28"/>
        </w:rPr>
        <w:t>AL</w:t>
      </w:r>
      <w:r w:rsidR="00B1616C">
        <w:rPr>
          <w:rFonts w:eastAsia="Times New Roman"/>
          <w:b/>
          <w:szCs w:val="28"/>
        </w:rPr>
        <w:t xml:space="preserve"> </w:t>
      </w:r>
      <w:r w:rsidRPr="00543840">
        <w:rPr>
          <w:rFonts w:eastAsia="Times New Roman"/>
          <w:b/>
          <w:szCs w:val="28"/>
        </w:rPr>
        <w:t>CAMEREI DEPUTAŢILOR</w:t>
      </w:r>
    </w:p>
    <w:p w14:paraId="32167007" w14:textId="77777777" w:rsidR="00582BA0" w:rsidRPr="007D3EAF" w:rsidRDefault="00582BA0" w:rsidP="005B4DF6">
      <w:pPr>
        <w:spacing w:after="0" w:line="360" w:lineRule="auto"/>
        <w:ind w:firstLine="720"/>
        <w:jc w:val="center"/>
        <w:rPr>
          <w:rFonts w:eastAsia="Times New Roman"/>
          <w:color w:val="4472C4"/>
          <w:szCs w:val="28"/>
        </w:rPr>
      </w:pPr>
    </w:p>
    <w:p w14:paraId="21D48BE5" w14:textId="77777777" w:rsidR="00582BA0" w:rsidRPr="00B87C00" w:rsidRDefault="00582BA0" w:rsidP="004B787E">
      <w:pPr>
        <w:spacing w:after="120" w:line="276" w:lineRule="auto"/>
        <w:ind w:firstLine="720"/>
        <w:jc w:val="both"/>
        <w:rPr>
          <w:szCs w:val="28"/>
        </w:rPr>
      </w:pPr>
      <w:r w:rsidRPr="00B87C00">
        <w:rPr>
          <w:rFonts w:eastAsia="Times New Roman"/>
          <w:szCs w:val="28"/>
        </w:rPr>
        <w:t xml:space="preserve">Vă înaintăm, alăturat, </w:t>
      </w:r>
      <w:r w:rsidRPr="00B87C00">
        <w:rPr>
          <w:rFonts w:eastAsia="Times New Roman"/>
          <w:b/>
          <w:szCs w:val="28"/>
        </w:rPr>
        <w:t xml:space="preserve">raportul </w:t>
      </w:r>
      <w:r w:rsidRPr="00B87C00">
        <w:rPr>
          <w:rFonts w:eastAsia="Times New Roman"/>
          <w:szCs w:val="28"/>
        </w:rPr>
        <w:t xml:space="preserve">asupra </w:t>
      </w:r>
      <w:r w:rsidR="005A7E8E" w:rsidRPr="005A7E8E">
        <w:rPr>
          <w:rFonts w:eastAsia="Times New Roman"/>
          <w:i/>
          <w:szCs w:val="28"/>
        </w:rPr>
        <w:t>Proiect</w:t>
      </w:r>
      <w:r w:rsidR="005A7E8E">
        <w:rPr>
          <w:rFonts w:eastAsia="Times New Roman"/>
          <w:i/>
          <w:szCs w:val="28"/>
        </w:rPr>
        <w:t>ului</w:t>
      </w:r>
      <w:r w:rsidR="005A7E8E" w:rsidRPr="005A7E8E">
        <w:rPr>
          <w:rFonts w:eastAsia="Times New Roman"/>
          <w:i/>
          <w:szCs w:val="28"/>
        </w:rPr>
        <w:t xml:space="preserve"> de Lege </w:t>
      </w:r>
      <w:r w:rsidR="00044478" w:rsidRPr="00044478">
        <w:rPr>
          <w:rFonts w:eastAsia="Times New Roman"/>
          <w:i/>
          <w:szCs w:val="28"/>
        </w:rPr>
        <w:t>privind modificarea şi completarea Legii nr.227/2015 privind Codul fiscal</w:t>
      </w:r>
      <w:r w:rsidRPr="00B87C00">
        <w:rPr>
          <w:rFonts w:eastAsia="Times New Roman"/>
          <w:i/>
          <w:szCs w:val="28"/>
        </w:rPr>
        <w:t>,</w:t>
      </w:r>
      <w:r w:rsidRPr="00B87C00">
        <w:rPr>
          <w:rFonts w:eastAsia="Times New Roman"/>
          <w:szCs w:val="28"/>
        </w:rPr>
        <w:t xml:space="preserve"> </w:t>
      </w:r>
      <w:r w:rsidRPr="00B87C00">
        <w:rPr>
          <w:rFonts w:eastAsia="Times New Roman"/>
          <w:bCs/>
          <w:szCs w:val="28"/>
        </w:rPr>
        <w:t>t</w:t>
      </w:r>
      <w:r w:rsidRPr="00B87C00">
        <w:rPr>
          <w:rFonts w:eastAsia="Times New Roman"/>
          <w:szCs w:val="28"/>
        </w:rPr>
        <w:t>ransmis spre dezbatere în fond, Comisiei pentru buget, finanţe şi băn</w:t>
      </w:r>
      <w:r w:rsidR="009365E6">
        <w:rPr>
          <w:rFonts w:eastAsia="Times New Roman"/>
          <w:szCs w:val="28"/>
        </w:rPr>
        <w:t xml:space="preserve">ci, cu adresa </w:t>
      </w:r>
      <w:r w:rsidRPr="00B87C00">
        <w:rPr>
          <w:rFonts w:eastAsia="Times New Roman"/>
          <w:b/>
          <w:szCs w:val="20"/>
        </w:rPr>
        <w:t xml:space="preserve">PL-x nr. </w:t>
      </w:r>
      <w:r w:rsidR="00044478">
        <w:rPr>
          <w:rFonts w:eastAsia="Times New Roman"/>
          <w:b/>
          <w:szCs w:val="20"/>
        </w:rPr>
        <w:t>118</w:t>
      </w:r>
      <w:r w:rsidR="00BA4269">
        <w:rPr>
          <w:rFonts w:eastAsia="Times New Roman"/>
          <w:b/>
          <w:szCs w:val="20"/>
        </w:rPr>
        <w:t>/2026</w:t>
      </w:r>
      <w:r w:rsidRPr="00B87C00">
        <w:rPr>
          <w:rFonts w:eastAsia="Times New Roman"/>
          <w:b/>
          <w:szCs w:val="20"/>
        </w:rPr>
        <w:t xml:space="preserve"> </w:t>
      </w:r>
      <w:r w:rsidR="00044478">
        <w:rPr>
          <w:rFonts w:eastAsia="Times New Roman"/>
          <w:szCs w:val="28"/>
        </w:rPr>
        <w:t>din 24</w:t>
      </w:r>
      <w:r w:rsidR="00015C2A" w:rsidRPr="00015C2A">
        <w:rPr>
          <w:rFonts w:eastAsia="Times New Roman"/>
          <w:b/>
          <w:szCs w:val="28"/>
        </w:rPr>
        <w:t xml:space="preserve"> februarie</w:t>
      </w:r>
      <w:r w:rsidR="00BA4269" w:rsidRPr="00015C2A">
        <w:rPr>
          <w:b/>
          <w:szCs w:val="28"/>
        </w:rPr>
        <w:t xml:space="preserve"> 2026</w:t>
      </w:r>
      <w:r w:rsidRPr="00015C2A">
        <w:rPr>
          <w:b/>
          <w:szCs w:val="28"/>
        </w:rPr>
        <w:t>.</w:t>
      </w:r>
    </w:p>
    <w:p w14:paraId="72079160" w14:textId="77777777" w:rsidR="00582BA0" w:rsidRPr="00B87C00" w:rsidRDefault="00582BA0" w:rsidP="004B787E">
      <w:pPr>
        <w:spacing w:after="120" w:line="276" w:lineRule="auto"/>
        <w:ind w:firstLine="720"/>
        <w:jc w:val="both"/>
        <w:rPr>
          <w:rFonts w:eastAsia="Times New Roman"/>
          <w:b/>
          <w:szCs w:val="28"/>
        </w:rPr>
      </w:pPr>
      <w:r w:rsidRPr="00B87C00">
        <w:rPr>
          <w:rFonts w:eastAsia="Times New Roman"/>
          <w:szCs w:val="28"/>
        </w:rPr>
        <w:t xml:space="preserve">În raport cu obiectul şi conţinutul său, </w:t>
      </w:r>
      <w:r w:rsidR="005A7E8E">
        <w:rPr>
          <w:rFonts w:eastAsia="Times New Roman"/>
          <w:szCs w:val="28"/>
        </w:rPr>
        <w:t>proiectul de lege</w:t>
      </w:r>
      <w:r w:rsidRPr="00B87C00">
        <w:rPr>
          <w:rFonts w:eastAsia="Times New Roman"/>
          <w:szCs w:val="28"/>
        </w:rPr>
        <w:t xml:space="preserve"> face parte din categoria </w:t>
      </w:r>
      <w:r w:rsidRPr="00B87C00">
        <w:rPr>
          <w:rFonts w:eastAsia="Times New Roman"/>
          <w:b/>
          <w:szCs w:val="28"/>
        </w:rPr>
        <w:t>legilor ordinare.</w:t>
      </w:r>
    </w:p>
    <w:p w14:paraId="27611121" w14:textId="77777777" w:rsidR="00582BA0" w:rsidRPr="007D3EAF" w:rsidRDefault="00582BA0" w:rsidP="00582BA0">
      <w:pPr>
        <w:spacing w:after="0" w:line="276" w:lineRule="auto"/>
        <w:ind w:firstLine="720"/>
        <w:jc w:val="both"/>
        <w:rPr>
          <w:rFonts w:eastAsia="Times New Roman"/>
          <w:b/>
          <w:color w:val="4472C4"/>
          <w:szCs w:val="28"/>
        </w:rPr>
      </w:pPr>
    </w:p>
    <w:p w14:paraId="51DADF33" w14:textId="77777777" w:rsidR="00582BA0" w:rsidRPr="007D3EAF" w:rsidRDefault="00582BA0" w:rsidP="00582BA0">
      <w:pPr>
        <w:spacing w:after="0" w:line="276" w:lineRule="auto"/>
        <w:ind w:firstLine="720"/>
        <w:jc w:val="both"/>
        <w:rPr>
          <w:rFonts w:eastAsia="Times New Roman"/>
          <w:b/>
          <w:color w:val="4472C4"/>
          <w:szCs w:val="28"/>
        </w:rPr>
      </w:pPr>
    </w:p>
    <w:p w14:paraId="54B19AEA" w14:textId="77777777" w:rsidR="00582BA0" w:rsidRPr="00897AB1" w:rsidRDefault="00582BA0" w:rsidP="00582BA0">
      <w:pPr>
        <w:spacing w:line="276" w:lineRule="auto"/>
        <w:jc w:val="center"/>
        <w:rPr>
          <w:rFonts w:eastAsia="Times New Roman"/>
          <w:b/>
          <w:szCs w:val="28"/>
        </w:rPr>
      </w:pPr>
      <w:r w:rsidRPr="00897AB1">
        <w:rPr>
          <w:b/>
          <w:szCs w:val="28"/>
        </w:rPr>
        <w:t>PREŞEDINTE,</w:t>
      </w:r>
    </w:p>
    <w:p w14:paraId="3C90F8B8" w14:textId="77777777" w:rsidR="00582BA0" w:rsidRPr="00897AB1" w:rsidRDefault="00582BA0" w:rsidP="00582BA0">
      <w:pPr>
        <w:spacing w:after="0" w:line="276" w:lineRule="auto"/>
        <w:jc w:val="center"/>
        <w:rPr>
          <w:rFonts w:eastAsia="Times New Roman"/>
          <w:b/>
          <w:szCs w:val="28"/>
        </w:rPr>
      </w:pPr>
      <w:r w:rsidRPr="00897AB1">
        <w:rPr>
          <w:b/>
          <w:szCs w:val="28"/>
        </w:rPr>
        <w:t>Bogdan-Iulian HUȚUCĂ</w:t>
      </w:r>
    </w:p>
    <w:tbl>
      <w:tblPr>
        <w:tblpPr w:leftFromText="180" w:rightFromText="180" w:vertAnchor="text" w:horzAnchor="margin" w:tblpXSpec="center" w:tblpY="-839"/>
        <w:tblW w:w="11032" w:type="dxa"/>
        <w:tblLayout w:type="fixed"/>
        <w:tblLook w:val="0000" w:firstRow="0" w:lastRow="0" w:firstColumn="0" w:lastColumn="0" w:noHBand="0" w:noVBand="0"/>
      </w:tblPr>
      <w:tblGrid>
        <w:gridCol w:w="3544"/>
        <w:gridCol w:w="4086"/>
        <w:gridCol w:w="3402"/>
      </w:tblGrid>
      <w:tr w:rsidR="00A1185E" w:rsidRPr="00421E83" w14:paraId="7DF548E5" w14:textId="77777777" w:rsidTr="00A1185E">
        <w:tc>
          <w:tcPr>
            <w:tcW w:w="3544" w:type="dxa"/>
            <w:shd w:val="clear" w:color="auto" w:fill="auto"/>
          </w:tcPr>
          <w:p w14:paraId="20A29266" w14:textId="77777777" w:rsidR="00A1185E" w:rsidRPr="00421E83" w:rsidRDefault="00A1185E" w:rsidP="00A1185E">
            <w:pPr>
              <w:spacing w:after="0" w:line="240" w:lineRule="auto"/>
              <w:jc w:val="center"/>
              <w:rPr>
                <w:rFonts w:eastAsia="Times New Roman"/>
                <w:b/>
                <w:color w:val="000000"/>
                <w:sz w:val="24"/>
                <w:szCs w:val="24"/>
              </w:rPr>
            </w:pPr>
          </w:p>
        </w:tc>
        <w:tc>
          <w:tcPr>
            <w:tcW w:w="4086" w:type="dxa"/>
            <w:shd w:val="clear" w:color="auto" w:fill="auto"/>
          </w:tcPr>
          <w:p w14:paraId="17D70795" w14:textId="77777777" w:rsidR="00940732" w:rsidRDefault="00940732" w:rsidP="00A1185E">
            <w:pPr>
              <w:spacing w:after="0" w:line="240" w:lineRule="auto"/>
              <w:rPr>
                <w:rFonts w:eastAsia="Times New Roman"/>
                <w:b/>
                <w:color w:val="000000"/>
                <w:szCs w:val="28"/>
              </w:rPr>
            </w:pPr>
          </w:p>
          <w:p w14:paraId="2F4A9F45" w14:textId="77777777" w:rsidR="00940732" w:rsidRDefault="00940732" w:rsidP="00A1185E">
            <w:pPr>
              <w:spacing w:after="0" w:line="240" w:lineRule="auto"/>
              <w:rPr>
                <w:rFonts w:eastAsia="Times New Roman"/>
                <w:b/>
                <w:color w:val="000000"/>
                <w:szCs w:val="28"/>
              </w:rPr>
            </w:pPr>
          </w:p>
          <w:p w14:paraId="5CCCE01F" w14:textId="77777777" w:rsidR="00940732" w:rsidRDefault="00940732" w:rsidP="00A1185E">
            <w:pPr>
              <w:spacing w:after="0" w:line="240" w:lineRule="auto"/>
              <w:rPr>
                <w:rFonts w:eastAsia="Times New Roman"/>
                <w:b/>
                <w:color w:val="000000"/>
                <w:szCs w:val="28"/>
              </w:rPr>
            </w:pPr>
          </w:p>
          <w:p w14:paraId="3ABEFF19" w14:textId="77777777" w:rsidR="00A1185E" w:rsidRPr="00220955" w:rsidRDefault="00A1185E" w:rsidP="00A1185E">
            <w:pPr>
              <w:spacing w:after="0" w:line="240" w:lineRule="auto"/>
              <w:rPr>
                <w:rFonts w:eastAsia="Times New Roman"/>
                <w:b/>
                <w:color w:val="000000"/>
                <w:szCs w:val="28"/>
              </w:rPr>
            </w:pPr>
            <w:r w:rsidRPr="00220955">
              <w:rPr>
                <w:rFonts w:eastAsia="Times New Roman"/>
                <w:b/>
                <w:color w:val="000000"/>
                <w:szCs w:val="28"/>
              </w:rPr>
              <w:t>PARLAMENTUL  ROMÂNIEI</w:t>
            </w:r>
          </w:p>
          <w:p w14:paraId="4C4D22E5" w14:textId="77777777" w:rsidR="00A1185E" w:rsidRPr="00220955" w:rsidRDefault="00A1185E" w:rsidP="00A1185E">
            <w:pPr>
              <w:spacing w:after="0" w:line="240" w:lineRule="auto"/>
              <w:jc w:val="center"/>
              <w:rPr>
                <w:rFonts w:eastAsia="Times New Roman"/>
                <w:b/>
                <w:color w:val="000000"/>
                <w:szCs w:val="28"/>
              </w:rPr>
            </w:pPr>
            <w:r w:rsidRPr="00220955">
              <w:rPr>
                <w:rFonts w:eastAsia="Times New Roman"/>
                <w:b/>
                <w:color w:val="000000"/>
                <w:szCs w:val="28"/>
              </w:rPr>
              <w:t>CAMERA DEPUTAȚILOR</w:t>
            </w:r>
          </w:p>
          <w:p w14:paraId="4640899A" w14:textId="77777777" w:rsidR="00A1185E" w:rsidRPr="00421E83" w:rsidRDefault="00A1185E" w:rsidP="00A1185E">
            <w:pPr>
              <w:spacing w:after="0" w:line="240" w:lineRule="auto"/>
              <w:jc w:val="center"/>
              <w:rPr>
                <w:rFonts w:eastAsia="Times New Roman"/>
                <w:b/>
                <w:i/>
                <w:color w:val="000000"/>
                <w:sz w:val="36"/>
                <w:szCs w:val="24"/>
              </w:rPr>
            </w:pPr>
            <w:r w:rsidRPr="00421E83">
              <w:rPr>
                <w:rFonts w:eastAsia="Times New Roman"/>
                <w:b/>
                <w:bCs/>
                <w:i/>
                <w:noProof/>
                <w:color w:val="000000"/>
                <w:sz w:val="36"/>
                <w:szCs w:val="24"/>
                <w:lang w:val="en-US"/>
              </w:rPr>
              <w:drawing>
                <wp:inline distT="0" distB="0" distL="0" distR="0" wp14:anchorId="31C43D96" wp14:editId="507B5F36">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14:paraId="34EBADB1" w14:textId="77777777" w:rsidR="00A1185E" w:rsidRDefault="00A1185E" w:rsidP="00A1185E">
            <w:pPr>
              <w:spacing w:after="0" w:line="240" w:lineRule="auto"/>
              <w:jc w:val="center"/>
              <w:rPr>
                <w:rFonts w:eastAsia="Times New Roman"/>
                <w:b/>
                <w:color w:val="000000"/>
                <w:sz w:val="32"/>
                <w:szCs w:val="24"/>
              </w:rPr>
            </w:pPr>
          </w:p>
          <w:p w14:paraId="5073237C" w14:textId="77777777" w:rsidR="00A1185E" w:rsidRPr="00421E83" w:rsidRDefault="00A1185E" w:rsidP="00A1185E">
            <w:pPr>
              <w:spacing w:after="0" w:line="240" w:lineRule="auto"/>
              <w:jc w:val="center"/>
              <w:rPr>
                <w:rFonts w:eastAsia="Times New Roman"/>
                <w:b/>
                <w:color w:val="000000"/>
                <w:sz w:val="32"/>
                <w:szCs w:val="24"/>
              </w:rPr>
            </w:pPr>
          </w:p>
        </w:tc>
        <w:tc>
          <w:tcPr>
            <w:tcW w:w="3402" w:type="dxa"/>
            <w:shd w:val="clear" w:color="auto" w:fill="auto"/>
          </w:tcPr>
          <w:p w14:paraId="6C25311F" w14:textId="77777777" w:rsidR="00A1185E" w:rsidRPr="00421E83" w:rsidRDefault="00A1185E" w:rsidP="00A1185E">
            <w:pPr>
              <w:spacing w:after="0" w:line="240" w:lineRule="auto"/>
              <w:ind w:left="459"/>
              <w:rPr>
                <w:rFonts w:eastAsia="Times New Roman"/>
                <w:b/>
                <w:color w:val="000000"/>
                <w:sz w:val="24"/>
                <w:szCs w:val="24"/>
              </w:rPr>
            </w:pPr>
          </w:p>
          <w:p w14:paraId="69DA73BC" w14:textId="77777777" w:rsidR="00A1185E" w:rsidRPr="00421E83" w:rsidRDefault="00A1185E" w:rsidP="00A1185E">
            <w:pPr>
              <w:spacing w:after="0" w:line="240" w:lineRule="auto"/>
              <w:rPr>
                <w:rFonts w:eastAsia="Times New Roman"/>
                <w:color w:val="000000"/>
                <w:sz w:val="24"/>
                <w:szCs w:val="24"/>
              </w:rPr>
            </w:pPr>
          </w:p>
          <w:p w14:paraId="7C96EEB3" w14:textId="77777777" w:rsidR="00A1185E" w:rsidRDefault="00A1185E" w:rsidP="00A1185E">
            <w:pPr>
              <w:spacing w:after="0" w:line="240" w:lineRule="auto"/>
              <w:rPr>
                <w:rFonts w:eastAsia="Times New Roman"/>
                <w:color w:val="000000"/>
                <w:sz w:val="24"/>
                <w:szCs w:val="24"/>
              </w:rPr>
            </w:pPr>
          </w:p>
          <w:p w14:paraId="45504F73" w14:textId="77777777" w:rsidR="00A1185E" w:rsidRDefault="00A1185E" w:rsidP="00A1185E">
            <w:pPr>
              <w:spacing w:after="0" w:line="240" w:lineRule="auto"/>
              <w:rPr>
                <w:rFonts w:eastAsia="Times New Roman"/>
                <w:color w:val="000000"/>
                <w:sz w:val="24"/>
                <w:szCs w:val="24"/>
              </w:rPr>
            </w:pPr>
          </w:p>
          <w:p w14:paraId="3504C386" w14:textId="77777777" w:rsidR="00A1185E" w:rsidRDefault="00A1185E" w:rsidP="00A1185E">
            <w:pPr>
              <w:spacing w:after="0" w:line="240" w:lineRule="auto"/>
              <w:rPr>
                <w:rFonts w:eastAsia="Times New Roman"/>
                <w:color w:val="000000"/>
                <w:sz w:val="24"/>
                <w:szCs w:val="24"/>
              </w:rPr>
            </w:pPr>
          </w:p>
          <w:p w14:paraId="12CDAFDE" w14:textId="77777777" w:rsidR="00A1185E" w:rsidRDefault="00A1185E" w:rsidP="00A1185E">
            <w:pPr>
              <w:spacing w:after="0" w:line="240" w:lineRule="auto"/>
              <w:rPr>
                <w:rFonts w:eastAsia="Times New Roman"/>
                <w:color w:val="000000"/>
                <w:sz w:val="24"/>
                <w:szCs w:val="24"/>
              </w:rPr>
            </w:pPr>
          </w:p>
          <w:p w14:paraId="77E0965C" w14:textId="77777777" w:rsidR="00A1185E" w:rsidRPr="00421E83" w:rsidRDefault="00A1185E" w:rsidP="00A1185E">
            <w:pPr>
              <w:spacing w:after="0" w:line="240" w:lineRule="auto"/>
              <w:rPr>
                <w:rFonts w:eastAsia="Times New Roman"/>
                <w:color w:val="000000"/>
                <w:sz w:val="24"/>
                <w:szCs w:val="24"/>
              </w:rPr>
            </w:pPr>
          </w:p>
        </w:tc>
      </w:tr>
    </w:tbl>
    <w:p w14:paraId="45FA7499" w14:textId="77777777" w:rsidR="00447C5F" w:rsidRDefault="00447C5F" w:rsidP="004B0178"/>
    <w:tbl>
      <w:tblPr>
        <w:tblpPr w:leftFromText="180" w:rightFromText="180" w:vertAnchor="text" w:horzAnchor="margin" w:tblpY="-42"/>
        <w:tblW w:w="9639" w:type="dxa"/>
        <w:tblLook w:val="04A0" w:firstRow="1" w:lastRow="0" w:firstColumn="1" w:lastColumn="0" w:noHBand="0" w:noVBand="1"/>
      </w:tblPr>
      <w:tblGrid>
        <w:gridCol w:w="3296"/>
        <w:gridCol w:w="2572"/>
        <w:gridCol w:w="3771"/>
      </w:tblGrid>
      <w:tr w:rsidR="00A1185E" w:rsidRPr="007D3EAF" w14:paraId="222392CD" w14:textId="77777777" w:rsidTr="00A1185E">
        <w:trPr>
          <w:trHeight w:val="1443"/>
        </w:trPr>
        <w:tc>
          <w:tcPr>
            <w:tcW w:w="3296" w:type="dxa"/>
          </w:tcPr>
          <w:p w14:paraId="3457F1B7" w14:textId="77777777" w:rsidR="00A1185E" w:rsidRPr="00C610C0" w:rsidRDefault="00A1185E" w:rsidP="00A1185E">
            <w:pPr>
              <w:shd w:val="solid" w:color="FFFFFF" w:fill="FFFFFF"/>
              <w:spacing w:after="0" w:line="240" w:lineRule="auto"/>
              <w:jc w:val="center"/>
              <w:rPr>
                <w:b/>
              </w:rPr>
            </w:pPr>
            <w:r w:rsidRPr="00C610C0">
              <w:rPr>
                <w:b/>
              </w:rPr>
              <w:t>Comisia pentru buget,</w:t>
            </w:r>
          </w:p>
          <w:p w14:paraId="2CE0D50B" w14:textId="77777777" w:rsidR="00A1185E" w:rsidRPr="00C610C0" w:rsidRDefault="00A1185E" w:rsidP="00A1185E">
            <w:pPr>
              <w:shd w:val="solid" w:color="FFFFFF" w:fill="FFFFFF"/>
              <w:spacing w:after="0" w:line="240" w:lineRule="auto"/>
              <w:jc w:val="center"/>
              <w:rPr>
                <w:b/>
              </w:rPr>
            </w:pPr>
            <w:r w:rsidRPr="00C610C0">
              <w:rPr>
                <w:b/>
              </w:rPr>
              <w:t>finanţe şi bănci</w:t>
            </w:r>
          </w:p>
          <w:p w14:paraId="4859DF7C" w14:textId="77777777" w:rsidR="00A1185E" w:rsidRPr="00C610C0" w:rsidRDefault="00A1185E" w:rsidP="00A1185E">
            <w:pPr>
              <w:shd w:val="solid" w:color="FFFFFF" w:fill="FFFFFF"/>
              <w:spacing w:after="0" w:line="240" w:lineRule="auto"/>
              <w:jc w:val="center"/>
              <w:rPr>
                <w:b/>
              </w:rPr>
            </w:pPr>
          </w:p>
          <w:p w14:paraId="3ADF85BE" w14:textId="77777777" w:rsidR="00A1185E" w:rsidRPr="00C610C0" w:rsidRDefault="00A1185E" w:rsidP="00A1185E">
            <w:pPr>
              <w:shd w:val="solid" w:color="FFFFFF" w:fill="FFFFFF"/>
              <w:spacing w:after="0" w:line="240" w:lineRule="auto"/>
              <w:jc w:val="center"/>
              <w:rPr>
                <w:b/>
              </w:rPr>
            </w:pPr>
            <w:r w:rsidRPr="00C610C0">
              <w:rPr>
                <w:b/>
              </w:rPr>
              <w:t xml:space="preserve">Nr. </w:t>
            </w:r>
            <w:r>
              <w:rPr>
                <w:b/>
              </w:rPr>
              <w:t>7</w:t>
            </w:r>
            <w:r w:rsidRPr="00C610C0">
              <w:rPr>
                <w:b/>
              </w:rPr>
              <w:t>c-2</w:t>
            </w:r>
            <w:r w:rsidRPr="00634546">
              <w:rPr>
                <w:b/>
                <w:color w:val="7030A0"/>
              </w:rPr>
              <w:t>/</w:t>
            </w:r>
            <w:r w:rsidR="00D356D0">
              <w:rPr>
                <w:b/>
              </w:rPr>
              <w:t>190</w:t>
            </w:r>
          </w:p>
        </w:tc>
        <w:tc>
          <w:tcPr>
            <w:tcW w:w="2572" w:type="dxa"/>
          </w:tcPr>
          <w:p w14:paraId="2C1AA0DE" w14:textId="77777777" w:rsidR="00A1185E" w:rsidRPr="00C610C0" w:rsidRDefault="00A1185E" w:rsidP="00A1185E">
            <w:pPr>
              <w:tabs>
                <w:tab w:val="left" w:pos="720"/>
                <w:tab w:val="center" w:pos="4320"/>
                <w:tab w:val="right" w:pos="8640"/>
              </w:tabs>
              <w:spacing w:after="0" w:line="240" w:lineRule="auto"/>
              <w:jc w:val="center"/>
              <w:rPr>
                <w:rFonts w:eastAsia="Times New Roman"/>
                <w:szCs w:val="28"/>
              </w:rPr>
            </w:pPr>
          </w:p>
          <w:p w14:paraId="149A2C22" w14:textId="77777777" w:rsidR="00A1185E" w:rsidRPr="00C610C0" w:rsidRDefault="00A1185E" w:rsidP="00A1185E">
            <w:pPr>
              <w:tabs>
                <w:tab w:val="left" w:pos="720"/>
                <w:tab w:val="center" w:pos="4320"/>
                <w:tab w:val="right" w:pos="8640"/>
              </w:tabs>
              <w:spacing w:after="0" w:line="240" w:lineRule="auto"/>
              <w:jc w:val="center"/>
              <w:rPr>
                <w:rFonts w:eastAsia="Times New Roman"/>
                <w:b/>
                <w:szCs w:val="28"/>
              </w:rPr>
            </w:pPr>
          </w:p>
          <w:p w14:paraId="799BD2C3" w14:textId="77777777" w:rsidR="00A1185E" w:rsidRPr="00C610C0" w:rsidRDefault="00A1185E" w:rsidP="00A1185E">
            <w:pPr>
              <w:jc w:val="center"/>
              <w:rPr>
                <w:rFonts w:eastAsia="Times New Roman"/>
                <w:szCs w:val="28"/>
              </w:rPr>
            </w:pPr>
          </w:p>
        </w:tc>
        <w:tc>
          <w:tcPr>
            <w:tcW w:w="3771" w:type="dxa"/>
            <w:shd w:val="clear" w:color="auto" w:fill="auto"/>
          </w:tcPr>
          <w:p w14:paraId="69F18ECE" w14:textId="77777777" w:rsidR="00A1185E" w:rsidRPr="00634546" w:rsidRDefault="00A1185E" w:rsidP="00A1185E">
            <w:pPr>
              <w:shd w:val="solid" w:color="FFFFFF" w:fill="FFFFFF"/>
              <w:spacing w:after="0" w:line="240" w:lineRule="auto"/>
              <w:jc w:val="right"/>
              <w:rPr>
                <w:b/>
                <w:color w:val="7030A0"/>
              </w:rPr>
            </w:pPr>
            <w:r w:rsidRPr="00C610C0">
              <w:rPr>
                <w:b/>
              </w:rPr>
              <w:t xml:space="preserve">Bucureşti, </w:t>
            </w:r>
            <w:r w:rsidR="00044478">
              <w:rPr>
                <w:b/>
              </w:rPr>
              <w:t xml:space="preserve"> 19</w:t>
            </w:r>
            <w:r>
              <w:rPr>
                <w:b/>
              </w:rPr>
              <w:t xml:space="preserve"> mai </w:t>
            </w:r>
            <w:r w:rsidRPr="00FE4883">
              <w:rPr>
                <w:b/>
              </w:rPr>
              <w:t>2026</w:t>
            </w:r>
          </w:p>
          <w:p w14:paraId="73005A5C" w14:textId="77777777" w:rsidR="00A1185E" w:rsidRPr="00634546" w:rsidRDefault="00A1185E" w:rsidP="00A1185E">
            <w:pPr>
              <w:shd w:val="solid" w:color="FFFFFF" w:fill="FFFFFF"/>
              <w:spacing w:after="0" w:line="240" w:lineRule="auto"/>
              <w:jc w:val="right"/>
              <w:rPr>
                <w:b/>
                <w:color w:val="7030A0"/>
              </w:rPr>
            </w:pPr>
          </w:p>
          <w:p w14:paraId="6F978058" w14:textId="77777777" w:rsidR="00A1185E" w:rsidRPr="00FE4883" w:rsidRDefault="00A1185E" w:rsidP="00A1185E">
            <w:pPr>
              <w:shd w:val="solid" w:color="FFFFFF" w:fill="FFFFFF"/>
              <w:spacing w:after="0" w:line="240" w:lineRule="auto"/>
              <w:jc w:val="right"/>
              <w:rPr>
                <w:rFonts w:eastAsia="Times New Roman"/>
                <w:b/>
                <w:szCs w:val="20"/>
              </w:rPr>
            </w:pPr>
            <w:r w:rsidRPr="00FE4883">
              <w:rPr>
                <w:rFonts w:eastAsia="Times New Roman"/>
                <w:b/>
                <w:szCs w:val="20"/>
              </w:rPr>
              <w:t xml:space="preserve">PL-x nr. </w:t>
            </w:r>
            <w:r w:rsidR="00044478">
              <w:rPr>
                <w:rFonts w:eastAsia="Times New Roman"/>
                <w:b/>
                <w:szCs w:val="20"/>
              </w:rPr>
              <w:t>118</w:t>
            </w:r>
            <w:r>
              <w:rPr>
                <w:rFonts w:eastAsia="Times New Roman"/>
                <w:b/>
                <w:szCs w:val="20"/>
              </w:rPr>
              <w:t>/2026</w:t>
            </w:r>
          </w:p>
        </w:tc>
      </w:tr>
    </w:tbl>
    <w:p w14:paraId="49C38C6D" w14:textId="77777777" w:rsidR="00582BA0" w:rsidRDefault="00582BA0" w:rsidP="004B0178"/>
    <w:p w14:paraId="6DEF1626" w14:textId="77777777" w:rsidR="00582BA0" w:rsidRPr="00421E83" w:rsidRDefault="00582BA0" w:rsidP="00582BA0">
      <w:pPr>
        <w:spacing w:after="0"/>
        <w:rPr>
          <w:vanish/>
          <w:color w:val="000000"/>
        </w:rPr>
      </w:pPr>
    </w:p>
    <w:p w14:paraId="0831A6DF" w14:textId="77777777" w:rsidR="00582BA0" w:rsidRPr="00BE1D44" w:rsidRDefault="00582BA0" w:rsidP="00582BA0">
      <w:pPr>
        <w:spacing w:after="0" w:line="240" w:lineRule="auto"/>
        <w:ind w:firstLine="720"/>
        <w:jc w:val="center"/>
        <w:rPr>
          <w:rFonts w:eastAsia="Times New Roman"/>
          <w:b/>
          <w:caps/>
          <w:szCs w:val="28"/>
        </w:rPr>
      </w:pPr>
      <w:r w:rsidRPr="00BE1D44">
        <w:rPr>
          <w:rFonts w:eastAsia="Times New Roman"/>
          <w:b/>
          <w:caps/>
          <w:szCs w:val="28"/>
        </w:rPr>
        <w:t xml:space="preserve">RAPORT </w:t>
      </w:r>
    </w:p>
    <w:p w14:paraId="41BBA1A7" w14:textId="3CBA249C" w:rsidR="009113B8" w:rsidRDefault="002C340B" w:rsidP="002C340B">
      <w:pPr>
        <w:spacing w:after="0" w:line="240" w:lineRule="auto"/>
        <w:ind w:firstLine="900"/>
        <w:jc w:val="center"/>
        <w:rPr>
          <w:rFonts w:eastAsia="Times New Roman"/>
          <w:b/>
          <w:bCs/>
          <w:szCs w:val="28"/>
        </w:rPr>
      </w:pPr>
      <w:r>
        <w:rPr>
          <w:rFonts w:eastAsia="Times New Roman"/>
          <w:b/>
          <w:bCs/>
          <w:szCs w:val="28"/>
        </w:rPr>
        <w:t>a</w:t>
      </w:r>
      <w:r w:rsidR="00582BA0" w:rsidRPr="001418C4">
        <w:rPr>
          <w:rFonts w:eastAsia="Times New Roman"/>
          <w:b/>
          <w:bCs/>
          <w:szCs w:val="28"/>
        </w:rPr>
        <w:t>supra</w:t>
      </w:r>
      <w:r>
        <w:rPr>
          <w:rFonts w:eastAsia="Times New Roman"/>
          <w:b/>
          <w:bCs/>
          <w:szCs w:val="28"/>
        </w:rPr>
        <w:t xml:space="preserve"> </w:t>
      </w:r>
      <w:r w:rsidR="009113B8" w:rsidRPr="009113B8">
        <w:rPr>
          <w:rFonts w:eastAsia="Times New Roman"/>
          <w:b/>
          <w:bCs/>
          <w:szCs w:val="28"/>
        </w:rPr>
        <w:t>Proiectului de Lege privind modificarea şi completarea Legii nr.227/2015 privind Codul fiscal</w:t>
      </w:r>
    </w:p>
    <w:p w14:paraId="56356CCB" w14:textId="77777777" w:rsidR="009113B8" w:rsidRDefault="009113B8" w:rsidP="00FB45FE">
      <w:pPr>
        <w:spacing w:after="120" w:line="276" w:lineRule="auto"/>
        <w:ind w:firstLine="720"/>
        <w:jc w:val="both"/>
        <w:rPr>
          <w:rFonts w:eastAsia="Times New Roman"/>
          <w:szCs w:val="24"/>
        </w:rPr>
      </w:pPr>
    </w:p>
    <w:p w14:paraId="5A9B7B84" w14:textId="77777777" w:rsidR="00FB45FE" w:rsidRPr="00B87C00" w:rsidRDefault="00582BA0" w:rsidP="00FB45FE">
      <w:pPr>
        <w:spacing w:after="120" w:line="276" w:lineRule="auto"/>
        <w:ind w:firstLine="720"/>
        <w:jc w:val="both"/>
        <w:rPr>
          <w:szCs w:val="28"/>
        </w:rPr>
      </w:pPr>
      <w:r w:rsidRPr="0053252F">
        <w:rPr>
          <w:rFonts w:eastAsia="Times New Roman"/>
          <w:szCs w:val="24"/>
        </w:rPr>
        <w:t xml:space="preserve">În conformitate cu prevederile </w:t>
      </w:r>
      <w:r w:rsidR="004E5692">
        <w:rPr>
          <w:rFonts w:eastAsia="Times New Roman"/>
          <w:b/>
          <w:szCs w:val="24"/>
        </w:rPr>
        <w:t>art.</w:t>
      </w:r>
      <w:r w:rsidRPr="0053252F">
        <w:rPr>
          <w:rFonts w:eastAsia="Times New Roman"/>
          <w:b/>
          <w:szCs w:val="24"/>
        </w:rPr>
        <w:t>95</w:t>
      </w:r>
      <w:r w:rsidR="00733D52">
        <w:rPr>
          <w:rFonts w:eastAsia="Times New Roman"/>
          <w:b/>
          <w:szCs w:val="24"/>
        </w:rPr>
        <w:t xml:space="preserve"> </w:t>
      </w:r>
      <w:r w:rsidRPr="0053252F">
        <w:rPr>
          <w:rFonts w:eastAsia="Times New Roman"/>
          <w:szCs w:val="24"/>
        </w:rPr>
        <w:t xml:space="preserve">din Regulamentul Camerei Deputaţilor, republicat, cu modificările ulterioare, Comisia pentru buget, finanţe </w:t>
      </w:r>
      <w:r w:rsidR="00733D52" w:rsidRPr="0053252F">
        <w:rPr>
          <w:rFonts w:eastAsia="Times New Roman"/>
          <w:szCs w:val="24"/>
        </w:rPr>
        <w:t>și</w:t>
      </w:r>
      <w:r w:rsidRPr="0053252F">
        <w:rPr>
          <w:rFonts w:eastAsia="Times New Roman"/>
          <w:szCs w:val="24"/>
        </w:rPr>
        <w:t xml:space="preserve"> bănci a fost sesizată pentru dezbatere în fond,</w:t>
      </w:r>
      <w:r w:rsidR="009113B8">
        <w:rPr>
          <w:rFonts w:eastAsia="Times New Roman"/>
          <w:szCs w:val="24"/>
        </w:rPr>
        <w:t xml:space="preserve"> </w:t>
      </w:r>
      <w:r w:rsidRPr="0053252F">
        <w:rPr>
          <w:rFonts w:eastAsia="Times New Roman"/>
          <w:szCs w:val="24"/>
        </w:rPr>
        <w:t>cu</w:t>
      </w:r>
      <w:r w:rsidRPr="0053252F">
        <w:rPr>
          <w:rFonts w:eastAsia="Times New Roman"/>
          <w:b/>
          <w:szCs w:val="24"/>
        </w:rPr>
        <w:t xml:space="preserve"> </w:t>
      </w:r>
      <w:r w:rsidR="00C35F9D" w:rsidRPr="00C35F9D">
        <w:rPr>
          <w:rFonts w:eastAsia="Times New Roman"/>
          <w:i/>
          <w:szCs w:val="24"/>
        </w:rPr>
        <w:t>Proiect</w:t>
      </w:r>
      <w:r w:rsidR="00C35F9D">
        <w:rPr>
          <w:rFonts w:eastAsia="Times New Roman"/>
          <w:i/>
          <w:szCs w:val="24"/>
        </w:rPr>
        <w:t>ul</w:t>
      </w:r>
      <w:r w:rsidR="00C35F9D" w:rsidRPr="00C35F9D">
        <w:rPr>
          <w:rFonts w:eastAsia="Times New Roman"/>
          <w:i/>
          <w:szCs w:val="24"/>
        </w:rPr>
        <w:t xml:space="preserve"> de Lege </w:t>
      </w:r>
      <w:r w:rsidR="009113B8" w:rsidRPr="009113B8">
        <w:rPr>
          <w:rFonts w:eastAsia="Times New Roman"/>
          <w:i/>
          <w:szCs w:val="24"/>
        </w:rPr>
        <w:t>Proiectului de Lege privind modificarea şi completarea Legii nr.227/2015 privind Codul fiscal</w:t>
      </w:r>
      <w:r w:rsidR="00733D52">
        <w:rPr>
          <w:rFonts w:eastAsia="Times New Roman"/>
          <w:i/>
          <w:szCs w:val="24"/>
        </w:rPr>
        <w:t xml:space="preserve">, </w:t>
      </w:r>
      <w:r w:rsidRPr="0053252F">
        <w:rPr>
          <w:rFonts w:eastAsia="Times New Roman"/>
          <w:bCs/>
          <w:szCs w:val="28"/>
        </w:rPr>
        <w:t xml:space="preserve">transmis </w:t>
      </w:r>
      <w:r w:rsidRPr="0053252F">
        <w:rPr>
          <w:rFonts w:eastAsia="Times New Roman"/>
          <w:bCs/>
          <w:i/>
          <w:szCs w:val="28"/>
        </w:rPr>
        <w:t xml:space="preserve"> </w:t>
      </w:r>
      <w:r w:rsidR="004E5692">
        <w:rPr>
          <w:rFonts w:eastAsia="Times New Roman"/>
          <w:szCs w:val="28"/>
        </w:rPr>
        <w:t xml:space="preserve">cu adresa </w:t>
      </w:r>
      <w:r w:rsidRPr="0053252F">
        <w:rPr>
          <w:rFonts w:eastAsia="Times New Roman"/>
          <w:b/>
          <w:szCs w:val="20"/>
        </w:rPr>
        <w:t xml:space="preserve">PL-x nr. </w:t>
      </w:r>
      <w:r w:rsidR="009113B8">
        <w:rPr>
          <w:rFonts w:eastAsia="Times New Roman"/>
          <w:b/>
          <w:szCs w:val="20"/>
        </w:rPr>
        <w:t>118</w:t>
      </w:r>
      <w:r w:rsidR="00733D52">
        <w:rPr>
          <w:rFonts w:eastAsia="Times New Roman"/>
          <w:b/>
          <w:szCs w:val="20"/>
        </w:rPr>
        <w:t>/2026</w:t>
      </w:r>
      <w:r w:rsidR="00FB45FE">
        <w:rPr>
          <w:szCs w:val="28"/>
        </w:rPr>
        <w:t xml:space="preserve"> </w:t>
      </w:r>
      <w:r w:rsidR="0092742F">
        <w:rPr>
          <w:szCs w:val="28"/>
        </w:rPr>
        <w:t xml:space="preserve">din </w:t>
      </w:r>
      <w:r w:rsidR="009113B8">
        <w:rPr>
          <w:rFonts w:eastAsia="Times New Roman"/>
          <w:b/>
          <w:szCs w:val="28"/>
        </w:rPr>
        <w:t>24</w:t>
      </w:r>
      <w:r w:rsidR="007E5015" w:rsidRPr="007E5015">
        <w:rPr>
          <w:rFonts w:eastAsia="Times New Roman"/>
          <w:b/>
          <w:szCs w:val="28"/>
        </w:rPr>
        <w:t xml:space="preserve"> februarie</w:t>
      </w:r>
      <w:r w:rsidR="00FB45FE" w:rsidRPr="007E5015">
        <w:rPr>
          <w:b/>
          <w:szCs w:val="28"/>
        </w:rPr>
        <w:t xml:space="preserve"> 2026.</w:t>
      </w:r>
    </w:p>
    <w:p w14:paraId="19DE53A4" w14:textId="77777777" w:rsidR="00E86DFC" w:rsidRPr="00606543" w:rsidRDefault="00582BA0" w:rsidP="00FB45FE">
      <w:pPr>
        <w:spacing w:after="120" w:line="276" w:lineRule="auto"/>
        <w:ind w:firstLine="720"/>
        <w:jc w:val="both"/>
        <w:rPr>
          <w:rFonts w:eastAsia="Times New Roman"/>
          <w:b/>
          <w:szCs w:val="24"/>
        </w:rPr>
      </w:pPr>
      <w:r w:rsidRPr="00AD7167">
        <w:rPr>
          <w:rFonts w:eastAsia="Times New Roman"/>
          <w:b/>
          <w:szCs w:val="24"/>
        </w:rPr>
        <w:t>Senatul</w:t>
      </w:r>
      <w:r w:rsidRPr="00AD7167">
        <w:rPr>
          <w:rFonts w:eastAsia="Times New Roman"/>
          <w:szCs w:val="24"/>
        </w:rPr>
        <w:t xml:space="preserve">, în calitate de primă Cameră sesizată, </w:t>
      </w:r>
      <w:r w:rsidRPr="00092B1E">
        <w:rPr>
          <w:rFonts w:eastAsia="Times New Roman"/>
          <w:b/>
          <w:szCs w:val="24"/>
        </w:rPr>
        <w:t xml:space="preserve">a </w:t>
      </w:r>
      <w:r w:rsidR="00C35F9D">
        <w:rPr>
          <w:rFonts w:eastAsia="Times New Roman"/>
          <w:b/>
          <w:szCs w:val="24"/>
        </w:rPr>
        <w:t>adoptat</w:t>
      </w:r>
      <w:r w:rsidR="00D347CB">
        <w:rPr>
          <w:rFonts w:eastAsia="Times New Roman"/>
          <w:szCs w:val="24"/>
        </w:rPr>
        <w:t xml:space="preserve"> </w:t>
      </w:r>
      <w:r w:rsidR="00C35F9D">
        <w:rPr>
          <w:rFonts w:eastAsia="Times New Roman"/>
          <w:szCs w:val="24"/>
        </w:rPr>
        <w:t xml:space="preserve">proiectul de lege </w:t>
      </w:r>
      <w:r w:rsidR="009113B8">
        <w:rPr>
          <w:rFonts w:eastAsia="Times New Roman"/>
          <w:szCs w:val="24"/>
        </w:rPr>
        <w:t xml:space="preserve">în data de 23 </w:t>
      </w:r>
      <w:r w:rsidR="009113B8">
        <w:rPr>
          <w:rFonts w:eastAsia="Times New Roman"/>
          <w:b/>
          <w:szCs w:val="24"/>
        </w:rPr>
        <w:t>februarie 2026,</w:t>
      </w:r>
      <w:r w:rsidR="00C35F9D" w:rsidRPr="00C35F9D">
        <w:rPr>
          <w:rFonts w:eastAsia="Times New Roman"/>
          <w:szCs w:val="24"/>
        </w:rPr>
        <w:t xml:space="preserve"> </w:t>
      </w:r>
      <w:r w:rsidR="009113B8">
        <w:rPr>
          <w:rFonts w:eastAsia="Times New Roman"/>
          <w:szCs w:val="24"/>
        </w:rPr>
        <w:t xml:space="preserve">ca urmare a </w:t>
      </w:r>
      <w:proofErr w:type="spellStart"/>
      <w:r w:rsidR="009113B8">
        <w:rPr>
          <w:rFonts w:eastAsia="Times New Roman"/>
          <w:szCs w:val="24"/>
        </w:rPr>
        <w:t>depaş</w:t>
      </w:r>
      <w:r w:rsidR="009113B8" w:rsidRPr="009113B8">
        <w:rPr>
          <w:rFonts w:eastAsia="Times New Roman"/>
          <w:szCs w:val="24"/>
        </w:rPr>
        <w:t>irii</w:t>
      </w:r>
      <w:proofErr w:type="spellEnd"/>
      <w:r w:rsidR="009113B8" w:rsidRPr="009113B8">
        <w:rPr>
          <w:rFonts w:eastAsia="Times New Roman"/>
          <w:szCs w:val="24"/>
        </w:rPr>
        <w:t xml:space="preserve"> termenului de adoptare, potrivit art.75 alin.(2) teza a III-a din </w:t>
      </w:r>
      <w:r w:rsidR="009113B8">
        <w:rPr>
          <w:rFonts w:eastAsia="Times New Roman"/>
          <w:szCs w:val="24"/>
        </w:rPr>
        <w:t>Constituţia României republicată.</w:t>
      </w:r>
      <w:r w:rsidR="00C35F9D" w:rsidRPr="00606543">
        <w:rPr>
          <w:rFonts w:eastAsia="Times New Roman"/>
          <w:b/>
          <w:szCs w:val="24"/>
        </w:rPr>
        <w:t xml:space="preserve"> </w:t>
      </w:r>
    </w:p>
    <w:p w14:paraId="013B8882" w14:textId="77777777" w:rsidR="00E86DFC" w:rsidRPr="00AD7167" w:rsidRDefault="00E86DFC" w:rsidP="0013311A">
      <w:pPr>
        <w:spacing w:after="120" w:line="276" w:lineRule="auto"/>
        <w:ind w:firstLine="720"/>
        <w:jc w:val="both"/>
        <w:rPr>
          <w:b/>
          <w:szCs w:val="24"/>
        </w:rPr>
      </w:pPr>
      <w:r w:rsidRPr="00AD7167">
        <w:rPr>
          <w:szCs w:val="24"/>
        </w:rPr>
        <w:t xml:space="preserve">Conform prevederilor </w:t>
      </w:r>
      <w:r w:rsidRPr="00AD7167">
        <w:rPr>
          <w:b/>
          <w:szCs w:val="24"/>
        </w:rPr>
        <w:t>art. 75</w:t>
      </w:r>
      <w:r w:rsidRPr="00AD7167">
        <w:rPr>
          <w:szCs w:val="24"/>
        </w:rPr>
        <w:t xml:space="preserve"> din Constituţia României, republicată şi ale </w:t>
      </w:r>
      <w:r w:rsidRPr="00AD7167">
        <w:rPr>
          <w:b/>
          <w:szCs w:val="24"/>
        </w:rPr>
        <w:t>art. 92 alin.(9)</w:t>
      </w:r>
      <w:r w:rsidRPr="00AD7167">
        <w:rPr>
          <w:szCs w:val="24"/>
        </w:rPr>
        <w:t xml:space="preserve"> din Regulamentul Camerei Deputaţilor</w:t>
      </w:r>
      <w:r w:rsidRPr="00AD7167">
        <w:rPr>
          <w:rFonts w:eastAsia="Times New Roman"/>
          <w:szCs w:val="24"/>
        </w:rPr>
        <w:t xml:space="preserve">, republicat, cu modificările ulterioare, </w:t>
      </w:r>
      <w:r w:rsidRPr="00AD7167">
        <w:rPr>
          <w:b/>
          <w:szCs w:val="24"/>
        </w:rPr>
        <w:t>Camera Deputaţilor</w:t>
      </w:r>
      <w:r w:rsidRPr="00AD7167">
        <w:rPr>
          <w:szCs w:val="24"/>
        </w:rPr>
        <w:t xml:space="preserve"> este </w:t>
      </w:r>
      <w:r w:rsidRPr="00AD7167">
        <w:rPr>
          <w:b/>
          <w:szCs w:val="24"/>
        </w:rPr>
        <w:t>Cameră decizională</w:t>
      </w:r>
      <w:r w:rsidRPr="00AD7167">
        <w:rPr>
          <w:szCs w:val="24"/>
        </w:rPr>
        <w:t>.</w:t>
      </w:r>
      <w:r w:rsidRPr="00AD7167">
        <w:rPr>
          <w:b/>
          <w:szCs w:val="24"/>
        </w:rPr>
        <w:t xml:space="preserve"> </w:t>
      </w:r>
    </w:p>
    <w:p w14:paraId="63F0931B" w14:textId="77777777" w:rsidR="00455EB2" w:rsidRDefault="00073B77" w:rsidP="004E5522">
      <w:pPr>
        <w:spacing w:after="0" w:line="276" w:lineRule="auto"/>
        <w:ind w:firstLine="720"/>
        <w:jc w:val="both"/>
        <w:rPr>
          <w:szCs w:val="24"/>
        </w:rPr>
      </w:pPr>
      <w:r>
        <w:rPr>
          <w:szCs w:val="24"/>
        </w:rPr>
        <w:t>La dezb</w:t>
      </w:r>
      <w:r w:rsidR="00EB4E14">
        <w:rPr>
          <w:szCs w:val="24"/>
        </w:rPr>
        <w:t xml:space="preserve">aterea </w:t>
      </w:r>
      <w:r w:rsidR="004E5522">
        <w:rPr>
          <w:szCs w:val="24"/>
        </w:rPr>
        <w:t xml:space="preserve">proiectului de lege </w:t>
      </w:r>
      <w:r>
        <w:rPr>
          <w:szCs w:val="24"/>
        </w:rPr>
        <w:t xml:space="preserve">s-au avut în vedere avizele: </w:t>
      </w:r>
      <w:r w:rsidR="00E86DFC" w:rsidRPr="002E543A">
        <w:rPr>
          <w:szCs w:val="24"/>
        </w:rPr>
        <w:t>Consiliul Legislativ</w:t>
      </w:r>
      <w:r w:rsidR="00116AA9" w:rsidRPr="002E543A">
        <w:rPr>
          <w:szCs w:val="24"/>
        </w:rPr>
        <w:t xml:space="preserve">, Consiliul Economic și Social, </w:t>
      </w:r>
      <w:r w:rsidR="00A05BC7">
        <w:rPr>
          <w:szCs w:val="24"/>
        </w:rPr>
        <w:t xml:space="preserve">Opinia Consiliului Fiscal, </w:t>
      </w:r>
      <w:r w:rsidR="004E5522">
        <w:rPr>
          <w:szCs w:val="24"/>
        </w:rPr>
        <w:t>Comisiei pe</w:t>
      </w:r>
      <w:r w:rsidR="00A05BC7">
        <w:rPr>
          <w:szCs w:val="24"/>
        </w:rPr>
        <w:t xml:space="preserve">ntru </w:t>
      </w:r>
      <w:r w:rsidR="00A05BC7">
        <w:rPr>
          <w:szCs w:val="24"/>
        </w:rPr>
        <w:lastRenderedPageBreak/>
        <w:t xml:space="preserve">muncă şi </w:t>
      </w:r>
      <w:proofErr w:type="spellStart"/>
      <w:r w:rsidR="00A05BC7">
        <w:rPr>
          <w:szCs w:val="24"/>
        </w:rPr>
        <w:t>protecţie</w:t>
      </w:r>
      <w:proofErr w:type="spellEnd"/>
      <w:r w:rsidR="00A05BC7">
        <w:rPr>
          <w:szCs w:val="24"/>
        </w:rPr>
        <w:t xml:space="preserve"> socială şi Comisiei </w:t>
      </w:r>
      <w:r w:rsidR="00A05BC7" w:rsidRPr="00A05BC7">
        <w:rPr>
          <w:szCs w:val="24"/>
        </w:rPr>
        <w:t xml:space="preserve">pentru drepturile omului, culte şi problemele </w:t>
      </w:r>
      <w:proofErr w:type="spellStart"/>
      <w:r w:rsidR="00A05BC7" w:rsidRPr="00A05BC7">
        <w:rPr>
          <w:szCs w:val="24"/>
        </w:rPr>
        <w:t>minorităţilor</w:t>
      </w:r>
      <w:proofErr w:type="spellEnd"/>
      <w:r w:rsidR="00A05BC7" w:rsidRPr="00A05BC7">
        <w:rPr>
          <w:szCs w:val="24"/>
        </w:rPr>
        <w:t xml:space="preserve"> naţionale</w:t>
      </w:r>
      <w:r w:rsidR="00A05BC7">
        <w:rPr>
          <w:szCs w:val="24"/>
        </w:rPr>
        <w:t>.</w:t>
      </w:r>
    </w:p>
    <w:p w14:paraId="1F484F46" w14:textId="77777777" w:rsidR="00A05BC7" w:rsidRDefault="00A05BC7" w:rsidP="004E5522">
      <w:pPr>
        <w:spacing w:after="0" w:line="276" w:lineRule="auto"/>
        <w:ind w:firstLine="720"/>
        <w:jc w:val="both"/>
        <w:rPr>
          <w:color w:val="7030A0"/>
          <w:szCs w:val="28"/>
        </w:rPr>
      </w:pPr>
    </w:p>
    <w:p w14:paraId="3415F4EA" w14:textId="77777777" w:rsidR="00470AF6" w:rsidRDefault="004E5522" w:rsidP="00470AF6">
      <w:pPr>
        <w:spacing w:after="120" w:line="276" w:lineRule="auto"/>
        <w:ind w:firstLine="720"/>
        <w:jc w:val="both"/>
        <w:rPr>
          <w:szCs w:val="24"/>
        </w:rPr>
      </w:pPr>
      <w:r>
        <w:rPr>
          <w:szCs w:val="24"/>
        </w:rPr>
        <w:t xml:space="preserve">Proiectul de lege </w:t>
      </w:r>
      <w:r w:rsidR="00315029">
        <w:rPr>
          <w:szCs w:val="24"/>
        </w:rPr>
        <w:t xml:space="preserve"> </w:t>
      </w:r>
      <w:r w:rsidR="00A24887" w:rsidRPr="00CD775B">
        <w:rPr>
          <w:szCs w:val="24"/>
        </w:rPr>
        <w:t xml:space="preserve"> are ca </w:t>
      </w:r>
      <w:r w:rsidR="00A24887" w:rsidRPr="00CD775B">
        <w:rPr>
          <w:b/>
          <w:szCs w:val="24"/>
        </w:rPr>
        <w:t xml:space="preserve">obiect de reglementare </w:t>
      </w:r>
      <w:r w:rsidR="00470AF6" w:rsidRPr="00470AF6">
        <w:rPr>
          <w:szCs w:val="24"/>
        </w:rPr>
        <w:t xml:space="preserve">modificarea şi completarea Legii nr.227/2015, în vederea introducerii </w:t>
      </w:r>
      <w:proofErr w:type="spellStart"/>
      <w:r w:rsidR="00470AF6" w:rsidRPr="00470AF6">
        <w:rPr>
          <w:szCs w:val="24"/>
        </w:rPr>
        <w:t>posibilităţii</w:t>
      </w:r>
      <w:proofErr w:type="spellEnd"/>
      <w:r w:rsidR="00470AF6" w:rsidRPr="00470AF6">
        <w:rPr>
          <w:szCs w:val="24"/>
        </w:rPr>
        <w:t xml:space="preserve"> ca angajatorii să acorde </w:t>
      </w:r>
      <w:proofErr w:type="spellStart"/>
      <w:r w:rsidR="00470AF6" w:rsidRPr="00470AF6">
        <w:rPr>
          <w:szCs w:val="24"/>
        </w:rPr>
        <w:t>angajaţilor</w:t>
      </w:r>
      <w:proofErr w:type="spellEnd"/>
      <w:r w:rsidR="00470AF6" w:rsidRPr="00470AF6">
        <w:rPr>
          <w:szCs w:val="24"/>
        </w:rPr>
        <w:t xml:space="preserve">, titulari ai unui contract individual de muncă, sume reprezentând participare la profit, în limita a 15% din profitul brut aferent </w:t>
      </w:r>
      <w:proofErr w:type="spellStart"/>
      <w:r w:rsidR="00470AF6" w:rsidRPr="00470AF6">
        <w:rPr>
          <w:szCs w:val="24"/>
        </w:rPr>
        <w:t>exerciţiului</w:t>
      </w:r>
      <w:proofErr w:type="spellEnd"/>
      <w:r w:rsidR="00470AF6" w:rsidRPr="00470AF6">
        <w:rPr>
          <w:szCs w:val="24"/>
        </w:rPr>
        <w:t xml:space="preserve"> financiar precedent. Totodată, acordarea acestor sume este </w:t>
      </w:r>
      <w:proofErr w:type="spellStart"/>
      <w:r w:rsidR="00470AF6" w:rsidRPr="00470AF6">
        <w:rPr>
          <w:szCs w:val="24"/>
        </w:rPr>
        <w:t>condiţionată</w:t>
      </w:r>
      <w:proofErr w:type="spellEnd"/>
      <w:r w:rsidR="00470AF6" w:rsidRPr="00470AF6">
        <w:rPr>
          <w:szCs w:val="24"/>
        </w:rPr>
        <w:t xml:space="preserve">, printre altele, de îndeplinirea unei anumite vechimi în muncă de către angajat şi de faptul că acesta nu a avut, în ultimii 5 ani anteriori </w:t>
      </w:r>
      <w:proofErr w:type="spellStart"/>
      <w:r w:rsidR="00470AF6" w:rsidRPr="00470AF6">
        <w:rPr>
          <w:szCs w:val="24"/>
        </w:rPr>
        <w:t>exerciţiului</w:t>
      </w:r>
      <w:proofErr w:type="spellEnd"/>
      <w:r w:rsidR="00470AF6" w:rsidRPr="00470AF6">
        <w:rPr>
          <w:szCs w:val="24"/>
        </w:rPr>
        <w:t xml:space="preserve"> financiar pentru care se acordă venitul, calitatea de </w:t>
      </w:r>
      <w:proofErr w:type="spellStart"/>
      <w:r w:rsidR="00470AF6" w:rsidRPr="00470AF6">
        <w:rPr>
          <w:szCs w:val="24"/>
        </w:rPr>
        <w:t>acţionar</w:t>
      </w:r>
      <w:proofErr w:type="spellEnd"/>
      <w:r w:rsidR="00470AF6" w:rsidRPr="00470AF6">
        <w:rPr>
          <w:szCs w:val="24"/>
        </w:rPr>
        <w:t xml:space="preserve">, asociat sau administrator al contribuabilului. De asemenea, proiectul prevede instituirea unor </w:t>
      </w:r>
      <w:proofErr w:type="spellStart"/>
      <w:r w:rsidR="00470AF6" w:rsidRPr="00470AF6">
        <w:rPr>
          <w:szCs w:val="24"/>
        </w:rPr>
        <w:t>facilităţi</w:t>
      </w:r>
      <w:proofErr w:type="spellEnd"/>
      <w:r w:rsidR="00470AF6" w:rsidRPr="00470AF6">
        <w:rPr>
          <w:szCs w:val="24"/>
        </w:rPr>
        <w:t xml:space="preserve"> fiscale atât pentru angajatori, cât şi pentru </w:t>
      </w:r>
      <w:proofErr w:type="spellStart"/>
      <w:r w:rsidR="00470AF6" w:rsidRPr="00470AF6">
        <w:rPr>
          <w:szCs w:val="24"/>
        </w:rPr>
        <w:t>salariaţi</w:t>
      </w:r>
      <w:proofErr w:type="spellEnd"/>
      <w:r w:rsidR="00470AF6" w:rsidRPr="00470AF6">
        <w:rPr>
          <w:szCs w:val="24"/>
        </w:rPr>
        <w:t>, ca urmare a participării acestora la profit</w:t>
      </w:r>
      <w:r w:rsidR="00470AF6">
        <w:rPr>
          <w:szCs w:val="24"/>
        </w:rPr>
        <w:t>.</w:t>
      </w:r>
    </w:p>
    <w:p w14:paraId="49618F99" w14:textId="77777777" w:rsidR="00A24887" w:rsidRPr="009B61BE" w:rsidRDefault="00A24887" w:rsidP="00470AF6">
      <w:pPr>
        <w:spacing w:after="120" w:line="276" w:lineRule="auto"/>
        <w:ind w:firstLine="720"/>
        <w:jc w:val="both"/>
        <w:rPr>
          <w:rFonts w:eastAsia="Times New Roman"/>
          <w:szCs w:val="28"/>
        </w:rPr>
      </w:pPr>
      <w:r w:rsidRPr="009B61BE">
        <w:rPr>
          <w:rFonts w:eastAsia="Times New Roman"/>
          <w:szCs w:val="28"/>
        </w:rPr>
        <w:t xml:space="preserve">Potrivit prevederilor </w:t>
      </w:r>
      <w:r w:rsidR="00FB45FE">
        <w:rPr>
          <w:rFonts w:eastAsia="Times New Roman"/>
          <w:b/>
          <w:szCs w:val="28"/>
        </w:rPr>
        <w:t>art.</w:t>
      </w:r>
      <w:r w:rsidRPr="00A233B1">
        <w:rPr>
          <w:rFonts w:eastAsia="Times New Roman"/>
          <w:b/>
          <w:szCs w:val="28"/>
        </w:rPr>
        <w:t>62</w:t>
      </w:r>
      <w:r w:rsidRPr="009B61BE">
        <w:rPr>
          <w:rFonts w:eastAsia="Times New Roman"/>
          <w:szCs w:val="28"/>
        </w:rPr>
        <w:t xml:space="preserve"> </w:t>
      </w:r>
      <w:r w:rsidR="002809A4">
        <w:rPr>
          <w:rFonts w:eastAsia="Times New Roman"/>
          <w:szCs w:val="28"/>
        </w:rPr>
        <w:t xml:space="preserve">şi </w:t>
      </w:r>
      <w:r w:rsidR="002809A4" w:rsidRPr="002809A4">
        <w:rPr>
          <w:rFonts w:eastAsia="Times New Roman"/>
          <w:b/>
          <w:szCs w:val="28"/>
        </w:rPr>
        <w:t>art.133</w:t>
      </w:r>
      <w:r w:rsidR="002809A4">
        <w:rPr>
          <w:rFonts w:eastAsia="Times New Roman"/>
          <w:szCs w:val="28"/>
        </w:rPr>
        <w:t xml:space="preserve"> </w:t>
      </w:r>
      <w:r w:rsidRPr="009B61BE">
        <w:rPr>
          <w:rFonts w:eastAsia="Times New Roman"/>
          <w:szCs w:val="28"/>
        </w:rPr>
        <w:t xml:space="preserve">din Regulamentul Camerei Deputaţilor, </w:t>
      </w:r>
      <w:r w:rsidRPr="009B61BE">
        <w:rPr>
          <w:rFonts w:eastAsia="Times New Roman"/>
          <w:szCs w:val="24"/>
        </w:rPr>
        <w:t>republicat, cu modificările ulterioare,</w:t>
      </w:r>
      <w:r w:rsidRPr="004E5522">
        <w:rPr>
          <w:szCs w:val="28"/>
        </w:rPr>
        <w:t xml:space="preserve"> membrii</w:t>
      </w:r>
      <w:r w:rsidRPr="00A233B1">
        <w:rPr>
          <w:b/>
          <w:szCs w:val="28"/>
        </w:rPr>
        <w:t xml:space="preserve"> Comisiei pentru buget, finanțe și bănci </w:t>
      </w:r>
      <w:r w:rsidRPr="009B61BE">
        <w:rPr>
          <w:szCs w:val="28"/>
        </w:rPr>
        <w:t xml:space="preserve">au examinat </w:t>
      </w:r>
      <w:r w:rsidR="004E5522">
        <w:rPr>
          <w:szCs w:val="28"/>
        </w:rPr>
        <w:t>proiectul de lege</w:t>
      </w:r>
      <w:r w:rsidRPr="009B61BE">
        <w:rPr>
          <w:szCs w:val="28"/>
        </w:rPr>
        <w:t xml:space="preserve"> în ș</w:t>
      </w:r>
      <w:r w:rsidR="00A0249E">
        <w:rPr>
          <w:szCs w:val="28"/>
        </w:rPr>
        <w:t>edința</w:t>
      </w:r>
      <w:r w:rsidR="00733D52">
        <w:rPr>
          <w:szCs w:val="28"/>
        </w:rPr>
        <w:t xml:space="preserve"> cu prezență fizică</w:t>
      </w:r>
      <w:r w:rsidR="00A0249E">
        <w:rPr>
          <w:szCs w:val="28"/>
        </w:rPr>
        <w:t xml:space="preserve"> şi online</w:t>
      </w:r>
      <w:r w:rsidRPr="009B61BE">
        <w:rPr>
          <w:szCs w:val="28"/>
        </w:rPr>
        <w:t xml:space="preserve">, din data de </w:t>
      </w:r>
      <w:r w:rsidR="00470AF6">
        <w:rPr>
          <w:b/>
          <w:szCs w:val="28"/>
        </w:rPr>
        <w:t xml:space="preserve">19 </w:t>
      </w:r>
      <w:r w:rsidR="004E5522">
        <w:rPr>
          <w:b/>
          <w:szCs w:val="28"/>
        </w:rPr>
        <w:t>mai</w:t>
      </w:r>
      <w:r w:rsidR="00A0249E">
        <w:rPr>
          <w:b/>
          <w:szCs w:val="28"/>
        </w:rPr>
        <w:t xml:space="preserve"> 2026.</w:t>
      </w:r>
      <w:r w:rsidRPr="009B61BE">
        <w:rPr>
          <w:rFonts w:eastAsia="Times New Roman"/>
          <w:szCs w:val="28"/>
        </w:rPr>
        <w:t xml:space="preserve"> La şedinţa comisiei, deputații și-au înregistrat prezența conform listelor de prezență. </w:t>
      </w:r>
    </w:p>
    <w:p w14:paraId="3ECEAB36" w14:textId="374E09B1" w:rsidR="00A24887" w:rsidRPr="00A96380" w:rsidRDefault="00A24887" w:rsidP="000A631E">
      <w:pPr>
        <w:spacing w:after="120" w:line="276" w:lineRule="auto"/>
        <w:ind w:firstLine="720"/>
        <w:jc w:val="both"/>
        <w:rPr>
          <w:rFonts w:eastAsia="Times New Roman"/>
          <w:color w:val="000000" w:themeColor="text1"/>
          <w:szCs w:val="24"/>
          <w:lang w:val="en-US"/>
        </w:rPr>
      </w:pPr>
      <w:r w:rsidRPr="00AC48CF">
        <w:rPr>
          <w:rFonts w:eastAsia="Times New Roman"/>
          <w:szCs w:val="24"/>
        </w:rPr>
        <w:t xml:space="preserve">La dezbaterea </w:t>
      </w:r>
      <w:r w:rsidR="00F33D51">
        <w:rPr>
          <w:rFonts w:eastAsia="Times New Roman"/>
          <w:szCs w:val="24"/>
        </w:rPr>
        <w:t>proiectului de lege</w:t>
      </w:r>
      <w:r w:rsidRPr="00AC48CF">
        <w:rPr>
          <w:rFonts w:eastAsia="Times New Roman"/>
          <w:szCs w:val="24"/>
        </w:rPr>
        <w:t xml:space="preserve"> a participat, în calitate de invita</w:t>
      </w:r>
      <w:r w:rsidR="009E0341">
        <w:rPr>
          <w:rFonts w:eastAsia="Times New Roman"/>
          <w:szCs w:val="24"/>
        </w:rPr>
        <w:t>t</w:t>
      </w:r>
      <w:r w:rsidR="008C4A4E">
        <w:rPr>
          <w:rFonts w:eastAsia="Times New Roman"/>
          <w:szCs w:val="24"/>
        </w:rPr>
        <w:t>,</w:t>
      </w:r>
      <w:r w:rsidR="009C0046">
        <w:rPr>
          <w:rFonts w:eastAsia="Times New Roman"/>
          <w:szCs w:val="24"/>
        </w:rPr>
        <w:t xml:space="preserve"> </w:t>
      </w:r>
      <w:r w:rsidR="00466D5E" w:rsidRPr="009A776F">
        <w:rPr>
          <w:rFonts w:eastAsia="Times New Roman"/>
          <w:color w:val="000000" w:themeColor="text1"/>
          <w:szCs w:val="24"/>
        </w:rPr>
        <w:t>do</w:t>
      </w:r>
      <w:r w:rsidR="00455EB2" w:rsidRPr="009A776F">
        <w:rPr>
          <w:rFonts w:eastAsia="Times New Roman"/>
          <w:color w:val="000000" w:themeColor="text1"/>
          <w:szCs w:val="24"/>
        </w:rPr>
        <w:t>mnul</w:t>
      </w:r>
      <w:r w:rsidR="009E0341">
        <w:rPr>
          <w:rFonts w:eastAsia="Times New Roman"/>
          <w:color w:val="000000" w:themeColor="text1"/>
          <w:szCs w:val="24"/>
        </w:rPr>
        <w:t xml:space="preserve"> Mohammad </w:t>
      </w:r>
      <w:proofErr w:type="spellStart"/>
      <w:r w:rsidR="009E0341">
        <w:rPr>
          <w:rFonts w:eastAsia="Times New Roman"/>
          <w:color w:val="000000" w:themeColor="text1"/>
          <w:szCs w:val="24"/>
        </w:rPr>
        <w:t>Murad</w:t>
      </w:r>
      <w:proofErr w:type="spellEnd"/>
      <w:r w:rsidR="009E0341">
        <w:rPr>
          <w:rFonts w:eastAsia="Times New Roman"/>
          <w:color w:val="000000" w:themeColor="text1"/>
          <w:szCs w:val="24"/>
        </w:rPr>
        <w:t xml:space="preserve"> - în calitate de inițiator și dl.</w:t>
      </w:r>
      <w:r w:rsidR="00733D52" w:rsidRPr="009A776F">
        <w:rPr>
          <w:rFonts w:eastAsia="Times New Roman"/>
          <w:color w:val="000000" w:themeColor="text1"/>
          <w:szCs w:val="24"/>
        </w:rPr>
        <w:t xml:space="preserve"> </w:t>
      </w:r>
      <w:r w:rsidR="00455EB2" w:rsidRPr="00A96380">
        <w:rPr>
          <w:rFonts w:eastAsia="Times New Roman"/>
          <w:color w:val="000000" w:themeColor="text1"/>
          <w:szCs w:val="24"/>
        </w:rPr>
        <w:t>Attila GYÖRGY</w:t>
      </w:r>
      <w:r w:rsidR="005C5085" w:rsidRPr="00A96380">
        <w:rPr>
          <w:rFonts w:eastAsia="Times New Roman"/>
          <w:color w:val="000000" w:themeColor="text1"/>
          <w:szCs w:val="24"/>
        </w:rPr>
        <w:t>– S</w:t>
      </w:r>
      <w:r w:rsidR="00455EB2" w:rsidRPr="00A96380">
        <w:rPr>
          <w:rFonts w:eastAsia="Times New Roman"/>
          <w:color w:val="000000" w:themeColor="text1"/>
          <w:szCs w:val="24"/>
        </w:rPr>
        <w:t xml:space="preserve">ubsecretar </w:t>
      </w:r>
      <w:r w:rsidR="005C5085" w:rsidRPr="00A96380">
        <w:rPr>
          <w:rFonts w:eastAsia="Times New Roman"/>
          <w:color w:val="000000" w:themeColor="text1"/>
          <w:szCs w:val="24"/>
        </w:rPr>
        <w:t xml:space="preserve">de stat în </w:t>
      </w:r>
      <w:r w:rsidR="009A776F" w:rsidRPr="00A96380">
        <w:rPr>
          <w:rFonts w:eastAsia="Times New Roman"/>
          <w:color w:val="000000" w:themeColor="text1"/>
          <w:szCs w:val="24"/>
        </w:rPr>
        <w:t>Ministerul Finanțelor.</w:t>
      </w:r>
    </w:p>
    <w:p w14:paraId="198B0D29" w14:textId="77777777" w:rsidR="001554F4" w:rsidRDefault="00A24887" w:rsidP="000A631E">
      <w:pPr>
        <w:spacing w:after="120" w:line="276" w:lineRule="auto"/>
        <w:ind w:firstLine="720"/>
        <w:jc w:val="both"/>
        <w:rPr>
          <w:szCs w:val="24"/>
        </w:rPr>
      </w:pPr>
      <w:r w:rsidRPr="00F736C6">
        <w:rPr>
          <w:szCs w:val="24"/>
        </w:rPr>
        <w:t xml:space="preserve">În urma examinării </w:t>
      </w:r>
      <w:r w:rsidR="005725DE">
        <w:rPr>
          <w:szCs w:val="24"/>
        </w:rPr>
        <w:t>proiectului de lege</w:t>
      </w:r>
      <w:r w:rsidRPr="00F736C6">
        <w:rPr>
          <w:szCs w:val="24"/>
        </w:rPr>
        <w:t xml:space="preserve"> şi a opiniilor exprimate</w:t>
      </w:r>
      <w:r w:rsidRPr="00F736C6">
        <w:rPr>
          <w:i/>
          <w:szCs w:val="24"/>
        </w:rPr>
        <w:t>,</w:t>
      </w:r>
      <w:r w:rsidRPr="00F736C6">
        <w:rPr>
          <w:szCs w:val="24"/>
        </w:rPr>
        <w:t xml:space="preserve"> membrii comisiei au hotărât,</w:t>
      </w:r>
      <w:r w:rsidRPr="00F736C6">
        <w:rPr>
          <w:b/>
          <w:szCs w:val="24"/>
        </w:rPr>
        <w:t xml:space="preserve"> </w:t>
      </w:r>
      <w:r w:rsidRPr="00F736C6">
        <w:rPr>
          <w:szCs w:val="24"/>
        </w:rPr>
        <w:t>cu</w:t>
      </w:r>
      <w:r w:rsidRPr="00F736C6">
        <w:rPr>
          <w:b/>
          <w:szCs w:val="24"/>
        </w:rPr>
        <w:t xml:space="preserve"> </w:t>
      </w:r>
      <w:r w:rsidR="009B11BF">
        <w:rPr>
          <w:b/>
          <w:szCs w:val="24"/>
        </w:rPr>
        <w:t>majoritate de voturi</w:t>
      </w:r>
      <w:r w:rsidRPr="00F736C6">
        <w:rPr>
          <w:szCs w:val="24"/>
        </w:rPr>
        <w:t>, să transmită plenului Camerei Deputaților prezentul</w:t>
      </w:r>
      <w:r w:rsidRPr="00F736C6">
        <w:rPr>
          <w:b/>
          <w:szCs w:val="24"/>
        </w:rPr>
        <w:t xml:space="preserve"> raport </w:t>
      </w:r>
      <w:r w:rsidRPr="00F736C6">
        <w:rPr>
          <w:szCs w:val="24"/>
        </w:rPr>
        <w:t>prin care se propune</w:t>
      </w:r>
      <w:r w:rsidRPr="00F736C6">
        <w:rPr>
          <w:b/>
          <w:szCs w:val="24"/>
        </w:rPr>
        <w:t xml:space="preserve"> adoptarea</w:t>
      </w:r>
      <w:r w:rsidR="00DF61FA" w:rsidRPr="00F736C6">
        <w:rPr>
          <w:b/>
          <w:szCs w:val="24"/>
        </w:rPr>
        <w:t xml:space="preserve"> </w:t>
      </w:r>
      <w:r w:rsidR="005725DE" w:rsidRPr="005725DE">
        <w:rPr>
          <w:i/>
          <w:szCs w:val="24"/>
        </w:rPr>
        <w:t>Proiect</w:t>
      </w:r>
      <w:r w:rsidR="005725DE">
        <w:rPr>
          <w:i/>
          <w:szCs w:val="24"/>
        </w:rPr>
        <w:t>ului</w:t>
      </w:r>
      <w:r w:rsidR="005725DE" w:rsidRPr="005725DE">
        <w:rPr>
          <w:i/>
          <w:szCs w:val="24"/>
        </w:rPr>
        <w:t xml:space="preserve"> de </w:t>
      </w:r>
      <w:r w:rsidR="00470AF6" w:rsidRPr="00470AF6">
        <w:rPr>
          <w:i/>
          <w:szCs w:val="24"/>
        </w:rPr>
        <w:t>privind modificarea şi completarea Legii nr.227/2015 privind Codul fiscal</w:t>
      </w:r>
      <w:r w:rsidR="005725DE">
        <w:rPr>
          <w:i/>
          <w:szCs w:val="24"/>
        </w:rPr>
        <w:t>,</w:t>
      </w:r>
      <w:r w:rsidR="007B6BA1">
        <w:rPr>
          <w:i/>
          <w:szCs w:val="24"/>
        </w:rPr>
        <w:t xml:space="preserve"> </w:t>
      </w:r>
      <w:r w:rsidR="00105D7B">
        <w:rPr>
          <w:szCs w:val="24"/>
        </w:rPr>
        <w:t xml:space="preserve">cu </w:t>
      </w:r>
      <w:r w:rsidR="00105D7B" w:rsidRPr="00105D7B">
        <w:rPr>
          <w:b/>
          <w:szCs w:val="24"/>
        </w:rPr>
        <w:t>amendament</w:t>
      </w:r>
      <w:r w:rsidR="00034729">
        <w:rPr>
          <w:b/>
          <w:szCs w:val="24"/>
        </w:rPr>
        <w:t>e</w:t>
      </w:r>
      <w:r w:rsidR="009B11BF">
        <w:rPr>
          <w:b/>
          <w:szCs w:val="24"/>
        </w:rPr>
        <w:t>le</w:t>
      </w:r>
      <w:r w:rsidR="00034729">
        <w:rPr>
          <w:b/>
          <w:szCs w:val="24"/>
        </w:rPr>
        <w:t xml:space="preserve"> admise </w:t>
      </w:r>
      <w:r w:rsidR="00105D7B">
        <w:rPr>
          <w:szCs w:val="24"/>
        </w:rPr>
        <w:t>prezentat</w:t>
      </w:r>
      <w:r w:rsidR="009B11BF">
        <w:rPr>
          <w:szCs w:val="24"/>
        </w:rPr>
        <w:t>e în Anexa nr. 1</w:t>
      </w:r>
    </w:p>
    <w:p w14:paraId="0684AFDF" w14:textId="77777777" w:rsidR="009B11BF" w:rsidRPr="007B6BA1" w:rsidRDefault="009B11BF" w:rsidP="000A631E">
      <w:pPr>
        <w:spacing w:after="120" w:line="276" w:lineRule="auto"/>
        <w:ind w:firstLine="720"/>
        <w:jc w:val="both"/>
        <w:rPr>
          <w:szCs w:val="24"/>
        </w:rPr>
      </w:pPr>
      <w:r>
        <w:rPr>
          <w:szCs w:val="24"/>
        </w:rPr>
        <w:t xml:space="preserve">Amendamentele respinse se </w:t>
      </w:r>
      <w:proofErr w:type="spellStart"/>
      <w:r>
        <w:rPr>
          <w:szCs w:val="24"/>
        </w:rPr>
        <w:t>regasesc</w:t>
      </w:r>
      <w:proofErr w:type="spellEnd"/>
      <w:r>
        <w:rPr>
          <w:szCs w:val="24"/>
        </w:rPr>
        <w:t xml:space="preserve"> în Anexa nr. 2.</w:t>
      </w:r>
    </w:p>
    <w:p w14:paraId="661F5974" w14:textId="77777777" w:rsidR="00A24887" w:rsidRPr="002C3DCB" w:rsidRDefault="00A24887" w:rsidP="000A631E">
      <w:pPr>
        <w:spacing w:after="0" w:line="276" w:lineRule="auto"/>
        <w:ind w:firstLine="720"/>
        <w:jc w:val="both"/>
        <w:rPr>
          <w:rFonts w:eastAsia="Times New Roman"/>
          <w:b/>
          <w:szCs w:val="24"/>
        </w:rPr>
      </w:pPr>
      <w:r w:rsidRPr="002C3DCB">
        <w:rPr>
          <w:rFonts w:eastAsia="Times New Roman"/>
          <w:szCs w:val="24"/>
        </w:rPr>
        <w:t xml:space="preserve">În raport cu obiectul şi conţinutul său, </w:t>
      </w:r>
      <w:r w:rsidR="000601DC">
        <w:rPr>
          <w:rFonts w:eastAsia="Times New Roman"/>
          <w:szCs w:val="24"/>
        </w:rPr>
        <w:t xml:space="preserve">proiectul de lege </w:t>
      </w:r>
      <w:r w:rsidRPr="002C3DCB">
        <w:rPr>
          <w:rFonts w:eastAsia="Times New Roman"/>
          <w:szCs w:val="24"/>
        </w:rPr>
        <w:t xml:space="preserve">face parte din categoria </w:t>
      </w:r>
      <w:r w:rsidRPr="00F736C6">
        <w:rPr>
          <w:rFonts w:eastAsia="Times New Roman"/>
          <w:b/>
          <w:szCs w:val="24"/>
        </w:rPr>
        <w:t>legilor ordinare</w:t>
      </w:r>
      <w:r w:rsidRPr="00F736C6">
        <w:rPr>
          <w:rFonts w:eastAsia="Times New Roman"/>
          <w:szCs w:val="24"/>
        </w:rPr>
        <w:t>.</w:t>
      </w:r>
    </w:p>
    <w:tbl>
      <w:tblPr>
        <w:tblW w:w="0" w:type="auto"/>
        <w:tblLook w:val="04A0" w:firstRow="1" w:lastRow="0" w:firstColumn="1" w:lastColumn="0" w:noHBand="0" w:noVBand="1"/>
      </w:tblPr>
      <w:tblGrid>
        <w:gridCol w:w="4507"/>
        <w:gridCol w:w="167"/>
        <w:gridCol w:w="4316"/>
        <w:gridCol w:w="336"/>
      </w:tblGrid>
      <w:tr w:rsidR="00A24887" w:rsidRPr="005739CB" w14:paraId="50284BB3" w14:textId="77777777" w:rsidTr="008E72F4">
        <w:trPr>
          <w:trHeight w:val="95"/>
        </w:trPr>
        <w:tc>
          <w:tcPr>
            <w:tcW w:w="4674" w:type="dxa"/>
            <w:gridSpan w:val="2"/>
            <w:shd w:val="clear" w:color="auto" w:fill="auto"/>
          </w:tcPr>
          <w:p w14:paraId="64DCA535" w14:textId="77777777" w:rsidR="008E72F4" w:rsidRDefault="008E72F4" w:rsidP="0019036B">
            <w:pPr>
              <w:spacing w:before="240" w:after="0" w:line="240" w:lineRule="auto"/>
              <w:jc w:val="center"/>
              <w:rPr>
                <w:rFonts w:eastAsia="Times New Roman"/>
                <w:b/>
                <w:szCs w:val="28"/>
              </w:rPr>
            </w:pPr>
          </w:p>
          <w:p w14:paraId="49439920" w14:textId="3575020E" w:rsidR="0019036B" w:rsidRDefault="00A24887" w:rsidP="0019036B">
            <w:pPr>
              <w:spacing w:before="240" w:after="0" w:line="240" w:lineRule="auto"/>
              <w:jc w:val="center"/>
              <w:rPr>
                <w:rFonts w:eastAsia="Times New Roman"/>
                <w:b/>
                <w:szCs w:val="28"/>
              </w:rPr>
            </w:pPr>
            <w:r w:rsidRPr="005739CB">
              <w:rPr>
                <w:rFonts w:eastAsia="Times New Roman"/>
                <w:b/>
                <w:szCs w:val="28"/>
              </w:rPr>
              <w:t>PREȘEDINTE</w:t>
            </w:r>
            <w:r w:rsidR="00733D52">
              <w:rPr>
                <w:rFonts w:eastAsia="Times New Roman"/>
                <w:b/>
                <w:szCs w:val="28"/>
              </w:rPr>
              <w:t>,</w:t>
            </w:r>
          </w:p>
          <w:p w14:paraId="4804F728" w14:textId="7E60239F" w:rsidR="00A24887" w:rsidRPr="005739CB" w:rsidRDefault="00A24887" w:rsidP="0019036B">
            <w:pPr>
              <w:spacing w:before="240" w:after="0" w:line="240" w:lineRule="auto"/>
              <w:jc w:val="center"/>
              <w:rPr>
                <w:rFonts w:eastAsia="Times New Roman"/>
                <w:b/>
                <w:szCs w:val="28"/>
              </w:rPr>
            </w:pPr>
            <w:r w:rsidRPr="005739CB">
              <w:rPr>
                <w:rFonts w:eastAsia="Times New Roman"/>
                <w:b/>
                <w:szCs w:val="28"/>
              </w:rPr>
              <w:t>Bogdan-Iulian HUȚUCĂ</w:t>
            </w:r>
          </w:p>
        </w:tc>
        <w:tc>
          <w:tcPr>
            <w:tcW w:w="4652" w:type="dxa"/>
            <w:gridSpan w:val="2"/>
            <w:shd w:val="clear" w:color="auto" w:fill="auto"/>
          </w:tcPr>
          <w:p w14:paraId="15198ECE" w14:textId="77777777" w:rsidR="008E72F4" w:rsidRDefault="008E72F4" w:rsidP="009C367A">
            <w:pPr>
              <w:spacing w:before="240" w:after="0" w:line="240" w:lineRule="auto"/>
              <w:jc w:val="center"/>
              <w:rPr>
                <w:rFonts w:eastAsia="Times New Roman"/>
                <w:b/>
                <w:szCs w:val="28"/>
              </w:rPr>
            </w:pPr>
          </w:p>
          <w:p w14:paraId="3DCE4377" w14:textId="49EC9B95"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SECRETAR,</w:t>
            </w:r>
          </w:p>
          <w:p w14:paraId="4B9B240C" w14:textId="77777777" w:rsidR="00A24887" w:rsidRDefault="00A24887" w:rsidP="009C367A">
            <w:pPr>
              <w:spacing w:before="240" w:after="0" w:line="240" w:lineRule="auto"/>
              <w:jc w:val="center"/>
              <w:rPr>
                <w:rFonts w:eastAsia="Times New Roman"/>
                <w:b/>
                <w:szCs w:val="28"/>
              </w:rPr>
            </w:pPr>
            <w:r w:rsidRPr="005739CB">
              <w:rPr>
                <w:rFonts w:eastAsia="Times New Roman"/>
                <w:b/>
                <w:szCs w:val="28"/>
              </w:rPr>
              <w:t>Iulius-Marian FIRCZAK</w:t>
            </w:r>
          </w:p>
          <w:p w14:paraId="2CFF107D" w14:textId="49B54EC1" w:rsidR="008E72F4" w:rsidRPr="005739CB" w:rsidRDefault="008E72F4" w:rsidP="009C367A">
            <w:pPr>
              <w:spacing w:before="240" w:after="0" w:line="240" w:lineRule="auto"/>
              <w:jc w:val="center"/>
              <w:rPr>
                <w:rFonts w:eastAsia="Times New Roman"/>
                <w:b/>
                <w:szCs w:val="28"/>
              </w:rPr>
            </w:pPr>
          </w:p>
        </w:tc>
      </w:tr>
      <w:tr w:rsidR="00A24887" w:rsidRPr="008379D6" w14:paraId="5C54A9B7" w14:textId="77777777" w:rsidTr="00FE6881">
        <w:trPr>
          <w:gridAfter w:val="1"/>
          <w:wAfter w:w="336" w:type="dxa"/>
          <w:trHeight w:val="105"/>
        </w:trPr>
        <w:tc>
          <w:tcPr>
            <w:tcW w:w="4507" w:type="dxa"/>
            <w:shd w:val="clear" w:color="auto" w:fill="auto"/>
          </w:tcPr>
          <w:p w14:paraId="052A60B6" w14:textId="49CB03E1" w:rsidR="00A24887" w:rsidRPr="00885697" w:rsidRDefault="00A24887" w:rsidP="00190E87">
            <w:pPr>
              <w:tabs>
                <w:tab w:val="left" w:pos="1170"/>
              </w:tabs>
              <w:spacing w:after="0" w:line="240" w:lineRule="auto"/>
              <w:ind w:left="1440"/>
              <w:jc w:val="both"/>
              <w:rPr>
                <w:color w:val="000000"/>
                <w:sz w:val="20"/>
                <w:szCs w:val="20"/>
              </w:rPr>
            </w:pPr>
            <w:r w:rsidRPr="00885697">
              <w:rPr>
                <w:color w:val="000000"/>
                <w:sz w:val="20"/>
                <w:szCs w:val="20"/>
              </w:rPr>
              <w:t>Şef serviciu</w:t>
            </w:r>
            <w:r w:rsidR="00190E87">
              <w:rPr>
                <w:color w:val="000000"/>
                <w:sz w:val="20"/>
                <w:szCs w:val="20"/>
              </w:rPr>
              <w:t xml:space="preserve">, </w:t>
            </w:r>
          </w:p>
          <w:p w14:paraId="4BEA3514" w14:textId="50BA13E1" w:rsidR="00A24887" w:rsidRPr="00733D52" w:rsidRDefault="00A24887" w:rsidP="008E72F4">
            <w:pPr>
              <w:tabs>
                <w:tab w:val="left" w:pos="1170"/>
              </w:tabs>
              <w:spacing w:after="0" w:line="240" w:lineRule="auto"/>
              <w:ind w:left="1440"/>
              <w:jc w:val="both"/>
              <w:rPr>
                <w:color w:val="000000"/>
                <w:sz w:val="20"/>
                <w:szCs w:val="20"/>
              </w:rPr>
            </w:pPr>
            <w:r w:rsidRPr="00885697">
              <w:rPr>
                <w:color w:val="000000"/>
                <w:sz w:val="20"/>
                <w:szCs w:val="20"/>
              </w:rPr>
              <w:t>Giorgiana Ene</w:t>
            </w:r>
          </w:p>
        </w:tc>
        <w:tc>
          <w:tcPr>
            <w:tcW w:w="4483" w:type="dxa"/>
            <w:gridSpan w:val="2"/>
            <w:shd w:val="clear" w:color="auto" w:fill="auto"/>
          </w:tcPr>
          <w:p w14:paraId="4B12BA7C" w14:textId="4B5684C5" w:rsidR="00190E87" w:rsidRDefault="00190E87" w:rsidP="00190E87">
            <w:pPr>
              <w:tabs>
                <w:tab w:val="left" w:pos="1170"/>
              </w:tabs>
              <w:spacing w:after="0" w:line="240" w:lineRule="auto"/>
              <w:ind w:left="1440"/>
              <w:jc w:val="both"/>
              <w:rPr>
                <w:color w:val="000000"/>
                <w:sz w:val="20"/>
                <w:szCs w:val="20"/>
              </w:rPr>
            </w:pPr>
            <w:r w:rsidRPr="00885697">
              <w:rPr>
                <w:color w:val="000000"/>
                <w:sz w:val="20"/>
                <w:szCs w:val="20"/>
              </w:rPr>
              <w:t>Consilier parlamentar,</w:t>
            </w:r>
          </w:p>
          <w:p w14:paraId="73032FFB" w14:textId="2888FBA5" w:rsidR="00A24887" w:rsidRPr="008379D6" w:rsidRDefault="00190E87" w:rsidP="00190E87">
            <w:pPr>
              <w:tabs>
                <w:tab w:val="left" w:pos="1170"/>
              </w:tabs>
              <w:spacing w:after="0" w:line="240" w:lineRule="auto"/>
              <w:jc w:val="center"/>
              <w:rPr>
                <w:color w:val="000000"/>
                <w:sz w:val="20"/>
                <w:szCs w:val="20"/>
              </w:rPr>
            </w:pPr>
            <w:r>
              <w:rPr>
                <w:color w:val="000000"/>
                <w:sz w:val="20"/>
                <w:szCs w:val="20"/>
              </w:rPr>
              <w:t xml:space="preserve">Cristina </w:t>
            </w:r>
            <w:proofErr w:type="spellStart"/>
            <w:r>
              <w:rPr>
                <w:color w:val="000000"/>
                <w:sz w:val="20"/>
                <w:szCs w:val="20"/>
              </w:rPr>
              <w:t>Panfili</w:t>
            </w:r>
            <w:proofErr w:type="spellEnd"/>
          </w:p>
        </w:tc>
      </w:tr>
    </w:tbl>
    <w:p w14:paraId="0CF41114" w14:textId="77777777" w:rsidR="00034729" w:rsidRDefault="00034729" w:rsidP="00E020DF"/>
    <w:p w14:paraId="0A3FF746" w14:textId="77777777" w:rsidR="00034729" w:rsidRDefault="00034729" w:rsidP="00E020DF">
      <w:pPr>
        <w:sectPr w:rsidR="00034729" w:rsidSect="00F73A80">
          <w:footerReference w:type="default" r:id="rId9"/>
          <w:pgSz w:w="12240" w:h="15840"/>
          <w:pgMar w:top="993" w:right="1440" w:bottom="709" w:left="1440" w:header="720" w:footer="720" w:gutter="0"/>
          <w:cols w:space="720"/>
          <w:docGrid w:linePitch="381"/>
        </w:sectPr>
      </w:pPr>
      <w:bookmarkStart w:id="0" w:name="_GoBack"/>
      <w:bookmarkEnd w:id="0"/>
    </w:p>
    <w:p w14:paraId="52FDE516" w14:textId="77777777" w:rsidR="009F0B2F" w:rsidRPr="007B42D0" w:rsidRDefault="009F0B2F" w:rsidP="009F0B2F">
      <w:pPr>
        <w:spacing w:after="0" w:line="240" w:lineRule="auto"/>
        <w:ind w:left="720" w:hanging="720"/>
        <w:jc w:val="right"/>
        <w:rPr>
          <w:b/>
          <w:color w:val="000000" w:themeColor="text1"/>
        </w:rPr>
      </w:pPr>
    </w:p>
    <w:p w14:paraId="714A60B8" w14:textId="77777777" w:rsidR="009F0B2F" w:rsidRPr="007B42D0" w:rsidRDefault="009F0B2F" w:rsidP="009F0B2F">
      <w:pPr>
        <w:spacing w:after="0" w:line="240" w:lineRule="auto"/>
        <w:ind w:left="720" w:hanging="720"/>
        <w:jc w:val="right"/>
        <w:rPr>
          <w:b/>
          <w:color w:val="000000" w:themeColor="text1"/>
        </w:rPr>
      </w:pPr>
      <w:r w:rsidRPr="007B42D0">
        <w:rPr>
          <w:b/>
          <w:color w:val="000000" w:themeColor="text1"/>
        </w:rPr>
        <w:t>Anexa nr. 1</w:t>
      </w:r>
    </w:p>
    <w:p w14:paraId="4D6D69FB" w14:textId="77777777" w:rsidR="009F0B2F" w:rsidRPr="007B42D0" w:rsidRDefault="009F0B2F" w:rsidP="009F0B2F">
      <w:pPr>
        <w:spacing w:after="0"/>
        <w:jc w:val="center"/>
        <w:rPr>
          <w:b/>
          <w:color w:val="000000" w:themeColor="text1"/>
        </w:rPr>
      </w:pPr>
      <w:r w:rsidRPr="007B42D0">
        <w:rPr>
          <w:b/>
          <w:color w:val="000000" w:themeColor="text1"/>
        </w:rPr>
        <w:t>AMENDAMENTE ADMISE</w:t>
      </w:r>
    </w:p>
    <w:p w14:paraId="798794D4" w14:textId="77777777" w:rsidR="009F0B2F" w:rsidRPr="007B42D0" w:rsidRDefault="009F0B2F" w:rsidP="009F0B2F">
      <w:pPr>
        <w:spacing w:after="0"/>
        <w:rPr>
          <w:b/>
          <w:color w:val="000000" w:themeColor="text1"/>
        </w:rPr>
      </w:pPr>
    </w:p>
    <w:p w14:paraId="61657044" w14:textId="77777777" w:rsidR="009F0B2F" w:rsidRDefault="007C4FFA" w:rsidP="009F0B2F">
      <w:pPr>
        <w:spacing w:after="0"/>
        <w:ind w:firstLine="1134"/>
        <w:rPr>
          <w:color w:val="000000" w:themeColor="text1"/>
        </w:rPr>
      </w:pPr>
      <w:r w:rsidRPr="007C4FFA">
        <w:rPr>
          <w:color w:val="000000" w:themeColor="text1"/>
        </w:rPr>
        <w:t>In timpul dezbaterilor deputații au admis următoarele amendamente</w:t>
      </w:r>
      <w:r>
        <w:rPr>
          <w:color w:val="000000" w:themeColor="text1"/>
        </w:rPr>
        <w:t>:</w:t>
      </w:r>
    </w:p>
    <w:p w14:paraId="0B90C63C" w14:textId="77777777" w:rsidR="007C4FFA" w:rsidRPr="007C4FFA" w:rsidRDefault="007C4FFA" w:rsidP="009F0B2F">
      <w:pPr>
        <w:spacing w:after="0"/>
        <w:ind w:firstLine="1134"/>
        <w:rPr>
          <w:color w:val="000000" w:themeColor="text1"/>
        </w:rPr>
      </w:pPr>
    </w:p>
    <w:tbl>
      <w:tblPr>
        <w:tblW w:w="15451" w:type="dxa"/>
        <w:tblInd w:w="-34" w:type="dxa"/>
        <w:tblLayout w:type="fixed"/>
        <w:tblLook w:val="04A0" w:firstRow="1" w:lastRow="0" w:firstColumn="1" w:lastColumn="0" w:noHBand="0" w:noVBand="1"/>
      </w:tblPr>
      <w:tblGrid>
        <w:gridCol w:w="709"/>
        <w:gridCol w:w="3638"/>
        <w:gridCol w:w="3638"/>
        <w:gridCol w:w="3639"/>
        <w:gridCol w:w="3827"/>
      </w:tblGrid>
      <w:tr w:rsidR="009F0B2F" w:rsidRPr="007B42D0" w14:paraId="3C737F8E" w14:textId="77777777" w:rsidTr="00816B5D">
        <w:trPr>
          <w:trHeight w:val="482"/>
          <w:tblHeader/>
        </w:trPr>
        <w:tc>
          <w:tcPr>
            <w:tcW w:w="709" w:type="dxa"/>
            <w:tcBorders>
              <w:top w:val="single" w:sz="4" w:space="0" w:color="000000"/>
              <w:left w:val="single" w:sz="4" w:space="0" w:color="000000"/>
              <w:bottom w:val="single" w:sz="4" w:space="0" w:color="000000"/>
              <w:right w:val="single" w:sz="4" w:space="0" w:color="000000"/>
            </w:tcBorders>
            <w:vAlign w:val="center"/>
          </w:tcPr>
          <w:p w14:paraId="4C11A3FE" w14:textId="77777777" w:rsidR="009F0B2F" w:rsidRPr="007B42D0" w:rsidRDefault="009F0B2F" w:rsidP="00816B5D">
            <w:pPr>
              <w:spacing w:after="0" w:line="240" w:lineRule="auto"/>
              <w:jc w:val="center"/>
              <w:rPr>
                <w:b/>
                <w:color w:val="000000" w:themeColor="text1"/>
                <w:sz w:val="24"/>
                <w:szCs w:val="24"/>
              </w:rPr>
            </w:pPr>
            <w:r w:rsidRPr="007B42D0">
              <w:rPr>
                <w:b/>
                <w:color w:val="000000" w:themeColor="text1"/>
                <w:sz w:val="24"/>
                <w:szCs w:val="24"/>
              </w:rPr>
              <w:t>Nr. crt.</w:t>
            </w:r>
          </w:p>
        </w:tc>
        <w:tc>
          <w:tcPr>
            <w:tcW w:w="3638" w:type="dxa"/>
            <w:tcBorders>
              <w:top w:val="single" w:sz="4" w:space="0" w:color="000000"/>
              <w:left w:val="single" w:sz="4" w:space="0" w:color="000000"/>
              <w:bottom w:val="single" w:sz="4" w:space="0" w:color="000000"/>
              <w:right w:val="single" w:sz="4" w:space="0" w:color="000000"/>
            </w:tcBorders>
            <w:vAlign w:val="center"/>
          </w:tcPr>
          <w:p w14:paraId="5BCD29F4" w14:textId="77777777" w:rsidR="009F0B2F" w:rsidRPr="007B42D0" w:rsidRDefault="009F0B2F" w:rsidP="00816B5D">
            <w:pPr>
              <w:spacing w:after="0" w:line="240" w:lineRule="auto"/>
              <w:jc w:val="center"/>
              <w:rPr>
                <w:b/>
                <w:color w:val="000000" w:themeColor="text1"/>
                <w:sz w:val="24"/>
                <w:szCs w:val="24"/>
              </w:rPr>
            </w:pPr>
            <w:r w:rsidRPr="007B42D0">
              <w:rPr>
                <w:b/>
                <w:color w:val="000000" w:themeColor="text1"/>
                <w:sz w:val="24"/>
                <w:szCs w:val="24"/>
              </w:rPr>
              <w:t>Text Cod Fiscal în vigoare</w:t>
            </w:r>
          </w:p>
        </w:tc>
        <w:tc>
          <w:tcPr>
            <w:tcW w:w="3638" w:type="dxa"/>
            <w:tcBorders>
              <w:top w:val="single" w:sz="4" w:space="0" w:color="000000"/>
              <w:left w:val="single" w:sz="4" w:space="0" w:color="000000"/>
              <w:bottom w:val="single" w:sz="4" w:space="0" w:color="000000"/>
              <w:right w:val="single" w:sz="4" w:space="0" w:color="000000"/>
            </w:tcBorders>
            <w:vAlign w:val="center"/>
          </w:tcPr>
          <w:p w14:paraId="68CF57F2" w14:textId="77777777" w:rsidR="009F0B2F" w:rsidRPr="007B42D0" w:rsidRDefault="009F0B2F" w:rsidP="00816B5D">
            <w:pPr>
              <w:spacing w:after="0" w:line="240" w:lineRule="auto"/>
              <w:jc w:val="center"/>
              <w:rPr>
                <w:color w:val="000000" w:themeColor="text1"/>
              </w:rPr>
            </w:pPr>
            <w:r w:rsidRPr="007B42D0">
              <w:rPr>
                <w:b/>
                <w:color w:val="000000" w:themeColor="text1"/>
                <w:sz w:val="24"/>
                <w:szCs w:val="24"/>
              </w:rPr>
              <w:t>Text adoptat de Senat</w:t>
            </w:r>
          </w:p>
        </w:tc>
        <w:tc>
          <w:tcPr>
            <w:tcW w:w="3639" w:type="dxa"/>
            <w:tcBorders>
              <w:top w:val="single" w:sz="4" w:space="0" w:color="000000"/>
              <w:left w:val="single" w:sz="4" w:space="0" w:color="000000"/>
              <w:bottom w:val="single" w:sz="4" w:space="0" w:color="000000"/>
              <w:right w:val="single" w:sz="4" w:space="0" w:color="000000"/>
            </w:tcBorders>
            <w:vAlign w:val="center"/>
          </w:tcPr>
          <w:p w14:paraId="756DC4BD" w14:textId="77777777" w:rsidR="009F0B2F" w:rsidRPr="007B42D0" w:rsidRDefault="009F0B2F" w:rsidP="00816B5D">
            <w:pPr>
              <w:spacing w:after="0" w:line="240" w:lineRule="auto"/>
              <w:ind w:left="-108" w:right="-108"/>
              <w:jc w:val="center"/>
              <w:rPr>
                <w:b/>
                <w:color w:val="000000" w:themeColor="text1"/>
                <w:sz w:val="24"/>
                <w:szCs w:val="24"/>
              </w:rPr>
            </w:pPr>
            <w:r w:rsidRPr="007B42D0">
              <w:rPr>
                <w:b/>
                <w:color w:val="000000" w:themeColor="text1"/>
                <w:sz w:val="24"/>
                <w:szCs w:val="24"/>
              </w:rPr>
              <w:t>Text propus de comisie</w:t>
            </w:r>
          </w:p>
          <w:p w14:paraId="0F218119" w14:textId="77777777" w:rsidR="009F0B2F" w:rsidRPr="007B42D0" w:rsidRDefault="009F0B2F" w:rsidP="00816B5D">
            <w:pPr>
              <w:spacing w:after="0" w:line="240" w:lineRule="auto"/>
              <w:ind w:left="-108" w:right="-108"/>
              <w:jc w:val="center"/>
              <w:rPr>
                <w:b/>
                <w:color w:val="000000" w:themeColor="text1"/>
                <w:sz w:val="24"/>
                <w:szCs w:val="24"/>
              </w:rPr>
            </w:pPr>
            <w:r w:rsidRPr="007B42D0">
              <w:rPr>
                <w:b/>
                <w:color w:val="000000" w:themeColor="text1"/>
                <w:sz w:val="24"/>
                <w:szCs w:val="24"/>
              </w:rPr>
              <w:t>(autorul amendamentului admis)</w:t>
            </w:r>
          </w:p>
        </w:tc>
        <w:tc>
          <w:tcPr>
            <w:tcW w:w="3827" w:type="dxa"/>
            <w:tcBorders>
              <w:top w:val="single" w:sz="4" w:space="0" w:color="000000"/>
              <w:left w:val="single" w:sz="4" w:space="0" w:color="000000"/>
              <w:bottom w:val="single" w:sz="4" w:space="0" w:color="000000"/>
              <w:right w:val="single" w:sz="4" w:space="0" w:color="000000"/>
            </w:tcBorders>
            <w:vAlign w:val="center"/>
          </w:tcPr>
          <w:p w14:paraId="13624811" w14:textId="77777777" w:rsidR="009F0B2F" w:rsidRPr="007B42D0" w:rsidRDefault="009F0B2F" w:rsidP="00816B5D">
            <w:pPr>
              <w:spacing w:after="0" w:line="240" w:lineRule="auto"/>
              <w:jc w:val="center"/>
              <w:rPr>
                <w:b/>
                <w:color w:val="000000" w:themeColor="text1"/>
                <w:sz w:val="24"/>
                <w:szCs w:val="24"/>
              </w:rPr>
            </w:pPr>
            <w:r w:rsidRPr="007B42D0">
              <w:rPr>
                <w:b/>
                <w:color w:val="000000" w:themeColor="text1"/>
                <w:sz w:val="24"/>
                <w:szCs w:val="24"/>
              </w:rPr>
              <w:t>Motivare</w:t>
            </w:r>
          </w:p>
        </w:tc>
      </w:tr>
      <w:tr w:rsidR="009F0B2F" w:rsidRPr="007B42D0" w14:paraId="29CB9A3A" w14:textId="77777777" w:rsidTr="00816B5D">
        <w:tc>
          <w:tcPr>
            <w:tcW w:w="709" w:type="dxa"/>
            <w:tcBorders>
              <w:top w:val="single" w:sz="4" w:space="0" w:color="000000"/>
              <w:left w:val="single" w:sz="4" w:space="0" w:color="000000"/>
              <w:bottom w:val="single" w:sz="4" w:space="0" w:color="000000"/>
              <w:right w:val="single" w:sz="4" w:space="0" w:color="000000"/>
            </w:tcBorders>
          </w:tcPr>
          <w:p w14:paraId="35F13A16" w14:textId="77777777" w:rsidR="009F0B2F" w:rsidRPr="007B42D0" w:rsidRDefault="009F0B2F" w:rsidP="009F0B2F">
            <w:pPr>
              <w:numPr>
                <w:ilvl w:val="0"/>
                <w:numId w:val="8"/>
              </w:numPr>
              <w:suppressAutoHyphens/>
              <w:snapToGrid w:val="0"/>
              <w:spacing w:after="0" w:line="240" w:lineRule="auto"/>
              <w:jc w:val="both"/>
              <w:rPr>
                <w:b/>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024E2D1F" w14:textId="77777777" w:rsidR="009F0B2F" w:rsidRPr="007B42D0" w:rsidRDefault="009F0B2F" w:rsidP="00816B5D">
            <w:pPr>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0C25AA8C" w14:textId="77777777" w:rsidR="009F0B2F" w:rsidRPr="007B42D0" w:rsidRDefault="009F0B2F" w:rsidP="00816B5D">
            <w:pPr>
              <w:spacing w:after="0" w:line="240" w:lineRule="auto"/>
              <w:jc w:val="center"/>
              <w:rPr>
                <w:color w:val="000000" w:themeColor="text1"/>
                <w:sz w:val="24"/>
                <w:szCs w:val="24"/>
              </w:rPr>
            </w:pPr>
            <w:r w:rsidRPr="007B42D0">
              <w:rPr>
                <w:color w:val="000000" w:themeColor="text1"/>
                <w:sz w:val="24"/>
                <w:szCs w:val="24"/>
              </w:rPr>
              <w:t>Lege</w:t>
            </w:r>
          </w:p>
          <w:p w14:paraId="1C0C7DC1" w14:textId="77777777" w:rsidR="009F0B2F" w:rsidRPr="007B42D0" w:rsidRDefault="009F0B2F" w:rsidP="00816B5D">
            <w:pPr>
              <w:spacing w:after="0" w:line="240" w:lineRule="auto"/>
              <w:jc w:val="center"/>
              <w:rPr>
                <w:color w:val="000000" w:themeColor="text1"/>
                <w:sz w:val="24"/>
                <w:szCs w:val="24"/>
              </w:rPr>
            </w:pPr>
            <w:r w:rsidRPr="007B42D0">
              <w:rPr>
                <w:color w:val="000000" w:themeColor="text1"/>
                <w:sz w:val="24"/>
                <w:szCs w:val="24"/>
              </w:rPr>
              <w:t>privind modificarea și completarea Legii nr.227/2015 privind Codul fiscal</w:t>
            </w:r>
          </w:p>
        </w:tc>
        <w:tc>
          <w:tcPr>
            <w:tcW w:w="3639" w:type="dxa"/>
            <w:tcBorders>
              <w:top w:val="single" w:sz="4" w:space="0" w:color="000000"/>
              <w:left w:val="single" w:sz="4" w:space="0" w:color="000000"/>
              <w:bottom w:val="single" w:sz="4" w:space="0" w:color="000000"/>
              <w:right w:val="single" w:sz="4" w:space="0" w:color="000000"/>
            </w:tcBorders>
          </w:tcPr>
          <w:p w14:paraId="264104C3" w14:textId="77777777" w:rsidR="009F0B2F" w:rsidRPr="007B42D0" w:rsidRDefault="007B6D0A" w:rsidP="00816B5D">
            <w:pPr>
              <w:tabs>
                <w:tab w:val="left" w:pos="252"/>
              </w:tabs>
              <w:spacing w:after="0" w:line="240" w:lineRule="auto"/>
              <w:ind w:left="-108" w:right="-108" w:firstLine="120"/>
              <w:rPr>
                <w:b/>
                <w:color w:val="000000" w:themeColor="text1"/>
                <w:sz w:val="24"/>
                <w:szCs w:val="24"/>
              </w:rPr>
            </w:pPr>
            <w:r>
              <w:rPr>
                <w:b/>
                <w:color w:val="000000" w:themeColor="text1"/>
                <w:sz w:val="24"/>
                <w:szCs w:val="24"/>
              </w:rPr>
              <w:t xml:space="preserve">           </w:t>
            </w:r>
            <w:r w:rsidR="009F0B2F" w:rsidRPr="007B42D0">
              <w:rPr>
                <w:b/>
                <w:color w:val="000000" w:themeColor="text1"/>
                <w:sz w:val="24"/>
                <w:szCs w:val="24"/>
              </w:rPr>
              <w:t>Nemodificat</w:t>
            </w:r>
          </w:p>
          <w:p w14:paraId="27606526" w14:textId="77777777" w:rsidR="009F0B2F" w:rsidRPr="007B42D0" w:rsidRDefault="009F0B2F" w:rsidP="00816B5D">
            <w:pPr>
              <w:spacing w:after="0" w:line="240" w:lineRule="auto"/>
              <w:jc w:val="both"/>
              <w:rPr>
                <w:color w:val="000000" w:themeColor="text1"/>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38153CC2" w14:textId="77777777" w:rsidR="009F0B2F" w:rsidRPr="007B42D0" w:rsidRDefault="009F0B2F" w:rsidP="00816B5D">
            <w:pPr>
              <w:tabs>
                <w:tab w:val="left" w:pos="252"/>
              </w:tabs>
              <w:snapToGrid w:val="0"/>
              <w:spacing w:after="0" w:line="240" w:lineRule="auto"/>
              <w:ind w:right="-108"/>
              <w:rPr>
                <w:color w:val="000000" w:themeColor="text1"/>
                <w:sz w:val="24"/>
                <w:szCs w:val="24"/>
              </w:rPr>
            </w:pPr>
          </w:p>
          <w:p w14:paraId="21C8A76C" w14:textId="77777777" w:rsidR="009F0B2F" w:rsidRPr="007B42D0" w:rsidRDefault="009F0B2F" w:rsidP="00816B5D">
            <w:pPr>
              <w:tabs>
                <w:tab w:val="left" w:pos="252"/>
              </w:tabs>
              <w:spacing w:after="0" w:line="240" w:lineRule="auto"/>
              <w:ind w:left="-108" w:right="-108" w:firstLine="120"/>
              <w:rPr>
                <w:b/>
                <w:color w:val="000000" w:themeColor="text1"/>
                <w:sz w:val="24"/>
                <w:szCs w:val="24"/>
              </w:rPr>
            </w:pPr>
          </w:p>
        </w:tc>
      </w:tr>
      <w:tr w:rsidR="009F0B2F" w:rsidRPr="007B42D0" w14:paraId="5460153F" w14:textId="77777777" w:rsidTr="00816B5D">
        <w:tc>
          <w:tcPr>
            <w:tcW w:w="709" w:type="dxa"/>
            <w:tcBorders>
              <w:top w:val="single" w:sz="4" w:space="0" w:color="000000"/>
              <w:left w:val="single" w:sz="4" w:space="0" w:color="000000"/>
              <w:bottom w:val="single" w:sz="4" w:space="0" w:color="000000"/>
              <w:right w:val="single" w:sz="4" w:space="0" w:color="000000"/>
            </w:tcBorders>
          </w:tcPr>
          <w:p w14:paraId="02E85B32"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26FF4284" w14:textId="77777777" w:rsidR="009F0B2F" w:rsidRPr="007B42D0" w:rsidRDefault="009F0B2F" w:rsidP="00816B5D">
            <w:pPr>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29A78205" w14:textId="77777777" w:rsidR="009F0B2F" w:rsidRPr="007B42D0" w:rsidRDefault="009F0B2F" w:rsidP="00816B5D">
            <w:pPr>
              <w:spacing w:after="0" w:line="240" w:lineRule="auto"/>
              <w:jc w:val="both"/>
              <w:rPr>
                <w:color w:val="000000" w:themeColor="text1"/>
                <w:sz w:val="24"/>
                <w:szCs w:val="24"/>
              </w:rPr>
            </w:pPr>
            <w:proofErr w:type="spellStart"/>
            <w:r w:rsidRPr="007B42D0">
              <w:rPr>
                <w:b/>
                <w:color w:val="000000" w:themeColor="text1"/>
                <w:sz w:val="24"/>
                <w:szCs w:val="24"/>
              </w:rPr>
              <w:t>Art</w:t>
            </w:r>
            <w:proofErr w:type="spellEnd"/>
            <w:r w:rsidRPr="007B42D0">
              <w:rPr>
                <w:b/>
                <w:color w:val="000000" w:themeColor="text1"/>
                <w:sz w:val="24"/>
                <w:szCs w:val="24"/>
              </w:rPr>
              <w:t xml:space="preserve"> .l</w:t>
            </w:r>
            <w:r w:rsidRPr="007B42D0">
              <w:rPr>
                <w:color w:val="000000" w:themeColor="text1"/>
                <w:sz w:val="24"/>
                <w:szCs w:val="24"/>
              </w:rPr>
              <w:t>.- Legea nr.227/2015 privind Codul fiscal, publicată în Monitorul Oficial al României, Partea I, nr. 688 din 10 septembrie 2015, cu modificările și completările ulterioare, se completează după cum urmează:</w:t>
            </w:r>
          </w:p>
        </w:tc>
        <w:tc>
          <w:tcPr>
            <w:tcW w:w="3639" w:type="dxa"/>
            <w:tcBorders>
              <w:top w:val="single" w:sz="4" w:space="0" w:color="000000"/>
              <w:left w:val="single" w:sz="4" w:space="0" w:color="000000"/>
              <w:bottom w:val="single" w:sz="4" w:space="0" w:color="000000"/>
              <w:right w:val="single" w:sz="4" w:space="0" w:color="000000"/>
            </w:tcBorders>
          </w:tcPr>
          <w:p w14:paraId="1A33CFE9" w14:textId="77777777" w:rsidR="009F0B2F" w:rsidRPr="007B42D0" w:rsidRDefault="009F0B2F" w:rsidP="00816B5D">
            <w:pPr>
              <w:spacing w:after="0" w:line="240" w:lineRule="auto"/>
              <w:jc w:val="both"/>
              <w:rPr>
                <w:color w:val="000000" w:themeColor="text1"/>
                <w:sz w:val="24"/>
                <w:szCs w:val="24"/>
              </w:rPr>
            </w:pPr>
            <w:proofErr w:type="spellStart"/>
            <w:r w:rsidRPr="007B42D0">
              <w:rPr>
                <w:b/>
                <w:color w:val="000000" w:themeColor="text1"/>
                <w:sz w:val="24"/>
                <w:szCs w:val="24"/>
              </w:rPr>
              <w:t>Art</w:t>
            </w:r>
            <w:proofErr w:type="spellEnd"/>
            <w:r w:rsidRPr="007B42D0">
              <w:rPr>
                <w:b/>
                <w:color w:val="000000" w:themeColor="text1"/>
                <w:sz w:val="24"/>
                <w:szCs w:val="24"/>
              </w:rPr>
              <w:t xml:space="preserve"> .l</w:t>
            </w:r>
            <w:r w:rsidRPr="007B42D0">
              <w:rPr>
                <w:color w:val="000000" w:themeColor="text1"/>
                <w:sz w:val="24"/>
                <w:szCs w:val="24"/>
              </w:rPr>
              <w:t xml:space="preserve">.- Legea nr.227/2015 privind Codul fiscal, publicată în Monitorul Oficial al României, Partea I, nr. 688 din 10 septembrie 2015, cu modificările și completările ulterioare, </w:t>
            </w:r>
            <w:r w:rsidRPr="007B42D0">
              <w:rPr>
                <w:b/>
                <w:color w:val="000000" w:themeColor="text1"/>
                <w:sz w:val="24"/>
                <w:szCs w:val="24"/>
              </w:rPr>
              <w:t>se modifică și</w:t>
            </w:r>
            <w:r w:rsidRPr="007B42D0">
              <w:rPr>
                <w:color w:val="000000" w:themeColor="text1"/>
                <w:sz w:val="24"/>
                <w:szCs w:val="24"/>
              </w:rPr>
              <w:t xml:space="preserve"> se completează după cum urmează:</w:t>
            </w:r>
          </w:p>
        </w:tc>
        <w:tc>
          <w:tcPr>
            <w:tcW w:w="3827" w:type="dxa"/>
            <w:tcBorders>
              <w:top w:val="single" w:sz="4" w:space="0" w:color="000000"/>
              <w:left w:val="single" w:sz="4" w:space="0" w:color="000000"/>
              <w:bottom w:val="single" w:sz="4" w:space="0" w:color="000000"/>
              <w:right w:val="single" w:sz="4" w:space="0" w:color="000000"/>
            </w:tcBorders>
          </w:tcPr>
          <w:p w14:paraId="50BBEC2B"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r w:rsidRPr="007B42D0">
              <w:rPr>
                <w:color w:val="000000" w:themeColor="text1"/>
                <w:sz w:val="24"/>
                <w:szCs w:val="24"/>
              </w:rPr>
              <w:t>Tehnica legislativa</w:t>
            </w:r>
          </w:p>
        </w:tc>
      </w:tr>
      <w:tr w:rsidR="009F0B2F" w:rsidRPr="007B42D0" w14:paraId="330525AD" w14:textId="77777777" w:rsidTr="00816B5D">
        <w:tc>
          <w:tcPr>
            <w:tcW w:w="709" w:type="dxa"/>
            <w:tcBorders>
              <w:top w:val="single" w:sz="4" w:space="0" w:color="000000"/>
              <w:left w:val="single" w:sz="4" w:space="0" w:color="000000"/>
              <w:bottom w:val="single" w:sz="4" w:space="0" w:color="000000"/>
              <w:right w:val="single" w:sz="4" w:space="0" w:color="000000"/>
            </w:tcBorders>
          </w:tcPr>
          <w:p w14:paraId="051BF3BF"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1C62A268" w14:textId="77777777" w:rsidR="009F0B2F" w:rsidRPr="007B42D0" w:rsidRDefault="009F0B2F" w:rsidP="00816B5D">
            <w:pPr>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0EFD3638"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1.</w:t>
            </w:r>
            <w:r w:rsidRPr="007B42D0">
              <w:rPr>
                <w:color w:val="000000" w:themeColor="text1"/>
                <w:sz w:val="24"/>
                <w:szCs w:val="24"/>
              </w:rPr>
              <w:tab/>
              <w:t>La Titlul II „Impozitul pe profit", Capitolul II „Calculul rezultatului fiscal", după articolul 25 alineatul (l) litera m), se introduce o nouă literă, n), cu următorul cuprins:</w:t>
            </w:r>
          </w:p>
          <w:p w14:paraId="2315ABEE" w14:textId="77777777" w:rsidR="009F0B2F" w:rsidRPr="007B42D0" w:rsidRDefault="009F0B2F" w:rsidP="00816B5D">
            <w:pPr>
              <w:spacing w:after="0" w:line="240" w:lineRule="auto"/>
              <w:jc w:val="both"/>
              <w:rPr>
                <w:color w:val="000000" w:themeColor="text1"/>
                <w:sz w:val="24"/>
                <w:szCs w:val="24"/>
              </w:rPr>
            </w:pPr>
          </w:p>
          <w:p w14:paraId="11719C09"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„n) sumele acordate angajaților cu contract individual de muncă, cu titlu de participare Ia profit, in limita a 15% din profitul brut al exercițiului financiar precedent, potrivit condițiilor stabilite Ia art. 25</w:t>
            </w:r>
            <w:r w:rsidRPr="007B42D0">
              <w:rPr>
                <w:color w:val="000000" w:themeColor="text1"/>
                <w:sz w:val="24"/>
                <w:szCs w:val="24"/>
                <w:vertAlign w:val="superscript"/>
              </w:rPr>
              <w:t>1</w:t>
            </w:r>
            <w:r w:rsidRPr="007B42D0">
              <w:rPr>
                <w:color w:val="000000" w:themeColor="text1"/>
                <w:sz w:val="24"/>
                <w:szCs w:val="24"/>
              </w:rPr>
              <w:t xml:space="preserve"> ."</w:t>
            </w:r>
          </w:p>
        </w:tc>
        <w:tc>
          <w:tcPr>
            <w:tcW w:w="3639" w:type="dxa"/>
            <w:tcBorders>
              <w:top w:val="single" w:sz="4" w:space="0" w:color="000000"/>
              <w:left w:val="single" w:sz="4" w:space="0" w:color="000000"/>
              <w:bottom w:val="single" w:sz="4" w:space="0" w:color="000000"/>
              <w:right w:val="single" w:sz="4" w:space="0" w:color="000000"/>
            </w:tcBorders>
          </w:tcPr>
          <w:p w14:paraId="4E7BBF30" w14:textId="77777777" w:rsidR="009F0B2F" w:rsidRPr="007B42D0" w:rsidRDefault="009F0B2F" w:rsidP="009B11BF">
            <w:pPr>
              <w:ind w:hanging="112"/>
              <w:jc w:val="both"/>
              <w:rPr>
                <w:color w:val="000000" w:themeColor="text1"/>
              </w:rPr>
            </w:pPr>
            <w:r w:rsidRPr="00FC5E1E">
              <w:rPr>
                <w:b/>
                <w:color w:val="000000" w:themeColor="text1"/>
                <w:sz w:val="24"/>
                <w:szCs w:val="24"/>
              </w:rPr>
              <w:t>1</w:t>
            </w:r>
            <w:r w:rsidRPr="009B11BF">
              <w:rPr>
                <w:b/>
                <w:color w:val="000000" w:themeColor="text1"/>
                <w:sz w:val="24"/>
                <w:szCs w:val="24"/>
              </w:rPr>
              <w:t>. La articolul 25 alineatul (3), după litera m) se introduce o nouă literă, lit. m</w:t>
            </w:r>
            <w:r w:rsidRPr="009B11BF">
              <w:rPr>
                <w:b/>
                <w:color w:val="000000" w:themeColor="text1"/>
                <w:sz w:val="24"/>
                <w:szCs w:val="24"/>
                <w:vertAlign w:val="superscript"/>
              </w:rPr>
              <w:t>1</w:t>
            </w:r>
            <w:r w:rsidRPr="009B11BF">
              <w:rPr>
                <w:b/>
                <w:color w:val="000000" w:themeColor="text1"/>
                <w:sz w:val="24"/>
                <w:szCs w:val="24"/>
              </w:rPr>
              <w:t>), cu următorul cuprins</w:t>
            </w:r>
            <w:r w:rsidRPr="007B42D0">
              <w:rPr>
                <w:color w:val="000000" w:themeColor="text1"/>
                <w:sz w:val="24"/>
                <w:szCs w:val="24"/>
              </w:rPr>
              <w:t>:</w:t>
            </w:r>
          </w:p>
          <w:p w14:paraId="7C627DEF" w14:textId="77777777" w:rsidR="009F0B2F" w:rsidRPr="007B42D0" w:rsidRDefault="009F0B2F" w:rsidP="00816B5D">
            <w:pPr>
              <w:ind w:hanging="112"/>
              <w:rPr>
                <w:color w:val="000000" w:themeColor="text1"/>
                <w:sz w:val="24"/>
                <w:szCs w:val="24"/>
              </w:rPr>
            </w:pPr>
          </w:p>
          <w:p w14:paraId="6986306F" w14:textId="77777777" w:rsidR="009F0B2F" w:rsidRPr="007B42D0" w:rsidRDefault="009F0B2F" w:rsidP="00816B5D">
            <w:pPr>
              <w:spacing w:after="0" w:line="240" w:lineRule="auto"/>
              <w:jc w:val="both"/>
              <w:rPr>
                <w:b/>
                <w:strike/>
                <w:color w:val="000000" w:themeColor="text1"/>
                <w:sz w:val="24"/>
                <w:szCs w:val="24"/>
              </w:rPr>
            </w:pPr>
            <w:r w:rsidRPr="007B42D0">
              <w:rPr>
                <w:rFonts w:eastAsia="Times New Roman"/>
                <w:b/>
                <w:color w:val="000000" w:themeColor="text1"/>
                <w:sz w:val="24"/>
                <w:szCs w:val="24"/>
              </w:rPr>
              <w:t xml:space="preserve"> </w:t>
            </w:r>
            <w:r w:rsidRPr="007B42D0">
              <w:rPr>
                <w:b/>
                <w:color w:val="000000" w:themeColor="text1"/>
                <w:sz w:val="24"/>
                <w:szCs w:val="24"/>
              </w:rPr>
              <w:t>m</w:t>
            </w:r>
            <w:r w:rsidRPr="007B42D0">
              <w:rPr>
                <w:b/>
                <w:color w:val="000000" w:themeColor="text1"/>
                <w:sz w:val="24"/>
                <w:szCs w:val="24"/>
                <w:vertAlign w:val="superscript"/>
              </w:rPr>
              <w:t>1</w:t>
            </w:r>
            <w:r w:rsidRPr="007B42D0">
              <w:rPr>
                <w:b/>
                <w:color w:val="000000" w:themeColor="text1"/>
                <w:sz w:val="24"/>
                <w:szCs w:val="24"/>
              </w:rPr>
              <w:t>)</w:t>
            </w:r>
            <w:r w:rsidRPr="007B42D0">
              <w:rPr>
                <w:color w:val="000000" w:themeColor="text1"/>
                <w:sz w:val="24"/>
                <w:szCs w:val="24"/>
              </w:rPr>
              <w:t xml:space="preserve"> sumele acordate angajaților cu contract individual de muncă, cu titlu de participare la profit, în limita a 15% din profitul brut al exercițiului financiar precedent, potrivit condițiilor stabilite la </w:t>
            </w:r>
            <w:r w:rsidRPr="007B42D0">
              <w:rPr>
                <w:b/>
                <w:color w:val="000000" w:themeColor="text1"/>
                <w:sz w:val="24"/>
                <w:szCs w:val="24"/>
              </w:rPr>
              <w:t>art</w:t>
            </w:r>
            <w:r w:rsidRPr="007B42D0">
              <w:rPr>
                <w:color w:val="000000" w:themeColor="text1"/>
                <w:sz w:val="24"/>
                <w:szCs w:val="24"/>
              </w:rPr>
              <w:t xml:space="preserve">. </w:t>
            </w:r>
            <w:r w:rsidRPr="007B42D0">
              <w:rPr>
                <w:b/>
                <w:color w:val="000000" w:themeColor="text1"/>
                <w:sz w:val="24"/>
                <w:szCs w:val="24"/>
              </w:rPr>
              <w:t>25</w:t>
            </w:r>
            <w:r w:rsidRPr="007B42D0">
              <w:rPr>
                <w:b/>
                <w:color w:val="000000" w:themeColor="text1"/>
                <w:sz w:val="24"/>
                <w:szCs w:val="24"/>
                <w:vertAlign w:val="superscript"/>
              </w:rPr>
              <w:t>2</w:t>
            </w:r>
            <w:r w:rsidRPr="007B42D0">
              <w:rPr>
                <w:color w:val="000000" w:themeColor="text1"/>
                <w:sz w:val="24"/>
                <w:szCs w:val="24"/>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5BFD00D8" w14:textId="77777777" w:rsidR="009F0B2F" w:rsidRPr="007B42D0" w:rsidRDefault="009F0B2F" w:rsidP="00816B5D">
            <w:pPr>
              <w:ind w:hanging="112"/>
              <w:rPr>
                <w:color w:val="000000" w:themeColor="text1"/>
                <w:sz w:val="24"/>
                <w:szCs w:val="24"/>
              </w:rPr>
            </w:pPr>
            <w:r w:rsidRPr="007B42D0">
              <w:rPr>
                <w:rFonts w:eastAsia="Times New Roman"/>
                <w:color w:val="000000" w:themeColor="text1"/>
                <w:sz w:val="24"/>
                <w:szCs w:val="24"/>
              </w:rPr>
              <w:t xml:space="preserve"> </w:t>
            </w:r>
          </w:p>
          <w:p w14:paraId="1416353D" w14:textId="77777777" w:rsidR="009F0B2F" w:rsidRPr="007B42D0" w:rsidRDefault="009F0B2F" w:rsidP="00816B5D">
            <w:pPr>
              <w:ind w:hanging="112"/>
              <w:rPr>
                <w:color w:val="000000" w:themeColor="text1"/>
                <w:sz w:val="24"/>
                <w:szCs w:val="24"/>
              </w:rPr>
            </w:pPr>
          </w:p>
        </w:tc>
      </w:tr>
      <w:tr w:rsidR="009F0B2F" w:rsidRPr="007B42D0" w14:paraId="75165B50" w14:textId="77777777" w:rsidTr="00816B5D">
        <w:tc>
          <w:tcPr>
            <w:tcW w:w="709" w:type="dxa"/>
            <w:tcBorders>
              <w:top w:val="single" w:sz="4" w:space="0" w:color="000000"/>
              <w:left w:val="single" w:sz="4" w:space="0" w:color="000000"/>
              <w:bottom w:val="single" w:sz="4" w:space="0" w:color="000000"/>
              <w:right w:val="single" w:sz="4" w:space="0" w:color="000000"/>
            </w:tcBorders>
          </w:tcPr>
          <w:p w14:paraId="67832062"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2C7E34D5" w14:textId="77777777" w:rsidR="009F0B2F" w:rsidRPr="007B42D0" w:rsidRDefault="009F0B2F" w:rsidP="00816B5D">
            <w:pPr>
              <w:snapToGrid w:val="0"/>
              <w:spacing w:after="0" w:line="240" w:lineRule="auto"/>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00BD9212"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2.După articolul 25 se introduce un nou articol, articolul 25</w:t>
            </w:r>
            <w:r w:rsidRPr="007B42D0">
              <w:rPr>
                <w:color w:val="000000" w:themeColor="text1"/>
                <w:sz w:val="24"/>
                <w:szCs w:val="24"/>
                <w:vertAlign w:val="superscript"/>
              </w:rPr>
              <w:t>1</w:t>
            </w:r>
            <w:r w:rsidRPr="007B42D0">
              <w:rPr>
                <w:color w:val="000000" w:themeColor="text1"/>
                <w:sz w:val="24"/>
                <w:szCs w:val="24"/>
              </w:rPr>
              <w:t>, cu următorul cuprins:</w:t>
            </w:r>
          </w:p>
          <w:p w14:paraId="039962FB" w14:textId="77777777" w:rsidR="009F0B2F" w:rsidRPr="007B42D0" w:rsidRDefault="009F0B2F" w:rsidP="00816B5D">
            <w:pPr>
              <w:spacing w:after="0" w:line="240" w:lineRule="auto"/>
              <w:jc w:val="both"/>
              <w:rPr>
                <w:color w:val="000000" w:themeColor="text1"/>
                <w:sz w:val="24"/>
                <w:szCs w:val="24"/>
              </w:rPr>
            </w:pPr>
          </w:p>
          <w:p w14:paraId="2E76F1A1"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„Art. 25</w:t>
            </w:r>
            <w:r w:rsidRPr="007B42D0">
              <w:rPr>
                <w:color w:val="000000" w:themeColor="text1"/>
                <w:sz w:val="24"/>
                <w:szCs w:val="24"/>
                <w:vertAlign w:val="superscript"/>
              </w:rPr>
              <w:t>1</w:t>
            </w:r>
            <w:r w:rsidRPr="007B42D0">
              <w:rPr>
                <w:color w:val="000000" w:themeColor="text1"/>
                <w:sz w:val="24"/>
                <w:szCs w:val="24"/>
              </w:rPr>
              <w:t xml:space="preserve"> - Participarea angajaților la profit</w:t>
            </w:r>
          </w:p>
          <w:p w14:paraId="2420868A" w14:textId="77777777" w:rsidR="009F0B2F" w:rsidRPr="007B42D0" w:rsidRDefault="009F0B2F" w:rsidP="00816B5D">
            <w:pPr>
              <w:spacing w:after="0" w:line="240" w:lineRule="auto"/>
              <w:jc w:val="both"/>
              <w:rPr>
                <w:color w:val="000000" w:themeColor="text1"/>
                <w:sz w:val="24"/>
                <w:szCs w:val="24"/>
              </w:rPr>
            </w:pPr>
          </w:p>
          <w:p w14:paraId="0ED6168B" w14:textId="77777777" w:rsidR="009F0B2F" w:rsidRPr="007B42D0" w:rsidRDefault="009F0B2F" w:rsidP="00816B5D">
            <w:pPr>
              <w:spacing w:after="0" w:line="240" w:lineRule="auto"/>
              <w:jc w:val="both"/>
              <w:rPr>
                <w:color w:val="000000" w:themeColor="text1"/>
                <w:sz w:val="24"/>
                <w:szCs w:val="24"/>
              </w:rPr>
            </w:pPr>
          </w:p>
          <w:p w14:paraId="462B8962" w14:textId="77777777" w:rsidR="009F0B2F" w:rsidRPr="007B42D0" w:rsidRDefault="009F0B2F" w:rsidP="00816B5D">
            <w:pPr>
              <w:spacing w:after="0" w:line="240" w:lineRule="auto"/>
              <w:jc w:val="both"/>
              <w:rPr>
                <w:color w:val="000000" w:themeColor="text1"/>
                <w:sz w:val="24"/>
                <w:szCs w:val="24"/>
              </w:rPr>
            </w:pPr>
          </w:p>
          <w:p w14:paraId="0F423D3F"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(1) Contribuabilii obligați la plata impozitului pe profit potrivit prevederilor art. 13 pot acorda angajaților cu contract individual de muncă venituri din participarea</w:t>
            </w:r>
          </w:p>
          <w:p w14:paraId="7B34645D"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la profit, în limita a 15% din profitul brut al exercițiului financiar precedent.</w:t>
            </w:r>
          </w:p>
          <w:p w14:paraId="23FB32C2" w14:textId="77777777" w:rsidR="009F0B2F" w:rsidRPr="007B42D0" w:rsidRDefault="009F0B2F" w:rsidP="00816B5D">
            <w:pPr>
              <w:spacing w:after="0" w:line="240" w:lineRule="auto"/>
              <w:jc w:val="both"/>
              <w:rPr>
                <w:color w:val="000000" w:themeColor="text1"/>
                <w:sz w:val="24"/>
                <w:szCs w:val="24"/>
              </w:rPr>
            </w:pPr>
          </w:p>
          <w:p w14:paraId="76D6F066"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(2) Pentru aplicarea prevederilor alin.(1), profitul brut se determină din situațiile financiare anuale auditate şi depuse la organele competente.</w:t>
            </w:r>
          </w:p>
          <w:p w14:paraId="2ED1748A" w14:textId="77777777" w:rsidR="009F0B2F" w:rsidRPr="007B42D0" w:rsidRDefault="009F0B2F" w:rsidP="00816B5D">
            <w:pPr>
              <w:spacing w:after="0" w:line="240" w:lineRule="auto"/>
              <w:jc w:val="both"/>
              <w:rPr>
                <w:color w:val="000000" w:themeColor="text1"/>
                <w:sz w:val="24"/>
                <w:szCs w:val="24"/>
              </w:rPr>
            </w:pPr>
          </w:p>
          <w:p w14:paraId="347092CC" w14:textId="77777777" w:rsidR="009F0B2F" w:rsidRDefault="009F0B2F" w:rsidP="00816B5D">
            <w:pPr>
              <w:spacing w:after="0" w:line="240" w:lineRule="auto"/>
              <w:jc w:val="both"/>
              <w:rPr>
                <w:color w:val="000000" w:themeColor="text1"/>
                <w:sz w:val="24"/>
                <w:szCs w:val="24"/>
              </w:rPr>
            </w:pPr>
            <w:r w:rsidRPr="007B42D0">
              <w:rPr>
                <w:color w:val="000000" w:themeColor="text1"/>
                <w:sz w:val="24"/>
                <w:szCs w:val="24"/>
              </w:rPr>
              <w:t>(3) Acordarea veniturilor din participarea la profit se poate face numai dacă sunt îndeplinite cumulativ următoarele condiții:</w:t>
            </w:r>
          </w:p>
          <w:p w14:paraId="5DBC6C95" w14:textId="77777777" w:rsidR="00FC5E1E" w:rsidRPr="007B42D0" w:rsidRDefault="00FC5E1E" w:rsidP="00816B5D">
            <w:pPr>
              <w:spacing w:after="0" w:line="240" w:lineRule="auto"/>
              <w:jc w:val="both"/>
              <w:rPr>
                <w:color w:val="000000" w:themeColor="text1"/>
              </w:rPr>
            </w:pPr>
          </w:p>
          <w:p w14:paraId="209E6D1E"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 xml:space="preserve">a) contribuabilul a înregistrat profit brut în </w:t>
            </w:r>
            <w:proofErr w:type="spellStart"/>
            <w:r w:rsidRPr="007B42D0">
              <w:rPr>
                <w:color w:val="000000" w:themeColor="text1"/>
                <w:sz w:val="24"/>
                <w:szCs w:val="24"/>
              </w:rPr>
              <w:t>exerciţiul</w:t>
            </w:r>
            <w:proofErr w:type="spellEnd"/>
            <w:r w:rsidRPr="007B42D0">
              <w:rPr>
                <w:color w:val="000000" w:themeColor="text1"/>
                <w:sz w:val="24"/>
                <w:szCs w:val="24"/>
              </w:rPr>
              <w:t xml:space="preserve"> financiar pentru care se acordă participarea;</w:t>
            </w:r>
          </w:p>
          <w:p w14:paraId="78CCDB55"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b) contribuabilul şi-a îndeplinit obligațiile fiscale scadente către bugetul general consolidat;</w:t>
            </w:r>
          </w:p>
          <w:p w14:paraId="66073800" w14:textId="77777777" w:rsidR="009F0B2F" w:rsidRPr="007B42D0" w:rsidRDefault="009F0B2F" w:rsidP="00816B5D">
            <w:pPr>
              <w:spacing w:after="0" w:line="240" w:lineRule="auto"/>
              <w:jc w:val="both"/>
              <w:rPr>
                <w:color w:val="000000" w:themeColor="text1"/>
                <w:sz w:val="24"/>
                <w:szCs w:val="24"/>
              </w:rPr>
            </w:pPr>
          </w:p>
          <w:p w14:paraId="3DFC3609"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 xml:space="preserve">c) angajatul beneficiar a lucrat efectiv în cadrul contribuabilului </w:t>
            </w:r>
            <w:r w:rsidRPr="007B42D0">
              <w:rPr>
                <w:b/>
                <w:color w:val="000000" w:themeColor="text1"/>
                <w:sz w:val="24"/>
                <w:szCs w:val="24"/>
              </w:rPr>
              <w:t xml:space="preserve">cel puțin </w:t>
            </w:r>
            <w:r w:rsidRPr="007B42D0">
              <w:rPr>
                <w:color w:val="000000" w:themeColor="text1"/>
                <w:sz w:val="24"/>
                <w:szCs w:val="24"/>
              </w:rPr>
              <w:t xml:space="preserve">12 luni consecutive la data acordării venitului şi nu a avut calitatea de </w:t>
            </w:r>
            <w:r w:rsidRPr="007B42D0">
              <w:rPr>
                <w:b/>
                <w:color w:val="000000" w:themeColor="text1"/>
                <w:sz w:val="24"/>
                <w:szCs w:val="24"/>
              </w:rPr>
              <w:t>acționar, asociat, administrator</w:t>
            </w:r>
            <w:r w:rsidRPr="007B42D0">
              <w:rPr>
                <w:color w:val="000000" w:themeColor="text1"/>
                <w:sz w:val="24"/>
                <w:szCs w:val="24"/>
              </w:rPr>
              <w:t xml:space="preserve"> în cadrul contribuabilului în ultimii 5 ani anteriori exercițiului financiar</w:t>
            </w:r>
          </w:p>
          <w:p w14:paraId="0FB1CF8A"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pentru care se acordă venitul din participarea la profit."</w:t>
            </w:r>
          </w:p>
          <w:p w14:paraId="33739390" w14:textId="77777777" w:rsidR="009F0B2F" w:rsidRPr="007B42D0" w:rsidRDefault="009F0B2F" w:rsidP="00816B5D">
            <w:pPr>
              <w:spacing w:after="0" w:line="240" w:lineRule="auto"/>
              <w:jc w:val="both"/>
              <w:rPr>
                <w:color w:val="000000" w:themeColor="text1"/>
                <w:sz w:val="24"/>
                <w:szCs w:val="24"/>
              </w:rPr>
            </w:pPr>
          </w:p>
          <w:p w14:paraId="73F0B827" w14:textId="77777777" w:rsidR="009F0B2F" w:rsidRPr="007B42D0" w:rsidRDefault="009F0B2F" w:rsidP="00816B5D">
            <w:pPr>
              <w:spacing w:after="0" w:line="240" w:lineRule="auto"/>
              <w:jc w:val="both"/>
              <w:rPr>
                <w:color w:val="000000" w:themeColor="text1"/>
                <w:sz w:val="24"/>
                <w:szCs w:val="24"/>
              </w:rPr>
            </w:pPr>
          </w:p>
          <w:p w14:paraId="74D59CE3" w14:textId="77777777" w:rsidR="009F0B2F" w:rsidRPr="007B42D0" w:rsidRDefault="009F0B2F" w:rsidP="00816B5D">
            <w:pPr>
              <w:spacing w:after="0" w:line="240" w:lineRule="auto"/>
              <w:jc w:val="both"/>
              <w:rPr>
                <w:color w:val="000000" w:themeColor="text1"/>
                <w:sz w:val="24"/>
                <w:szCs w:val="24"/>
              </w:rPr>
            </w:pPr>
          </w:p>
          <w:p w14:paraId="41F09FE2" w14:textId="77777777" w:rsidR="009F0B2F" w:rsidRPr="007B42D0" w:rsidRDefault="009F0B2F" w:rsidP="00816B5D">
            <w:pPr>
              <w:spacing w:after="0" w:line="240" w:lineRule="auto"/>
              <w:jc w:val="both"/>
              <w:rPr>
                <w:color w:val="000000" w:themeColor="text1"/>
                <w:sz w:val="24"/>
                <w:szCs w:val="24"/>
              </w:rPr>
            </w:pPr>
          </w:p>
          <w:p w14:paraId="47327ED6" w14:textId="77777777" w:rsidR="009F0B2F" w:rsidRPr="007B42D0" w:rsidRDefault="009F0B2F" w:rsidP="00816B5D">
            <w:pPr>
              <w:spacing w:after="0" w:line="240" w:lineRule="auto"/>
              <w:jc w:val="both"/>
              <w:rPr>
                <w:color w:val="000000" w:themeColor="text1"/>
                <w:sz w:val="24"/>
                <w:szCs w:val="24"/>
              </w:rPr>
            </w:pPr>
          </w:p>
          <w:p w14:paraId="7738BA7F" w14:textId="77777777" w:rsidR="009F0B2F" w:rsidRPr="007B42D0" w:rsidRDefault="009F0B2F" w:rsidP="00816B5D">
            <w:pPr>
              <w:spacing w:after="0" w:line="240" w:lineRule="auto"/>
              <w:jc w:val="both"/>
              <w:rPr>
                <w:color w:val="000000" w:themeColor="text1"/>
                <w:sz w:val="24"/>
                <w:szCs w:val="24"/>
              </w:rPr>
            </w:pPr>
          </w:p>
          <w:p w14:paraId="56578369" w14:textId="77777777" w:rsidR="009F0B2F" w:rsidRPr="007B42D0" w:rsidRDefault="009F0B2F" w:rsidP="00816B5D">
            <w:pPr>
              <w:spacing w:after="0" w:line="240" w:lineRule="auto"/>
              <w:jc w:val="both"/>
              <w:rPr>
                <w:color w:val="000000" w:themeColor="text1"/>
                <w:sz w:val="24"/>
                <w:szCs w:val="24"/>
              </w:rPr>
            </w:pPr>
          </w:p>
          <w:p w14:paraId="765934EC" w14:textId="77777777" w:rsidR="009F0B2F" w:rsidRPr="007B42D0" w:rsidRDefault="009F0B2F" w:rsidP="00816B5D">
            <w:pPr>
              <w:spacing w:after="0" w:line="240" w:lineRule="auto"/>
              <w:jc w:val="both"/>
              <w:rPr>
                <w:color w:val="000000" w:themeColor="text1"/>
                <w:sz w:val="24"/>
                <w:szCs w:val="24"/>
              </w:rPr>
            </w:pPr>
          </w:p>
          <w:p w14:paraId="57504382" w14:textId="77777777" w:rsidR="009F0B2F" w:rsidRPr="007B42D0" w:rsidRDefault="009F0B2F" w:rsidP="00816B5D">
            <w:pPr>
              <w:spacing w:after="0" w:line="240" w:lineRule="auto"/>
              <w:jc w:val="both"/>
              <w:rPr>
                <w:color w:val="000000" w:themeColor="text1"/>
                <w:sz w:val="24"/>
                <w:szCs w:val="24"/>
              </w:rPr>
            </w:pPr>
          </w:p>
          <w:p w14:paraId="3D3AC325" w14:textId="77777777" w:rsidR="009F0B2F" w:rsidRPr="007B42D0" w:rsidRDefault="009F0B2F" w:rsidP="00816B5D">
            <w:pPr>
              <w:spacing w:after="0" w:line="240" w:lineRule="auto"/>
              <w:jc w:val="both"/>
              <w:rPr>
                <w:color w:val="000000" w:themeColor="text1"/>
                <w:sz w:val="24"/>
                <w:szCs w:val="24"/>
              </w:rPr>
            </w:pPr>
          </w:p>
          <w:p w14:paraId="125D3205" w14:textId="77777777" w:rsidR="009F0B2F" w:rsidRPr="007B42D0" w:rsidRDefault="009F0B2F" w:rsidP="00816B5D">
            <w:pPr>
              <w:spacing w:after="0" w:line="240" w:lineRule="auto"/>
              <w:jc w:val="both"/>
              <w:rPr>
                <w:color w:val="000000" w:themeColor="text1"/>
                <w:sz w:val="24"/>
                <w:szCs w:val="24"/>
              </w:rPr>
            </w:pPr>
          </w:p>
          <w:p w14:paraId="1C54998C" w14:textId="77777777" w:rsidR="009F0B2F" w:rsidRPr="007B42D0" w:rsidRDefault="009F0B2F" w:rsidP="00816B5D">
            <w:pPr>
              <w:spacing w:after="0" w:line="240" w:lineRule="auto"/>
              <w:jc w:val="both"/>
              <w:rPr>
                <w:color w:val="000000" w:themeColor="text1"/>
                <w:sz w:val="24"/>
                <w:szCs w:val="24"/>
              </w:rPr>
            </w:pPr>
          </w:p>
          <w:p w14:paraId="74935E62" w14:textId="77777777" w:rsidR="009F0B2F" w:rsidRPr="007B42D0" w:rsidRDefault="009F0B2F" w:rsidP="00816B5D">
            <w:pPr>
              <w:spacing w:after="0" w:line="240" w:lineRule="auto"/>
              <w:jc w:val="both"/>
              <w:rPr>
                <w:color w:val="000000" w:themeColor="text1"/>
                <w:sz w:val="24"/>
                <w:szCs w:val="24"/>
              </w:rPr>
            </w:pPr>
          </w:p>
          <w:p w14:paraId="5498BD3A" w14:textId="77777777" w:rsidR="009F0B2F" w:rsidRPr="007B42D0" w:rsidRDefault="009F0B2F" w:rsidP="00816B5D">
            <w:pPr>
              <w:spacing w:after="0" w:line="240" w:lineRule="auto"/>
              <w:jc w:val="both"/>
              <w:rPr>
                <w:color w:val="000000" w:themeColor="text1"/>
                <w:sz w:val="24"/>
                <w:szCs w:val="24"/>
              </w:rPr>
            </w:pPr>
          </w:p>
          <w:p w14:paraId="02A03C01" w14:textId="77777777" w:rsidR="009F0B2F" w:rsidRPr="007B42D0" w:rsidRDefault="009F0B2F" w:rsidP="00816B5D">
            <w:pPr>
              <w:spacing w:after="0" w:line="240" w:lineRule="auto"/>
              <w:jc w:val="both"/>
              <w:rPr>
                <w:color w:val="000000" w:themeColor="text1"/>
                <w:sz w:val="24"/>
                <w:szCs w:val="24"/>
              </w:rPr>
            </w:pPr>
          </w:p>
          <w:p w14:paraId="582AB559" w14:textId="77777777" w:rsidR="009F0B2F" w:rsidRPr="007B42D0" w:rsidRDefault="009F0B2F" w:rsidP="00816B5D">
            <w:pPr>
              <w:spacing w:after="0" w:line="240" w:lineRule="auto"/>
              <w:jc w:val="both"/>
              <w:rPr>
                <w:color w:val="000000" w:themeColor="text1"/>
                <w:sz w:val="24"/>
                <w:szCs w:val="24"/>
              </w:rPr>
            </w:pPr>
          </w:p>
          <w:p w14:paraId="797C0002" w14:textId="77777777" w:rsidR="009F0B2F" w:rsidRPr="007B42D0" w:rsidRDefault="009F0B2F" w:rsidP="00816B5D">
            <w:pPr>
              <w:spacing w:after="0" w:line="240" w:lineRule="auto"/>
              <w:jc w:val="both"/>
              <w:rPr>
                <w:color w:val="000000" w:themeColor="text1"/>
                <w:sz w:val="24"/>
                <w:szCs w:val="24"/>
              </w:rPr>
            </w:pPr>
          </w:p>
          <w:p w14:paraId="2519340E"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(4) Suma totală acordată în cadrul unui exercițiu financiar tuturor angajaților cu titlu de participare la profit nu poate depăși 15% din profitul brut al exercițiului financiar precedent.</w:t>
            </w:r>
          </w:p>
          <w:p w14:paraId="52EEC325" w14:textId="77777777" w:rsidR="009F0B2F" w:rsidRPr="007B42D0" w:rsidRDefault="009F0B2F" w:rsidP="00816B5D">
            <w:pPr>
              <w:spacing w:after="0" w:line="240" w:lineRule="auto"/>
              <w:jc w:val="both"/>
              <w:rPr>
                <w:color w:val="000000" w:themeColor="text1"/>
                <w:sz w:val="24"/>
                <w:szCs w:val="24"/>
              </w:rPr>
            </w:pPr>
          </w:p>
          <w:p w14:paraId="2CC135EA"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 xml:space="preserve">(5) Angajatorul poate diferenția sumele acordate </w:t>
            </w:r>
            <w:proofErr w:type="spellStart"/>
            <w:r w:rsidRPr="007B42D0">
              <w:rPr>
                <w:color w:val="000000" w:themeColor="text1"/>
                <w:sz w:val="24"/>
                <w:szCs w:val="24"/>
              </w:rPr>
              <w:t>angajaţilor</w:t>
            </w:r>
            <w:proofErr w:type="spellEnd"/>
            <w:r w:rsidRPr="007B42D0">
              <w:rPr>
                <w:color w:val="000000" w:themeColor="text1"/>
                <w:sz w:val="24"/>
                <w:szCs w:val="24"/>
              </w:rPr>
              <w:t xml:space="preserve"> în funcție de criterii obiective stabilite prin regulament intern sau prin decizia organului de conducere.</w:t>
            </w:r>
          </w:p>
          <w:p w14:paraId="0B3E12D3" w14:textId="77777777" w:rsidR="009F0B2F" w:rsidRPr="007B42D0" w:rsidRDefault="009F0B2F" w:rsidP="00816B5D">
            <w:pPr>
              <w:spacing w:after="0" w:line="240" w:lineRule="auto"/>
              <w:jc w:val="both"/>
              <w:rPr>
                <w:color w:val="000000" w:themeColor="text1"/>
                <w:sz w:val="24"/>
                <w:szCs w:val="24"/>
              </w:rPr>
            </w:pPr>
          </w:p>
          <w:p w14:paraId="6764E0B2"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(6) Veniturile acordate potrivit alin.(1) constituie cheltuieli deductibile la calculul rezultatului fiscal al contribuabilului.</w:t>
            </w:r>
          </w:p>
          <w:p w14:paraId="240D07C6" w14:textId="77777777" w:rsidR="009F0B2F" w:rsidRPr="007B42D0" w:rsidRDefault="009F0B2F" w:rsidP="00816B5D">
            <w:pPr>
              <w:spacing w:after="0" w:line="240" w:lineRule="auto"/>
              <w:jc w:val="both"/>
              <w:rPr>
                <w:color w:val="000000" w:themeColor="text1"/>
                <w:sz w:val="24"/>
                <w:szCs w:val="24"/>
              </w:rPr>
            </w:pPr>
          </w:p>
          <w:p w14:paraId="22EFFB1E"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(7) Contribuabilul are obligația să țină evidența distinctă a veniturilor acordate din participarea la profit şi să emită documentele justificative corespunzătoare.</w:t>
            </w:r>
          </w:p>
          <w:p w14:paraId="6B816C9C" w14:textId="77777777" w:rsidR="009F0B2F" w:rsidRPr="007B42D0" w:rsidRDefault="009F0B2F" w:rsidP="00816B5D">
            <w:pPr>
              <w:spacing w:after="0" w:line="240" w:lineRule="auto"/>
              <w:jc w:val="both"/>
              <w:rPr>
                <w:color w:val="000000" w:themeColor="text1"/>
                <w:sz w:val="24"/>
                <w:szCs w:val="24"/>
              </w:rPr>
            </w:pPr>
          </w:p>
          <w:p w14:paraId="5F309E25" w14:textId="77777777" w:rsidR="009F0B2F" w:rsidRPr="007B42D0" w:rsidRDefault="009F0B2F" w:rsidP="00816B5D">
            <w:pPr>
              <w:spacing w:after="0" w:line="240" w:lineRule="auto"/>
              <w:jc w:val="both"/>
              <w:rPr>
                <w:color w:val="000000" w:themeColor="text1"/>
                <w:sz w:val="24"/>
                <w:szCs w:val="24"/>
              </w:rPr>
            </w:pPr>
          </w:p>
          <w:p w14:paraId="672FECD9"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(8) În cazul în care contribuabilul nu respectă limitele şi condițiile prevăzute de prezentul articol, sumele acordate în plus față de aceste limite se consideră venituri</w:t>
            </w:r>
          </w:p>
          <w:p w14:paraId="349E20E4"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din salarii şi se supun regimului fiscal aplicabil acestora."</w:t>
            </w:r>
          </w:p>
        </w:tc>
        <w:tc>
          <w:tcPr>
            <w:tcW w:w="3639" w:type="dxa"/>
            <w:tcBorders>
              <w:top w:val="single" w:sz="4" w:space="0" w:color="000000"/>
              <w:left w:val="single" w:sz="4" w:space="0" w:color="000000"/>
              <w:bottom w:val="single" w:sz="4" w:space="0" w:color="000000"/>
              <w:right w:val="single" w:sz="4" w:space="0" w:color="000000"/>
            </w:tcBorders>
          </w:tcPr>
          <w:p w14:paraId="31609F6C" w14:textId="77777777" w:rsidR="009F0B2F" w:rsidRPr="007B42D0" w:rsidRDefault="009F0B2F" w:rsidP="00816B5D">
            <w:pPr>
              <w:spacing w:after="0" w:line="240" w:lineRule="auto"/>
              <w:jc w:val="both"/>
              <w:rPr>
                <w:color w:val="000000" w:themeColor="text1"/>
              </w:rPr>
            </w:pPr>
            <w:r w:rsidRPr="007B42D0">
              <w:rPr>
                <w:b/>
                <w:color w:val="000000" w:themeColor="text1"/>
                <w:sz w:val="24"/>
                <w:szCs w:val="24"/>
              </w:rPr>
              <w:lastRenderedPageBreak/>
              <w:t>2. După articolul 25</w:t>
            </w:r>
            <w:r w:rsidRPr="007B42D0">
              <w:rPr>
                <w:b/>
                <w:color w:val="000000" w:themeColor="text1"/>
                <w:sz w:val="24"/>
                <w:szCs w:val="24"/>
                <w:vertAlign w:val="superscript"/>
              </w:rPr>
              <w:t>1</w:t>
            </w:r>
            <w:r w:rsidRPr="007B42D0">
              <w:rPr>
                <w:b/>
                <w:color w:val="000000" w:themeColor="text1"/>
                <w:sz w:val="24"/>
                <w:szCs w:val="24"/>
              </w:rPr>
              <w:t xml:space="preserve"> se introduce un nou articol, art. 25</w:t>
            </w:r>
            <w:r w:rsidRPr="007B42D0">
              <w:rPr>
                <w:b/>
                <w:color w:val="000000" w:themeColor="text1"/>
                <w:sz w:val="24"/>
                <w:szCs w:val="24"/>
                <w:vertAlign w:val="superscript"/>
              </w:rPr>
              <w:t>2</w:t>
            </w:r>
            <w:r w:rsidRPr="007B42D0">
              <w:rPr>
                <w:b/>
                <w:color w:val="000000" w:themeColor="text1"/>
                <w:sz w:val="24"/>
                <w:szCs w:val="24"/>
              </w:rPr>
              <w:t>, cu următorul cuprins:</w:t>
            </w:r>
          </w:p>
          <w:p w14:paraId="62D0CED8" w14:textId="77777777" w:rsidR="009F0B2F" w:rsidRPr="007B42D0" w:rsidRDefault="009F0B2F" w:rsidP="00816B5D">
            <w:pPr>
              <w:tabs>
                <w:tab w:val="left" w:pos="252"/>
              </w:tabs>
              <w:spacing w:after="0" w:line="240" w:lineRule="auto"/>
              <w:ind w:left="-108" w:right="-108" w:firstLine="120"/>
              <w:rPr>
                <w:b/>
                <w:color w:val="000000" w:themeColor="text1"/>
                <w:sz w:val="20"/>
                <w:szCs w:val="20"/>
              </w:rPr>
            </w:pPr>
          </w:p>
          <w:p w14:paraId="7F9C21C9"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„Art. 25</w:t>
            </w:r>
            <w:r w:rsidRPr="007B42D0">
              <w:rPr>
                <w:color w:val="000000" w:themeColor="text1"/>
                <w:sz w:val="24"/>
                <w:szCs w:val="24"/>
                <w:vertAlign w:val="superscript"/>
              </w:rPr>
              <w:t>2</w:t>
            </w:r>
            <w:r w:rsidRPr="007B42D0">
              <w:rPr>
                <w:color w:val="000000" w:themeColor="text1"/>
                <w:sz w:val="24"/>
                <w:szCs w:val="24"/>
              </w:rPr>
              <w:t xml:space="preserve"> - Participarea angajaților la profit</w:t>
            </w:r>
          </w:p>
          <w:p w14:paraId="23C91CC0" w14:textId="77777777" w:rsidR="009F0B2F" w:rsidRPr="007B42D0" w:rsidRDefault="009F0B2F" w:rsidP="00816B5D">
            <w:pPr>
              <w:spacing w:after="0" w:line="240" w:lineRule="auto"/>
              <w:jc w:val="both"/>
              <w:rPr>
                <w:color w:val="000000" w:themeColor="text1"/>
                <w:sz w:val="24"/>
                <w:szCs w:val="24"/>
              </w:rPr>
            </w:pPr>
          </w:p>
          <w:p w14:paraId="7560A79F" w14:textId="77777777" w:rsidR="009F0B2F" w:rsidRPr="007B42D0" w:rsidRDefault="009F0B2F" w:rsidP="00816B5D">
            <w:pPr>
              <w:ind w:firstLine="720"/>
              <w:rPr>
                <w:color w:val="000000" w:themeColor="text1"/>
                <w:sz w:val="24"/>
                <w:szCs w:val="24"/>
              </w:rPr>
            </w:pPr>
          </w:p>
          <w:p w14:paraId="180B6F9B" w14:textId="77777777" w:rsidR="009F0B2F" w:rsidRPr="007B42D0" w:rsidRDefault="009F0B2F" w:rsidP="00816B5D">
            <w:pPr>
              <w:ind w:firstLine="720"/>
              <w:rPr>
                <w:color w:val="000000" w:themeColor="text1"/>
                <w:sz w:val="24"/>
                <w:szCs w:val="24"/>
              </w:rPr>
            </w:pPr>
          </w:p>
          <w:p w14:paraId="09C55611" w14:textId="77777777" w:rsidR="009F0B2F" w:rsidRPr="007B42D0" w:rsidRDefault="009F0B2F" w:rsidP="00FC5E1E">
            <w:pPr>
              <w:numPr>
                <w:ilvl w:val="0"/>
                <w:numId w:val="6"/>
              </w:numPr>
              <w:suppressAutoHyphens/>
              <w:spacing w:line="256" w:lineRule="auto"/>
              <w:ind w:left="295" w:hanging="284"/>
              <w:rPr>
                <w:color w:val="000000" w:themeColor="text1"/>
                <w:sz w:val="24"/>
                <w:szCs w:val="24"/>
              </w:rPr>
            </w:pPr>
            <w:r w:rsidRPr="007B42D0">
              <w:rPr>
                <w:color w:val="000000" w:themeColor="text1"/>
                <w:sz w:val="24"/>
                <w:szCs w:val="24"/>
              </w:rPr>
              <w:t>Nemodificat</w:t>
            </w:r>
          </w:p>
          <w:p w14:paraId="72838BF6" w14:textId="77777777" w:rsidR="009F0B2F" w:rsidRPr="007B42D0" w:rsidRDefault="009F0B2F" w:rsidP="00FC5E1E">
            <w:pPr>
              <w:ind w:left="295" w:hanging="284"/>
              <w:rPr>
                <w:color w:val="000000" w:themeColor="text1"/>
                <w:sz w:val="24"/>
                <w:szCs w:val="24"/>
              </w:rPr>
            </w:pPr>
          </w:p>
          <w:p w14:paraId="3B9D48A4" w14:textId="77777777" w:rsidR="009F0B2F" w:rsidRPr="007B42D0" w:rsidRDefault="009F0B2F" w:rsidP="00FC5E1E">
            <w:pPr>
              <w:ind w:left="295" w:hanging="284"/>
              <w:rPr>
                <w:color w:val="000000" w:themeColor="text1"/>
                <w:sz w:val="24"/>
                <w:szCs w:val="24"/>
              </w:rPr>
            </w:pPr>
          </w:p>
          <w:p w14:paraId="1BF88130" w14:textId="77777777" w:rsidR="009F0B2F" w:rsidRPr="007B42D0" w:rsidRDefault="009F0B2F" w:rsidP="00FC5E1E">
            <w:pPr>
              <w:ind w:left="295" w:hanging="284"/>
              <w:rPr>
                <w:color w:val="000000" w:themeColor="text1"/>
                <w:sz w:val="24"/>
                <w:szCs w:val="24"/>
              </w:rPr>
            </w:pPr>
          </w:p>
          <w:p w14:paraId="2780DE76" w14:textId="77777777" w:rsidR="009F0B2F" w:rsidRPr="007B42D0" w:rsidRDefault="009F0B2F" w:rsidP="00FC5E1E">
            <w:pPr>
              <w:ind w:left="295" w:hanging="284"/>
              <w:rPr>
                <w:color w:val="000000" w:themeColor="text1"/>
                <w:sz w:val="24"/>
                <w:szCs w:val="24"/>
              </w:rPr>
            </w:pPr>
          </w:p>
          <w:p w14:paraId="15E32E69" w14:textId="77777777" w:rsidR="009F0B2F" w:rsidRPr="007B42D0" w:rsidRDefault="009F0B2F" w:rsidP="00FC5E1E">
            <w:pPr>
              <w:numPr>
                <w:ilvl w:val="0"/>
                <w:numId w:val="6"/>
              </w:numPr>
              <w:suppressAutoHyphens/>
              <w:spacing w:line="256" w:lineRule="auto"/>
              <w:ind w:left="295" w:hanging="284"/>
              <w:rPr>
                <w:color w:val="000000" w:themeColor="text1"/>
                <w:sz w:val="24"/>
                <w:szCs w:val="24"/>
              </w:rPr>
            </w:pPr>
            <w:r w:rsidRPr="007B42D0">
              <w:rPr>
                <w:color w:val="000000" w:themeColor="text1"/>
                <w:sz w:val="24"/>
                <w:szCs w:val="24"/>
              </w:rPr>
              <w:t>Nemodificat</w:t>
            </w:r>
          </w:p>
          <w:p w14:paraId="477827F1" w14:textId="77777777" w:rsidR="009F0B2F" w:rsidRPr="007B42D0" w:rsidRDefault="009F0B2F" w:rsidP="00FC5E1E">
            <w:pPr>
              <w:ind w:left="295" w:hanging="284"/>
              <w:rPr>
                <w:color w:val="000000" w:themeColor="text1"/>
                <w:sz w:val="24"/>
                <w:szCs w:val="24"/>
              </w:rPr>
            </w:pPr>
          </w:p>
          <w:p w14:paraId="67A1326C" w14:textId="77777777" w:rsidR="009F0B2F" w:rsidRDefault="009F0B2F" w:rsidP="00FC5E1E">
            <w:pPr>
              <w:ind w:left="295" w:hanging="284"/>
              <w:rPr>
                <w:color w:val="000000" w:themeColor="text1"/>
                <w:sz w:val="24"/>
                <w:szCs w:val="24"/>
              </w:rPr>
            </w:pPr>
          </w:p>
          <w:p w14:paraId="2E184C53" w14:textId="77777777" w:rsidR="00FC5E1E" w:rsidRPr="007B42D0" w:rsidRDefault="00FC5E1E" w:rsidP="00FC5E1E">
            <w:pPr>
              <w:ind w:left="295" w:hanging="284"/>
              <w:rPr>
                <w:color w:val="000000" w:themeColor="text1"/>
                <w:sz w:val="24"/>
                <w:szCs w:val="24"/>
              </w:rPr>
            </w:pPr>
          </w:p>
          <w:p w14:paraId="7534E5FD" w14:textId="77777777" w:rsidR="009F0B2F" w:rsidRPr="007B42D0" w:rsidRDefault="009F0B2F" w:rsidP="00FC5E1E">
            <w:pPr>
              <w:numPr>
                <w:ilvl w:val="0"/>
                <w:numId w:val="6"/>
              </w:numPr>
              <w:suppressAutoHyphens/>
              <w:spacing w:line="256" w:lineRule="auto"/>
              <w:ind w:left="295" w:hanging="284"/>
              <w:rPr>
                <w:color w:val="000000" w:themeColor="text1"/>
                <w:sz w:val="24"/>
                <w:szCs w:val="24"/>
              </w:rPr>
            </w:pPr>
            <w:r w:rsidRPr="007B42D0">
              <w:rPr>
                <w:color w:val="000000" w:themeColor="text1"/>
                <w:sz w:val="24"/>
                <w:szCs w:val="24"/>
              </w:rPr>
              <w:t>Nemodificat</w:t>
            </w:r>
          </w:p>
          <w:p w14:paraId="096812F3" w14:textId="77777777" w:rsidR="009F0B2F" w:rsidRDefault="009F0B2F" w:rsidP="00FC5E1E">
            <w:pPr>
              <w:ind w:left="295" w:hanging="284"/>
              <w:rPr>
                <w:color w:val="000000" w:themeColor="text1"/>
                <w:sz w:val="24"/>
                <w:szCs w:val="24"/>
              </w:rPr>
            </w:pPr>
          </w:p>
          <w:p w14:paraId="78ABA773" w14:textId="77777777" w:rsidR="00FC5E1E" w:rsidRPr="007B42D0" w:rsidRDefault="00FC5E1E" w:rsidP="00FC5E1E">
            <w:pPr>
              <w:ind w:left="295" w:hanging="284"/>
              <w:rPr>
                <w:color w:val="000000" w:themeColor="text1"/>
                <w:sz w:val="24"/>
                <w:szCs w:val="24"/>
              </w:rPr>
            </w:pPr>
          </w:p>
          <w:p w14:paraId="6C43E94D" w14:textId="77777777" w:rsidR="009F0B2F" w:rsidRPr="007B42D0" w:rsidRDefault="009F0B2F" w:rsidP="00FC5E1E">
            <w:pPr>
              <w:numPr>
                <w:ilvl w:val="0"/>
                <w:numId w:val="5"/>
              </w:numPr>
              <w:suppressAutoHyphens/>
              <w:spacing w:line="256" w:lineRule="auto"/>
              <w:ind w:left="295" w:hanging="284"/>
              <w:rPr>
                <w:color w:val="000000" w:themeColor="text1"/>
                <w:sz w:val="24"/>
                <w:szCs w:val="24"/>
              </w:rPr>
            </w:pPr>
            <w:r w:rsidRPr="007B42D0">
              <w:rPr>
                <w:color w:val="000000" w:themeColor="text1"/>
                <w:sz w:val="24"/>
                <w:szCs w:val="24"/>
              </w:rPr>
              <w:t>nemodificat</w:t>
            </w:r>
          </w:p>
          <w:p w14:paraId="045A1900" w14:textId="77777777" w:rsidR="009F0B2F" w:rsidRPr="007B42D0" w:rsidRDefault="009F0B2F" w:rsidP="00816B5D">
            <w:pPr>
              <w:ind w:firstLine="720"/>
              <w:rPr>
                <w:color w:val="000000" w:themeColor="text1"/>
                <w:sz w:val="24"/>
                <w:szCs w:val="24"/>
              </w:rPr>
            </w:pPr>
          </w:p>
          <w:p w14:paraId="0F7DC961" w14:textId="77777777" w:rsidR="009F0B2F" w:rsidRPr="007B42D0" w:rsidRDefault="009F0B2F" w:rsidP="00FC5E1E">
            <w:pPr>
              <w:numPr>
                <w:ilvl w:val="0"/>
                <w:numId w:val="5"/>
              </w:numPr>
              <w:suppressAutoHyphens/>
              <w:spacing w:line="256" w:lineRule="auto"/>
              <w:ind w:left="295" w:hanging="284"/>
              <w:rPr>
                <w:color w:val="000000" w:themeColor="text1"/>
                <w:sz w:val="24"/>
                <w:szCs w:val="24"/>
              </w:rPr>
            </w:pPr>
            <w:r w:rsidRPr="007B42D0">
              <w:rPr>
                <w:color w:val="000000" w:themeColor="text1"/>
                <w:sz w:val="24"/>
                <w:szCs w:val="24"/>
              </w:rPr>
              <w:t>nemodificat</w:t>
            </w:r>
          </w:p>
          <w:p w14:paraId="67A34070" w14:textId="77777777" w:rsidR="007B6D0A" w:rsidRDefault="007B6D0A" w:rsidP="00816B5D">
            <w:pPr>
              <w:spacing w:after="0" w:line="240" w:lineRule="auto"/>
              <w:jc w:val="both"/>
              <w:rPr>
                <w:color w:val="000000" w:themeColor="text1"/>
                <w:sz w:val="24"/>
                <w:szCs w:val="24"/>
              </w:rPr>
            </w:pPr>
          </w:p>
          <w:p w14:paraId="7CEBFD59" w14:textId="77777777" w:rsidR="00FC5E1E" w:rsidRDefault="00FC5E1E" w:rsidP="00816B5D">
            <w:pPr>
              <w:spacing w:after="0" w:line="240" w:lineRule="auto"/>
              <w:jc w:val="both"/>
              <w:rPr>
                <w:color w:val="000000" w:themeColor="text1"/>
                <w:sz w:val="24"/>
                <w:szCs w:val="24"/>
              </w:rPr>
            </w:pPr>
          </w:p>
          <w:p w14:paraId="0463386C"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c) angajatul beneficiar a avut un raport de muncă cu același angajator și o vechime neîntreruptă de minimum 24 de luni, calculată la data efectuării plății, și nu a avut calitatea de acționar, asociat sau administrator în cadrul contribuabilului în ultimii 5 ani anteriori exercițiului financiar pentru care se acordă venitul din participarea la profit. În calculul vechimii se includ perioadele lucrate la angajatorul anterior în situațiile de transfer al întreprinderii, al unității sau al unor părți ale acestora în condițiile Legii nr. 67/2006</w:t>
            </w:r>
            <w:r w:rsidRPr="007B42D0">
              <w:rPr>
                <w:rFonts w:ascii="Open Sans" w:hAnsi="Open Sans"/>
                <w:b/>
                <w:bCs/>
                <w:color w:val="000000" w:themeColor="text1"/>
                <w:sz w:val="36"/>
                <w:szCs w:val="36"/>
                <w:shd w:val="clear" w:color="auto" w:fill="FFFFFF"/>
              </w:rPr>
              <w:t xml:space="preserve"> </w:t>
            </w:r>
            <w:r w:rsidRPr="00730E8F">
              <w:rPr>
                <w:bCs/>
                <w:color w:val="000000" w:themeColor="text1"/>
                <w:sz w:val="24"/>
                <w:szCs w:val="24"/>
                <w:shd w:val="clear" w:color="auto" w:fill="FFFFFF"/>
              </w:rPr>
              <w:t xml:space="preserve">privind </w:t>
            </w:r>
            <w:proofErr w:type="spellStart"/>
            <w:r w:rsidRPr="00730E8F">
              <w:rPr>
                <w:bCs/>
                <w:color w:val="000000" w:themeColor="text1"/>
                <w:sz w:val="24"/>
                <w:szCs w:val="24"/>
                <w:shd w:val="clear" w:color="auto" w:fill="FFFFFF"/>
              </w:rPr>
              <w:t>protecţia</w:t>
            </w:r>
            <w:proofErr w:type="spellEnd"/>
            <w:r w:rsidRPr="00730E8F">
              <w:rPr>
                <w:bCs/>
                <w:color w:val="000000" w:themeColor="text1"/>
                <w:sz w:val="24"/>
                <w:szCs w:val="24"/>
                <w:shd w:val="clear" w:color="auto" w:fill="FFFFFF"/>
              </w:rPr>
              <w:t xml:space="preserve"> drepturilor </w:t>
            </w:r>
            <w:proofErr w:type="spellStart"/>
            <w:r w:rsidRPr="00730E8F">
              <w:rPr>
                <w:bCs/>
                <w:color w:val="000000" w:themeColor="text1"/>
                <w:sz w:val="24"/>
                <w:szCs w:val="24"/>
                <w:shd w:val="clear" w:color="auto" w:fill="FFFFFF"/>
              </w:rPr>
              <w:t>salariaţilor</w:t>
            </w:r>
            <w:proofErr w:type="spellEnd"/>
            <w:r w:rsidRPr="00730E8F">
              <w:rPr>
                <w:bCs/>
                <w:color w:val="000000" w:themeColor="text1"/>
                <w:sz w:val="24"/>
                <w:szCs w:val="24"/>
                <w:shd w:val="clear" w:color="auto" w:fill="FFFFFF"/>
              </w:rPr>
              <w:t xml:space="preserve"> în cazul transferului întreprinderii, al </w:t>
            </w:r>
            <w:proofErr w:type="spellStart"/>
            <w:r w:rsidRPr="00730E8F">
              <w:rPr>
                <w:bCs/>
                <w:color w:val="000000" w:themeColor="text1"/>
                <w:sz w:val="24"/>
                <w:szCs w:val="24"/>
                <w:shd w:val="clear" w:color="auto" w:fill="FFFFFF"/>
              </w:rPr>
              <w:t>unităţii</w:t>
            </w:r>
            <w:proofErr w:type="spellEnd"/>
            <w:r w:rsidRPr="00730E8F">
              <w:rPr>
                <w:bCs/>
                <w:color w:val="000000" w:themeColor="text1"/>
                <w:sz w:val="24"/>
                <w:szCs w:val="24"/>
                <w:shd w:val="clear" w:color="auto" w:fill="FFFFFF"/>
              </w:rPr>
              <w:t xml:space="preserve"> sau al unor </w:t>
            </w:r>
            <w:proofErr w:type="spellStart"/>
            <w:r w:rsidRPr="00730E8F">
              <w:rPr>
                <w:bCs/>
                <w:color w:val="000000" w:themeColor="text1"/>
                <w:sz w:val="24"/>
                <w:szCs w:val="24"/>
                <w:shd w:val="clear" w:color="auto" w:fill="FFFFFF"/>
              </w:rPr>
              <w:t>părţi</w:t>
            </w:r>
            <w:proofErr w:type="spellEnd"/>
            <w:r w:rsidRPr="00730E8F">
              <w:rPr>
                <w:bCs/>
                <w:color w:val="000000" w:themeColor="text1"/>
                <w:sz w:val="24"/>
                <w:szCs w:val="24"/>
                <w:shd w:val="clear" w:color="auto" w:fill="FFFFFF"/>
              </w:rPr>
              <w:t xml:space="preserve"> ale acestora</w:t>
            </w:r>
            <w:r w:rsidR="00250169" w:rsidRPr="00730E8F">
              <w:rPr>
                <w:color w:val="000000" w:themeColor="text1"/>
                <w:sz w:val="24"/>
                <w:szCs w:val="24"/>
              </w:rPr>
              <w:t>,</w:t>
            </w:r>
            <w:r w:rsidR="00250169">
              <w:rPr>
                <w:color w:val="000000" w:themeColor="text1"/>
                <w:sz w:val="24"/>
                <w:szCs w:val="24"/>
              </w:rPr>
              <w:t xml:space="preserve"> </w:t>
            </w:r>
            <w:r w:rsidR="00250169" w:rsidRPr="00904573">
              <w:rPr>
                <w:sz w:val="24"/>
                <w:szCs w:val="24"/>
              </w:rPr>
              <w:t xml:space="preserve">cu modificările ulterioare, </w:t>
            </w:r>
            <w:r w:rsidRPr="00904573">
              <w:rPr>
                <w:sz w:val="24"/>
                <w:szCs w:val="24"/>
              </w:rPr>
              <w:t>p</w:t>
            </w:r>
            <w:r w:rsidRPr="007B42D0">
              <w:rPr>
                <w:color w:val="000000" w:themeColor="text1"/>
                <w:sz w:val="24"/>
                <w:szCs w:val="24"/>
              </w:rPr>
              <w:t>recum și în situațiile de fuziune, divizare, transformare sau succesiune universală a angajatorului, dacă raportul de muncă a continuat prin efectul legii.”</w:t>
            </w:r>
          </w:p>
          <w:p w14:paraId="6D7828BA" w14:textId="77777777" w:rsidR="009F0B2F" w:rsidRPr="007B42D0" w:rsidRDefault="009F0B2F" w:rsidP="00816B5D">
            <w:pPr>
              <w:ind w:firstLine="720"/>
              <w:rPr>
                <w:color w:val="000000" w:themeColor="text1"/>
                <w:sz w:val="24"/>
                <w:szCs w:val="24"/>
              </w:rPr>
            </w:pPr>
          </w:p>
          <w:p w14:paraId="35BF48D4" w14:textId="77777777" w:rsidR="009F0B2F" w:rsidRPr="007B42D0" w:rsidRDefault="009F0B2F" w:rsidP="007B6D0A">
            <w:pPr>
              <w:ind w:hanging="131"/>
              <w:rPr>
                <w:color w:val="000000" w:themeColor="text1"/>
                <w:sz w:val="24"/>
                <w:szCs w:val="24"/>
              </w:rPr>
            </w:pPr>
            <w:r w:rsidRPr="007B42D0">
              <w:rPr>
                <w:color w:val="000000" w:themeColor="text1"/>
                <w:sz w:val="24"/>
                <w:szCs w:val="24"/>
              </w:rPr>
              <w:t>(4) nemodificat</w:t>
            </w:r>
          </w:p>
          <w:p w14:paraId="0659BE2B" w14:textId="77777777" w:rsidR="009F0B2F" w:rsidRPr="007B42D0" w:rsidRDefault="009F0B2F" w:rsidP="00816B5D">
            <w:pPr>
              <w:ind w:firstLine="720"/>
              <w:rPr>
                <w:color w:val="000000" w:themeColor="text1"/>
                <w:sz w:val="24"/>
                <w:szCs w:val="24"/>
              </w:rPr>
            </w:pPr>
          </w:p>
          <w:p w14:paraId="3BE1203C" w14:textId="77777777" w:rsidR="009F0B2F" w:rsidRPr="007B42D0" w:rsidRDefault="009F0B2F" w:rsidP="00816B5D">
            <w:pPr>
              <w:ind w:firstLine="720"/>
              <w:rPr>
                <w:color w:val="000000" w:themeColor="text1"/>
                <w:sz w:val="24"/>
                <w:szCs w:val="24"/>
              </w:rPr>
            </w:pPr>
          </w:p>
          <w:p w14:paraId="469E6282" w14:textId="77777777" w:rsidR="009F0B2F" w:rsidRDefault="009F0B2F" w:rsidP="00816B5D">
            <w:pPr>
              <w:ind w:left="360"/>
              <w:rPr>
                <w:color w:val="000000" w:themeColor="text1"/>
                <w:sz w:val="24"/>
                <w:szCs w:val="24"/>
              </w:rPr>
            </w:pPr>
          </w:p>
          <w:p w14:paraId="4535DE5B" w14:textId="77777777" w:rsidR="009F0B2F" w:rsidRPr="007B42D0" w:rsidRDefault="009F0B2F" w:rsidP="00816B5D">
            <w:pPr>
              <w:ind w:left="360" w:hanging="491"/>
              <w:rPr>
                <w:color w:val="000000" w:themeColor="text1"/>
              </w:rPr>
            </w:pPr>
            <w:r w:rsidRPr="007B42D0">
              <w:rPr>
                <w:color w:val="000000" w:themeColor="text1"/>
                <w:sz w:val="24"/>
                <w:szCs w:val="24"/>
              </w:rPr>
              <w:t>(5)Nemodificat</w:t>
            </w:r>
          </w:p>
          <w:p w14:paraId="3EA02DB0" w14:textId="77777777" w:rsidR="009F0B2F" w:rsidRPr="007B42D0" w:rsidRDefault="009F0B2F" w:rsidP="00816B5D">
            <w:pPr>
              <w:rPr>
                <w:color w:val="000000" w:themeColor="text1"/>
                <w:sz w:val="24"/>
                <w:szCs w:val="24"/>
              </w:rPr>
            </w:pPr>
          </w:p>
          <w:p w14:paraId="2205909B" w14:textId="77777777" w:rsidR="009F0B2F" w:rsidRPr="007B42D0" w:rsidRDefault="009F0B2F" w:rsidP="00816B5D">
            <w:pPr>
              <w:rPr>
                <w:color w:val="000000" w:themeColor="text1"/>
                <w:sz w:val="24"/>
                <w:szCs w:val="24"/>
              </w:rPr>
            </w:pPr>
          </w:p>
          <w:p w14:paraId="4A8951B7" w14:textId="77777777" w:rsidR="009F0B2F" w:rsidRPr="007B42D0" w:rsidRDefault="009F0B2F" w:rsidP="00816B5D">
            <w:pPr>
              <w:rPr>
                <w:color w:val="000000" w:themeColor="text1"/>
                <w:sz w:val="24"/>
                <w:szCs w:val="24"/>
              </w:rPr>
            </w:pPr>
          </w:p>
          <w:p w14:paraId="1110B74B" w14:textId="77777777" w:rsidR="009F0B2F" w:rsidRPr="007B42D0" w:rsidRDefault="009F0B2F" w:rsidP="00816B5D">
            <w:pPr>
              <w:rPr>
                <w:color w:val="000000" w:themeColor="text1"/>
              </w:rPr>
            </w:pPr>
            <w:r w:rsidRPr="007B42D0">
              <w:rPr>
                <w:color w:val="000000" w:themeColor="text1"/>
                <w:sz w:val="24"/>
                <w:szCs w:val="24"/>
              </w:rPr>
              <w:t>(6)Nemodificat</w:t>
            </w:r>
          </w:p>
          <w:p w14:paraId="49547B9B" w14:textId="77777777" w:rsidR="009F0B2F" w:rsidRPr="007B42D0" w:rsidRDefault="009F0B2F" w:rsidP="00816B5D">
            <w:pPr>
              <w:rPr>
                <w:color w:val="000000" w:themeColor="text1"/>
                <w:sz w:val="24"/>
                <w:szCs w:val="24"/>
              </w:rPr>
            </w:pPr>
          </w:p>
          <w:p w14:paraId="4916CE76" w14:textId="77777777" w:rsidR="009F0B2F" w:rsidRPr="007B42D0" w:rsidRDefault="009F0B2F" w:rsidP="00816B5D">
            <w:pPr>
              <w:rPr>
                <w:color w:val="000000" w:themeColor="text1"/>
              </w:rPr>
            </w:pPr>
            <w:r w:rsidRPr="007B42D0">
              <w:rPr>
                <w:color w:val="000000" w:themeColor="text1"/>
                <w:sz w:val="24"/>
                <w:szCs w:val="24"/>
              </w:rPr>
              <w:t>(7)Nemodificat</w:t>
            </w:r>
          </w:p>
          <w:p w14:paraId="0AFB66F4" w14:textId="77777777" w:rsidR="009F0B2F" w:rsidRPr="007B42D0" w:rsidRDefault="009F0B2F" w:rsidP="00816B5D">
            <w:pPr>
              <w:ind w:firstLine="720"/>
              <w:rPr>
                <w:color w:val="000000" w:themeColor="text1"/>
                <w:sz w:val="24"/>
                <w:szCs w:val="24"/>
              </w:rPr>
            </w:pPr>
          </w:p>
          <w:p w14:paraId="69A94933" w14:textId="77777777" w:rsidR="009F0B2F" w:rsidRDefault="009F0B2F" w:rsidP="00816B5D">
            <w:pPr>
              <w:ind w:firstLine="720"/>
              <w:rPr>
                <w:color w:val="000000" w:themeColor="text1"/>
                <w:sz w:val="24"/>
                <w:szCs w:val="24"/>
              </w:rPr>
            </w:pPr>
          </w:p>
          <w:p w14:paraId="1E6A09F6" w14:textId="77777777" w:rsidR="00076D07" w:rsidRPr="007B42D0" w:rsidRDefault="00076D07" w:rsidP="00816B5D">
            <w:pPr>
              <w:ind w:firstLine="720"/>
              <w:rPr>
                <w:color w:val="000000" w:themeColor="text1"/>
                <w:sz w:val="24"/>
                <w:szCs w:val="24"/>
              </w:rPr>
            </w:pPr>
          </w:p>
          <w:p w14:paraId="650CF370" w14:textId="77777777" w:rsidR="009F0B2F" w:rsidRPr="007B42D0" w:rsidRDefault="009F0B2F" w:rsidP="00816B5D">
            <w:pPr>
              <w:ind w:hanging="11"/>
              <w:rPr>
                <w:color w:val="000000" w:themeColor="text1"/>
              </w:rPr>
            </w:pPr>
            <w:r w:rsidRPr="007B42D0">
              <w:rPr>
                <w:color w:val="000000" w:themeColor="text1"/>
                <w:sz w:val="24"/>
                <w:szCs w:val="24"/>
              </w:rPr>
              <w:t>(8)Nemodificat</w:t>
            </w:r>
          </w:p>
          <w:p w14:paraId="3CE3FE0F" w14:textId="77777777" w:rsidR="009F0B2F" w:rsidRPr="007B42D0" w:rsidRDefault="009F0B2F" w:rsidP="00816B5D">
            <w:pPr>
              <w:ind w:firstLine="720"/>
              <w:rPr>
                <w:color w:val="000000" w:themeColor="text1"/>
                <w:sz w:val="24"/>
                <w:szCs w:val="24"/>
              </w:rPr>
            </w:pPr>
          </w:p>
          <w:p w14:paraId="11964E48" w14:textId="77777777" w:rsidR="009F0B2F" w:rsidRPr="007B42D0" w:rsidRDefault="009F0B2F" w:rsidP="00816B5D">
            <w:pPr>
              <w:ind w:hanging="152"/>
              <w:rPr>
                <w:b/>
                <w:color w:val="000000" w:themeColor="text1"/>
                <w:sz w:val="24"/>
                <w:szCs w:val="24"/>
              </w:rPr>
            </w:pPr>
          </w:p>
          <w:p w14:paraId="4E45E8E9" w14:textId="77777777" w:rsidR="009F0B2F" w:rsidRPr="007B42D0" w:rsidRDefault="009F0B2F" w:rsidP="00816B5D">
            <w:pPr>
              <w:ind w:hanging="152"/>
              <w:rPr>
                <w:b/>
                <w:color w:val="000000" w:themeColor="text1"/>
                <w:sz w:val="24"/>
                <w:szCs w:val="24"/>
              </w:rPr>
            </w:pPr>
          </w:p>
          <w:p w14:paraId="6B051ACB" w14:textId="77777777" w:rsidR="009F0B2F" w:rsidRPr="007B42D0" w:rsidRDefault="009F0B2F" w:rsidP="00816B5D">
            <w:pPr>
              <w:ind w:hanging="152"/>
              <w:rPr>
                <w:b/>
                <w:color w:val="000000" w:themeColor="text1"/>
                <w:sz w:val="24"/>
                <w:szCs w:val="24"/>
              </w:rPr>
            </w:pPr>
          </w:p>
          <w:p w14:paraId="3DE1CA05" w14:textId="77777777" w:rsidR="009F0B2F" w:rsidRPr="007B42D0" w:rsidRDefault="009F0B2F" w:rsidP="00816B5D">
            <w:pPr>
              <w:ind w:hanging="152"/>
              <w:rPr>
                <w:rFonts w:eastAsia="Times New Roman"/>
                <w:b/>
                <w:color w:val="000000" w:themeColor="text1"/>
                <w:sz w:val="24"/>
                <w:szCs w:val="24"/>
              </w:rPr>
            </w:pPr>
            <w:r w:rsidRPr="007B42D0">
              <w:rPr>
                <w:rFonts w:eastAsia="Times New Roman"/>
                <w:b/>
                <w:color w:val="000000" w:themeColor="text1"/>
                <w:sz w:val="24"/>
                <w:szCs w:val="24"/>
              </w:rPr>
              <w:t xml:space="preserve">   </w:t>
            </w:r>
          </w:p>
          <w:p w14:paraId="1A0FE76D" w14:textId="77777777" w:rsidR="009F0B2F" w:rsidRPr="007B42D0" w:rsidRDefault="009F0B2F" w:rsidP="00816B5D">
            <w:pPr>
              <w:ind w:hanging="152"/>
              <w:jc w:val="both"/>
              <w:rPr>
                <w:b/>
                <w:color w:val="000000" w:themeColor="text1"/>
                <w:sz w:val="24"/>
                <w:szCs w:val="24"/>
              </w:rPr>
            </w:pPr>
            <w:r w:rsidRPr="007B42D0">
              <w:rPr>
                <w:rFonts w:eastAsia="Times New Roman"/>
                <w:b/>
                <w:color w:val="000000" w:themeColor="text1"/>
                <w:sz w:val="24"/>
                <w:szCs w:val="24"/>
              </w:rPr>
              <w:t xml:space="preserve">  </w:t>
            </w:r>
          </w:p>
          <w:p w14:paraId="6F2E109E" w14:textId="77777777" w:rsidR="009F0B2F" w:rsidRPr="007B42D0" w:rsidRDefault="009F0B2F" w:rsidP="00816B5D">
            <w:pPr>
              <w:ind w:firstLine="11"/>
              <w:jc w:val="both"/>
              <w:rPr>
                <w:b/>
                <w:color w:val="000000" w:themeColor="text1"/>
                <w:sz w:val="24"/>
                <w:szCs w:val="24"/>
              </w:rPr>
            </w:pPr>
            <w:r w:rsidRPr="007B42D0">
              <w:rPr>
                <w:b/>
                <w:color w:val="000000" w:themeColor="text1"/>
                <w:sz w:val="24"/>
                <w:szCs w:val="24"/>
              </w:rPr>
              <w:t>(9) Acordarea veniturilor din participarea la profit potrivit prezentului articol este condiționată de menținerea, pentru fiecare angajat beneficiar, a salariului de bază brut lunar prevăzut în contractul individual de muncă aflat în plată la data acordării, pe durata întregului an financiar care face obiectul realizării profitului brut și nu poate constitui motiv pentru diminuarea ulterioară a acestuia ca urmare a acordării sumelor reprezentând participarea la profit; de aceste venituri nu pot beneficia, chiar dacă au calitatea de salariat al angajatorului, acționarii, asociații și administratorii societății, sumele corespunzătoare se reîncadrează fiscal și se supun regimului fiscal aplicabil veniturilor din salarii și asimilate salariilor.</w:t>
            </w:r>
          </w:p>
          <w:p w14:paraId="55407D4D" w14:textId="77777777" w:rsidR="009F0B2F" w:rsidRPr="007B42D0" w:rsidRDefault="009F0B2F" w:rsidP="00816B5D">
            <w:pPr>
              <w:ind w:firstLine="153"/>
              <w:rPr>
                <w:i/>
                <w:color w:val="000000" w:themeColor="text1"/>
                <w:sz w:val="24"/>
                <w:szCs w:val="24"/>
              </w:rPr>
            </w:pPr>
            <w:r w:rsidRPr="007B42D0">
              <w:rPr>
                <w:b/>
                <w:i/>
                <w:color w:val="000000" w:themeColor="text1"/>
                <w:sz w:val="24"/>
                <w:szCs w:val="24"/>
              </w:rPr>
              <w:t xml:space="preserve">Autor: </w:t>
            </w:r>
            <w:r w:rsidRPr="00733B66">
              <w:rPr>
                <w:i/>
                <w:color w:val="000000" w:themeColor="text1"/>
                <w:sz w:val="24"/>
                <w:szCs w:val="24"/>
              </w:rPr>
              <w:t>Deputat</w:t>
            </w:r>
            <w:r>
              <w:rPr>
                <w:b/>
                <w:i/>
                <w:color w:val="000000" w:themeColor="text1"/>
                <w:sz w:val="24"/>
                <w:szCs w:val="24"/>
              </w:rPr>
              <w:t xml:space="preserve"> </w:t>
            </w:r>
            <w:proofErr w:type="spellStart"/>
            <w:r>
              <w:rPr>
                <w:i/>
                <w:color w:val="000000" w:themeColor="text1"/>
                <w:sz w:val="24"/>
                <w:szCs w:val="24"/>
              </w:rPr>
              <w:t>Huţucă</w:t>
            </w:r>
            <w:proofErr w:type="spellEnd"/>
            <w:r w:rsidRPr="007B42D0">
              <w:rPr>
                <w:i/>
                <w:color w:val="000000" w:themeColor="text1"/>
                <w:sz w:val="24"/>
                <w:szCs w:val="24"/>
              </w:rPr>
              <w:t xml:space="preserve"> Bogdan</w:t>
            </w:r>
            <w:r w:rsidR="00733B66">
              <w:rPr>
                <w:i/>
                <w:color w:val="000000" w:themeColor="text1"/>
                <w:sz w:val="24"/>
                <w:szCs w:val="24"/>
              </w:rPr>
              <w:t xml:space="preserve"> Grup parlamentar PNL</w:t>
            </w:r>
          </w:p>
          <w:p w14:paraId="2613CF36" w14:textId="77777777" w:rsidR="009F0B2F" w:rsidRPr="007B42D0" w:rsidRDefault="009F0B2F" w:rsidP="00816B5D">
            <w:pPr>
              <w:ind w:firstLine="11"/>
              <w:jc w:val="both"/>
              <w:rPr>
                <w:b/>
                <w:color w:val="000000" w:themeColor="text1"/>
                <w:sz w:val="24"/>
                <w:szCs w:val="24"/>
              </w:rPr>
            </w:pPr>
          </w:p>
          <w:p w14:paraId="61011518" w14:textId="77777777" w:rsidR="009F0B2F" w:rsidRPr="007B42D0" w:rsidRDefault="009F0B2F" w:rsidP="00816B5D">
            <w:pPr>
              <w:ind w:hanging="152"/>
              <w:jc w:val="both"/>
              <w:rPr>
                <w:b/>
                <w:color w:val="000000" w:themeColor="text1"/>
                <w:sz w:val="24"/>
                <w:szCs w:val="24"/>
              </w:rPr>
            </w:pPr>
          </w:p>
          <w:p w14:paraId="019328B1" w14:textId="77777777" w:rsidR="009F0B2F" w:rsidRPr="007B42D0" w:rsidRDefault="009F0B2F" w:rsidP="00816B5D">
            <w:pPr>
              <w:ind w:firstLine="11"/>
              <w:jc w:val="both"/>
              <w:rPr>
                <w:b/>
                <w:color w:val="000000" w:themeColor="text1"/>
                <w:sz w:val="24"/>
                <w:szCs w:val="24"/>
              </w:rPr>
            </w:pPr>
            <w:r w:rsidRPr="007B42D0">
              <w:rPr>
                <w:b/>
                <w:color w:val="000000" w:themeColor="text1"/>
                <w:sz w:val="24"/>
                <w:szCs w:val="24"/>
              </w:rPr>
              <w:t xml:space="preserve">(10) Cuantumul venitului din participarea la profit acordat unui angajat beneficiar nu poate depăși, pe an financiar, totalul veniturilor salariale nete încasate de acesta de la același angajator în ultimele 12 luni anterioare lunii în care se efectuează plata; </w:t>
            </w:r>
          </w:p>
          <w:p w14:paraId="058CC228" w14:textId="212DBDF2" w:rsidR="009F0B2F" w:rsidRPr="007B42D0" w:rsidRDefault="009F0B2F" w:rsidP="00816B5D">
            <w:pPr>
              <w:jc w:val="both"/>
              <w:rPr>
                <w:b/>
                <w:color w:val="000000" w:themeColor="text1"/>
                <w:sz w:val="24"/>
                <w:szCs w:val="24"/>
              </w:rPr>
            </w:pPr>
            <w:r w:rsidRPr="007B42D0">
              <w:rPr>
                <w:b/>
                <w:color w:val="000000" w:themeColor="text1"/>
                <w:sz w:val="24"/>
                <w:szCs w:val="24"/>
              </w:rPr>
              <w:t xml:space="preserve">(11) Prin venituri salariale nete în sensul alin. (10) se înțeleg sumele efectiv plătite angajatului, după reținerea contribuțiilor sociale obligatorii și a impozitului pe venit conform </w:t>
            </w:r>
            <w:r w:rsidRPr="00580CBA">
              <w:rPr>
                <w:b/>
                <w:sz w:val="24"/>
                <w:szCs w:val="24"/>
              </w:rPr>
              <w:t>art. 7</w:t>
            </w:r>
            <w:r w:rsidR="00580CBA" w:rsidRPr="00580CBA">
              <w:rPr>
                <w:b/>
                <w:sz w:val="24"/>
                <w:szCs w:val="24"/>
              </w:rPr>
              <w:t xml:space="preserve">8 </w:t>
            </w:r>
            <w:r w:rsidRPr="007B42D0">
              <w:rPr>
                <w:b/>
                <w:color w:val="000000" w:themeColor="text1"/>
                <w:sz w:val="24"/>
                <w:szCs w:val="24"/>
              </w:rPr>
              <w:t>din</w:t>
            </w:r>
            <w:r w:rsidR="00250169">
              <w:rPr>
                <w:b/>
                <w:color w:val="000000" w:themeColor="text1"/>
                <w:sz w:val="24"/>
                <w:szCs w:val="24"/>
              </w:rPr>
              <w:t xml:space="preserve"> </w:t>
            </w:r>
            <w:r w:rsidR="00250169" w:rsidRPr="00904573">
              <w:rPr>
                <w:b/>
                <w:sz w:val="24"/>
                <w:szCs w:val="24"/>
              </w:rPr>
              <w:t>Legea nr. 227/2015, cu modificările și completările anterioare,</w:t>
            </w:r>
            <w:r w:rsidRPr="00904573">
              <w:rPr>
                <w:b/>
                <w:sz w:val="24"/>
                <w:szCs w:val="24"/>
              </w:rPr>
              <w:t xml:space="preserve">  </w:t>
            </w:r>
            <w:r w:rsidRPr="007B42D0">
              <w:rPr>
                <w:b/>
                <w:color w:val="000000" w:themeColor="text1"/>
                <w:sz w:val="24"/>
                <w:szCs w:val="24"/>
              </w:rPr>
              <w:t xml:space="preserve">reprezentând salariul de bază, sporurile cu caracter permanent prevăzute în contractul individual de muncă sau în contractul colectiv de muncă aplicabil, precum și indemnizațiile aferente concediilor de odihnă; nu se includ în baza de calcul a plafonului tichetele de masă, voucherele de vacanță, primele ocazionale, bonusurile de performanță, sporurile cu caracter temporar, indemnizațiile de delegare/detașare și orice alte sume cu caracter ocazional sau cu regim fiscal special. </w:t>
            </w:r>
          </w:p>
          <w:p w14:paraId="04012053" w14:textId="77777777" w:rsidR="009F0B2F" w:rsidRDefault="00076D07" w:rsidP="00816B5D">
            <w:pPr>
              <w:ind w:left="698" w:hanging="850"/>
              <w:jc w:val="center"/>
              <w:rPr>
                <w:i/>
                <w:color w:val="000000" w:themeColor="text1"/>
                <w:sz w:val="24"/>
                <w:szCs w:val="24"/>
              </w:rPr>
            </w:pPr>
            <w:r>
              <w:rPr>
                <w:b/>
                <w:color w:val="000000" w:themeColor="text1"/>
                <w:sz w:val="24"/>
                <w:szCs w:val="24"/>
              </w:rPr>
              <w:t>Autor</w:t>
            </w:r>
            <w:r w:rsidR="009F0B2F" w:rsidRPr="007B42D0">
              <w:rPr>
                <w:b/>
                <w:color w:val="000000" w:themeColor="text1"/>
                <w:sz w:val="24"/>
                <w:szCs w:val="24"/>
              </w:rPr>
              <w:t>:</w:t>
            </w:r>
            <w:r w:rsidR="009F0B2F" w:rsidRPr="007B42D0">
              <w:rPr>
                <w:color w:val="000000" w:themeColor="text1"/>
                <w:sz w:val="24"/>
                <w:szCs w:val="24"/>
              </w:rPr>
              <w:t xml:space="preserve"> </w:t>
            </w:r>
            <w:r w:rsidR="009F0B2F" w:rsidRPr="007B42D0">
              <w:rPr>
                <w:i/>
                <w:color w:val="000000" w:themeColor="text1"/>
                <w:sz w:val="24"/>
                <w:szCs w:val="24"/>
              </w:rPr>
              <w:t xml:space="preserve">Grupul parlamentar AUR  </w:t>
            </w:r>
          </w:p>
          <w:p w14:paraId="3A41BA12" w14:textId="77777777" w:rsidR="00076D07" w:rsidRPr="007B42D0" w:rsidRDefault="00076D07" w:rsidP="00816B5D">
            <w:pPr>
              <w:ind w:left="698" w:hanging="850"/>
              <w:jc w:val="center"/>
              <w:rPr>
                <w:i/>
                <w:color w:val="000000" w:themeColor="text1"/>
                <w:sz w:val="22"/>
              </w:rPr>
            </w:pPr>
          </w:p>
          <w:p w14:paraId="068C1BA9" w14:textId="77777777" w:rsidR="003319C3" w:rsidRDefault="009F0B2F" w:rsidP="003319C3">
            <w:pPr>
              <w:jc w:val="both"/>
              <w:rPr>
                <w:b/>
                <w:i/>
                <w:color w:val="000000" w:themeColor="text1"/>
                <w:sz w:val="24"/>
                <w:szCs w:val="24"/>
              </w:rPr>
            </w:pPr>
            <w:r w:rsidRPr="007B42D0">
              <w:rPr>
                <w:b/>
                <w:color w:val="000000" w:themeColor="text1"/>
                <w:sz w:val="24"/>
                <w:szCs w:val="24"/>
              </w:rPr>
              <w:t xml:space="preserve">(12) Sumele care </w:t>
            </w:r>
            <w:proofErr w:type="spellStart"/>
            <w:r w:rsidRPr="007B42D0">
              <w:rPr>
                <w:b/>
                <w:color w:val="000000" w:themeColor="text1"/>
                <w:sz w:val="24"/>
                <w:szCs w:val="24"/>
              </w:rPr>
              <w:t>exced</w:t>
            </w:r>
            <w:proofErr w:type="spellEnd"/>
            <w:r w:rsidRPr="007B42D0">
              <w:rPr>
                <w:b/>
                <w:color w:val="000000" w:themeColor="text1"/>
                <w:sz w:val="24"/>
                <w:szCs w:val="24"/>
              </w:rPr>
              <w:t xml:space="preserve"> plafonul prevăzut la alin. (11) se reîncadrează fiscal și se supun regimului fiscal aplicabil veniturilor din salarii și asimilate salariilor. </w:t>
            </w:r>
            <w:r w:rsidRPr="007B42D0">
              <w:rPr>
                <w:i/>
                <w:color w:val="000000" w:themeColor="text1"/>
                <w:sz w:val="22"/>
              </w:rPr>
              <w:t xml:space="preserve">           </w:t>
            </w:r>
          </w:p>
          <w:p w14:paraId="480DDF9C" w14:textId="77777777" w:rsidR="009F0B2F" w:rsidRPr="003319C3" w:rsidRDefault="009F0B2F" w:rsidP="003319C3">
            <w:pPr>
              <w:jc w:val="both"/>
              <w:rPr>
                <w:b/>
                <w:i/>
                <w:color w:val="000000" w:themeColor="text1"/>
                <w:sz w:val="24"/>
                <w:szCs w:val="24"/>
              </w:rPr>
            </w:pPr>
            <w:r w:rsidRPr="007B42D0">
              <w:rPr>
                <w:b/>
                <w:i/>
                <w:color w:val="000000" w:themeColor="text1"/>
                <w:sz w:val="24"/>
                <w:szCs w:val="24"/>
              </w:rPr>
              <w:t xml:space="preserve">Autor: </w:t>
            </w:r>
            <w:proofErr w:type="spellStart"/>
            <w:r w:rsidRPr="007B42D0">
              <w:rPr>
                <w:i/>
                <w:color w:val="000000" w:themeColor="text1"/>
                <w:sz w:val="24"/>
                <w:szCs w:val="24"/>
              </w:rPr>
              <w:t>Hutuca</w:t>
            </w:r>
            <w:proofErr w:type="spellEnd"/>
            <w:r w:rsidRPr="007B42D0">
              <w:rPr>
                <w:i/>
                <w:color w:val="000000" w:themeColor="text1"/>
                <w:sz w:val="24"/>
                <w:szCs w:val="24"/>
              </w:rPr>
              <w:t xml:space="preserve"> Bogdan</w:t>
            </w:r>
            <w:r w:rsidR="00802F9E">
              <w:rPr>
                <w:i/>
                <w:color w:val="000000" w:themeColor="text1"/>
                <w:sz w:val="24"/>
                <w:szCs w:val="24"/>
              </w:rPr>
              <w:t>, Grup parlamentar PNL</w:t>
            </w:r>
          </w:p>
          <w:p w14:paraId="57484CDF" w14:textId="77777777" w:rsidR="009F0B2F" w:rsidRPr="007B42D0" w:rsidRDefault="009F0B2F" w:rsidP="00816B5D">
            <w:pPr>
              <w:ind w:hanging="152"/>
              <w:rPr>
                <w:b/>
                <w:color w:val="000000" w:themeColor="text1"/>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0BB9E1C1" w14:textId="77777777" w:rsidR="009F0B2F" w:rsidRPr="007B42D0" w:rsidRDefault="009F0B2F" w:rsidP="00816B5D">
            <w:pPr>
              <w:tabs>
                <w:tab w:val="left" w:pos="252"/>
              </w:tabs>
              <w:spacing w:after="0" w:line="240" w:lineRule="auto"/>
              <w:ind w:right="-108"/>
              <w:jc w:val="both"/>
              <w:rPr>
                <w:color w:val="000000" w:themeColor="text1"/>
                <w:sz w:val="24"/>
                <w:szCs w:val="24"/>
              </w:rPr>
            </w:pPr>
          </w:p>
        </w:tc>
      </w:tr>
      <w:tr w:rsidR="009F0B2F" w:rsidRPr="007B42D0" w14:paraId="11318CA9" w14:textId="77777777" w:rsidTr="00816B5D">
        <w:tc>
          <w:tcPr>
            <w:tcW w:w="709" w:type="dxa"/>
            <w:tcBorders>
              <w:top w:val="single" w:sz="4" w:space="0" w:color="000000"/>
              <w:left w:val="single" w:sz="4" w:space="0" w:color="000000"/>
              <w:bottom w:val="single" w:sz="4" w:space="0" w:color="000000"/>
              <w:right w:val="single" w:sz="4" w:space="0" w:color="000000"/>
            </w:tcBorders>
          </w:tcPr>
          <w:p w14:paraId="75BA00B9"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7BBAB25D"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Art. 76: Definirea veniturilor din salarii şi asimilate salariilor</w:t>
            </w:r>
          </w:p>
          <w:p w14:paraId="44598F0C"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w:t>
            </w:r>
          </w:p>
          <w:p w14:paraId="3AD1A38A"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(2)</w:t>
            </w:r>
            <w:r w:rsidRPr="007B42D0">
              <w:rPr>
                <w:color w:val="000000" w:themeColor="text1"/>
                <w:sz w:val="24"/>
                <w:szCs w:val="24"/>
              </w:rPr>
              <w:tab/>
              <w:t>Regulile de impunere proprii veniturilor din salarii se aplică şi următoarelor tipuri de venituri, considerate asimilate salariilor:</w:t>
            </w:r>
          </w:p>
          <w:p w14:paraId="177BB95B"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w:t>
            </w:r>
          </w:p>
          <w:p w14:paraId="008291D5"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e)</w:t>
            </w:r>
            <w:r w:rsidRPr="007B42D0">
              <w:rPr>
                <w:color w:val="000000" w:themeColor="text1"/>
                <w:sz w:val="24"/>
                <w:szCs w:val="24"/>
              </w:rPr>
              <w:tab/>
              <w:t xml:space="preserve">sume reprezentând participarea </w:t>
            </w:r>
            <w:proofErr w:type="spellStart"/>
            <w:r w:rsidRPr="007B42D0">
              <w:rPr>
                <w:color w:val="000000" w:themeColor="text1"/>
                <w:sz w:val="24"/>
                <w:szCs w:val="24"/>
              </w:rPr>
              <w:t>salariaţilor</w:t>
            </w:r>
            <w:proofErr w:type="spellEnd"/>
            <w:r w:rsidRPr="007B42D0">
              <w:rPr>
                <w:color w:val="000000" w:themeColor="text1"/>
                <w:sz w:val="24"/>
                <w:szCs w:val="24"/>
              </w:rPr>
              <w:t xml:space="preserve"> la profit, potrivit legii;</w:t>
            </w:r>
          </w:p>
        </w:tc>
        <w:tc>
          <w:tcPr>
            <w:tcW w:w="3638" w:type="dxa"/>
            <w:tcBorders>
              <w:top w:val="single" w:sz="4" w:space="0" w:color="000000"/>
              <w:left w:val="single" w:sz="4" w:space="0" w:color="000000"/>
              <w:bottom w:val="single" w:sz="4" w:space="0" w:color="000000"/>
              <w:right w:val="single" w:sz="4" w:space="0" w:color="000000"/>
            </w:tcBorders>
          </w:tcPr>
          <w:p w14:paraId="2C214D94" w14:textId="77777777" w:rsidR="009F0B2F" w:rsidRPr="007B42D0" w:rsidRDefault="009F0B2F" w:rsidP="00816B5D">
            <w:pPr>
              <w:spacing w:after="315" w:line="268" w:lineRule="auto"/>
              <w:ind w:right="28"/>
              <w:jc w:val="both"/>
              <w:rPr>
                <w:color w:val="000000" w:themeColor="text1"/>
              </w:rPr>
            </w:pPr>
            <w:r w:rsidRPr="007B42D0">
              <w:rPr>
                <w:rFonts w:eastAsia="Times New Roman"/>
                <w:color w:val="000000" w:themeColor="text1"/>
                <w:sz w:val="24"/>
                <w:szCs w:val="24"/>
              </w:rPr>
              <w:t>3. Articolul 76 alineatul (2) litera e) se abrogă.</w:t>
            </w:r>
          </w:p>
          <w:p w14:paraId="14A9FF43" w14:textId="77777777" w:rsidR="009F0B2F" w:rsidRPr="007B42D0" w:rsidRDefault="009F0B2F" w:rsidP="00816B5D">
            <w:pPr>
              <w:spacing w:after="0" w:line="240" w:lineRule="auto"/>
              <w:jc w:val="both"/>
              <w:rPr>
                <w:rFonts w:eastAsia="Times New Roman"/>
                <w:color w:val="000000" w:themeColor="text1"/>
                <w:sz w:val="24"/>
                <w:szCs w:val="24"/>
              </w:rPr>
            </w:pPr>
          </w:p>
        </w:tc>
        <w:tc>
          <w:tcPr>
            <w:tcW w:w="3639" w:type="dxa"/>
            <w:tcBorders>
              <w:top w:val="single" w:sz="4" w:space="0" w:color="000000"/>
              <w:left w:val="single" w:sz="4" w:space="0" w:color="000000"/>
              <w:bottom w:val="single" w:sz="4" w:space="0" w:color="000000"/>
              <w:right w:val="single" w:sz="4" w:space="0" w:color="000000"/>
            </w:tcBorders>
          </w:tcPr>
          <w:p w14:paraId="58B259CF" w14:textId="77777777" w:rsidR="009F0B2F" w:rsidRPr="007B42D0" w:rsidRDefault="009F0B2F" w:rsidP="00816B5D">
            <w:pPr>
              <w:spacing w:after="0" w:line="240" w:lineRule="auto"/>
              <w:jc w:val="both"/>
              <w:rPr>
                <w:color w:val="000000" w:themeColor="text1"/>
                <w:sz w:val="24"/>
                <w:szCs w:val="24"/>
              </w:rPr>
            </w:pPr>
            <w:r w:rsidRPr="00076D07">
              <w:rPr>
                <w:rFonts w:eastAsia="Times New Roman"/>
                <w:b/>
                <w:color w:val="000000" w:themeColor="text1"/>
                <w:sz w:val="24"/>
                <w:szCs w:val="24"/>
              </w:rPr>
              <w:t xml:space="preserve"> </w:t>
            </w:r>
            <w:r w:rsidRPr="00076D07">
              <w:rPr>
                <w:b/>
                <w:color w:val="000000" w:themeColor="text1"/>
                <w:sz w:val="24"/>
                <w:szCs w:val="24"/>
              </w:rPr>
              <w:t>3</w:t>
            </w:r>
            <w:r w:rsidRPr="007B42D0">
              <w:rPr>
                <w:color w:val="000000" w:themeColor="text1"/>
                <w:sz w:val="24"/>
                <w:szCs w:val="24"/>
              </w:rPr>
              <w:t>.</w:t>
            </w:r>
            <w:r w:rsidRPr="00076D07">
              <w:rPr>
                <w:b/>
                <w:color w:val="000000" w:themeColor="text1"/>
                <w:sz w:val="24"/>
                <w:szCs w:val="24"/>
              </w:rPr>
              <w:t>La articolul 76 alineatul (2), litera e) se abrogă</w:t>
            </w:r>
            <w:r w:rsidRPr="007B42D0">
              <w:rPr>
                <w:color w:val="000000" w:themeColor="text1"/>
                <w:sz w:val="24"/>
                <w:szCs w:val="24"/>
              </w:rPr>
              <w:t>.</w:t>
            </w:r>
          </w:p>
        </w:tc>
        <w:tc>
          <w:tcPr>
            <w:tcW w:w="3827" w:type="dxa"/>
            <w:tcBorders>
              <w:top w:val="single" w:sz="4" w:space="0" w:color="000000"/>
              <w:left w:val="single" w:sz="4" w:space="0" w:color="000000"/>
              <w:bottom w:val="single" w:sz="4" w:space="0" w:color="000000"/>
              <w:right w:val="single" w:sz="4" w:space="0" w:color="000000"/>
            </w:tcBorders>
          </w:tcPr>
          <w:p w14:paraId="4D2C3FB0" w14:textId="77777777" w:rsidR="009F0B2F" w:rsidRPr="007B42D0" w:rsidRDefault="003319C3" w:rsidP="00816B5D">
            <w:pPr>
              <w:tabs>
                <w:tab w:val="left" w:pos="252"/>
              </w:tabs>
              <w:spacing w:after="0" w:line="240" w:lineRule="auto"/>
              <w:ind w:left="-108" w:right="-108" w:firstLine="120"/>
              <w:rPr>
                <w:color w:val="000000" w:themeColor="text1"/>
                <w:sz w:val="24"/>
                <w:szCs w:val="24"/>
              </w:rPr>
            </w:pPr>
            <w:r>
              <w:rPr>
                <w:color w:val="000000" w:themeColor="text1"/>
                <w:sz w:val="24"/>
                <w:szCs w:val="24"/>
              </w:rPr>
              <w:t>Tehnică</w:t>
            </w:r>
            <w:r w:rsidR="009F0B2F" w:rsidRPr="007B42D0">
              <w:rPr>
                <w:color w:val="000000" w:themeColor="text1"/>
                <w:sz w:val="24"/>
                <w:szCs w:val="24"/>
              </w:rPr>
              <w:t xml:space="preserve"> legislativa</w:t>
            </w:r>
          </w:p>
          <w:p w14:paraId="3594313C"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tc>
      </w:tr>
      <w:tr w:rsidR="009F0B2F" w:rsidRPr="007B42D0" w14:paraId="01FAA924" w14:textId="77777777" w:rsidTr="00816B5D">
        <w:tc>
          <w:tcPr>
            <w:tcW w:w="709" w:type="dxa"/>
            <w:tcBorders>
              <w:top w:val="single" w:sz="4" w:space="0" w:color="000000"/>
              <w:left w:val="single" w:sz="4" w:space="0" w:color="000000"/>
              <w:bottom w:val="single" w:sz="4" w:space="0" w:color="000000"/>
              <w:right w:val="single" w:sz="4" w:space="0" w:color="000000"/>
            </w:tcBorders>
          </w:tcPr>
          <w:p w14:paraId="34EDFC46"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28F3CAD8" w14:textId="77777777" w:rsidR="009F0B2F" w:rsidRPr="007B42D0" w:rsidRDefault="009F0B2F" w:rsidP="00816B5D">
            <w:pPr>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2BB989E6"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 xml:space="preserve">4.La Titlul IV „Impozitul pe venit", Capitolul X „Venituri din alte surse", după articolul 114 alineatul (2) litera m), se introduce o nouă </w:t>
            </w:r>
            <w:r w:rsidRPr="007B42D0">
              <w:rPr>
                <w:b/>
                <w:color w:val="000000" w:themeColor="text1"/>
                <w:sz w:val="24"/>
                <w:szCs w:val="24"/>
              </w:rPr>
              <w:t>literă, n</w:t>
            </w:r>
            <w:r w:rsidRPr="007B42D0">
              <w:rPr>
                <w:color w:val="000000" w:themeColor="text1"/>
                <w:sz w:val="24"/>
                <w:szCs w:val="24"/>
              </w:rPr>
              <w:t>), cu următorul cuprins:</w:t>
            </w:r>
          </w:p>
          <w:p w14:paraId="07EC16B2" w14:textId="77777777" w:rsidR="009F0B2F" w:rsidRPr="007B42D0" w:rsidRDefault="009F0B2F" w:rsidP="00816B5D">
            <w:pPr>
              <w:spacing w:after="0" w:line="240" w:lineRule="auto"/>
              <w:jc w:val="both"/>
              <w:rPr>
                <w:color w:val="000000" w:themeColor="text1"/>
                <w:sz w:val="24"/>
                <w:szCs w:val="24"/>
              </w:rPr>
            </w:pPr>
          </w:p>
          <w:p w14:paraId="072F71DA"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„n) veniturile din participarea angajaților la profit, acordate de către contribuabilii obligați la plata impozitului pe profit potrivit art. 13, în condițiile prevăzute la art. 25</w:t>
            </w:r>
            <w:r w:rsidRPr="007B42D0">
              <w:rPr>
                <w:color w:val="000000" w:themeColor="text1"/>
                <w:sz w:val="24"/>
                <w:szCs w:val="24"/>
                <w:vertAlign w:val="superscript"/>
              </w:rPr>
              <w:t>1</w:t>
            </w:r>
            <w:r w:rsidRPr="007B42D0">
              <w:rPr>
                <w:color w:val="000000" w:themeColor="text1"/>
                <w:sz w:val="24"/>
                <w:szCs w:val="24"/>
              </w:rPr>
              <w:t xml:space="preserve"> "</w:t>
            </w:r>
          </w:p>
        </w:tc>
        <w:tc>
          <w:tcPr>
            <w:tcW w:w="3639" w:type="dxa"/>
            <w:tcBorders>
              <w:top w:val="single" w:sz="4" w:space="0" w:color="000000"/>
              <w:left w:val="single" w:sz="4" w:space="0" w:color="000000"/>
              <w:bottom w:val="single" w:sz="4" w:space="0" w:color="000000"/>
              <w:right w:val="single" w:sz="4" w:space="0" w:color="000000"/>
            </w:tcBorders>
          </w:tcPr>
          <w:p w14:paraId="422F5ABD" w14:textId="77777777" w:rsidR="009F0B2F" w:rsidRPr="00076D07" w:rsidRDefault="009F0B2F" w:rsidP="00816B5D">
            <w:pPr>
              <w:spacing w:after="0" w:line="240" w:lineRule="auto"/>
              <w:jc w:val="both"/>
              <w:rPr>
                <w:b/>
                <w:color w:val="000000" w:themeColor="text1"/>
              </w:rPr>
            </w:pPr>
            <w:r w:rsidRPr="007B42D0">
              <w:rPr>
                <w:rFonts w:eastAsia="Times New Roman"/>
                <w:color w:val="000000" w:themeColor="text1"/>
                <w:sz w:val="24"/>
                <w:szCs w:val="24"/>
              </w:rPr>
              <w:t xml:space="preserve"> </w:t>
            </w:r>
            <w:r w:rsidRPr="00076D07">
              <w:rPr>
                <w:b/>
                <w:color w:val="000000" w:themeColor="text1"/>
                <w:sz w:val="24"/>
                <w:szCs w:val="24"/>
              </w:rPr>
              <w:t>4.La articolul 114 alineatul (2), după litera m</w:t>
            </w:r>
            <w:r w:rsidRPr="00076D07">
              <w:rPr>
                <w:b/>
                <w:color w:val="000000" w:themeColor="text1"/>
                <w:sz w:val="24"/>
                <w:szCs w:val="24"/>
                <w:vertAlign w:val="superscript"/>
              </w:rPr>
              <w:t>2</w:t>
            </w:r>
            <w:r w:rsidRPr="00076D07">
              <w:rPr>
                <w:b/>
                <w:color w:val="000000" w:themeColor="text1"/>
                <w:sz w:val="24"/>
                <w:szCs w:val="24"/>
              </w:rPr>
              <w:t>), se introduce o nouă literă, lit. m</w:t>
            </w:r>
            <w:r w:rsidRPr="00076D07">
              <w:rPr>
                <w:b/>
                <w:color w:val="000000" w:themeColor="text1"/>
                <w:sz w:val="24"/>
                <w:szCs w:val="24"/>
                <w:vertAlign w:val="superscript"/>
              </w:rPr>
              <w:t>3</w:t>
            </w:r>
            <w:r w:rsidRPr="00076D07">
              <w:rPr>
                <w:b/>
                <w:color w:val="000000" w:themeColor="text1"/>
                <w:sz w:val="24"/>
                <w:szCs w:val="24"/>
              </w:rPr>
              <w:t>), cu următorul cuprins:</w:t>
            </w:r>
          </w:p>
          <w:p w14:paraId="2DB8D463" w14:textId="77777777" w:rsidR="009F0B2F" w:rsidRDefault="009F0B2F" w:rsidP="00816B5D">
            <w:pPr>
              <w:spacing w:after="0" w:line="240" w:lineRule="auto"/>
              <w:jc w:val="both"/>
              <w:rPr>
                <w:color w:val="000000" w:themeColor="text1"/>
                <w:sz w:val="24"/>
                <w:szCs w:val="24"/>
              </w:rPr>
            </w:pPr>
          </w:p>
          <w:p w14:paraId="26B897A2" w14:textId="77777777" w:rsidR="00076D07" w:rsidRPr="007B42D0" w:rsidRDefault="00076D07" w:rsidP="00816B5D">
            <w:pPr>
              <w:spacing w:after="0" w:line="240" w:lineRule="auto"/>
              <w:jc w:val="both"/>
              <w:rPr>
                <w:color w:val="000000" w:themeColor="text1"/>
                <w:sz w:val="24"/>
                <w:szCs w:val="24"/>
              </w:rPr>
            </w:pPr>
          </w:p>
          <w:p w14:paraId="129DE823" w14:textId="77777777" w:rsidR="009F0B2F" w:rsidRPr="007B42D0" w:rsidRDefault="009F0B2F" w:rsidP="00816B5D">
            <w:pPr>
              <w:spacing w:after="0" w:line="240" w:lineRule="auto"/>
              <w:jc w:val="both"/>
              <w:rPr>
                <w:color w:val="000000" w:themeColor="text1"/>
                <w:sz w:val="24"/>
                <w:szCs w:val="24"/>
              </w:rPr>
            </w:pPr>
            <w:r w:rsidRPr="007B42D0">
              <w:rPr>
                <w:b/>
                <w:color w:val="000000" w:themeColor="text1"/>
                <w:sz w:val="24"/>
                <w:szCs w:val="24"/>
              </w:rPr>
              <w:t>„m</w:t>
            </w:r>
            <w:r w:rsidRPr="007B42D0">
              <w:rPr>
                <w:b/>
                <w:color w:val="000000" w:themeColor="text1"/>
                <w:sz w:val="24"/>
                <w:szCs w:val="24"/>
                <w:vertAlign w:val="superscript"/>
              </w:rPr>
              <w:t>3</w:t>
            </w:r>
            <w:r w:rsidRPr="007B42D0">
              <w:rPr>
                <w:b/>
                <w:color w:val="000000" w:themeColor="text1"/>
                <w:sz w:val="24"/>
                <w:szCs w:val="24"/>
              </w:rPr>
              <w:t>)</w:t>
            </w:r>
            <w:r w:rsidRPr="007B42D0">
              <w:rPr>
                <w:color w:val="000000" w:themeColor="text1"/>
                <w:sz w:val="24"/>
                <w:szCs w:val="24"/>
              </w:rPr>
              <w:t xml:space="preserve"> veniturile din participarea angajaților la profit, acordate de către contribuabilii obligați la plata impozitului pe profit potrivit prevederilor art. 13, în condițiile prevăzute la art. 25</w:t>
            </w:r>
            <w:r w:rsidRPr="007B42D0">
              <w:rPr>
                <w:b/>
                <w:color w:val="000000" w:themeColor="text1"/>
                <w:sz w:val="24"/>
                <w:szCs w:val="24"/>
                <w:vertAlign w:val="superscript"/>
              </w:rPr>
              <w:t>2</w:t>
            </w:r>
            <w:r w:rsidRPr="007B42D0">
              <w:rPr>
                <w:color w:val="000000" w:themeColor="text1"/>
                <w:sz w:val="24"/>
                <w:szCs w:val="24"/>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4EDF48BA" w14:textId="77777777" w:rsidR="009F0B2F" w:rsidRPr="007B42D0" w:rsidRDefault="009F0B2F" w:rsidP="00816B5D">
            <w:pPr>
              <w:tabs>
                <w:tab w:val="left" w:pos="252"/>
              </w:tabs>
              <w:spacing w:after="0" w:line="240" w:lineRule="auto"/>
              <w:ind w:left="-108" w:right="-108" w:firstLine="120"/>
              <w:rPr>
                <w:color w:val="000000" w:themeColor="text1"/>
              </w:rPr>
            </w:pPr>
            <w:r w:rsidRPr="007B42D0">
              <w:rPr>
                <w:color w:val="000000" w:themeColor="text1"/>
                <w:sz w:val="24"/>
                <w:szCs w:val="24"/>
              </w:rPr>
              <w:t>Tehnică legislativă</w:t>
            </w:r>
          </w:p>
          <w:p w14:paraId="66F5E262" w14:textId="77777777" w:rsidR="009F0B2F" w:rsidRPr="007B42D0" w:rsidRDefault="009F0B2F" w:rsidP="00816B5D">
            <w:pPr>
              <w:spacing w:after="0" w:line="240" w:lineRule="auto"/>
              <w:jc w:val="both"/>
              <w:rPr>
                <w:color w:val="000000" w:themeColor="text1"/>
                <w:sz w:val="24"/>
                <w:szCs w:val="24"/>
              </w:rPr>
            </w:pPr>
          </w:p>
        </w:tc>
      </w:tr>
      <w:tr w:rsidR="009F0B2F" w:rsidRPr="007B42D0" w14:paraId="4C887891" w14:textId="77777777" w:rsidTr="00816B5D">
        <w:tc>
          <w:tcPr>
            <w:tcW w:w="709" w:type="dxa"/>
            <w:tcBorders>
              <w:top w:val="single" w:sz="4" w:space="0" w:color="000000"/>
              <w:left w:val="single" w:sz="4" w:space="0" w:color="000000"/>
              <w:bottom w:val="single" w:sz="4" w:space="0" w:color="000000"/>
              <w:right w:val="single" w:sz="4" w:space="0" w:color="000000"/>
            </w:tcBorders>
          </w:tcPr>
          <w:p w14:paraId="08376DE6"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517FBD4A" w14:textId="77777777" w:rsidR="009F0B2F" w:rsidRPr="007B42D0" w:rsidRDefault="009F0B2F" w:rsidP="00816B5D">
            <w:pPr>
              <w:snapToGrid w:val="0"/>
              <w:spacing w:after="0" w:line="240" w:lineRule="auto"/>
              <w:jc w:val="both"/>
              <w:rPr>
                <w:color w:val="000000" w:themeColor="text1"/>
                <w:sz w:val="24"/>
                <w:szCs w:val="24"/>
              </w:rPr>
            </w:pPr>
            <w:r w:rsidRPr="007B42D0">
              <w:rPr>
                <w:color w:val="000000" w:themeColor="text1"/>
                <w:sz w:val="24"/>
                <w:szCs w:val="24"/>
              </w:rPr>
              <w:t>Art. 115 - Calculul impozitului și termenul de plată</w:t>
            </w:r>
          </w:p>
          <w:p w14:paraId="2C8D9B36" w14:textId="77777777" w:rsidR="009F0B2F" w:rsidRPr="007B42D0" w:rsidRDefault="009F0B2F" w:rsidP="00816B5D">
            <w:pPr>
              <w:snapToGrid w:val="0"/>
              <w:spacing w:after="0" w:line="240" w:lineRule="auto"/>
              <w:jc w:val="both"/>
              <w:rPr>
                <w:color w:val="000000" w:themeColor="text1"/>
                <w:sz w:val="24"/>
                <w:szCs w:val="24"/>
              </w:rPr>
            </w:pPr>
          </w:p>
          <w:p w14:paraId="4F884148" w14:textId="77777777" w:rsidR="009F0B2F" w:rsidRPr="007B42D0" w:rsidRDefault="009F0B2F" w:rsidP="00816B5D">
            <w:pPr>
              <w:snapToGrid w:val="0"/>
              <w:spacing w:after="0" w:line="240" w:lineRule="auto"/>
              <w:jc w:val="both"/>
              <w:rPr>
                <w:color w:val="000000" w:themeColor="text1"/>
                <w:sz w:val="24"/>
                <w:szCs w:val="24"/>
              </w:rPr>
            </w:pPr>
            <w:r w:rsidRPr="007B42D0">
              <w:rPr>
                <w:color w:val="000000" w:themeColor="text1"/>
                <w:sz w:val="24"/>
                <w:szCs w:val="24"/>
              </w:rPr>
              <w:t>(1) Impozitul pe venit se calculează prin reținere la sursă la momentul acordării veniturilor de către plătitorii de venituri, prin aplicarea asupra venitului brut a unei cote de:</w:t>
            </w:r>
          </w:p>
          <w:p w14:paraId="393D38C1" w14:textId="77777777" w:rsidR="009F0B2F" w:rsidRPr="007B42D0" w:rsidRDefault="009F0B2F" w:rsidP="00816B5D">
            <w:pPr>
              <w:snapToGrid w:val="0"/>
              <w:spacing w:after="0" w:line="240" w:lineRule="auto"/>
              <w:jc w:val="both"/>
              <w:rPr>
                <w:color w:val="000000" w:themeColor="text1"/>
                <w:sz w:val="24"/>
                <w:szCs w:val="24"/>
              </w:rPr>
            </w:pPr>
          </w:p>
          <w:p w14:paraId="7CB71688" w14:textId="77777777" w:rsidR="009F0B2F" w:rsidRPr="007B42D0" w:rsidRDefault="009F0B2F" w:rsidP="00816B5D">
            <w:pPr>
              <w:snapToGrid w:val="0"/>
              <w:spacing w:after="0" w:line="240" w:lineRule="auto"/>
              <w:jc w:val="both"/>
              <w:rPr>
                <w:color w:val="000000" w:themeColor="text1"/>
                <w:sz w:val="24"/>
                <w:szCs w:val="24"/>
              </w:rPr>
            </w:pPr>
            <w:r w:rsidRPr="007B42D0">
              <w:rPr>
                <w:color w:val="000000" w:themeColor="text1"/>
                <w:sz w:val="24"/>
                <w:szCs w:val="24"/>
              </w:rPr>
              <w:t>a) 10% pentru veniturile prevăzute la art. 114 alin. (2) lit. a)-g), j)-k1) și m2);</w:t>
            </w:r>
          </w:p>
        </w:tc>
        <w:tc>
          <w:tcPr>
            <w:tcW w:w="3638" w:type="dxa"/>
            <w:tcBorders>
              <w:top w:val="single" w:sz="4" w:space="0" w:color="000000"/>
              <w:left w:val="single" w:sz="4" w:space="0" w:color="000000"/>
              <w:bottom w:val="single" w:sz="4" w:space="0" w:color="000000"/>
              <w:right w:val="single" w:sz="4" w:space="0" w:color="000000"/>
            </w:tcBorders>
          </w:tcPr>
          <w:p w14:paraId="16E8581E" w14:textId="77777777" w:rsidR="009F0B2F" w:rsidRPr="007B42D0" w:rsidRDefault="009F0B2F" w:rsidP="00816B5D">
            <w:pPr>
              <w:snapToGrid w:val="0"/>
              <w:spacing w:after="0" w:line="240" w:lineRule="auto"/>
              <w:jc w:val="both"/>
              <w:rPr>
                <w:color w:val="000000" w:themeColor="text1"/>
                <w:sz w:val="24"/>
                <w:szCs w:val="24"/>
              </w:rPr>
            </w:pPr>
          </w:p>
        </w:tc>
        <w:tc>
          <w:tcPr>
            <w:tcW w:w="3639" w:type="dxa"/>
            <w:tcBorders>
              <w:top w:val="single" w:sz="4" w:space="0" w:color="000000"/>
              <w:left w:val="single" w:sz="4" w:space="0" w:color="000000"/>
              <w:bottom w:val="single" w:sz="4" w:space="0" w:color="000000"/>
              <w:right w:val="single" w:sz="4" w:space="0" w:color="000000"/>
            </w:tcBorders>
          </w:tcPr>
          <w:p w14:paraId="6A894259" w14:textId="77777777" w:rsidR="009F0B2F" w:rsidRPr="00076D07" w:rsidRDefault="009F0B2F" w:rsidP="00816B5D">
            <w:pPr>
              <w:snapToGrid w:val="0"/>
              <w:spacing w:after="0" w:line="240" w:lineRule="auto"/>
              <w:jc w:val="both"/>
              <w:rPr>
                <w:b/>
                <w:color w:val="000000" w:themeColor="text1"/>
                <w:sz w:val="24"/>
                <w:szCs w:val="24"/>
              </w:rPr>
            </w:pPr>
            <w:r w:rsidRPr="00076D07">
              <w:rPr>
                <w:b/>
                <w:color w:val="000000" w:themeColor="text1"/>
                <w:sz w:val="24"/>
                <w:szCs w:val="24"/>
              </w:rPr>
              <w:t>5. La articolul 115 alineatul (1) litera a) se modifică și va avea următorul cuprins:</w:t>
            </w:r>
          </w:p>
          <w:p w14:paraId="2EC34D2A" w14:textId="77777777" w:rsidR="009F0B2F" w:rsidRPr="007B42D0" w:rsidRDefault="009F0B2F" w:rsidP="00816B5D">
            <w:pPr>
              <w:snapToGrid w:val="0"/>
              <w:spacing w:after="0" w:line="240" w:lineRule="auto"/>
              <w:jc w:val="both"/>
              <w:rPr>
                <w:color w:val="000000" w:themeColor="text1"/>
                <w:sz w:val="24"/>
                <w:szCs w:val="24"/>
              </w:rPr>
            </w:pPr>
          </w:p>
          <w:p w14:paraId="15740F44" w14:textId="77777777" w:rsidR="009F0B2F" w:rsidRPr="007B42D0" w:rsidRDefault="009F0B2F" w:rsidP="00816B5D">
            <w:pPr>
              <w:snapToGrid w:val="0"/>
              <w:spacing w:after="0" w:line="240" w:lineRule="auto"/>
              <w:jc w:val="both"/>
              <w:rPr>
                <w:color w:val="000000" w:themeColor="text1"/>
                <w:sz w:val="24"/>
                <w:szCs w:val="24"/>
              </w:rPr>
            </w:pPr>
          </w:p>
          <w:p w14:paraId="207A505D" w14:textId="77777777" w:rsidR="009F0B2F" w:rsidRPr="007B42D0" w:rsidRDefault="009F0B2F" w:rsidP="00816B5D">
            <w:pPr>
              <w:snapToGrid w:val="0"/>
              <w:spacing w:after="0" w:line="240" w:lineRule="auto"/>
              <w:jc w:val="both"/>
              <w:rPr>
                <w:color w:val="000000" w:themeColor="text1"/>
                <w:sz w:val="24"/>
                <w:szCs w:val="24"/>
              </w:rPr>
            </w:pPr>
          </w:p>
          <w:p w14:paraId="0F69BD28" w14:textId="77777777" w:rsidR="009F0B2F" w:rsidRPr="007B42D0" w:rsidRDefault="009F0B2F" w:rsidP="00816B5D">
            <w:pPr>
              <w:snapToGrid w:val="0"/>
              <w:spacing w:after="0" w:line="240" w:lineRule="auto"/>
              <w:jc w:val="both"/>
              <w:rPr>
                <w:color w:val="000000" w:themeColor="text1"/>
                <w:sz w:val="24"/>
                <w:szCs w:val="24"/>
              </w:rPr>
            </w:pPr>
          </w:p>
          <w:p w14:paraId="668A51F0" w14:textId="77777777" w:rsidR="009F0B2F" w:rsidRPr="007B42D0" w:rsidRDefault="009F0B2F" w:rsidP="00816B5D">
            <w:pPr>
              <w:snapToGrid w:val="0"/>
              <w:spacing w:after="0" w:line="240" w:lineRule="auto"/>
              <w:jc w:val="both"/>
              <w:rPr>
                <w:color w:val="000000" w:themeColor="text1"/>
                <w:sz w:val="24"/>
                <w:szCs w:val="24"/>
              </w:rPr>
            </w:pPr>
          </w:p>
          <w:p w14:paraId="63765D0C" w14:textId="77777777" w:rsidR="009F0B2F" w:rsidRPr="007B42D0" w:rsidRDefault="009F0B2F" w:rsidP="00816B5D">
            <w:pPr>
              <w:snapToGrid w:val="0"/>
              <w:spacing w:after="0" w:line="240" w:lineRule="auto"/>
              <w:jc w:val="both"/>
              <w:rPr>
                <w:color w:val="000000" w:themeColor="text1"/>
                <w:sz w:val="24"/>
                <w:szCs w:val="24"/>
              </w:rPr>
            </w:pPr>
          </w:p>
          <w:p w14:paraId="4EDC6EAC" w14:textId="2717490D" w:rsidR="009F0B2F" w:rsidRPr="007B42D0" w:rsidRDefault="009F0B2F" w:rsidP="00816B5D">
            <w:pPr>
              <w:snapToGrid w:val="0"/>
              <w:spacing w:after="0" w:line="240" w:lineRule="auto"/>
              <w:jc w:val="both"/>
              <w:rPr>
                <w:color w:val="000000" w:themeColor="text1"/>
                <w:sz w:val="24"/>
                <w:szCs w:val="24"/>
                <w:lang w:val="en-US"/>
              </w:rPr>
            </w:pPr>
            <w:r w:rsidRPr="007B42D0">
              <w:rPr>
                <w:color w:val="000000" w:themeColor="text1"/>
                <w:sz w:val="24"/>
                <w:szCs w:val="24"/>
              </w:rPr>
              <w:t>a)10% pentru veniturile prevăzute la art. 114 alin.(2) lit. a) –g), j) – k</w:t>
            </w:r>
            <w:r w:rsidRPr="007B42D0">
              <w:rPr>
                <w:color w:val="000000" w:themeColor="text1"/>
                <w:sz w:val="24"/>
                <w:szCs w:val="24"/>
                <w:vertAlign w:val="superscript"/>
              </w:rPr>
              <w:t>1</w:t>
            </w:r>
            <w:r w:rsidR="00545DE7">
              <w:rPr>
                <w:color w:val="000000" w:themeColor="text1"/>
                <w:sz w:val="24"/>
                <w:szCs w:val="24"/>
              </w:rPr>
              <w:t>),</w:t>
            </w:r>
            <w:r w:rsidRPr="007B42D0">
              <w:rPr>
                <w:color w:val="000000" w:themeColor="text1"/>
                <w:sz w:val="24"/>
                <w:szCs w:val="24"/>
                <w:vertAlign w:val="superscript"/>
              </w:rPr>
              <w:t xml:space="preserve"> </w:t>
            </w:r>
            <w:r w:rsidRPr="007B42D0">
              <w:rPr>
                <w:color w:val="000000" w:themeColor="text1"/>
                <w:sz w:val="24"/>
                <w:szCs w:val="24"/>
              </w:rPr>
              <w:t>m</w:t>
            </w:r>
            <w:r w:rsidRPr="007B42D0">
              <w:rPr>
                <w:color w:val="000000" w:themeColor="text1"/>
                <w:sz w:val="24"/>
                <w:szCs w:val="24"/>
                <w:vertAlign w:val="superscript"/>
              </w:rPr>
              <w:t>2</w:t>
            </w:r>
            <w:r w:rsidRPr="007B42D0">
              <w:rPr>
                <w:color w:val="000000" w:themeColor="text1"/>
                <w:sz w:val="24"/>
                <w:szCs w:val="24"/>
              </w:rPr>
              <w:t xml:space="preserve">) şi </w:t>
            </w:r>
            <w:r w:rsidRPr="007B42D0">
              <w:rPr>
                <w:b/>
                <w:color w:val="000000" w:themeColor="text1"/>
                <w:sz w:val="24"/>
                <w:szCs w:val="24"/>
              </w:rPr>
              <w:t>m</w:t>
            </w:r>
            <w:r w:rsidRPr="007B42D0">
              <w:rPr>
                <w:b/>
                <w:color w:val="000000" w:themeColor="text1"/>
                <w:sz w:val="24"/>
                <w:szCs w:val="24"/>
                <w:vertAlign w:val="superscript"/>
              </w:rPr>
              <w:t>3</w:t>
            </w:r>
            <w:r w:rsidRPr="007B42D0">
              <w:rPr>
                <w:b/>
                <w:color w:val="000000" w:themeColor="text1"/>
                <w:sz w:val="24"/>
                <w:szCs w:val="24"/>
              </w:rPr>
              <w:t>)</w:t>
            </w:r>
            <w:r w:rsidRPr="007B42D0">
              <w:rPr>
                <w:color w:val="000000" w:themeColor="text1"/>
                <w:sz w:val="24"/>
                <w:szCs w:val="24"/>
              </w:rPr>
              <w:t>;</w:t>
            </w:r>
          </w:p>
          <w:p w14:paraId="798EAA1A" w14:textId="77777777" w:rsidR="009F0B2F" w:rsidRPr="007B42D0" w:rsidRDefault="009F0B2F" w:rsidP="00816B5D">
            <w:pPr>
              <w:snapToGrid w:val="0"/>
              <w:spacing w:after="0" w:line="240" w:lineRule="auto"/>
              <w:jc w:val="both"/>
              <w:rPr>
                <w:color w:val="000000" w:themeColor="text1"/>
                <w:sz w:val="24"/>
                <w:szCs w:val="24"/>
              </w:rPr>
            </w:pPr>
          </w:p>
          <w:p w14:paraId="71209DAE" w14:textId="77777777" w:rsidR="009F0B2F" w:rsidRPr="007B42D0" w:rsidRDefault="009F0B2F" w:rsidP="00816B5D">
            <w:pPr>
              <w:snapToGrid w:val="0"/>
              <w:spacing w:after="0" w:line="240" w:lineRule="auto"/>
              <w:jc w:val="both"/>
              <w:rPr>
                <w:color w:val="000000" w:themeColor="text1"/>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0B4E0E55" w14:textId="77777777" w:rsidR="009F0B2F" w:rsidRPr="007B42D0" w:rsidRDefault="009F0B2F" w:rsidP="00816B5D">
            <w:pPr>
              <w:tabs>
                <w:tab w:val="left" w:pos="252"/>
              </w:tabs>
              <w:snapToGrid w:val="0"/>
              <w:spacing w:after="0" w:line="240" w:lineRule="auto"/>
              <w:ind w:left="-108" w:right="-108" w:firstLine="120"/>
              <w:rPr>
                <w:color w:val="000000" w:themeColor="text1"/>
                <w:sz w:val="24"/>
                <w:szCs w:val="24"/>
              </w:rPr>
            </w:pPr>
            <w:r w:rsidRPr="007B42D0">
              <w:rPr>
                <w:color w:val="000000" w:themeColor="text1"/>
                <w:sz w:val="24"/>
                <w:szCs w:val="24"/>
              </w:rPr>
              <w:t>Tehnică legislativă</w:t>
            </w:r>
          </w:p>
        </w:tc>
      </w:tr>
      <w:tr w:rsidR="009F0B2F" w:rsidRPr="007B42D0" w14:paraId="7E4ACE2D" w14:textId="77777777" w:rsidTr="00816B5D">
        <w:tc>
          <w:tcPr>
            <w:tcW w:w="709" w:type="dxa"/>
            <w:tcBorders>
              <w:top w:val="single" w:sz="4" w:space="0" w:color="000000"/>
              <w:left w:val="single" w:sz="4" w:space="0" w:color="000000"/>
              <w:bottom w:val="single" w:sz="4" w:space="0" w:color="000000"/>
              <w:right w:val="single" w:sz="4" w:space="0" w:color="000000"/>
            </w:tcBorders>
          </w:tcPr>
          <w:p w14:paraId="2A863A87"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7A801D70"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 xml:space="preserve">Art. 139: Baza de calcul al </w:t>
            </w:r>
            <w:proofErr w:type="spellStart"/>
            <w:r w:rsidRPr="007B42D0">
              <w:rPr>
                <w:color w:val="000000" w:themeColor="text1"/>
                <w:sz w:val="24"/>
                <w:szCs w:val="24"/>
              </w:rPr>
              <w:t>contribuţiei</w:t>
            </w:r>
            <w:proofErr w:type="spellEnd"/>
            <w:r w:rsidRPr="007B42D0">
              <w:rPr>
                <w:color w:val="000000" w:themeColor="text1"/>
                <w:sz w:val="24"/>
                <w:szCs w:val="24"/>
              </w:rPr>
              <w:t xml:space="preserve"> de asigurări sociale în cazul persoanelor fizice care realizează venituri din salarii sau asimilate salariilor</w:t>
            </w:r>
          </w:p>
          <w:p w14:paraId="1FF64E12"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(1)</w:t>
            </w:r>
            <w:r w:rsidRPr="007B42D0">
              <w:rPr>
                <w:color w:val="000000" w:themeColor="text1"/>
                <w:sz w:val="24"/>
                <w:szCs w:val="24"/>
              </w:rPr>
              <w:tab/>
              <w:t xml:space="preserve">Baza lunară de calcul al </w:t>
            </w:r>
            <w:proofErr w:type="spellStart"/>
            <w:r w:rsidRPr="007B42D0">
              <w:rPr>
                <w:color w:val="000000" w:themeColor="text1"/>
                <w:sz w:val="24"/>
                <w:szCs w:val="24"/>
              </w:rPr>
              <w:t>contribuţiei</w:t>
            </w:r>
            <w:proofErr w:type="spellEnd"/>
            <w:r w:rsidRPr="007B42D0">
              <w:rPr>
                <w:color w:val="000000" w:themeColor="text1"/>
                <w:sz w:val="24"/>
                <w:szCs w:val="24"/>
              </w:rPr>
              <w:t xml:space="preserve"> de asigurări sociale, în cazul persoanelor fizice care realizează venituri din salarii sau asimilate salariilor, o reprezintă </w:t>
            </w:r>
            <w:proofErr w:type="spellStart"/>
            <w:r w:rsidRPr="007B42D0">
              <w:rPr>
                <w:color w:val="000000" w:themeColor="text1"/>
                <w:sz w:val="24"/>
                <w:szCs w:val="24"/>
              </w:rPr>
              <w:t>câştigul</w:t>
            </w:r>
            <w:proofErr w:type="spellEnd"/>
            <w:r w:rsidRPr="007B42D0">
              <w:rPr>
                <w:color w:val="000000" w:themeColor="text1"/>
                <w:sz w:val="24"/>
                <w:szCs w:val="24"/>
              </w:rPr>
              <w:t xml:space="preserve"> brut realizat din salarii şi venituri asimilate salariilor, în </w:t>
            </w:r>
            <w:proofErr w:type="spellStart"/>
            <w:r w:rsidRPr="007B42D0">
              <w:rPr>
                <w:color w:val="000000" w:themeColor="text1"/>
                <w:sz w:val="24"/>
                <w:szCs w:val="24"/>
              </w:rPr>
              <w:t>ţară</w:t>
            </w:r>
            <w:proofErr w:type="spellEnd"/>
            <w:r w:rsidRPr="007B42D0">
              <w:rPr>
                <w:color w:val="000000" w:themeColor="text1"/>
                <w:sz w:val="24"/>
                <w:szCs w:val="24"/>
              </w:rPr>
              <w:t xml:space="preserve"> şi în alte state, cu respectarea prevederilor </w:t>
            </w:r>
            <w:proofErr w:type="spellStart"/>
            <w:r w:rsidRPr="007B42D0">
              <w:rPr>
                <w:color w:val="000000" w:themeColor="text1"/>
                <w:sz w:val="24"/>
                <w:szCs w:val="24"/>
              </w:rPr>
              <w:t>legislaţiei</w:t>
            </w:r>
            <w:proofErr w:type="spellEnd"/>
            <w:r w:rsidRPr="007B42D0">
              <w:rPr>
                <w:color w:val="000000" w:themeColor="text1"/>
                <w:sz w:val="24"/>
                <w:szCs w:val="24"/>
              </w:rPr>
              <w:t xml:space="preserve"> europene aplicabile în domeniul </w:t>
            </w:r>
            <w:proofErr w:type="spellStart"/>
            <w:r w:rsidRPr="007B42D0">
              <w:rPr>
                <w:color w:val="000000" w:themeColor="text1"/>
                <w:sz w:val="24"/>
                <w:szCs w:val="24"/>
              </w:rPr>
              <w:t>securităţii</w:t>
            </w:r>
            <w:proofErr w:type="spellEnd"/>
            <w:r w:rsidRPr="007B42D0">
              <w:rPr>
                <w:color w:val="000000" w:themeColor="text1"/>
                <w:sz w:val="24"/>
                <w:szCs w:val="24"/>
              </w:rPr>
              <w:t xml:space="preserve"> sociale, precum şi a acordurilor privind sistemele de securitate socială la care România este parte, care include:</w:t>
            </w:r>
          </w:p>
          <w:p w14:paraId="471DD018"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w:t>
            </w:r>
          </w:p>
          <w:p w14:paraId="5DC51477" w14:textId="77777777" w:rsidR="009F0B2F" w:rsidRPr="007B42D0" w:rsidRDefault="003319C3" w:rsidP="00816B5D">
            <w:pPr>
              <w:spacing w:after="0" w:line="240" w:lineRule="auto"/>
              <w:jc w:val="both"/>
              <w:rPr>
                <w:color w:val="000000" w:themeColor="text1"/>
                <w:sz w:val="24"/>
                <w:szCs w:val="24"/>
              </w:rPr>
            </w:pPr>
            <w:r>
              <w:rPr>
                <w:color w:val="000000" w:themeColor="text1"/>
                <w:sz w:val="24"/>
                <w:szCs w:val="24"/>
              </w:rPr>
              <w:t>h)</w:t>
            </w:r>
            <w:r w:rsidR="009F0B2F" w:rsidRPr="007B42D0">
              <w:rPr>
                <w:color w:val="000000" w:themeColor="text1"/>
                <w:sz w:val="24"/>
                <w:szCs w:val="24"/>
              </w:rPr>
              <w:t xml:space="preserve">sumele reprezentând participarea </w:t>
            </w:r>
            <w:proofErr w:type="spellStart"/>
            <w:r w:rsidR="009F0B2F" w:rsidRPr="007B42D0">
              <w:rPr>
                <w:color w:val="000000" w:themeColor="text1"/>
                <w:sz w:val="24"/>
                <w:szCs w:val="24"/>
              </w:rPr>
              <w:t>salariaţilor</w:t>
            </w:r>
            <w:proofErr w:type="spellEnd"/>
            <w:r w:rsidR="009F0B2F" w:rsidRPr="007B42D0">
              <w:rPr>
                <w:color w:val="000000" w:themeColor="text1"/>
                <w:sz w:val="24"/>
                <w:szCs w:val="24"/>
              </w:rPr>
              <w:t xml:space="preserve"> la profit, potrivit legii;</w:t>
            </w:r>
          </w:p>
        </w:tc>
        <w:tc>
          <w:tcPr>
            <w:tcW w:w="3638" w:type="dxa"/>
            <w:tcBorders>
              <w:top w:val="single" w:sz="4" w:space="0" w:color="000000"/>
              <w:left w:val="single" w:sz="4" w:space="0" w:color="000000"/>
              <w:bottom w:val="single" w:sz="4" w:space="0" w:color="000000"/>
              <w:right w:val="single" w:sz="4" w:space="0" w:color="000000"/>
            </w:tcBorders>
          </w:tcPr>
          <w:p w14:paraId="6CAEFAB6"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5</w:t>
            </w:r>
            <w:r w:rsidRPr="007B42D0">
              <w:rPr>
                <w:b/>
                <w:color w:val="000000" w:themeColor="text1"/>
                <w:sz w:val="24"/>
                <w:szCs w:val="24"/>
              </w:rPr>
              <w:t xml:space="preserve">. </w:t>
            </w:r>
            <w:r w:rsidRPr="007B42D0">
              <w:rPr>
                <w:color w:val="000000" w:themeColor="text1"/>
                <w:sz w:val="24"/>
                <w:szCs w:val="24"/>
              </w:rPr>
              <w:t>Articolul 139 alineatul (l) litera h) se abrogă.</w:t>
            </w:r>
          </w:p>
        </w:tc>
        <w:tc>
          <w:tcPr>
            <w:tcW w:w="3639" w:type="dxa"/>
            <w:tcBorders>
              <w:top w:val="single" w:sz="4" w:space="0" w:color="000000"/>
              <w:left w:val="single" w:sz="4" w:space="0" w:color="000000"/>
              <w:bottom w:val="single" w:sz="4" w:space="0" w:color="000000"/>
              <w:right w:val="single" w:sz="4" w:space="0" w:color="000000"/>
            </w:tcBorders>
          </w:tcPr>
          <w:p w14:paraId="0FD4FE06" w14:textId="77777777" w:rsidR="009F0B2F" w:rsidRPr="00076D07" w:rsidRDefault="00076D07" w:rsidP="00816B5D">
            <w:pPr>
              <w:spacing w:after="0" w:line="240" w:lineRule="auto"/>
              <w:rPr>
                <w:b/>
                <w:color w:val="000000" w:themeColor="text1"/>
                <w:sz w:val="24"/>
                <w:szCs w:val="24"/>
              </w:rPr>
            </w:pPr>
            <w:r w:rsidRPr="00076D07">
              <w:rPr>
                <w:b/>
                <w:color w:val="000000" w:themeColor="text1"/>
                <w:sz w:val="24"/>
                <w:szCs w:val="24"/>
              </w:rPr>
              <w:t>6</w:t>
            </w:r>
            <w:r w:rsidR="009F0B2F" w:rsidRPr="00076D07">
              <w:rPr>
                <w:b/>
                <w:color w:val="000000" w:themeColor="text1"/>
                <w:sz w:val="24"/>
                <w:szCs w:val="24"/>
              </w:rPr>
              <w:t>.La articolul 139 alineatul (1), litera h) se abrogă.</w:t>
            </w:r>
          </w:p>
        </w:tc>
        <w:tc>
          <w:tcPr>
            <w:tcW w:w="3827" w:type="dxa"/>
            <w:tcBorders>
              <w:top w:val="single" w:sz="4" w:space="0" w:color="000000"/>
              <w:left w:val="single" w:sz="4" w:space="0" w:color="000000"/>
              <w:bottom w:val="single" w:sz="4" w:space="0" w:color="000000"/>
              <w:right w:val="single" w:sz="4" w:space="0" w:color="000000"/>
            </w:tcBorders>
          </w:tcPr>
          <w:p w14:paraId="7921E0DA"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r w:rsidRPr="007B42D0">
              <w:rPr>
                <w:color w:val="000000" w:themeColor="text1"/>
                <w:sz w:val="24"/>
                <w:szCs w:val="24"/>
              </w:rPr>
              <w:t>Tehnica legislativa</w:t>
            </w:r>
          </w:p>
          <w:p w14:paraId="23BBFFA3"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tc>
      </w:tr>
      <w:tr w:rsidR="009F0B2F" w:rsidRPr="007B42D0" w14:paraId="701E8A32" w14:textId="77777777" w:rsidTr="00816B5D">
        <w:tc>
          <w:tcPr>
            <w:tcW w:w="709" w:type="dxa"/>
            <w:tcBorders>
              <w:top w:val="single" w:sz="4" w:space="0" w:color="000000"/>
              <w:left w:val="single" w:sz="4" w:space="0" w:color="000000"/>
              <w:bottom w:val="single" w:sz="4" w:space="0" w:color="000000"/>
              <w:right w:val="single" w:sz="4" w:space="0" w:color="000000"/>
            </w:tcBorders>
          </w:tcPr>
          <w:p w14:paraId="16D49CDF"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7592C8B0" w14:textId="77777777" w:rsidR="009F0B2F" w:rsidRPr="007B42D0" w:rsidRDefault="009F0B2F" w:rsidP="00816B5D">
            <w:pPr>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1B29F230" w14:textId="77777777" w:rsidR="009F0B2F" w:rsidRPr="007B42D0" w:rsidRDefault="009F0B2F" w:rsidP="00816B5D">
            <w:pPr>
              <w:spacing w:after="0" w:line="240" w:lineRule="auto"/>
              <w:jc w:val="both"/>
              <w:rPr>
                <w:b/>
                <w:color w:val="000000" w:themeColor="text1"/>
                <w:sz w:val="24"/>
                <w:szCs w:val="24"/>
              </w:rPr>
            </w:pPr>
            <w:r w:rsidRPr="007B42D0">
              <w:rPr>
                <w:color w:val="000000" w:themeColor="text1"/>
                <w:sz w:val="24"/>
                <w:szCs w:val="24"/>
              </w:rPr>
              <w:t>6. După articolul 142 litera z</w:t>
            </w:r>
            <w:r w:rsidRPr="007B42D0">
              <w:rPr>
                <w:color w:val="000000" w:themeColor="text1"/>
                <w:sz w:val="24"/>
                <w:szCs w:val="24"/>
                <w:vertAlign w:val="superscript"/>
              </w:rPr>
              <w:t>2</w:t>
            </w:r>
            <w:r w:rsidRPr="007B42D0">
              <w:rPr>
                <w:color w:val="000000" w:themeColor="text1"/>
                <w:sz w:val="24"/>
                <w:szCs w:val="24"/>
              </w:rPr>
              <w:t>) se introduce o nouă literă, z</w:t>
            </w:r>
            <w:r w:rsidRPr="007B42D0">
              <w:rPr>
                <w:color w:val="000000" w:themeColor="text1"/>
                <w:sz w:val="24"/>
                <w:szCs w:val="24"/>
                <w:vertAlign w:val="superscript"/>
              </w:rPr>
              <w:t>3</w:t>
            </w:r>
            <w:r w:rsidRPr="007B42D0">
              <w:rPr>
                <w:color w:val="000000" w:themeColor="text1"/>
                <w:sz w:val="24"/>
                <w:szCs w:val="24"/>
              </w:rPr>
              <w:t xml:space="preserve"> ), cu următorul cuprins</w:t>
            </w:r>
            <w:r w:rsidRPr="007B42D0">
              <w:rPr>
                <w:b/>
                <w:color w:val="000000" w:themeColor="text1"/>
                <w:sz w:val="24"/>
                <w:szCs w:val="24"/>
              </w:rPr>
              <w:t>:</w:t>
            </w:r>
          </w:p>
          <w:p w14:paraId="333CE4CB" w14:textId="77777777" w:rsidR="009F0B2F" w:rsidRPr="007B42D0" w:rsidRDefault="009F0B2F" w:rsidP="00816B5D">
            <w:pPr>
              <w:spacing w:after="0" w:line="240" w:lineRule="auto"/>
              <w:jc w:val="both"/>
              <w:rPr>
                <w:b/>
                <w:color w:val="000000" w:themeColor="text1"/>
                <w:sz w:val="24"/>
                <w:szCs w:val="24"/>
              </w:rPr>
            </w:pPr>
          </w:p>
          <w:p w14:paraId="422212EB"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„z</w:t>
            </w:r>
            <w:r w:rsidRPr="007B42D0">
              <w:rPr>
                <w:color w:val="000000" w:themeColor="text1"/>
                <w:sz w:val="24"/>
                <w:szCs w:val="24"/>
                <w:vertAlign w:val="superscript"/>
              </w:rPr>
              <w:t>3</w:t>
            </w:r>
            <w:r w:rsidRPr="007B42D0">
              <w:rPr>
                <w:color w:val="000000" w:themeColor="text1"/>
                <w:sz w:val="24"/>
                <w:szCs w:val="24"/>
              </w:rPr>
              <w:t>) veniturile din alte surse prevăzute la art. 114 lit. n)."</w:t>
            </w:r>
          </w:p>
        </w:tc>
        <w:tc>
          <w:tcPr>
            <w:tcW w:w="3639" w:type="dxa"/>
            <w:tcBorders>
              <w:top w:val="single" w:sz="4" w:space="0" w:color="000000"/>
              <w:left w:val="single" w:sz="4" w:space="0" w:color="000000"/>
              <w:bottom w:val="single" w:sz="4" w:space="0" w:color="000000"/>
              <w:right w:val="single" w:sz="4" w:space="0" w:color="000000"/>
            </w:tcBorders>
          </w:tcPr>
          <w:p w14:paraId="303C8CAD" w14:textId="77777777" w:rsidR="009F0B2F" w:rsidRPr="006D2D68" w:rsidRDefault="006D2D68" w:rsidP="00816B5D">
            <w:pPr>
              <w:spacing w:after="0" w:line="240" w:lineRule="auto"/>
              <w:jc w:val="both"/>
              <w:rPr>
                <w:b/>
                <w:color w:val="000000" w:themeColor="text1"/>
                <w:sz w:val="24"/>
                <w:szCs w:val="24"/>
              </w:rPr>
            </w:pPr>
            <w:r w:rsidRPr="006D2D68">
              <w:rPr>
                <w:b/>
                <w:color w:val="000000" w:themeColor="text1"/>
                <w:sz w:val="24"/>
                <w:szCs w:val="24"/>
              </w:rPr>
              <w:t>7</w:t>
            </w:r>
            <w:r w:rsidR="009F0B2F" w:rsidRPr="006D2D68">
              <w:rPr>
                <w:b/>
                <w:color w:val="000000" w:themeColor="text1"/>
                <w:sz w:val="24"/>
                <w:szCs w:val="24"/>
              </w:rPr>
              <w:t>.La articolul 142, după litera y) se introduce o nouă literă, lit. y</w:t>
            </w:r>
            <w:r w:rsidR="009F0B2F" w:rsidRPr="006D2D68">
              <w:rPr>
                <w:b/>
                <w:color w:val="000000" w:themeColor="text1"/>
                <w:sz w:val="24"/>
                <w:szCs w:val="24"/>
                <w:vertAlign w:val="superscript"/>
              </w:rPr>
              <w:t>1</w:t>
            </w:r>
            <w:r w:rsidR="009F0B2F" w:rsidRPr="006D2D68">
              <w:rPr>
                <w:b/>
                <w:color w:val="000000" w:themeColor="text1"/>
                <w:sz w:val="24"/>
                <w:szCs w:val="24"/>
              </w:rPr>
              <w:t xml:space="preserve">), cu următorul cuprins: </w:t>
            </w:r>
          </w:p>
          <w:p w14:paraId="1DED9161" w14:textId="77777777" w:rsidR="009F0B2F" w:rsidRPr="007B42D0" w:rsidRDefault="009F0B2F" w:rsidP="00816B5D">
            <w:pPr>
              <w:spacing w:after="0" w:line="240" w:lineRule="auto"/>
              <w:jc w:val="both"/>
              <w:rPr>
                <w:color w:val="000000" w:themeColor="text1"/>
                <w:sz w:val="24"/>
                <w:szCs w:val="24"/>
              </w:rPr>
            </w:pPr>
          </w:p>
          <w:p w14:paraId="3DEF097C" w14:textId="77777777" w:rsidR="009F0B2F" w:rsidRPr="007B42D0" w:rsidRDefault="009F0B2F" w:rsidP="00816B5D">
            <w:pPr>
              <w:spacing w:after="0" w:line="240" w:lineRule="auto"/>
              <w:jc w:val="both"/>
              <w:rPr>
                <w:color w:val="000000" w:themeColor="text1"/>
                <w:sz w:val="24"/>
                <w:szCs w:val="24"/>
              </w:rPr>
            </w:pPr>
            <w:r w:rsidRPr="003319C3">
              <w:rPr>
                <w:b/>
                <w:color w:val="000000" w:themeColor="text1"/>
                <w:sz w:val="24"/>
                <w:szCs w:val="24"/>
              </w:rPr>
              <w:t>y</w:t>
            </w:r>
            <w:r w:rsidRPr="003319C3">
              <w:rPr>
                <w:b/>
                <w:color w:val="000000" w:themeColor="text1"/>
                <w:sz w:val="24"/>
                <w:szCs w:val="24"/>
                <w:vertAlign w:val="superscript"/>
              </w:rPr>
              <w:t>1</w:t>
            </w:r>
            <w:r w:rsidRPr="003319C3">
              <w:rPr>
                <w:b/>
                <w:color w:val="000000" w:themeColor="text1"/>
                <w:sz w:val="24"/>
                <w:szCs w:val="24"/>
              </w:rPr>
              <w:t>)</w:t>
            </w:r>
            <w:r w:rsidRPr="007B42D0">
              <w:rPr>
                <w:color w:val="000000" w:themeColor="text1"/>
                <w:sz w:val="24"/>
                <w:szCs w:val="24"/>
              </w:rPr>
              <w:t xml:space="preserve"> veniturile din alte surse prevăzute la art. 114  alin. (2) </w:t>
            </w:r>
            <w:proofErr w:type="spellStart"/>
            <w:r w:rsidRPr="007B42D0">
              <w:rPr>
                <w:color w:val="000000" w:themeColor="text1"/>
                <w:sz w:val="24"/>
                <w:szCs w:val="24"/>
              </w:rPr>
              <w:t>lit</w:t>
            </w:r>
            <w:proofErr w:type="spellEnd"/>
            <w:r w:rsidRPr="007B42D0">
              <w:rPr>
                <w:color w:val="000000" w:themeColor="text1"/>
                <w:sz w:val="24"/>
                <w:szCs w:val="24"/>
              </w:rPr>
              <w:t xml:space="preserve"> </w:t>
            </w:r>
            <w:r w:rsidRPr="003319C3">
              <w:rPr>
                <w:b/>
                <w:color w:val="000000" w:themeColor="text1"/>
                <w:sz w:val="24"/>
                <w:szCs w:val="24"/>
              </w:rPr>
              <w:t>m</w:t>
            </w:r>
            <w:r w:rsidRPr="003319C3">
              <w:rPr>
                <w:b/>
                <w:color w:val="000000" w:themeColor="text1"/>
                <w:sz w:val="24"/>
                <w:szCs w:val="24"/>
                <w:vertAlign w:val="superscript"/>
              </w:rPr>
              <w:t>3</w:t>
            </w:r>
            <w:r w:rsidRPr="003319C3">
              <w:rPr>
                <w:b/>
                <w:color w:val="000000" w:themeColor="text1"/>
                <w:sz w:val="24"/>
                <w:szCs w:val="24"/>
              </w:rPr>
              <w:t>)</w:t>
            </w:r>
          </w:p>
        </w:tc>
        <w:tc>
          <w:tcPr>
            <w:tcW w:w="3827" w:type="dxa"/>
            <w:tcBorders>
              <w:top w:val="single" w:sz="4" w:space="0" w:color="000000"/>
              <w:left w:val="single" w:sz="4" w:space="0" w:color="000000"/>
              <w:bottom w:val="single" w:sz="4" w:space="0" w:color="000000"/>
              <w:right w:val="single" w:sz="4" w:space="0" w:color="000000"/>
            </w:tcBorders>
          </w:tcPr>
          <w:p w14:paraId="164BAC52"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r w:rsidRPr="007B42D0">
              <w:rPr>
                <w:color w:val="000000" w:themeColor="text1"/>
                <w:sz w:val="24"/>
                <w:szCs w:val="24"/>
              </w:rPr>
              <w:t>Tehnica legislativa</w:t>
            </w:r>
          </w:p>
        </w:tc>
      </w:tr>
      <w:tr w:rsidR="009F0B2F" w:rsidRPr="007B42D0" w14:paraId="202B7C51" w14:textId="77777777" w:rsidTr="00816B5D">
        <w:tc>
          <w:tcPr>
            <w:tcW w:w="709" w:type="dxa"/>
            <w:tcBorders>
              <w:top w:val="single" w:sz="4" w:space="0" w:color="000000"/>
              <w:left w:val="single" w:sz="4" w:space="0" w:color="000000"/>
              <w:bottom w:val="single" w:sz="4" w:space="0" w:color="000000"/>
              <w:right w:val="single" w:sz="4" w:space="0" w:color="000000"/>
            </w:tcBorders>
          </w:tcPr>
          <w:p w14:paraId="5EA89A25"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052E728F"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 xml:space="preserve">Art. 155: Categorii de venituri supuse </w:t>
            </w:r>
            <w:proofErr w:type="spellStart"/>
            <w:r w:rsidRPr="007B42D0">
              <w:rPr>
                <w:color w:val="000000" w:themeColor="text1"/>
                <w:sz w:val="24"/>
                <w:szCs w:val="24"/>
              </w:rPr>
              <w:t>contribuţiei</w:t>
            </w:r>
            <w:proofErr w:type="spellEnd"/>
            <w:r w:rsidRPr="007B42D0">
              <w:rPr>
                <w:color w:val="000000" w:themeColor="text1"/>
                <w:sz w:val="24"/>
                <w:szCs w:val="24"/>
              </w:rPr>
              <w:t xml:space="preserve"> de asigurări sociale de sănătate</w:t>
            </w:r>
          </w:p>
          <w:p w14:paraId="61ED87C0" w14:textId="77777777" w:rsidR="009F687B" w:rsidRDefault="009F687B" w:rsidP="00816B5D">
            <w:pPr>
              <w:spacing w:after="0" w:line="240" w:lineRule="auto"/>
              <w:jc w:val="both"/>
              <w:rPr>
                <w:color w:val="000000" w:themeColor="text1"/>
                <w:sz w:val="24"/>
                <w:szCs w:val="24"/>
              </w:rPr>
            </w:pPr>
          </w:p>
          <w:p w14:paraId="707DCC9B" w14:textId="77777777" w:rsidR="009F687B" w:rsidRDefault="009F687B" w:rsidP="00816B5D">
            <w:pPr>
              <w:spacing w:after="0" w:line="240" w:lineRule="auto"/>
              <w:jc w:val="both"/>
              <w:rPr>
                <w:color w:val="000000" w:themeColor="text1"/>
                <w:sz w:val="24"/>
                <w:szCs w:val="24"/>
              </w:rPr>
            </w:pPr>
          </w:p>
          <w:p w14:paraId="251F39D1" w14:textId="77777777" w:rsidR="009F687B" w:rsidRDefault="009F687B" w:rsidP="00816B5D">
            <w:pPr>
              <w:spacing w:after="0" w:line="240" w:lineRule="auto"/>
              <w:jc w:val="both"/>
              <w:rPr>
                <w:color w:val="000000" w:themeColor="text1"/>
                <w:sz w:val="24"/>
                <w:szCs w:val="24"/>
              </w:rPr>
            </w:pPr>
          </w:p>
          <w:p w14:paraId="39F9C2CB" w14:textId="77777777" w:rsidR="009F687B" w:rsidRDefault="009F687B" w:rsidP="00816B5D">
            <w:pPr>
              <w:spacing w:after="0" w:line="240" w:lineRule="auto"/>
              <w:jc w:val="both"/>
              <w:rPr>
                <w:color w:val="000000" w:themeColor="text1"/>
                <w:sz w:val="24"/>
                <w:szCs w:val="24"/>
              </w:rPr>
            </w:pPr>
          </w:p>
          <w:p w14:paraId="3DB2C49B" w14:textId="77777777" w:rsidR="009F687B" w:rsidRDefault="009F687B" w:rsidP="00816B5D">
            <w:pPr>
              <w:spacing w:after="0" w:line="240" w:lineRule="auto"/>
              <w:jc w:val="both"/>
              <w:rPr>
                <w:color w:val="000000" w:themeColor="text1"/>
                <w:sz w:val="24"/>
                <w:szCs w:val="24"/>
              </w:rPr>
            </w:pPr>
          </w:p>
          <w:p w14:paraId="0E2D4681" w14:textId="77777777" w:rsidR="009F687B" w:rsidRDefault="009F687B" w:rsidP="00816B5D">
            <w:pPr>
              <w:spacing w:after="0" w:line="240" w:lineRule="auto"/>
              <w:jc w:val="both"/>
              <w:rPr>
                <w:color w:val="000000" w:themeColor="text1"/>
                <w:sz w:val="24"/>
                <w:szCs w:val="24"/>
              </w:rPr>
            </w:pPr>
          </w:p>
          <w:p w14:paraId="79F66E52"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w:t>
            </w:r>
          </w:p>
          <w:p w14:paraId="7DF3271D"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h)</w:t>
            </w:r>
            <w:r w:rsidRPr="007B42D0">
              <w:rPr>
                <w:color w:val="000000" w:themeColor="text1"/>
                <w:sz w:val="24"/>
                <w:szCs w:val="24"/>
              </w:rPr>
              <w:tab/>
              <w:t>venituri din alte surse, definite conform art. 114.</w:t>
            </w:r>
          </w:p>
        </w:tc>
        <w:tc>
          <w:tcPr>
            <w:tcW w:w="3638" w:type="dxa"/>
            <w:tcBorders>
              <w:top w:val="single" w:sz="4" w:space="0" w:color="000000"/>
              <w:left w:val="single" w:sz="4" w:space="0" w:color="000000"/>
              <w:bottom w:val="single" w:sz="4" w:space="0" w:color="000000"/>
              <w:right w:val="single" w:sz="4" w:space="0" w:color="000000"/>
            </w:tcBorders>
          </w:tcPr>
          <w:p w14:paraId="74306FF4" w14:textId="77777777" w:rsidR="009F0B2F" w:rsidRPr="007B42D0" w:rsidRDefault="0096007D" w:rsidP="00816B5D">
            <w:pPr>
              <w:spacing w:after="0" w:line="240" w:lineRule="auto"/>
              <w:jc w:val="both"/>
              <w:rPr>
                <w:color w:val="000000" w:themeColor="text1"/>
              </w:rPr>
            </w:pPr>
            <w:r>
              <w:rPr>
                <w:color w:val="000000" w:themeColor="text1"/>
                <w:sz w:val="24"/>
                <w:szCs w:val="24"/>
              </w:rPr>
              <w:t>7.</w:t>
            </w:r>
            <w:r w:rsidR="009F0B2F" w:rsidRPr="007B42D0">
              <w:rPr>
                <w:color w:val="000000" w:themeColor="text1"/>
                <w:sz w:val="24"/>
                <w:szCs w:val="24"/>
              </w:rPr>
              <w:t>La Titlul V „Contribuții sociale obligatorii", Capitolul III „ Contribuția de asigurări sociale de sănătate datorată Fondului național unic de asigurări sociale de sănătate", articolul 155 alineatul (l) litera h) se modifică va avea următorul cuprins:</w:t>
            </w:r>
          </w:p>
          <w:p w14:paraId="0143DD8E" w14:textId="77777777" w:rsidR="009F0B2F" w:rsidRPr="007B42D0" w:rsidRDefault="009F0B2F" w:rsidP="00816B5D">
            <w:pPr>
              <w:spacing w:after="0" w:line="240" w:lineRule="auto"/>
              <w:jc w:val="both"/>
              <w:rPr>
                <w:b/>
                <w:color w:val="000000" w:themeColor="text1"/>
                <w:sz w:val="24"/>
                <w:szCs w:val="24"/>
              </w:rPr>
            </w:pPr>
          </w:p>
          <w:p w14:paraId="23973215" w14:textId="77777777" w:rsidR="009F0B2F" w:rsidRPr="007B42D0" w:rsidRDefault="009F0B2F" w:rsidP="00816B5D">
            <w:pPr>
              <w:spacing w:after="0" w:line="240" w:lineRule="auto"/>
              <w:jc w:val="both"/>
              <w:rPr>
                <w:b/>
                <w:color w:val="000000" w:themeColor="text1"/>
                <w:sz w:val="24"/>
                <w:szCs w:val="24"/>
              </w:rPr>
            </w:pPr>
          </w:p>
          <w:p w14:paraId="7A690A85"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 xml:space="preserve">,,h) venituri din alte surse, definite conform art.114, </w:t>
            </w:r>
            <w:r w:rsidRPr="007B42D0">
              <w:rPr>
                <w:b/>
                <w:color w:val="000000" w:themeColor="text1"/>
                <w:sz w:val="24"/>
                <w:szCs w:val="24"/>
              </w:rPr>
              <w:t xml:space="preserve">cu excepția </w:t>
            </w:r>
            <w:proofErr w:type="spellStart"/>
            <w:r w:rsidRPr="007B42D0">
              <w:rPr>
                <w:b/>
                <w:color w:val="000000" w:themeColor="text1"/>
                <w:sz w:val="24"/>
                <w:szCs w:val="24"/>
              </w:rPr>
              <w:t>lit.n</w:t>
            </w:r>
            <w:proofErr w:type="spellEnd"/>
            <w:r w:rsidRPr="007B42D0">
              <w:rPr>
                <w:b/>
                <w:color w:val="000000" w:themeColor="text1"/>
                <w:sz w:val="24"/>
                <w:szCs w:val="24"/>
              </w:rPr>
              <w:t>)."</w:t>
            </w:r>
          </w:p>
        </w:tc>
        <w:tc>
          <w:tcPr>
            <w:tcW w:w="3639" w:type="dxa"/>
            <w:tcBorders>
              <w:top w:val="single" w:sz="4" w:space="0" w:color="000000"/>
              <w:left w:val="single" w:sz="4" w:space="0" w:color="000000"/>
              <w:bottom w:val="single" w:sz="4" w:space="0" w:color="000000"/>
              <w:right w:val="single" w:sz="4" w:space="0" w:color="000000"/>
            </w:tcBorders>
          </w:tcPr>
          <w:p w14:paraId="2AC5932E" w14:textId="77777777" w:rsidR="009F0B2F" w:rsidRPr="006D2D68" w:rsidRDefault="006D2D68" w:rsidP="006D2D68">
            <w:pPr>
              <w:tabs>
                <w:tab w:val="left" w:pos="252"/>
              </w:tabs>
              <w:spacing w:after="0" w:line="240" w:lineRule="auto"/>
              <w:ind w:left="-108" w:right="-108" w:firstLine="120"/>
              <w:jc w:val="both"/>
              <w:rPr>
                <w:b/>
                <w:color w:val="000000" w:themeColor="text1"/>
                <w:sz w:val="24"/>
                <w:szCs w:val="24"/>
              </w:rPr>
            </w:pPr>
            <w:r w:rsidRPr="006D2D68">
              <w:rPr>
                <w:b/>
                <w:color w:val="000000" w:themeColor="text1"/>
                <w:sz w:val="24"/>
                <w:szCs w:val="24"/>
              </w:rPr>
              <w:t>8</w:t>
            </w:r>
            <w:r w:rsidR="009F0B2F" w:rsidRPr="006D2D68">
              <w:rPr>
                <w:b/>
                <w:color w:val="000000" w:themeColor="text1"/>
                <w:sz w:val="24"/>
                <w:szCs w:val="24"/>
              </w:rPr>
              <w:t>.La articolul 155 alineatul (1), litera h) se modifică și va avea următorul cuprins:</w:t>
            </w:r>
          </w:p>
          <w:p w14:paraId="78AC1B82" w14:textId="77777777" w:rsidR="009F0B2F" w:rsidRPr="007B42D0" w:rsidRDefault="009F0B2F" w:rsidP="00816B5D">
            <w:pPr>
              <w:spacing w:after="0" w:line="240" w:lineRule="auto"/>
              <w:jc w:val="both"/>
              <w:rPr>
                <w:color w:val="000000" w:themeColor="text1"/>
                <w:sz w:val="24"/>
                <w:szCs w:val="24"/>
              </w:rPr>
            </w:pPr>
          </w:p>
          <w:p w14:paraId="7DA83539" w14:textId="77777777" w:rsidR="009F0B2F" w:rsidRPr="007B42D0" w:rsidRDefault="009F0B2F" w:rsidP="00816B5D">
            <w:pPr>
              <w:spacing w:after="0" w:line="240" w:lineRule="auto"/>
              <w:jc w:val="both"/>
              <w:rPr>
                <w:color w:val="000000" w:themeColor="text1"/>
                <w:sz w:val="24"/>
                <w:szCs w:val="24"/>
              </w:rPr>
            </w:pPr>
          </w:p>
          <w:p w14:paraId="390EB43C" w14:textId="77777777" w:rsidR="009F0B2F" w:rsidRPr="007B42D0" w:rsidRDefault="009F0B2F" w:rsidP="00816B5D">
            <w:pPr>
              <w:spacing w:after="0" w:line="240" w:lineRule="auto"/>
              <w:jc w:val="both"/>
              <w:rPr>
                <w:color w:val="000000" w:themeColor="text1"/>
                <w:sz w:val="24"/>
                <w:szCs w:val="24"/>
              </w:rPr>
            </w:pPr>
          </w:p>
          <w:p w14:paraId="04252443" w14:textId="77777777" w:rsidR="009F0B2F" w:rsidRPr="007B42D0" w:rsidRDefault="009F0B2F" w:rsidP="00816B5D">
            <w:pPr>
              <w:spacing w:after="0" w:line="240" w:lineRule="auto"/>
              <w:jc w:val="both"/>
              <w:rPr>
                <w:color w:val="000000" w:themeColor="text1"/>
                <w:sz w:val="24"/>
                <w:szCs w:val="24"/>
              </w:rPr>
            </w:pPr>
          </w:p>
          <w:p w14:paraId="1FECD63D" w14:textId="77777777" w:rsidR="009F0B2F" w:rsidRPr="007B42D0" w:rsidRDefault="009F0B2F" w:rsidP="00816B5D">
            <w:pPr>
              <w:spacing w:after="0" w:line="240" w:lineRule="auto"/>
              <w:jc w:val="both"/>
              <w:rPr>
                <w:color w:val="000000" w:themeColor="text1"/>
                <w:sz w:val="24"/>
                <w:szCs w:val="24"/>
              </w:rPr>
            </w:pPr>
          </w:p>
          <w:p w14:paraId="5BE3A8F7" w14:textId="77777777" w:rsidR="009F0B2F" w:rsidRPr="007B42D0" w:rsidRDefault="009F0B2F" w:rsidP="00816B5D">
            <w:pPr>
              <w:spacing w:after="0" w:line="240" w:lineRule="auto"/>
              <w:jc w:val="both"/>
              <w:rPr>
                <w:color w:val="000000" w:themeColor="text1"/>
                <w:sz w:val="24"/>
                <w:szCs w:val="24"/>
              </w:rPr>
            </w:pPr>
          </w:p>
          <w:p w14:paraId="47D5FE85" w14:textId="77777777" w:rsidR="009F0B2F" w:rsidRPr="007B42D0" w:rsidRDefault="009F0B2F" w:rsidP="00816B5D">
            <w:pPr>
              <w:spacing w:after="0" w:line="240" w:lineRule="auto"/>
              <w:jc w:val="both"/>
              <w:rPr>
                <w:color w:val="000000" w:themeColor="text1"/>
                <w:sz w:val="24"/>
                <w:szCs w:val="24"/>
              </w:rPr>
            </w:pPr>
          </w:p>
          <w:p w14:paraId="779218A4" w14:textId="77777777" w:rsidR="009F0B2F" w:rsidRPr="007B42D0" w:rsidRDefault="009F0B2F" w:rsidP="009F687B">
            <w:pPr>
              <w:tabs>
                <w:tab w:val="left" w:pos="252"/>
              </w:tabs>
              <w:spacing w:after="0" w:line="240" w:lineRule="auto"/>
              <w:ind w:left="-108" w:right="-108" w:firstLine="120"/>
              <w:rPr>
                <w:color w:val="000000" w:themeColor="text1"/>
                <w:sz w:val="24"/>
                <w:szCs w:val="24"/>
              </w:rPr>
            </w:pPr>
            <w:r w:rsidRPr="007B42D0">
              <w:rPr>
                <w:color w:val="000000" w:themeColor="text1"/>
                <w:sz w:val="24"/>
                <w:szCs w:val="24"/>
              </w:rPr>
              <w:t xml:space="preserve">h) venituri din alte surse definite potrivit art.114, </w:t>
            </w:r>
            <w:r w:rsidRPr="007B42D0">
              <w:rPr>
                <w:b/>
                <w:color w:val="000000" w:themeColor="text1"/>
                <w:sz w:val="24"/>
                <w:szCs w:val="24"/>
              </w:rPr>
              <w:t xml:space="preserve">cu excepția celor prevăzute la alin. (2) </w:t>
            </w:r>
            <w:proofErr w:type="spellStart"/>
            <w:r w:rsidRPr="007B42D0">
              <w:rPr>
                <w:b/>
                <w:color w:val="000000" w:themeColor="text1"/>
                <w:sz w:val="24"/>
                <w:szCs w:val="24"/>
              </w:rPr>
              <w:t>lit</w:t>
            </w:r>
            <w:proofErr w:type="spellEnd"/>
            <w:r w:rsidRPr="007B42D0">
              <w:rPr>
                <w:b/>
                <w:color w:val="000000" w:themeColor="text1"/>
                <w:sz w:val="24"/>
                <w:szCs w:val="24"/>
              </w:rPr>
              <w:t xml:space="preserve"> m</w:t>
            </w:r>
            <w:r w:rsidRPr="007B42D0">
              <w:rPr>
                <w:b/>
                <w:color w:val="000000" w:themeColor="text1"/>
                <w:sz w:val="24"/>
                <w:szCs w:val="24"/>
                <w:vertAlign w:val="superscript"/>
              </w:rPr>
              <w:t>3</w:t>
            </w:r>
            <w:r w:rsidR="009F687B">
              <w:rPr>
                <w:b/>
                <w:color w:val="000000" w:themeColor="text1"/>
                <w:sz w:val="24"/>
                <w:szCs w:val="24"/>
              </w:rPr>
              <w:t>) .</w:t>
            </w:r>
          </w:p>
        </w:tc>
        <w:tc>
          <w:tcPr>
            <w:tcW w:w="3827" w:type="dxa"/>
            <w:tcBorders>
              <w:top w:val="single" w:sz="4" w:space="0" w:color="000000"/>
              <w:left w:val="single" w:sz="4" w:space="0" w:color="000000"/>
              <w:bottom w:val="single" w:sz="4" w:space="0" w:color="000000"/>
              <w:right w:val="single" w:sz="4" w:space="0" w:color="000000"/>
            </w:tcBorders>
          </w:tcPr>
          <w:p w14:paraId="3AC85419"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r w:rsidRPr="007B42D0">
              <w:rPr>
                <w:color w:val="000000" w:themeColor="text1"/>
                <w:sz w:val="24"/>
                <w:szCs w:val="24"/>
              </w:rPr>
              <w:t>Tehnica legislativa</w:t>
            </w:r>
          </w:p>
          <w:p w14:paraId="324F1B20"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1FD05E83"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17C690CC"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37ADA758"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1BF9AE84"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54A8C5BC"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69B69795"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1CE22A9D"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2B8989B3"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56746880"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4AD9D37C"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219325D9"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251FBB98"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4D6C6DD1"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53BDBC39"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30EAB39F"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36F9973B" w14:textId="77777777" w:rsidR="009F0B2F" w:rsidRPr="007B42D0" w:rsidRDefault="009F0B2F" w:rsidP="00816B5D">
            <w:pPr>
              <w:spacing w:after="0" w:line="240" w:lineRule="auto"/>
              <w:ind w:left="372" w:right="-108"/>
              <w:rPr>
                <w:color w:val="000000" w:themeColor="text1"/>
                <w:sz w:val="24"/>
                <w:szCs w:val="24"/>
              </w:rPr>
            </w:pPr>
          </w:p>
        </w:tc>
      </w:tr>
      <w:tr w:rsidR="009F0B2F" w:rsidRPr="007B42D0" w14:paraId="1F5C813C" w14:textId="77777777" w:rsidTr="00CE5F98">
        <w:trPr>
          <w:trHeight w:val="3544"/>
        </w:trPr>
        <w:tc>
          <w:tcPr>
            <w:tcW w:w="709" w:type="dxa"/>
            <w:tcBorders>
              <w:top w:val="single" w:sz="4" w:space="0" w:color="000000"/>
              <w:left w:val="single" w:sz="4" w:space="0" w:color="000000"/>
              <w:bottom w:val="single" w:sz="4" w:space="0" w:color="000000"/>
              <w:right w:val="single" w:sz="4" w:space="0" w:color="000000"/>
            </w:tcBorders>
          </w:tcPr>
          <w:p w14:paraId="3F4CE6A6"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04394321"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 xml:space="preserve">Art. 157: Baza de calcul al </w:t>
            </w:r>
            <w:proofErr w:type="spellStart"/>
            <w:r w:rsidRPr="007B42D0">
              <w:rPr>
                <w:color w:val="000000" w:themeColor="text1"/>
                <w:sz w:val="24"/>
                <w:szCs w:val="24"/>
              </w:rPr>
              <w:t>contribuţiei</w:t>
            </w:r>
            <w:proofErr w:type="spellEnd"/>
            <w:r w:rsidRPr="007B42D0">
              <w:rPr>
                <w:color w:val="000000" w:themeColor="text1"/>
                <w:sz w:val="24"/>
                <w:szCs w:val="24"/>
              </w:rPr>
              <w:t xml:space="preserve"> de asigurări sociale de sănătate în cazul persoanelor fizice care realizează venituri din salarii sau asimilate salariilor </w:t>
            </w:r>
          </w:p>
          <w:p w14:paraId="23D0EDC8"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w:t>
            </w:r>
          </w:p>
          <w:p w14:paraId="213ECC41"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j)</w:t>
            </w:r>
            <w:r w:rsidRPr="007B42D0">
              <w:rPr>
                <w:color w:val="000000" w:themeColor="text1"/>
                <w:sz w:val="24"/>
                <w:szCs w:val="24"/>
              </w:rPr>
              <w:tab/>
              <w:t xml:space="preserve">sumele reprezentând participarea </w:t>
            </w:r>
            <w:proofErr w:type="spellStart"/>
            <w:r w:rsidRPr="007B42D0">
              <w:rPr>
                <w:color w:val="000000" w:themeColor="text1"/>
                <w:sz w:val="24"/>
                <w:szCs w:val="24"/>
              </w:rPr>
              <w:t>salariaţilor</w:t>
            </w:r>
            <w:proofErr w:type="spellEnd"/>
            <w:r w:rsidRPr="007B42D0">
              <w:rPr>
                <w:color w:val="000000" w:themeColor="text1"/>
                <w:sz w:val="24"/>
                <w:szCs w:val="24"/>
              </w:rPr>
              <w:t xml:space="preserve"> la profit, potrivit legii;</w:t>
            </w:r>
          </w:p>
          <w:p w14:paraId="012E8EBE" w14:textId="77777777" w:rsidR="009F0B2F" w:rsidRPr="007B42D0" w:rsidRDefault="009F0B2F" w:rsidP="00816B5D">
            <w:pPr>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7226BA2E" w14:textId="77777777" w:rsidR="009F0B2F" w:rsidRPr="007B42D0" w:rsidRDefault="0096007D" w:rsidP="00816B5D">
            <w:pPr>
              <w:spacing w:after="0" w:line="240" w:lineRule="auto"/>
              <w:jc w:val="both"/>
              <w:rPr>
                <w:color w:val="000000" w:themeColor="text1"/>
                <w:sz w:val="24"/>
                <w:szCs w:val="24"/>
              </w:rPr>
            </w:pPr>
            <w:r>
              <w:rPr>
                <w:color w:val="000000" w:themeColor="text1"/>
                <w:sz w:val="24"/>
                <w:szCs w:val="24"/>
              </w:rPr>
              <w:t>8.</w:t>
            </w:r>
            <w:r w:rsidR="009F0B2F" w:rsidRPr="007B42D0">
              <w:rPr>
                <w:color w:val="000000" w:themeColor="text1"/>
                <w:sz w:val="24"/>
                <w:szCs w:val="24"/>
              </w:rPr>
              <w:t>Articolul 157 alineatul (l ) litera j) se abrogă.</w:t>
            </w:r>
          </w:p>
        </w:tc>
        <w:tc>
          <w:tcPr>
            <w:tcW w:w="3639" w:type="dxa"/>
            <w:tcBorders>
              <w:top w:val="single" w:sz="4" w:space="0" w:color="000000"/>
              <w:left w:val="single" w:sz="4" w:space="0" w:color="000000"/>
              <w:bottom w:val="single" w:sz="4" w:space="0" w:color="000000"/>
              <w:right w:val="single" w:sz="4" w:space="0" w:color="000000"/>
            </w:tcBorders>
          </w:tcPr>
          <w:p w14:paraId="52C16887" w14:textId="77777777" w:rsidR="009F0B2F" w:rsidRPr="009F687B" w:rsidRDefault="009F687B" w:rsidP="009F687B">
            <w:pPr>
              <w:tabs>
                <w:tab w:val="left" w:pos="252"/>
              </w:tabs>
              <w:spacing w:after="0" w:line="240" w:lineRule="auto"/>
              <w:ind w:left="-108" w:right="-108" w:firstLine="120"/>
              <w:jc w:val="both"/>
              <w:rPr>
                <w:b/>
                <w:color w:val="000000" w:themeColor="text1"/>
                <w:sz w:val="24"/>
                <w:szCs w:val="24"/>
              </w:rPr>
            </w:pPr>
            <w:r w:rsidRPr="009F687B">
              <w:rPr>
                <w:b/>
                <w:color w:val="000000" w:themeColor="text1"/>
                <w:sz w:val="24"/>
                <w:szCs w:val="24"/>
              </w:rPr>
              <w:t>9</w:t>
            </w:r>
            <w:r w:rsidR="009F0B2F" w:rsidRPr="009F687B">
              <w:rPr>
                <w:b/>
                <w:color w:val="000000" w:themeColor="text1"/>
                <w:sz w:val="24"/>
                <w:szCs w:val="24"/>
              </w:rPr>
              <w:t>.La articolul 157 alineatul (1), litera j) se abroga.</w:t>
            </w:r>
          </w:p>
          <w:p w14:paraId="60D3E51F" w14:textId="77777777" w:rsidR="009F0B2F" w:rsidRPr="007B42D0" w:rsidRDefault="009F0B2F" w:rsidP="00816B5D">
            <w:pPr>
              <w:spacing w:after="0" w:line="240" w:lineRule="auto"/>
              <w:jc w:val="both"/>
              <w:rPr>
                <w:color w:val="000000" w:themeColor="text1"/>
                <w:sz w:val="24"/>
                <w:szCs w:val="24"/>
              </w:rPr>
            </w:pPr>
          </w:p>
          <w:p w14:paraId="3C09CD8C" w14:textId="77777777" w:rsidR="009F0B2F" w:rsidRPr="007B42D0" w:rsidRDefault="009F0B2F" w:rsidP="00816B5D">
            <w:pPr>
              <w:spacing w:after="0" w:line="240" w:lineRule="auto"/>
              <w:jc w:val="both"/>
              <w:rPr>
                <w:color w:val="000000" w:themeColor="text1"/>
                <w:sz w:val="24"/>
                <w:szCs w:val="24"/>
              </w:rPr>
            </w:pPr>
          </w:p>
          <w:p w14:paraId="5F1F544A" w14:textId="77777777" w:rsidR="009F0B2F" w:rsidRPr="007B42D0" w:rsidRDefault="009F0B2F" w:rsidP="00816B5D">
            <w:pPr>
              <w:spacing w:after="0" w:line="240" w:lineRule="auto"/>
              <w:jc w:val="both"/>
              <w:rPr>
                <w:color w:val="000000" w:themeColor="text1"/>
                <w:sz w:val="24"/>
                <w:szCs w:val="24"/>
              </w:rPr>
            </w:pPr>
          </w:p>
          <w:p w14:paraId="4FF19251" w14:textId="77777777" w:rsidR="009F0B2F" w:rsidRPr="007B42D0" w:rsidRDefault="009F0B2F" w:rsidP="00816B5D">
            <w:pPr>
              <w:spacing w:after="0" w:line="240" w:lineRule="auto"/>
              <w:jc w:val="both"/>
              <w:rPr>
                <w:color w:val="000000" w:themeColor="text1"/>
                <w:sz w:val="24"/>
                <w:szCs w:val="24"/>
              </w:rPr>
            </w:pPr>
          </w:p>
          <w:p w14:paraId="01871BCD" w14:textId="77777777" w:rsidR="009F0B2F" w:rsidRPr="007B42D0" w:rsidRDefault="009F0B2F" w:rsidP="00816B5D">
            <w:pPr>
              <w:spacing w:after="0" w:line="240" w:lineRule="auto"/>
              <w:jc w:val="both"/>
              <w:rPr>
                <w:color w:val="000000" w:themeColor="text1"/>
                <w:sz w:val="24"/>
                <w:szCs w:val="24"/>
              </w:rPr>
            </w:pPr>
          </w:p>
          <w:p w14:paraId="374229F1" w14:textId="77777777" w:rsidR="009F0B2F" w:rsidRPr="007B42D0" w:rsidRDefault="009F0B2F" w:rsidP="00816B5D">
            <w:pPr>
              <w:spacing w:after="0" w:line="240" w:lineRule="auto"/>
              <w:jc w:val="both"/>
              <w:rPr>
                <w:color w:val="000000" w:themeColor="text1"/>
                <w:sz w:val="24"/>
                <w:szCs w:val="24"/>
              </w:rPr>
            </w:pPr>
          </w:p>
          <w:p w14:paraId="004FCB50" w14:textId="77777777" w:rsidR="009F0B2F" w:rsidRPr="007B42D0" w:rsidRDefault="009F0B2F" w:rsidP="00816B5D">
            <w:pPr>
              <w:spacing w:after="0" w:line="240" w:lineRule="auto"/>
              <w:jc w:val="both"/>
              <w:rPr>
                <w:color w:val="000000" w:themeColor="text1"/>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103762F4"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r w:rsidRPr="007B42D0">
              <w:rPr>
                <w:color w:val="000000" w:themeColor="text1"/>
                <w:sz w:val="24"/>
                <w:szCs w:val="24"/>
              </w:rPr>
              <w:t>Tehnica legislativa</w:t>
            </w:r>
          </w:p>
          <w:p w14:paraId="37DBE889"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0A7492F7"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3536C674"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116816E0"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614254D5"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48BD57D4"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22DF41CD"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69EC0A85"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tc>
      </w:tr>
      <w:tr w:rsidR="009F0B2F" w:rsidRPr="007B42D0" w14:paraId="327FD1BA" w14:textId="77777777" w:rsidTr="00816B5D">
        <w:tc>
          <w:tcPr>
            <w:tcW w:w="709" w:type="dxa"/>
            <w:tcBorders>
              <w:top w:val="single" w:sz="4" w:space="0" w:color="000000"/>
              <w:left w:val="single" w:sz="4" w:space="0" w:color="000000"/>
              <w:bottom w:val="single" w:sz="4" w:space="0" w:color="000000"/>
              <w:right w:val="single" w:sz="4" w:space="0" w:color="000000"/>
            </w:tcBorders>
          </w:tcPr>
          <w:p w14:paraId="3AD6AA5F"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5852D49A"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Art. 220</w:t>
            </w:r>
            <w:r w:rsidRPr="007B42D0">
              <w:rPr>
                <w:color w:val="000000" w:themeColor="text1"/>
                <w:sz w:val="24"/>
                <w:szCs w:val="24"/>
                <w:vertAlign w:val="superscript"/>
              </w:rPr>
              <w:t>4</w:t>
            </w:r>
            <w:r w:rsidRPr="007B42D0">
              <w:rPr>
                <w:color w:val="000000" w:themeColor="text1"/>
                <w:sz w:val="24"/>
                <w:szCs w:val="24"/>
              </w:rPr>
              <w:t xml:space="preserve">: Baza de calcul al </w:t>
            </w:r>
            <w:proofErr w:type="spellStart"/>
            <w:r w:rsidRPr="007B42D0">
              <w:rPr>
                <w:color w:val="000000" w:themeColor="text1"/>
                <w:sz w:val="24"/>
                <w:szCs w:val="24"/>
              </w:rPr>
              <w:t>contribuţiei</w:t>
            </w:r>
            <w:proofErr w:type="spellEnd"/>
            <w:r w:rsidRPr="007B42D0">
              <w:rPr>
                <w:color w:val="000000" w:themeColor="text1"/>
                <w:sz w:val="24"/>
                <w:szCs w:val="24"/>
              </w:rPr>
              <w:t xml:space="preserve"> asiguratorii pentru muncă </w:t>
            </w:r>
          </w:p>
          <w:p w14:paraId="7CB30CD4"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(1)</w:t>
            </w:r>
            <w:r w:rsidRPr="007B42D0">
              <w:rPr>
                <w:color w:val="000000" w:themeColor="text1"/>
                <w:sz w:val="24"/>
                <w:szCs w:val="24"/>
              </w:rPr>
              <w:tab/>
              <w:t xml:space="preserve">Baza lunară de calcul al </w:t>
            </w:r>
            <w:proofErr w:type="spellStart"/>
            <w:r w:rsidRPr="007B42D0">
              <w:rPr>
                <w:color w:val="000000" w:themeColor="text1"/>
                <w:sz w:val="24"/>
                <w:szCs w:val="24"/>
              </w:rPr>
              <w:t>contribuţiei</w:t>
            </w:r>
            <w:proofErr w:type="spellEnd"/>
            <w:r w:rsidRPr="007B42D0">
              <w:rPr>
                <w:color w:val="000000" w:themeColor="text1"/>
                <w:sz w:val="24"/>
                <w:szCs w:val="24"/>
              </w:rPr>
              <w:t xml:space="preserve"> asiguratorii pentru muncă o reprezintă suma </w:t>
            </w:r>
            <w:proofErr w:type="spellStart"/>
            <w:r w:rsidRPr="007B42D0">
              <w:rPr>
                <w:color w:val="000000" w:themeColor="text1"/>
                <w:sz w:val="24"/>
                <w:szCs w:val="24"/>
              </w:rPr>
              <w:t>câştigurilor</w:t>
            </w:r>
            <w:proofErr w:type="spellEnd"/>
            <w:r w:rsidRPr="007B42D0">
              <w:rPr>
                <w:color w:val="000000" w:themeColor="text1"/>
                <w:sz w:val="24"/>
                <w:szCs w:val="24"/>
              </w:rPr>
              <w:t xml:space="preserve"> brute realizate din salarii şi venituri asimilate salariilor, în </w:t>
            </w:r>
            <w:proofErr w:type="spellStart"/>
            <w:r w:rsidRPr="007B42D0">
              <w:rPr>
                <w:color w:val="000000" w:themeColor="text1"/>
                <w:sz w:val="24"/>
                <w:szCs w:val="24"/>
              </w:rPr>
              <w:t>ţară</w:t>
            </w:r>
            <w:proofErr w:type="spellEnd"/>
            <w:r w:rsidRPr="007B42D0">
              <w:rPr>
                <w:color w:val="000000" w:themeColor="text1"/>
                <w:sz w:val="24"/>
                <w:szCs w:val="24"/>
              </w:rPr>
              <w:t xml:space="preserve"> şi în străinătate, cu respectarea prevederilor </w:t>
            </w:r>
            <w:proofErr w:type="spellStart"/>
            <w:r w:rsidRPr="007B42D0">
              <w:rPr>
                <w:color w:val="000000" w:themeColor="text1"/>
                <w:sz w:val="24"/>
                <w:szCs w:val="24"/>
              </w:rPr>
              <w:t>legislaţiei</w:t>
            </w:r>
            <w:proofErr w:type="spellEnd"/>
            <w:r w:rsidRPr="007B42D0">
              <w:rPr>
                <w:color w:val="000000" w:themeColor="text1"/>
                <w:sz w:val="24"/>
                <w:szCs w:val="24"/>
              </w:rPr>
              <w:t xml:space="preserve"> europene aplicabile în domeniul </w:t>
            </w:r>
            <w:proofErr w:type="spellStart"/>
            <w:r w:rsidRPr="007B42D0">
              <w:rPr>
                <w:color w:val="000000" w:themeColor="text1"/>
                <w:sz w:val="24"/>
                <w:szCs w:val="24"/>
              </w:rPr>
              <w:t>securităţii</w:t>
            </w:r>
            <w:proofErr w:type="spellEnd"/>
            <w:r w:rsidRPr="007B42D0">
              <w:rPr>
                <w:color w:val="000000" w:themeColor="text1"/>
                <w:sz w:val="24"/>
                <w:szCs w:val="24"/>
              </w:rPr>
              <w:t xml:space="preserve"> sociale, precum şi a acordurilor privind sistemele de securitate socială la care România este parte, care include:</w:t>
            </w:r>
          </w:p>
          <w:p w14:paraId="7C002F00"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w:t>
            </w:r>
          </w:p>
          <w:p w14:paraId="2E181B4C"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f)</w:t>
            </w:r>
            <w:r w:rsidRPr="007B42D0">
              <w:rPr>
                <w:color w:val="000000" w:themeColor="text1"/>
                <w:sz w:val="24"/>
                <w:szCs w:val="24"/>
              </w:rPr>
              <w:tab/>
              <w:t xml:space="preserve">sumele reprezentând participarea </w:t>
            </w:r>
            <w:proofErr w:type="spellStart"/>
            <w:r w:rsidRPr="007B42D0">
              <w:rPr>
                <w:color w:val="000000" w:themeColor="text1"/>
                <w:sz w:val="24"/>
                <w:szCs w:val="24"/>
              </w:rPr>
              <w:t>salariaţilor</w:t>
            </w:r>
            <w:proofErr w:type="spellEnd"/>
            <w:r w:rsidRPr="007B42D0">
              <w:rPr>
                <w:color w:val="000000" w:themeColor="text1"/>
                <w:sz w:val="24"/>
                <w:szCs w:val="24"/>
              </w:rPr>
              <w:t xml:space="preserve"> la profit, potrivit legii;</w:t>
            </w:r>
          </w:p>
        </w:tc>
        <w:tc>
          <w:tcPr>
            <w:tcW w:w="3638" w:type="dxa"/>
            <w:tcBorders>
              <w:top w:val="single" w:sz="4" w:space="0" w:color="000000"/>
              <w:left w:val="single" w:sz="4" w:space="0" w:color="000000"/>
              <w:bottom w:val="single" w:sz="4" w:space="0" w:color="000000"/>
              <w:right w:val="single" w:sz="4" w:space="0" w:color="000000"/>
            </w:tcBorders>
          </w:tcPr>
          <w:p w14:paraId="6DDBF5AB"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9.</w:t>
            </w:r>
            <w:r w:rsidRPr="007B42D0">
              <w:rPr>
                <w:color w:val="000000" w:themeColor="text1"/>
                <w:sz w:val="24"/>
                <w:szCs w:val="24"/>
              </w:rPr>
              <w:tab/>
              <w:t>Articolul 220</w:t>
            </w:r>
            <w:r w:rsidRPr="007B42D0">
              <w:rPr>
                <w:color w:val="000000" w:themeColor="text1"/>
                <w:sz w:val="24"/>
                <w:szCs w:val="24"/>
                <w:vertAlign w:val="superscript"/>
              </w:rPr>
              <w:t>4</w:t>
            </w:r>
            <w:r w:rsidRPr="007B42D0">
              <w:rPr>
                <w:color w:val="000000" w:themeColor="text1"/>
                <w:sz w:val="24"/>
                <w:szCs w:val="24"/>
              </w:rPr>
              <w:t xml:space="preserve"> alineatul (l) litera f) se abrogă.</w:t>
            </w:r>
          </w:p>
          <w:p w14:paraId="2A6C90C4" w14:textId="77777777" w:rsidR="009F0B2F" w:rsidRPr="007B42D0" w:rsidRDefault="009F0B2F" w:rsidP="00816B5D">
            <w:pPr>
              <w:spacing w:after="0" w:line="240" w:lineRule="auto"/>
              <w:jc w:val="both"/>
              <w:rPr>
                <w:color w:val="000000" w:themeColor="text1"/>
                <w:sz w:val="24"/>
                <w:szCs w:val="24"/>
              </w:rPr>
            </w:pPr>
          </w:p>
        </w:tc>
        <w:tc>
          <w:tcPr>
            <w:tcW w:w="3639" w:type="dxa"/>
            <w:tcBorders>
              <w:top w:val="single" w:sz="4" w:space="0" w:color="000000"/>
              <w:left w:val="single" w:sz="4" w:space="0" w:color="000000"/>
              <w:bottom w:val="single" w:sz="4" w:space="0" w:color="000000"/>
              <w:right w:val="single" w:sz="4" w:space="0" w:color="000000"/>
            </w:tcBorders>
          </w:tcPr>
          <w:p w14:paraId="21FA7B8F" w14:textId="77777777" w:rsidR="009F0B2F" w:rsidRPr="000C3298" w:rsidRDefault="000C3298" w:rsidP="00816B5D">
            <w:pPr>
              <w:tabs>
                <w:tab w:val="left" w:pos="252"/>
              </w:tabs>
              <w:spacing w:after="0" w:line="240" w:lineRule="auto"/>
              <w:ind w:left="-108" w:right="-108" w:firstLine="120"/>
              <w:rPr>
                <w:b/>
                <w:color w:val="000000" w:themeColor="text1"/>
              </w:rPr>
            </w:pPr>
            <w:r w:rsidRPr="000C3298">
              <w:rPr>
                <w:b/>
                <w:color w:val="000000" w:themeColor="text1"/>
                <w:sz w:val="24"/>
                <w:szCs w:val="24"/>
              </w:rPr>
              <w:t xml:space="preserve">10 </w:t>
            </w:r>
            <w:r w:rsidR="009F0B2F" w:rsidRPr="000C3298">
              <w:rPr>
                <w:b/>
                <w:color w:val="000000" w:themeColor="text1"/>
                <w:sz w:val="24"/>
                <w:szCs w:val="24"/>
              </w:rPr>
              <w:t>.La articolul 220</w:t>
            </w:r>
            <w:r w:rsidR="009F0B2F" w:rsidRPr="000C3298">
              <w:rPr>
                <w:b/>
                <w:color w:val="000000" w:themeColor="text1"/>
                <w:sz w:val="24"/>
                <w:szCs w:val="24"/>
                <w:vertAlign w:val="superscript"/>
              </w:rPr>
              <w:t>4</w:t>
            </w:r>
            <w:r w:rsidR="009F0B2F" w:rsidRPr="000C3298">
              <w:rPr>
                <w:b/>
                <w:color w:val="000000" w:themeColor="text1"/>
                <w:sz w:val="24"/>
                <w:szCs w:val="24"/>
              </w:rPr>
              <w:t xml:space="preserve"> alineatul (l), litera f) se abrogă.</w:t>
            </w:r>
          </w:p>
          <w:p w14:paraId="2162D3F3"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6769D130" w14:textId="77777777" w:rsidR="009F0B2F" w:rsidRPr="007B42D0" w:rsidRDefault="009F0B2F" w:rsidP="00816B5D">
            <w:pPr>
              <w:spacing w:after="0" w:line="240" w:lineRule="auto"/>
              <w:jc w:val="both"/>
              <w:rPr>
                <w:color w:val="000000" w:themeColor="text1"/>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618B1C51"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r w:rsidRPr="007B42D0">
              <w:rPr>
                <w:color w:val="000000" w:themeColor="text1"/>
                <w:sz w:val="24"/>
                <w:szCs w:val="24"/>
              </w:rPr>
              <w:t>Tehnica legislativa</w:t>
            </w:r>
          </w:p>
          <w:p w14:paraId="30CA2F43"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5783DD07"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78C33E84"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75423A26"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08BDA8BD"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6EFF018C"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47EB3C1D"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266DFFE0"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64FDF7F5"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7E1E6C0F"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70247787"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420A6E74"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253C2E16"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10C0C295"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4DF597A2"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61C702F5"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2AC95A6E"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p w14:paraId="099EF73F"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p>
        </w:tc>
      </w:tr>
      <w:tr w:rsidR="009F0B2F" w:rsidRPr="007B42D0" w14:paraId="2B5CC13D" w14:textId="77777777" w:rsidTr="00816B5D">
        <w:tc>
          <w:tcPr>
            <w:tcW w:w="709" w:type="dxa"/>
            <w:tcBorders>
              <w:top w:val="single" w:sz="4" w:space="0" w:color="000000"/>
              <w:left w:val="single" w:sz="4" w:space="0" w:color="000000"/>
              <w:bottom w:val="single" w:sz="4" w:space="0" w:color="000000"/>
              <w:right w:val="single" w:sz="4" w:space="0" w:color="000000"/>
            </w:tcBorders>
          </w:tcPr>
          <w:p w14:paraId="6C9D9BFE" w14:textId="77777777" w:rsidR="009F0B2F" w:rsidRPr="007B42D0" w:rsidRDefault="009F0B2F" w:rsidP="009F0B2F">
            <w:pPr>
              <w:numPr>
                <w:ilvl w:val="0"/>
                <w:numId w:val="8"/>
              </w:numPr>
              <w:suppressAutoHyphens/>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75764DCA" w14:textId="77777777" w:rsidR="009F0B2F" w:rsidRPr="007B42D0" w:rsidRDefault="009F0B2F" w:rsidP="00816B5D">
            <w:pPr>
              <w:snapToGrid w:val="0"/>
              <w:spacing w:after="0" w:line="240" w:lineRule="auto"/>
              <w:jc w:val="both"/>
              <w:rPr>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56933B96" w14:textId="77777777" w:rsidR="009F0B2F" w:rsidRPr="007B42D0" w:rsidRDefault="009F0B2F" w:rsidP="00816B5D">
            <w:pPr>
              <w:spacing w:after="0" w:line="240" w:lineRule="auto"/>
              <w:jc w:val="both"/>
              <w:rPr>
                <w:color w:val="000000" w:themeColor="text1"/>
                <w:sz w:val="24"/>
                <w:szCs w:val="24"/>
              </w:rPr>
            </w:pPr>
            <w:proofErr w:type="spellStart"/>
            <w:r w:rsidRPr="007B42D0">
              <w:rPr>
                <w:color w:val="000000" w:themeColor="text1"/>
                <w:sz w:val="24"/>
                <w:szCs w:val="24"/>
              </w:rPr>
              <w:t>Art.ll</w:t>
            </w:r>
            <w:proofErr w:type="spellEnd"/>
            <w:r w:rsidRPr="007B42D0">
              <w:rPr>
                <w:color w:val="000000" w:themeColor="text1"/>
                <w:sz w:val="24"/>
                <w:szCs w:val="24"/>
              </w:rPr>
              <w:t xml:space="preserve">.- (l) Prezenta lege se aplică începând cu veniturile acordate pentru </w:t>
            </w:r>
            <w:r w:rsidRPr="00904573">
              <w:rPr>
                <w:color w:val="000000" w:themeColor="text1"/>
                <w:sz w:val="24"/>
                <w:szCs w:val="24"/>
              </w:rPr>
              <w:t>profiturile realizate în exercițiile financiare încheiate după data intrării în vigoare a prezentei legi.</w:t>
            </w:r>
          </w:p>
          <w:p w14:paraId="6961D769" w14:textId="77777777" w:rsidR="009F0B2F" w:rsidRPr="007B42D0" w:rsidRDefault="009F0B2F" w:rsidP="00816B5D">
            <w:pPr>
              <w:spacing w:after="0" w:line="240" w:lineRule="auto"/>
              <w:jc w:val="both"/>
              <w:rPr>
                <w:color w:val="000000" w:themeColor="text1"/>
                <w:sz w:val="24"/>
                <w:szCs w:val="24"/>
              </w:rPr>
            </w:pPr>
          </w:p>
          <w:p w14:paraId="6991C2E4" w14:textId="77777777" w:rsidR="009F0B2F" w:rsidRPr="007B42D0" w:rsidRDefault="009F0B2F" w:rsidP="00816B5D">
            <w:pPr>
              <w:spacing w:after="0" w:line="240" w:lineRule="auto"/>
              <w:jc w:val="both"/>
              <w:rPr>
                <w:color w:val="000000" w:themeColor="text1"/>
                <w:sz w:val="24"/>
                <w:szCs w:val="24"/>
              </w:rPr>
            </w:pPr>
          </w:p>
          <w:p w14:paraId="17EE8650" w14:textId="77777777" w:rsidR="009F0B2F" w:rsidRPr="007B42D0" w:rsidRDefault="009F0B2F" w:rsidP="00816B5D">
            <w:pPr>
              <w:spacing w:after="0" w:line="240" w:lineRule="auto"/>
              <w:jc w:val="both"/>
              <w:rPr>
                <w:color w:val="000000" w:themeColor="text1"/>
                <w:sz w:val="24"/>
                <w:szCs w:val="24"/>
              </w:rPr>
            </w:pPr>
            <w:r w:rsidRPr="007B42D0">
              <w:rPr>
                <w:color w:val="000000" w:themeColor="text1"/>
                <w:sz w:val="24"/>
                <w:szCs w:val="24"/>
              </w:rPr>
              <w:t>(2) in termen de 60 de zile de la intrarea în vigoare a prezentei legi, Ministerul Finanțelor va elabora norme metodologice pentru aplicarea dispozițiilor privind participarea angajaților la profit, care vor stabili:</w:t>
            </w:r>
          </w:p>
          <w:p w14:paraId="34A36A9A" w14:textId="77777777" w:rsidR="009F0B2F" w:rsidRPr="007B42D0" w:rsidRDefault="009F0B2F" w:rsidP="00816B5D">
            <w:pPr>
              <w:spacing w:after="0" w:line="240" w:lineRule="auto"/>
              <w:jc w:val="both"/>
              <w:rPr>
                <w:color w:val="000000" w:themeColor="text1"/>
                <w:sz w:val="24"/>
                <w:szCs w:val="24"/>
              </w:rPr>
            </w:pPr>
          </w:p>
          <w:p w14:paraId="7C3D70FB" w14:textId="77777777" w:rsidR="009F0B2F" w:rsidRPr="007B42D0" w:rsidRDefault="009F0B2F" w:rsidP="00816B5D">
            <w:pPr>
              <w:spacing w:after="0" w:line="240" w:lineRule="auto"/>
              <w:jc w:val="both"/>
              <w:rPr>
                <w:color w:val="000000" w:themeColor="text1"/>
                <w:sz w:val="24"/>
                <w:szCs w:val="24"/>
              </w:rPr>
            </w:pPr>
          </w:p>
          <w:p w14:paraId="5C24419F"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a)</w:t>
            </w:r>
            <w:r w:rsidRPr="007B42D0">
              <w:rPr>
                <w:color w:val="000000" w:themeColor="text1"/>
                <w:sz w:val="24"/>
                <w:szCs w:val="24"/>
              </w:rPr>
              <w:tab/>
              <w:t>condițiile modalitățile de justificare a criteriilor obiective de acordare a veniturilor din participarea la profit;</w:t>
            </w:r>
          </w:p>
          <w:p w14:paraId="75F65516"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b)</w:t>
            </w:r>
            <w:r w:rsidRPr="007B42D0">
              <w:rPr>
                <w:color w:val="000000" w:themeColor="text1"/>
                <w:sz w:val="24"/>
                <w:szCs w:val="24"/>
              </w:rPr>
              <w:tab/>
              <w:t>documentele justificative necesare pentru aplicarea facilității fiscale;</w:t>
            </w:r>
          </w:p>
          <w:p w14:paraId="062B3584" w14:textId="77777777" w:rsidR="009F0B2F" w:rsidRPr="007B42D0" w:rsidRDefault="009F0B2F" w:rsidP="00816B5D">
            <w:pPr>
              <w:spacing w:after="0" w:line="240" w:lineRule="auto"/>
              <w:jc w:val="both"/>
              <w:rPr>
                <w:color w:val="000000" w:themeColor="text1"/>
              </w:rPr>
            </w:pPr>
            <w:r w:rsidRPr="007B42D0">
              <w:rPr>
                <w:color w:val="000000" w:themeColor="text1"/>
                <w:sz w:val="24"/>
                <w:szCs w:val="24"/>
              </w:rPr>
              <w:t>c)</w:t>
            </w:r>
            <w:r w:rsidRPr="007B42D0">
              <w:rPr>
                <w:color w:val="000000" w:themeColor="text1"/>
                <w:sz w:val="24"/>
                <w:szCs w:val="24"/>
              </w:rPr>
              <w:tab/>
              <w:t>modalitățile de control fiscal al aplicării corecte a dispozițiilor.</w:t>
            </w:r>
          </w:p>
        </w:tc>
        <w:tc>
          <w:tcPr>
            <w:tcW w:w="3639" w:type="dxa"/>
            <w:tcBorders>
              <w:top w:val="single" w:sz="4" w:space="0" w:color="000000"/>
              <w:left w:val="single" w:sz="4" w:space="0" w:color="000000"/>
              <w:bottom w:val="single" w:sz="4" w:space="0" w:color="000000"/>
              <w:right w:val="single" w:sz="4" w:space="0" w:color="000000"/>
            </w:tcBorders>
          </w:tcPr>
          <w:p w14:paraId="42B0BAA1" w14:textId="77777777" w:rsidR="009F0B2F" w:rsidRPr="007B42D0" w:rsidRDefault="009F0B2F" w:rsidP="00816B5D">
            <w:pPr>
              <w:spacing w:after="0" w:line="240" w:lineRule="auto"/>
              <w:jc w:val="both"/>
              <w:rPr>
                <w:color w:val="000000" w:themeColor="text1"/>
                <w:sz w:val="24"/>
                <w:szCs w:val="24"/>
              </w:rPr>
            </w:pPr>
            <w:r w:rsidRPr="000C3298">
              <w:rPr>
                <w:b/>
                <w:color w:val="000000" w:themeColor="text1"/>
                <w:sz w:val="24"/>
                <w:szCs w:val="24"/>
              </w:rPr>
              <w:t>Art. II.</w:t>
            </w:r>
            <w:r w:rsidRPr="007B42D0">
              <w:rPr>
                <w:color w:val="000000" w:themeColor="text1"/>
                <w:sz w:val="24"/>
                <w:szCs w:val="24"/>
              </w:rPr>
              <w:t xml:space="preserve"> - (1) nemodificat</w:t>
            </w:r>
          </w:p>
          <w:p w14:paraId="10F49CBD" w14:textId="77777777" w:rsidR="009F0B2F" w:rsidRPr="007B42D0" w:rsidRDefault="009F0B2F" w:rsidP="00816B5D">
            <w:pPr>
              <w:spacing w:after="0" w:line="240" w:lineRule="auto"/>
              <w:jc w:val="both"/>
              <w:rPr>
                <w:color w:val="000000" w:themeColor="text1"/>
                <w:sz w:val="24"/>
                <w:szCs w:val="24"/>
              </w:rPr>
            </w:pPr>
          </w:p>
          <w:p w14:paraId="132DC7DE" w14:textId="77777777" w:rsidR="009F0B2F" w:rsidRPr="007B42D0" w:rsidRDefault="009F0B2F" w:rsidP="00816B5D">
            <w:pPr>
              <w:spacing w:after="0" w:line="240" w:lineRule="auto"/>
              <w:jc w:val="both"/>
              <w:rPr>
                <w:color w:val="000000" w:themeColor="text1"/>
                <w:sz w:val="24"/>
                <w:szCs w:val="24"/>
              </w:rPr>
            </w:pPr>
          </w:p>
          <w:p w14:paraId="5E5954E1" w14:textId="77777777" w:rsidR="009F0B2F" w:rsidRPr="007B42D0" w:rsidRDefault="009F0B2F" w:rsidP="00816B5D">
            <w:pPr>
              <w:spacing w:after="0" w:line="240" w:lineRule="auto"/>
              <w:jc w:val="both"/>
              <w:rPr>
                <w:color w:val="000000" w:themeColor="text1"/>
                <w:sz w:val="24"/>
                <w:szCs w:val="24"/>
              </w:rPr>
            </w:pPr>
          </w:p>
          <w:p w14:paraId="241A35A6" w14:textId="77777777" w:rsidR="009F0B2F" w:rsidRPr="007B42D0" w:rsidRDefault="009F0B2F" w:rsidP="00816B5D">
            <w:pPr>
              <w:spacing w:after="0" w:line="240" w:lineRule="auto"/>
              <w:jc w:val="both"/>
              <w:rPr>
                <w:color w:val="000000" w:themeColor="text1"/>
                <w:sz w:val="24"/>
                <w:szCs w:val="24"/>
              </w:rPr>
            </w:pPr>
          </w:p>
          <w:p w14:paraId="1C88E917" w14:textId="77777777" w:rsidR="009F0B2F" w:rsidRPr="007B42D0" w:rsidRDefault="009F0B2F" w:rsidP="00816B5D">
            <w:pPr>
              <w:spacing w:after="0" w:line="240" w:lineRule="auto"/>
              <w:jc w:val="both"/>
              <w:rPr>
                <w:color w:val="000000" w:themeColor="text1"/>
                <w:sz w:val="24"/>
                <w:szCs w:val="24"/>
              </w:rPr>
            </w:pPr>
          </w:p>
          <w:p w14:paraId="4B62CB48" w14:textId="77777777" w:rsidR="0096007D" w:rsidRDefault="0096007D" w:rsidP="00816B5D">
            <w:pPr>
              <w:spacing w:after="0" w:line="240" w:lineRule="auto"/>
              <w:jc w:val="both"/>
              <w:rPr>
                <w:b/>
                <w:color w:val="000000" w:themeColor="text1"/>
                <w:sz w:val="24"/>
                <w:szCs w:val="24"/>
              </w:rPr>
            </w:pPr>
          </w:p>
          <w:p w14:paraId="281D5E47" w14:textId="77777777" w:rsidR="0096007D" w:rsidRDefault="0096007D" w:rsidP="00816B5D">
            <w:pPr>
              <w:spacing w:after="0" w:line="240" w:lineRule="auto"/>
              <w:jc w:val="both"/>
              <w:rPr>
                <w:b/>
                <w:color w:val="000000" w:themeColor="text1"/>
                <w:sz w:val="24"/>
                <w:szCs w:val="24"/>
              </w:rPr>
            </w:pPr>
          </w:p>
          <w:p w14:paraId="09B68A76" w14:textId="676FCFD9" w:rsidR="009F0B2F" w:rsidRPr="007B42D0" w:rsidRDefault="009F0B2F" w:rsidP="00816B5D">
            <w:pPr>
              <w:spacing w:after="0" w:line="240" w:lineRule="auto"/>
              <w:jc w:val="both"/>
              <w:rPr>
                <w:b/>
                <w:color w:val="000000" w:themeColor="text1"/>
                <w:sz w:val="24"/>
                <w:szCs w:val="24"/>
              </w:rPr>
            </w:pPr>
            <w:r w:rsidRPr="007B42D0">
              <w:rPr>
                <w:b/>
                <w:color w:val="000000" w:themeColor="text1"/>
                <w:sz w:val="24"/>
                <w:szCs w:val="24"/>
              </w:rPr>
              <w:t xml:space="preserve">(2) Veniturile prevăzute la alin. (1) pot fi acordate </w:t>
            </w:r>
            <w:r w:rsidRPr="00904573">
              <w:rPr>
                <w:b/>
                <w:color w:val="000000" w:themeColor="text1"/>
                <w:sz w:val="24"/>
                <w:szCs w:val="24"/>
              </w:rPr>
              <w:t xml:space="preserve">și în cursul exercițiului financiar, în baza situațiilor financiare interimare întocmite potrivit art. </w:t>
            </w:r>
            <w:r w:rsidR="000D24D6" w:rsidRPr="00904573">
              <w:rPr>
                <w:b/>
                <w:color w:val="000000" w:themeColor="text1"/>
                <w:sz w:val="24"/>
                <w:szCs w:val="24"/>
              </w:rPr>
              <w:t xml:space="preserve"> </w:t>
            </w:r>
            <w:r w:rsidRPr="00904573">
              <w:rPr>
                <w:b/>
                <w:color w:val="000000" w:themeColor="text1"/>
                <w:sz w:val="24"/>
                <w:szCs w:val="24"/>
              </w:rPr>
              <w:t>28 alin. (10) din Legea contabilității nr. 82/1991, republicată, cu modificările și completările ulterioare, din care rezultă existența profitului brut aferent perioadei de raportare.</w:t>
            </w:r>
          </w:p>
          <w:p w14:paraId="3AEA7AFA" w14:textId="77777777" w:rsidR="009F0B2F" w:rsidRPr="007B42D0" w:rsidRDefault="009F0B2F" w:rsidP="00816B5D">
            <w:pPr>
              <w:spacing w:after="0" w:line="240" w:lineRule="auto"/>
              <w:jc w:val="both"/>
              <w:rPr>
                <w:b/>
                <w:color w:val="000000" w:themeColor="text1"/>
                <w:sz w:val="24"/>
                <w:szCs w:val="24"/>
              </w:rPr>
            </w:pPr>
            <w:r w:rsidRPr="007B42D0">
              <w:rPr>
                <w:b/>
                <w:color w:val="000000" w:themeColor="text1"/>
                <w:sz w:val="24"/>
                <w:szCs w:val="24"/>
              </w:rPr>
              <w:t>Sumele acordate în cursul exercițiului financiar se regularizează pe baza situațiilor financiare anuale aprobate potrivit legii.</w:t>
            </w:r>
          </w:p>
          <w:p w14:paraId="507CA5CE" w14:textId="72AE7542" w:rsidR="009F0B2F" w:rsidRPr="007B42D0" w:rsidRDefault="009F0B2F" w:rsidP="00816B5D">
            <w:pPr>
              <w:spacing w:after="0" w:line="240" w:lineRule="auto"/>
              <w:jc w:val="both"/>
              <w:rPr>
                <w:b/>
                <w:color w:val="000000" w:themeColor="text1"/>
                <w:sz w:val="24"/>
                <w:szCs w:val="24"/>
              </w:rPr>
            </w:pPr>
            <w:r w:rsidRPr="007B42D0">
              <w:rPr>
                <w:b/>
                <w:color w:val="000000" w:themeColor="text1"/>
                <w:sz w:val="24"/>
                <w:szCs w:val="24"/>
              </w:rPr>
              <w:t xml:space="preserve">În situația în care valoarea sumelor acordate depășește plafonul determinat pe baza situațiilor financiare anuale, diferența se recuperează sau se reîncadrează fiscal, după caz, potrivit </w:t>
            </w:r>
            <w:r w:rsidRPr="00580CBA">
              <w:rPr>
                <w:b/>
                <w:color w:val="000000" w:themeColor="text1"/>
                <w:sz w:val="24"/>
                <w:szCs w:val="24"/>
              </w:rPr>
              <w:t>normelor</w:t>
            </w:r>
            <w:r w:rsidR="00580CBA" w:rsidRPr="00580CBA">
              <w:rPr>
                <w:b/>
                <w:color w:val="000000" w:themeColor="text1"/>
                <w:sz w:val="24"/>
                <w:szCs w:val="24"/>
              </w:rPr>
              <w:t xml:space="preserve"> </w:t>
            </w:r>
            <w:r w:rsidRPr="00580CBA">
              <w:rPr>
                <w:b/>
                <w:color w:val="000000" w:themeColor="text1"/>
                <w:sz w:val="24"/>
                <w:szCs w:val="24"/>
              </w:rPr>
              <w:t xml:space="preserve"> metodologice</w:t>
            </w:r>
            <w:r w:rsidRPr="007B42D0">
              <w:rPr>
                <w:b/>
                <w:color w:val="000000" w:themeColor="text1"/>
                <w:sz w:val="24"/>
                <w:szCs w:val="24"/>
              </w:rPr>
              <w:t>.</w:t>
            </w:r>
          </w:p>
          <w:p w14:paraId="58F1B9A2" w14:textId="77777777" w:rsidR="009F0B2F" w:rsidRPr="007B42D0" w:rsidRDefault="009F0B2F" w:rsidP="00816B5D">
            <w:pPr>
              <w:spacing w:after="0" w:line="240" w:lineRule="auto"/>
              <w:jc w:val="both"/>
              <w:rPr>
                <w:color w:val="000000" w:themeColor="text1"/>
                <w:sz w:val="24"/>
                <w:szCs w:val="24"/>
              </w:rPr>
            </w:pPr>
          </w:p>
          <w:p w14:paraId="4C6B67F9" w14:textId="77777777" w:rsidR="009F0B2F" w:rsidRPr="007B42D0" w:rsidRDefault="009F0B2F" w:rsidP="00816B5D">
            <w:pPr>
              <w:spacing w:after="0" w:line="240" w:lineRule="auto"/>
              <w:jc w:val="both"/>
              <w:rPr>
                <w:color w:val="000000" w:themeColor="text1"/>
                <w:sz w:val="24"/>
                <w:szCs w:val="24"/>
              </w:rPr>
            </w:pPr>
          </w:p>
          <w:p w14:paraId="4F80996B" w14:textId="77777777" w:rsidR="009F0B2F" w:rsidRPr="007B42D0" w:rsidRDefault="009F0B2F" w:rsidP="00816B5D">
            <w:pPr>
              <w:spacing w:after="0" w:line="240" w:lineRule="auto"/>
              <w:jc w:val="both"/>
              <w:rPr>
                <w:color w:val="000000" w:themeColor="text1"/>
                <w:sz w:val="24"/>
                <w:szCs w:val="24"/>
              </w:rPr>
            </w:pPr>
          </w:p>
          <w:p w14:paraId="138A6F2C" w14:textId="77777777" w:rsidR="009F0B2F" w:rsidRPr="007B42D0" w:rsidRDefault="009F0B2F" w:rsidP="000C3298">
            <w:pPr>
              <w:suppressAutoHyphens/>
              <w:spacing w:after="0" w:line="240" w:lineRule="auto"/>
              <w:ind w:left="720"/>
              <w:jc w:val="both"/>
              <w:rPr>
                <w:color w:val="000000" w:themeColor="text1"/>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40D7A188" w14:textId="77777777" w:rsidR="009F0B2F" w:rsidRPr="007B42D0" w:rsidRDefault="009F0B2F" w:rsidP="00816B5D">
            <w:pPr>
              <w:tabs>
                <w:tab w:val="left" w:pos="252"/>
              </w:tabs>
              <w:spacing w:after="0" w:line="240" w:lineRule="auto"/>
              <w:ind w:left="-108" w:right="-108" w:firstLine="120"/>
              <w:rPr>
                <w:color w:val="000000" w:themeColor="text1"/>
                <w:sz w:val="24"/>
                <w:szCs w:val="24"/>
              </w:rPr>
            </w:pPr>
            <w:r w:rsidRPr="007B42D0">
              <w:rPr>
                <w:color w:val="000000" w:themeColor="text1"/>
                <w:sz w:val="24"/>
                <w:szCs w:val="24"/>
              </w:rPr>
              <w:t>Tehnică legislativă</w:t>
            </w:r>
          </w:p>
        </w:tc>
      </w:tr>
    </w:tbl>
    <w:p w14:paraId="206E0B0B" w14:textId="77777777" w:rsidR="009F0B2F" w:rsidRPr="007B42D0" w:rsidRDefault="009F0B2F" w:rsidP="009F0B2F">
      <w:pPr>
        <w:spacing w:after="0" w:line="240" w:lineRule="auto"/>
        <w:rPr>
          <w:color w:val="000000" w:themeColor="text1"/>
        </w:rPr>
      </w:pPr>
    </w:p>
    <w:p w14:paraId="38AA5C38" w14:textId="77777777" w:rsidR="007C4FFA" w:rsidRDefault="007C4FFA" w:rsidP="0096007D">
      <w:pPr>
        <w:spacing w:after="0" w:line="240" w:lineRule="auto"/>
        <w:jc w:val="right"/>
        <w:rPr>
          <w:b/>
          <w:color w:val="000000" w:themeColor="text1"/>
        </w:rPr>
      </w:pPr>
    </w:p>
    <w:p w14:paraId="7AA0A529" w14:textId="77777777" w:rsidR="007C4FFA" w:rsidRDefault="007C4FFA" w:rsidP="0096007D">
      <w:pPr>
        <w:spacing w:after="0" w:line="240" w:lineRule="auto"/>
        <w:jc w:val="right"/>
        <w:rPr>
          <w:b/>
          <w:color w:val="000000" w:themeColor="text1"/>
        </w:rPr>
      </w:pPr>
    </w:p>
    <w:p w14:paraId="179BA32A" w14:textId="77777777" w:rsidR="007C4FFA" w:rsidRDefault="007C4FFA" w:rsidP="0096007D">
      <w:pPr>
        <w:spacing w:after="0" w:line="240" w:lineRule="auto"/>
        <w:jc w:val="right"/>
        <w:rPr>
          <w:b/>
          <w:color w:val="000000" w:themeColor="text1"/>
        </w:rPr>
      </w:pPr>
    </w:p>
    <w:p w14:paraId="48CF3356" w14:textId="77777777" w:rsidR="009F0B2F" w:rsidRPr="000C3298" w:rsidRDefault="0096007D" w:rsidP="0096007D">
      <w:pPr>
        <w:spacing w:after="0" w:line="240" w:lineRule="auto"/>
        <w:jc w:val="right"/>
        <w:rPr>
          <w:b/>
          <w:color w:val="000000" w:themeColor="text1"/>
        </w:rPr>
      </w:pPr>
      <w:r w:rsidRPr="000C3298">
        <w:rPr>
          <w:b/>
          <w:color w:val="000000" w:themeColor="text1"/>
        </w:rPr>
        <w:t>Anexa nr.2</w:t>
      </w:r>
    </w:p>
    <w:p w14:paraId="4FF1431B" w14:textId="77777777" w:rsidR="009F0B2F" w:rsidRDefault="009F0B2F" w:rsidP="009F0B2F">
      <w:pPr>
        <w:spacing w:after="0" w:line="240" w:lineRule="auto"/>
        <w:rPr>
          <w:color w:val="000000" w:themeColor="text1"/>
        </w:rPr>
      </w:pPr>
    </w:p>
    <w:p w14:paraId="75A84CFB" w14:textId="77777777" w:rsidR="009F0B2F" w:rsidRDefault="009F0B2F" w:rsidP="0096007D">
      <w:pPr>
        <w:spacing w:after="0" w:line="240" w:lineRule="auto"/>
        <w:jc w:val="center"/>
        <w:rPr>
          <w:b/>
          <w:color w:val="000000" w:themeColor="text1"/>
        </w:rPr>
      </w:pPr>
      <w:r w:rsidRPr="000C3298">
        <w:rPr>
          <w:b/>
          <w:color w:val="000000" w:themeColor="text1"/>
        </w:rPr>
        <w:t>AMENDAMENTE RESPINSE</w:t>
      </w:r>
    </w:p>
    <w:p w14:paraId="549E21C8" w14:textId="77777777" w:rsidR="007C4FFA" w:rsidRPr="000C3298" w:rsidRDefault="007C4FFA" w:rsidP="0096007D">
      <w:pPr>
        <w:spacing w:after="0" w:line="240" w:lineRule="auto"/>
        <w:jc w:val="center"/>
        <w:rPr>
          <w:b/>
          <w:color w:val="000000" w:themeColor="text1"/>
        </w:rPr>
      </w:pPr>
    </w:p>
    <w:p w14:paraId="5182E560" w14:textId="77777777" w:rsidR="007C4FFA" w:rsidRDefault="009F0B2F" w:rsidP="007C4FFA">
      <w:pPr>
        <w:spacing w:after="0"/>
        <w:ind w:firstLine="1134"/>
        <w:rPr>
          <w:color w:val="000000" w:themeColor="text1"/>
        </w:rPr>
      </w:pPr>
      <w:r w:rsidRPr="007B42D0">
        <w:rPr>
          <w:color w:val="000000" w:themeColor="text1"/>
        </w:rPr>
        <w:tab/>
      </w:r>
      <w:r w:rsidR="007C4FFA" w:rsidRPr="007C4FFA">
        <w:rPr>
          <w:color w:val="000000" w:themeColor="text1"/>
        </w:rPr>
        <w:t xml:space="preserve">In timpul dezbaterilor deputații au </w:t>
      </w:r>
      <w:r w:rsidR="007C4FFA">
        <w:rPr>
          <w:color w:val="000000" w:themeColor="text1"/>
        </w:rPr>
        <w:t>respins</w:t>
      </w:r>
      <w:r w:rsidR="007C4FFA" w:rsidRPr="007C4FFA">
        <w:rPr>
          <w:color w:val="000000" w:themeColor="text1"/>
        </w:rPr>
        <w:t xml:space="preserve"> următoarele amendamente</w:t>
      </w:r>
      <w:r w:rsidR="007C4FFA">
        <w:rPr>
          <w:color w:val="000000" w:themeColor="text1"/>
        </w:rPr>
        <w:t>:</w:t>
      </w:r>
    </w:p>
    <w:p w14:paraId="25A6670C" w14:textId="77777777" w:rsidR="009F0B2F" w:rsidRPr="007B42D0" w:rsidRDefault="009F0B2F" w:rsidP="009F0B2F">
      <w:pPr>
        <w:spacing w:after="0"/>
        <w:ind w:firstLine="1134"/>
        <w:rPr>
          <w:b/>
          <w:color w:val="000000" w:themeColor="text1"/>
        </w:rPr>
      </w:pPr>
    </w:p>
    <w:tbl>
      <w:tblPr>
        <w:tblW w:w="15055" w:type="dxa"/>
        <w:tblInd w:w="-34" w:type="dxa"/>
        <w:tblLayout w:type="fixed"/>
        <w:tblLook w:val="04A0" w:firstRow="1" w:lastRow="0" w:firstColumn="1" w:lastColumn="0" w:noHBand="0" w:noVBand="1"/>
      </w:tblPr>
      <w:tblGrid>
        <w:gridCol w:w="709"/>
        <w:gridCol w:w="3638"/>
        <w:gridCol w:w="5180"/>
        <w:gridCol w:w="5528"/>
      </w:tblGrid>
      <w:tr w:rsidR="000C3298" w:rsidRPr="007B42D0" w14:paraId="6433E8E9" w14:textId="77777777" w:rsidTr="000C3298">
        <w:trPr>
          <w:trHeight w:val="482"/>
          <w:tblHeader/>
        </w:trPr>
        <w:tc>
          <w:tcPr>
            <w:tcW w:w="709" w:type="dxa"/>
            <w:tcBorders>
              <w:top w:val="single" w:sz="4" w:space="0" w:color="000000"/>
              <w:left w:val="single" w:sz="4" w:space="0" w:color="000000"/>
              <w:bottom w:val="single" w:sz="4" w:space="0" w:color="000000"/>
              <w:right w:val="single" w:sz="4" w:space="0" w:color="000000"/>
            </w:tcBorders>
            <w:vAlign w:val="center"/>
          </w:tcPr>
          <w:p w14:paraId="7BCC02A9" w14:textId="77777777" w:rsidR="000C3298" w:rsidRPr="007B42D0" w:rsidRDefault="000C3298" w:rsidP="00816B5D">
            <w:pPr>
              <w:spacing w:after="0" w:line="240" w:lineRule="auto"/>
              <w:jc w:val="center"/>
              <w:rPr>
                <w:b/>
                <w:color w:val="000000" w:themeColor="text1"/>
                <w:sz w:val="24"/>
                <w:szCs w:val="24"/>
              </w:rPr>
            </w:pPr>
            <w:r w:rsidRPr="007B42D0">
              <w:rPr>
                <w:b/>
                <w:color w:val="000000" w:themeColor="text1"/>
                <w:sz w:val="24"/>
                <w:szCs w:val="24"/>
              </w:rPr>
              <w:t>Nr. crt.</w:t>
            </w:r>
          </w:p>
        </w:tc>
        <w:tc>
          <w:tcPr>
            <w:tcW w:w="3638" w:type="dxa"/>
            <w:tcBorders>
              <w:top w:val="single" w:sz="4" w:space="0" w:color="000000"/>
              <w:left w:val="single" w:sz="4" w:space="0" w:color="000000"/>
              <w:bottom w:val="single" w:sz="4" w:space="0" w:color="000000"/>
              <w:right w:val="single" w:sz="4" w:space="0" w:color="000000"/>
            </w:tcBorders>
            <w:vAlign w:val="center"/>
          </w:tcPr>
          <w:p w14:paraId="5C8EFC49" w14:textId="77777777" w:rsidR="000C3298" w:rsidRPr="007B42D0" w:rsidRDefault="000C3298" w:rsidP="00816B5D">
            <w:pPr>
              <w:spacing w:after="0" w:line="240" w:lineRule="auto"/>
              <w:jc w:val="center"/>
              <w:rPr>
                <w:b/>
                <w:color w:val="000000" w:themeColor="text1"/>
                <w:sz w:val="24"/>
                <w:szCs w:val="24"/>
              </w:rPr>
            </w:pPr>
            <w:r w:rsidRPr="007B42D0">
              <w:rPr>
                <w:b/>
                <w:color w:val="000000" w:themeColor="text1"/>
                <w:sz w:val="24"/>
                <w:szCs w:val="24"/>
              </w:rPr>
              <w:t>Text Cod Fiscal în vigoare</w:t>
            </w:r>
          </w:p>
        </w:tc>
        <w:tc>
          <w:tcPr>
            <w:tcW w:w="5180" w:type="dxa"/>
            <w:tcBorders>
              <w:top w:val="single" w:sz="4" w:space="0" w:color="000000"/>
              <w:left w:val="single" w:sz="4" w:space="0" w:color="000000"/>
              <w:bottom w:val="single" w:sz="4" w:space="0" w:color="000000"/>
              <w:right w:val="single" w:sz="4" w:space="0" w:color="000000"/>
            </w:tcBorders>
            <w:vAlign w:val="center"/>
          </w:tcPr>
          <w:p w14:paraId="74717620" w14:textId="77777777" w:rsidR="000C3298" w:rsidRPr="007B42D0" w:rsidRDefault="000C3298" w:rsidP="00816B5D">
            <w:pPr>
              <w:spacing w:after="0" w:line="240" w:lineRule="auto"/>
              <w:ind w:left="-108" w:right="-108"/>
              <w:jc w:val="center"/>
              <w:rPr>
                <w:b/>
                <w:color w:val="000000" w:themeColor="text1"/>
                <w:sz w:val="24"/>
                <w:szCs w:val="24"/>
              </w:rPr>
            </w:pPr>
            <w:r w:rsidRPr="007B42D0">
              <w:rPr>
                <w:b/>
                <w:color w:val="000000" w:themeColor="text1"/>
                <w:sz w:val="24"/>
                <w:szCs w:val="24"/>
              </w:rPr>
              <w:t>Text propus de comisie</w:t>
            </w:r>
          </w:p>
          <w:p w14:paraId="3FCDA243" w14:textId="77777777" w:rsidR="000C3298" w:rsidRPr="007B42D0" w:rsidRDefault="000C3298" w:rsidP="00816B5D">
            <w:pPr>
              <w:spacing w:after="0" w:line="240" w:lineRule="auto"/>
              <w:ind w:left="-108" w:right="-108"/>
              <w:jc w:val="center"/>
              <w:rPr>
                <w:b/>
                <w:color w:val="000000" w:themeColor="text1"/>
                <w:sz w:val="24"/>
                <w:szCs w:val="24"/>
              </w:rPr>
            </w:pPr>
            <w:r w:rsidRPr="007B42D0">
              <w:rPr>
                <w:b/>
                <w:color w:val="000000" w:themeColor="text1"/>
                <w:sz w:val="24"/>
                <w:szCs w:val="24"/>
              </w:rPr>
              <w:t>(autorul amendamentului respins)</w:t>
            </w:r>
          </w:p>
        </w:tc>
        <w:tc>
          <w:tcPr>
            <w:tcW w:w="5528" w:type="dxa"/>
            <w:tcBorders>
              <w:top w:val="single" w:sz="4" w:space="0" w:color="000000"/>
              <w:left w:val="single" w:sz="4" w:space="0" w:color="000000"/>
              <w:bottom w:val="single" w:sz="4" w:space="0" w:color="000000"/>
              <w:right w:val="single" w:sz="4" w:space="0" w:color="000000"/>
            </w:tcBorders>
            <w:vAlign w:val="center"/>
          </w:tcPr>
          <w:p w14:paraId="4ED6A8E6" w14:textId="77777777" w:rsidR="000C3298" w:rsidRDefault="000C3298" w:rsidP="00816B5D">
            <w:pPr>
              <w:spacing w:after="0" w:line="240" w:lineRule="auto"/>
              <w:jc w:val="center"/>
              <w:rPr>
                <w:b/>
                <w:color w:val="000000" w:themeColor="text1"/>
                <w:sz w:val="24"/>
                <w:szCs w:val="24"/>
              </w:rPr>
            </w:pPr>
            <w:r w:rsidRPr="007B42D0">
              <w:rPr>
                <w:b/>
                <w:color w:val="000000" w:themeColor="text1"/>
                <w:sz w:val="24"/>
                <w:szCs w:val="24"/>
              </w:rPr>
              <w:t>Motivare</w:t>
            </w:r>
            <w:r>
              <w:rPr>
                <w:b/>
                <w:color w:val="000000" w:themeColor="text1"/>
                <w:sz w:val="24"/>
                <w:szCs w:val="24"/>
              </w:rPr>
              <w:t>a</w:t>
            </w:r>
            <w:r w:rsidRPr="007B42D0">
              <w:rPr>
                <w:b/>
                <w:color w:val="000000" w:themeColor="text1"/>
                <w:sz w:val="24"/>
                <w:szCs w:val="24"/>
              </w:rPr>
              <w:t xml:space="preserve"> </w:t>
            </w:r>
          </w:p>
          <w:p w14:paraId="1C1A611D" w14:textId="77777777" w:rsidR="000C3298" w:rsidRDefault="000C3298" w:rsidP="00816B5D">
            <w:pPr>
              <w:spacing w:after="0" w:line="240" w:lineRule="auto"/>
              <w:jc w:val="center"/>
              <w:rPr>
                <w:b/>
                <w:color w:val="000000" w:themeColor="text1"/>
                <w:sz w:val="24"/>
                <w:szCs w:val="24"/>
              </w:rPr>
            </w:pPr>
            <w:r w:rsidRPr="007B42D0">
              <w:rPr>
                <w:b/>
                <w:color w:val="000000" w:themeColor="text1"/>
                <w:sz w:val="24"/>
                <w:szCs w:val="24"/>
              </w:rPr>
              <w:t>1. Admiterii</w:t>
            </w:r>
          </w:p>
          <w:p w14:paraId="3B0C5C0B" w14:textId="77777777" w:rsidR="000C3298" w:rsidRPr="007B42D0" w:rsidRDefault="000C3298" w:rsidP="00816B5D">
            <w:pPr>
              <w:spacing w:after="0" w:line="240" w:lineRule="auto"/>
              <w:jc w:val="center"/>
              <w:rPr>
                <w:b/>
                <w:color w:val="000000" w:themeColor="text1"/>
                <w:sz w:val="24"/>
                <w:szCs w:val="24"/>
              </w:rPr>
            </w:pPr>
            <w:r w:rsidRPr="007B42D0">
              <w:rPr>
                <w:b/>
                <w:color w:val="000000" w:themeColor="text1"/>
                <w:sz w:val="24"/>
                <w:szCs w:val="24"/>
              </w:rPr>
              <w:t xml:space="preserve"> 2. respingerii</w:t>
            </w:r>
          </w:p>
        </w:tc>
      </w:tr>
      <w:tr w:rsidR="000C3298" w:rsidRPr="007B42D0" w14:paraId="2DB5D9CD" w14:textId="77777777" w:rsidTr="000C3298">
        <w:tc>
          <w:tcPr>
            <w:tcW w:w="709" w:type="dxa"/>
            <w:tcBorders>
              <w:top w:val="single" w:sz="4" w:space="0" w:color="000000"/>
              <w:left w:val="single" w:sz="4" w:space="0" w:color="000000"/>
              <w:bottom w:val="single" w:sz="4" w:space="0" w:color="000000"/>
              <w:right w:val="single" w:sz="4" w:space="0" w:color="000000"/>
            </w:tcBorders>
          </w:tcPr>
          <w:p w14:paraId="367B2775" w14:textId="77777777" w:rsidR="000C3298" w:rsidRPr="007B42D0" w:rsidRDefault="000C3298" w:rsidP="00816B5D">
            <w:pPr>
              <w:snapToGrid w:val="0"/>
              <w:spacing w:after="0" w:line="240" w:lineRule="auto"/>
              <w:ind w:left="720"/>
              <w:jc w:val="both"/>
              <w:rPr>
                <w:b/>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2DA5942A" w14:textId="77777777" w:rsidR="000C3298" w:rsidRPr="007B42D0" w:rsidRDefault="000C3298" w:rsidP="00816B5D">
            <w:pPr>
              <w:snapToGrid w:val="0"/>
              <w:spacing w:after="0" w:line="240" w:lineRule="auto"/>
              <w:jc w:val="both"/>
              <w:rPr>
                <w:color w:val="000000" w:themeColor="text1"/>
                <w:sz w:val="24"/>
                <w:szCs w:val="24"/>
              </w:rPr>
            </w:pPr>
          </w:p>
        </w:tc>
        <w:tc>
          <w:tcPr>
            <w:tcW w:w="5180" w:type="dxa"/>
            <w:tcBorders>
              <w:top w:val="single" w:sz="4" w:space="0" w:color="000000"/>
              <w:left w:val="single" w:sz="4" w:space="0" w:color="000000"/>
              <w:bottom w:val="single" w:sz="4" w:space="0" w:color="000000"/>
              <w:right w:val="single" w:sz="4" w:space="0" w:color="000000"/>
            </w:tcBorders>
          </w:tcPr>
          <w:p w14:paraId="4431CEDF" w14:textId="065BE647" w:rsidR="000C3298" w:rsidRDefault="008236DF" w:rsidP="00816B5D">
            <w:pPr>
              <w:spacing w:after="0" w:line="240" w:lineRule="auto"/>
              <w:jc w:val="both"/>
              <w:rPr>
                <w:color w:val="000000" w:themeColor="text1"/>
                <w:sz w:val="24"/>
                <w:szCs w:val="24"/>
              </w:rPr>
            </w:pPr>
            <w:r w:rsidRPr="002F17E5">
              <w:rPr>
                <w:color w:val="000000" w:themeColor="text1"/>
                <w:sz w:val="24"/>
                <w:szCs w:val="24"/>
              </w:rPr>
              <w:t xml:space="preserve">Alin. </w:t>
            </w:r>
            <w:r w:rsidR="000C3298" w:rsidRPr="002F17E5">
              <w:rPr>
                <w:color w:val="000000" w:themeColor="text1"/>
                <w:sz w:val="24"/>
                <w:szCs w:val="24"/>
              </w:rPr>
              <w:t>(9)</w:t>
            </w:r>
            <w:r w:rsidR="000C3298" w:rsidRPr="007B42D0">
              <w:rPr>
                <w:color w:val="000000" w:themeColor="text1"/>
                <w:sz w:val="24"/>
                <w:szCs w:val="24"/>
              </w:rPr>
              <w:t xml:space="preserve"> Acordarea veniturilor din participarea la profit potrivit prezentului articol este condiționată de menținerea, pentru fiecare angajat beneficiar, a salariului de bază brut lunar prevăzut în contractul individual de muncă aflat în plată la data acordării, pe durata întregului an financiar care face obiectul realizării profitului brut și nu poate constitui motiv pentru diminuarea ulterioară a acestuia ca urmare a acordării sumelor reprezentând participarea la profit; de aceste venituri nu pot beneficia, chiar dacă au calitatea de salariat al angajatorului, acționarii, asociații și administratorii societății, sumele corespunzătoare se reîncadrează fiscal și se supun regimului fiscal aplicabil dividendelor.</w:t>
            </w:r>
          </w:p>
          <w:p w14:paraId="45DA2305" w14:textId="77777777" w:rsidR="001222EA" w:rsidRDefault="001222EA" w:rsidP="00816B5D">
            <w:pPr>
              <w:spacing w:after="0" w:line="240" w:lineRule="auto"/>
              <w:jc w:val="both"/>
              <w:rPr>
                <w:color w:val="000000" w:themeColor="text1"/>
                <w:sz w:val="24"/>
                <w:szCs w:val="24"/>
              </w:rPr>
            </w:pPr>
          </w:p>
          <w:p w14:paraId="5C7E40C5" w14:textId="77777777" w:rsidR="000C3298" w:rsidRPr="007B42D0" w:rsidRDefault="001222EA" w:rsidP="00816B5D">
            <w:pPr>
              <w:spacing w:after="0" w:line="240" w:lineRule="auto"/>
              <w:jc w:val="both"/>
              <w:rPr>
                <w:color w:val="000000" w:themeColor="text1"/>
                <w:sz w:val="24"/>
                <w:szCs w:val="24"/>
              </w:rPr>
            </w:pPr>
            <w:r w:rsidRPr="001222EA">
              <w:rPr>
                <w:b/>
                <w:color w:val="000000" w:themeColor="text1"/>
                <w:sz w:val="24"/>
                <w:szCs w:val="24"/>
              </w:rPr>
              <w:t>Autor</w:t>
            </w:r>
            <w:r w:rsidR="000C3298" w:rsidRPr="001222EA">
              <w:rPr>
                <w:b/>
                <w:color w:val="000000" w:themeColor="text1"/>
                <w:sz w:val="24"/>
                <w:szCs w:val="24"/>
              </w:rPr>
              <w:t>:</w:t>
            </w:r>
            <w:r w:rsidR="000C3298">
              <w:rPr>
                <w:color w:val="000000" w:themeColor="text1"/>
                <w:sz w:val="24"/>
                <w:szCs w:val="24"/>
              </w:rPr>
              <w:t xml:space="preserve"> Grup parlamentar AUR</w:t>
            </w:r>
          </w:p>
        </w:tc>
        <w:tc>
          <w:tcPr>
            <w:tcW w:w="5528" w:type="dxa"/>
            <w:tcBorders>
              <w:top w:val="single" w:sz="4" w:space="0" w:color="000000"/>
              <w:left w:val="single" w:sz="4" w:space="0" w:color="000000"/>
              <w:bottom w:val="single" w:sz="4" w:space="0" w:color="000000"/>
              <w:right w:val="single" w:sz="4" w:space="0" w:color="000000"/>
            </w:tcBorders>
          </w:tcPr>
          <w:p w14:paraId="7287AA1E"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0C3298">
              <w:rPr>
                <w:b/>
                <w:color w:val="000000" w:themeColor="text1"/>
                <w:sz w:val="18"/>
                <w:szCs w:val="18"/>
              </w:rPr>
              <w:t>1</w:t>
            </w:r>
            <w:r w:rsidRPr="007B42D0">
              <w:rPr>
                <w:color w:val="000000" w:themeColor="text1"/>
                <w:sz w:val="18"/>
                <w:szCs w:val="18"/>
              </w:rPr>
              <w:t>. Identificarea mecanismului fiscal de optimizare pe care amendamentul îl previne. Forma adoptată de Senat instituie un regim fiscal substanțial favorabil pentru veniturile din participarea la profit: aceste venituri se califică drept cheltuieli deductibile la calculul impozitului pe profit potrivit art. 25 lit. n) nou-introdus, se mută din categoria veniturilor asimilate salariilor (art. 76 alin. (2) lit. e), care se abrogă) în categoria veniturilor din alte surse (art. 114 lit. n) nou-introdus) și sunt scutite de contribuțiile sociale obligatorii prin abrogarea art. 139 alin. (1) lit. h), art. 157 alin. (1) lit. j) și art. 220^4 alin. (1) lit. f), respectiv prin introducerea art. 142 lit. z^3).</w:t>
            </w:r>
          </w:p>
          <w:p w14:paraId="599637F5"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2. Schema concretă de optimizare fiscală pe care amendamentul o blochează. În absența unei norme exprese de condiționare, angajatorul poate proceda la reducerea salariului de bază brut lunar al angajatului cu o sumă X, urmată de acordarea aceleiași sume X cu titlu de participare la profit, potrivit art. 25^2. Operațiunea produce următoarele efecte fiscale cumulate: (i) cheltuielile cu salariile scad cu X, iar profitul brut crește mecanic cu aceeași valoare; (ii) acordarea sumei X cu titlu de participare la profit constituie cheltuială deductibilă, profitul impozabil revenind la nivelul anterior, fără sarcină fiscală pe profit suplimentară pentru angajator; (iii) pe suma X nu se mai datorează contribuția de asigurări sociale de 25%, contribuția de asigurări sociale de sănătate de 10% și contribuția asiguratorie pentru muncă de 2,25%, fiind aplicabil exclusiv impozitul pe venit de 10% prevăzut pentru veniturile din alte surse.</w:t>
            </w:r>
          </w:p>
          <w:p w14:paraId="72EDA3F8"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3. Cuantificarea pierderii fiscale pentru bugetele publice. Pentru fiecare unitate monetară redirecționată din salariul de bază în participarea la profit, bugetul asigurărilor sociale de stat înregistrează o pierdere directă de 25%, Fondul național unic de asigurări sociale de sănătate o pierdere directă de 10%, iar bugetul de stat o pierdere directă de 2,25% prin contribuția asiguratorie pentru muncă. Cumulat, redirecționarea unei singure unități monetare produce o pierdere fiscală pentru bugetele publice de aproximativ 37,25%, în timp ce angajatorul obține o economie efectivă echivalentă, fără ca angajatul beneficiar să primească în mod real un venit suplimentar față de situația anterioară.</w:t>
            </w:r>
          </w:p>
          <w:p w14:paraId="21B84580"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4. Prejudiciul indirect adus angajatului beneficiar. Diminuarea salariului de bază brut, chiar compensată aparent prin acordarea participării la profit, produce angajatului beneficiar pierderi colaterale: reducerea bazei de calcul pentru stagiul de cotizare la pensie, diminuarea drepturilor viitoare la indemnizații de concediu medical, indemnizație de șomaj, indemnizație de maternitate, precum și reducerea bazei pentru calculul drepturilor salariale viitoare. Amendamentul protejează astfel nu doar bugetele publice, ci și drepturile sociale dobândite ale angajatului.</w:t>
            </w:r>
          </w:p>
          <w:p w14:paraId="354F0243"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5. Corelarea cu sancțiunea deja existentă la art. 25^2 alin. (8). Trimiterea expresă la regimul fiscal aplicabil veniturilor din salarii, prevăzut la alin. (8), asigură coerența sistematică a articolului 25^2. Sancțiunea fiscală nu introduce un mecanism nou, ci extinde aplicarea mecanismului deja consacrat de Senat pentru depășirea limitelor și nerespectarea condițiilor, asigurând astfel uniformitatea regimului sancționator în cadrul aceluiași articol.</w:t>
            </w:r>
          </w:p>
          <w:p w14:paraId="3316981C"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6. Suportarea exclusivă a sancțiunii fiscale de către angajator. Restabilirea situației economice anterioare schemei de optimizare. Atribuirea expresă a sarcinii fiscale către angajator, fără drept de regres asupra angajatului, este indispensabilă pentru eficacitatea normei anti-abuz. În regimul fiscal aplicabil veniturilor din salarii, contribuția de asigurări sociale de 25%, contribuția de asigurări sociale de sănătate de 10% și impozitul pe venit de 10% sunt, potrivit legii, plătite de angajat și reținute de angajator. În absența unei dispoziții exprese, angajatorul – după ce este constatată schema de optimizare – ar putea regresa retroactiv aceste contribuții asupra angajatului prin rețineri salariale, transformând astfel angajatul beneficiar al protecției în plătitor real al sancțiunii. O asemenea inversare ar invalida finalitatea normei și ar produce o dublă vătămare a angajatului: substituirea inițială a salariului plus regresarea sancțiunii. Suportarea integrală a sarcinii fiscale de către angajator restabilește, ca rezultat economic, situația care ar fi existat în absența schemei de optimizare, asigurând astfel proporționalitatea și efectivitatea sancțiunii.</w:t>
            </w:r>
          </w:p>
          <w:p w14:paraId="04D646DD"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7. Precedent în tehnica legislativă fiscală română recentă: pierderea facilității fiscale ca sancțiune suportată de angajator. Soluția propusă urmează un precedent legislativ recent și consacrat în chiar Codul fiscal. Prin Ordonanța de urgență a Guvernului nr. 89/2025 pentru modificarea și completarea Legii nr. 227/2015 privind Codul fiscal, publicată în Monitorul Oficial nr. 1203 din 24 decembrie 2025, legiuitorul a instituit, pentru perioada 1 ianuarie 2026 – 31 decembrie 2026, o facilitate fiscală constând în neimpozitarea unei sume lunare de 300, respectiv 200 lei din veniturile din salarii. La alineatul (2) al articolului introdus prin OUG 89/2025 se prevede expres că „condiția (...) nu se consideră a fi îndeplinită dacă (...) este diminuat nivelul salariului de bază brut lunar stabilit potrivit contractului individual de muncă”. Pierderea facilității fiscale este suportată de angajator – care nu mai beneficiază de regimul favorabil –, iar nu de angajat. Prezentul amendament transpune aceeași tehnică legislativă consacrată în domeniul participării la profit: diminuarea salariului de bază brut atrage pierderea facilității fiscale, cu sarcina suportată de angajator. Soluția are, astfel, atât autoritate juridică, prin existența precedentului normativ, cât și coerență sistemică în arhitectura Codului fiscal.</w:t>
            </w:r>
          </w:p>
          <w:p w14:paraId="2B6933D9"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8. Conformitatea cu Convenția OIM nr. 95/1949 privind protecția salariului – interdicția reținerilor pentru recuperarea pierderilor angajatorului. Convenția Organizației Internaționale a Muncii nr. 95/1949 privind protecția salariului, ratificată de România prin Decretul nr. 284/1973, consacră la articolul 8 principiul potrivit căruia reținerile din salariu nu sunt admise decât în condițiile și limitele prevăzute expres de legislația națională, prin contracte colective ori prin sentințe arbitrale. În interpretarea consacrată a Convenției, dată de Comitetul de Experți al OIM, nu sunt admisibile rețineri din salariu pentru recuperarea pierderilor suferite de angajator dincolo de cazurile expres prevăzute de lege. Sancțiunea fiscală pe care angajatorul ar urmări să o recupereze de la angajat – prin reținere salarială, compensare ori orice altă modalitate – ar reprezenta tocmai o asemenea formă de transfer al pierderii angajatorului către angajat, contrar standardului internațional. Interdicția expresă instituită prin amendament asigură conformitatea legislației române cu această obligație internațională asumată.</w:t>
            </w:r>
          </w:p>
          <w:p w14:paraId="7DF6E212"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9. Conformitatea cu art. 169 din Legea nr. 53/2003 – Codul muncii. Caracterul de ordine publică al protecției. Potrivit art. 169 alin. (1) din Legea nr. 53/2003 – Codul muncii, republicată, cu modificările și completările ulterioare, „nicio reținere din salariu nu poate fi operată, în afara cazurilor și condițiilor prevăzute de lege”. Articolul 169 alin. (2) din Codul muncii precizează în mod expres că reținerile cu titlu de daune cauzate angajatorului nu pot fi efectuate decât dacă datoria salariatului este scadentă, lichidă și exigibilă și a fost constatată ca atare printr-o hotărâre judecătorească definitivă și irevocabilă. O sancțiune fiscală regresată asupra angajatului prin reținere salarială ar contraveni acestui principiu, întrucât: (i) sancțiunea este datorată de angajator, nu de angajat; (ii) angajatul nu este parte în raportul fiscal cu organul fiscal; (iii) nu există hotărâre judecătorească care să stabilească o datorie a angajatului față de angajator. Sancțiunea nulității absolute a oricărei clauze contrare, prevăzută la teza a IV-a a alineatului (9), asigură caracterul de ordine publică al protecției instituite și împiedică eludarea normei prin construcții contractuale.</w:t>
            </w:r>
          </w:p>
          <w:p w14:paraId="034BCF5E"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10. Criteriu obiectiv de identificare, fără automatism, în acord cu regulile generale anti-abuz. Formularea „constituie indiciu” – iar nu „constituie automat” – aliniază norma propusă cu tehnica regulilor generale anti-abuz reglementate de Directiva (UE) 2016/1164 privind normele împotriva practicilor de evitare a obligațiilor fiscale, care reglementează prezumții relative, susceptibile de probă contrară prin justificarea unor cauze obiective. Intervalul de 12 luni anterioare sau ulterioare acordării asigură corelația temporală necesară pentru identificarea operațiunilor de optimizare, fără a împiedica reducerile salariale justificate prin cauze economice, tehnologice sau structurale aplicate uniform.</w:t>
            </w:r>
          </w:p>
          <w:p w14:paraId="0E5F0252" w14:textId="77777777" w:rsidR="000C3298" w:rsidRPr="007B42D0"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11. Conformitatea cu obiectivele declarate ale inițiatorilor PL-x. Expunerea de motive a PL-x nr. 118/2026 invocă expres principiul echității sociale și faptul că „angajații să beneficieze direct de rezultatele economice pozitive la realizarea cărora au contribuit prin munca și efortul lor”. Această finalitate este îndeplinită numai dacă participarea la profit reprezintă un beneficiu real suplimentar pentru angajat, iar nu o redirecționare contabilă a salariului existent. De asemenea, în secțiunea „Consultările derulate”, organizațiile sindicale au „solicitat măsuri de protecție împotriva discriminării în acordarea acestor beneficii” – iar prezentul amendament răspunde direct acestei cerințe.</w:t>
            </w:r>
          </w:p>
          <w:p w14:paraId="6DE8CDF8" w14:textId="77777777" w:rsidR="000C3298" w:rsidRDefault="000C3298" w:rsidP="00816B5D">
            <w:pPr>
              <w:tabs>
                <w:tab w:val="left" w:pos="252"/>
              </w:tabs>
              <w:snapToGrid w:val="0"/>
              <w:spacing w:after="0" w:line="240" w:lineRule="auto"/>
              <w:ind w:right="-108"/>
              <w:rPr>
                <w:color w:val="000000" w:themeColor="text1"/>
                <w:sz w:val="18"/>
                <w:szCs w:val="18"/>
              </w:rPr>
            </w:pPr>
            <w:r w:rsidRPr="007B42D0">
              <w:rPr>
                <w:color w:val="000000" w:themeColor="text1"/>
                <w:sz w:val="18"/>
                <w:szCs w:val="18"/>
              </w:rPr>
              <w:t>12. Conformitatea cu principiile constituționale și standardele internaționale. Norma propusă este conformă cu art. 41 alin. (2) din Constituția României privind protecția socială a muncii, cu prevederile Convenției Organizației Internaționale a Muncii nr. 95/1949 privind protecția salariului, ratificată de România, și cu art. 31 din Carta drepturilor fundamentale a Uniunii Europene referitor la condiții de muncă echitabile și juste. Concomitent, contribuie la protejarea principiului echității fiscale consacrat la art. 3 din Codul fiscal, prin prevenirea redirecționării artificiale a obligațiilor contributive de la angajator la sistemul de asigurări sociale.</w:t>
            </w:r>
          </w:p>
          <w:p w14:paraId="17328D32" w14:textId="77777777" w:rsidR="000C3298" w:rsidRPr="007B42D0" w:rsidRDefault="000C3298" w:rsidP="00816B5D">
            <w:pPr>
              <w:tabs>
                <w:tab w:val="left" w:pos="252"/>
              </w:tabs>
              <w:snapToGrid w:val="0"/>
              <w:spacing w:after="0" w:line="240" w:lineRule="auto"/>
              <w:ind w:right="-108"/>
              <w:rPr>
                <w:color w:val="000000" w:themeColor="text1"/>
                <w:sz w:val="18"/>
                <w:szCs w:val="18"/>
              </w:rPr>
            </w:pPr>
          </w:p>
          <w:p w14:paraId="095F7270" w14:textId="77777777" w:rsidR="000C3298" w:rsidRPr="007B42D0" w:rsidRDefault="000C3298" w:rsidP="00816B5D">
            <w:pPr>
              <w:tabs>
                <w:tab w:val="left" w:pos="252"/>
              </w:tabs>
              <w:snapToGrid w:val="0"/>
              <w:spacing w:after="0" w:line="240" w:lineRule="auto"/>
              <w:ind w:right="-108"/>
              <w:rPr>
                <w:color w:val="000000" w:themeColor="text1"/>
                <w:sz w:val="24"/>
                <w:szCs w:val="24"/>
              </w:rPr>
            </w:pPr>
            <w:r w:rsidRPr="000C3298">
              <w:rPr>
                <w:b/>
                <w:color w:val="000000" w:themeColor="text1"/>
                <w:sz w:val="24"/>
                <w:szCs w:val="24"/>
              </w:rPr>
              <w:t>2</w:t>
            </w:r>
            <w:r w:rsidRPr="007B42D0">
              <w:rPr>
                <w:color w:val="000000" w:themeColor="text1"/>
                <w:sz w:val="24"/>
                <w:szCs w:val="24"/>
              </w:rPr>
              <w:t>. prin vot</w:t>
            </w:r>
          </w:p>
        </w:tc>
      </w:tr>
      <w:tr w:rsidR="000C3298" w:rsidRPr="007B42D0" w14:paraId="09A21FA7" w14:textId="77777777" w:rsidTr="000C3298">
        <w:tc>
          <w:tcPr>
            <w:tcW w:w="709" w:type="dxa"/>
            <w:tcBorders>
              <w:top w:val="single" w:sz="4" w:space="0" w:color="000000"/>
              <w:left w:val="single" w:sz="4" w:space="0" w:color="000000"/>
              <w:bottom w:val="single" w:sz="4" w:space="0" w:color="000000"/>
              <w:right w:val="single" w:sz="4" w:space="0" w:color="000000"/>
            </w:tcBorders>
          </w:tcPr>
          <w:p w14:paraId="34716045" w14:textId="77777777" w:rsidR="000C3298" w:rsidRPr="007B42D0" w:rsidRDefault="000C3298" w:rsidP="00816B5D">
            <w:pPr>
              <w:snapToGrid w:val="0"/>
              <w:spacing w:after="0" w:line="240" w:lineRule="auto"/>
              <w:ind w:left="720"/>
              <w:jc w:val="both"/>
              <w:rPr>
                <w:b/>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7C8705E3" w14:textId="77777777" w:rsidR="000C3298" w:rsidRPr="007B42D0" w:rsidRDefault="000C3298" w:rsidP="00816B5D">
            <w:pPr>
              <w:snapToGrid w:val="0"/>
              <w:spacing w:after="0" w:line="240" w:lineRule="auto"/>
              <w:jc w:val="both"/>
              <w:rPr>
                <w:color w:val="000000" w:themeColor="text1"/>
                <w:sz w:val="24"/>
                <w:szCs w:val="24"/>
              </w:rPr>
            </w:pPr>
          </w:p>
        </w:tc>
        <w:tc>
          <w:tcPr>
            <w:tcW w:w="5180" w:type="dxa"/>
            <w:tcBorders>
              <w:top w:val="single" w:sz="4" w:space="0" w:color="000000"/>
              <w:left w:val="single" w:sz="4" w:space="0" w:color="000000"/>
              <w:bottom w:val="single" w:sz="4" w:space="0" w:color="000000"/>
              <w:right w:val="single" w:sz="4" w:space="0" w:color="000000"/>
            </w:tcBorders>
          </w:tcPr>
          <w:p w14:paraId="62F9D8F6" w14:textId="54534DDA" w:rsidR="000C3298" w:rsidRPr="007B42D0" w:rsidRDefault="000C3298" w:rsidP="00816B5D">
            <w:pPr>
              <w:spacing w:after="0" w:line="240" w:lineRule="auto"/>
              <w:jc w:val="both"/>
              <w:rPr>
                <w:color w:val="000000" w:themeColor="text1"/>
                <w:sz w:val="24"/>
                <w:szCs w:val="24"/>
              </w:rPr>
            </w:pPr>
            <w:r w:rsidRPr="007B42D0">
              <w:rPr>
                <w:color w:val="000000" w:themeColor="text1"/>
                <w:sz w:val="24"/>
                <w:szCs w:val="24"/>
              </w:rPr>
              <w:t xml:space="preserve">  (12) Sumele care </w:t>
            </w:r>
            <w:proofErr w:type="spellStart"/>
            <w:r w:rsidRPr="007B42D0">
              <w:rPr>
                <w:color w:val="000000" w:themeColor="text1"/>
                <w:sz w:val="24"/>
                <w:szCs w:val="24"/>
              </w:rPr>
              <w:t>exced</w:t>
            </w:r>
            <w:proofErr w:type="spellEnd"/>
            <w:r w:rsidRPr="007B42D0">
              <w:rPr>
                <w:color w:val="000000" w:themeColor="text1"/>
                <w:sz w:val="24"/>
                <w:szCs w:val="24"/>
              </w:rPr>
              <w:t xml:space="preserve"> plafonul prevăzut la alin. (11) se reîncadrează fiscal și se supun regimului fiscal aplicabil dividendelor.” </w:t>
            </w:r>
          </w:p>
          <w:p w14:paraId="26054D2E" w14:textId="77777777" w:rsidR="000C3298" w:rsidRPr="007B42D0" w:rsidRDefault="000C3298" w:rsidP="00816B5D">
            <w:pPr>
              <w:spacing w:after="0" w:line="240" w:lineRule="auto"/>
              <w:jc w:val="both"/>
              <w:rPr>
                <w:color w:val="000000" w:themeColor="text1"/>
                <w:sz w:val="24"/>
                <w:szCs w:val="24"/>
              </w:rPr>
            </w:pPr>
          </w:p>
          <w:p w14:paraId="346EA232" w14:textId="77777777" w:rsidR="000C3298" w:rsidRPr="007B42D0" w:rsidRDefault="000C3298" w:rsidP="00816B5D">
            <w:pPr>
              <w:spacing w:after="0" w:line="240" w:lineRule="auto"/>
              <w:jc w:val="both"/>
              <w:rPr>
                <w:color w:val="000000" w:themeColor="text1"/>
                <w:sz w:val="24"/>
                <w:szCs w:val="24"/>
              </w:rPr>
            </w:pPr>
          </w:p>
          <w:p w14:paraId="135132C1" w14:textId="77777777" w:rsidR="000C3298" w:rsidRPr="007B42D0" w:rsidRDefault="001222EA" w:rsidP="00816B5D">
            <w:pPr>
              <w:spacing w:after="0" w:line="240" w:lineRule="auto"/>
              <w:jc w:val="both"/>
              <w:rPr>
                <w:color w:val="000000" w:themeColor="text1"/>
                <w:sz w:val="24"/>
                <w:szCs w:val="24"/>
              </w:rPr>
            </w:pPr>
            <w:r>
              <w:rPr>
                <w:b/>
                <w:color w:val="000000" w:themeColor="text1"/>
                <w:sz w:val="24"/>
                <w:szCs w:val="24"/>
              </w:rPr>
              <w:t>Autor</w:t>
            </w:r>
            <w:r w:rsidR="000C3298" w:rsidRPr="007B42D0">
              <w:rPr>
                <w:color w:val="000000" w:themeColor="text1"/>
                <w:sz w:val="24"/>
                <w:szCs w:val="24"/>
              </w:rPr>
              <w:t xml:space="preserve">: </w:t>
            </w:r>
            <w:r w:rsidR="000C3298" w:rsidRPr="007B42D0">
              <w:rPr>
                <w:i/>
                <w:color w:val="000000" w:themeColor="text1"/>
                <w:sz w:val="24"/>
                <w:szCs w:val="24"/>
              </w:rPr>
              <w:t>Grupul parlamentar AUR</w:t>
            </w:r>
            <w:r w:rsidR="000C3298" w:rsidRPr="007B42D0">
              <w:rPr>
                <w:color w:val="000000" w:themeColor="text1"/>
                <w:sz w:val="24"/>
                <w:szCs w:val="24"/>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2D14E0BE" w14:textId="77777777" w:rsidR="000C3298" w:rsidRDefault="000C3298" w:rsidP="00816B5D">
            <w:pPr>
              <w:tabs>
                <w:tab w:val="left" w:pos="252"/>
              </w:tabs>
              <w:snapToGrid w:val="0"/>
              <w:spacing w:after="0" w:line="240" w:lineRule="auto"/>
              <w:ind w:right="-108"/>
              <w:rPr>
                <w:color w:val="000000" w:themeColor="text1"/>
                <w:sz w:val="24"/>
                <w:szCs w:val="24"/>
              </w:rPr>
            </w:pPr>
            <w:r>
              <w:rPr>
                <w:color w:val="000000" w:themeColor="text1"/>
                <w:sz w:val="24"/>
                <w:szCs w:val="24"/>
              </w:rPr>
              <w:t>1.</w:t>
            </w:r>
          </w:p>
          <w:p w14:paraId="14FEAF92" w14:textId="77777777" w:rsidR="000C3298" w:rsidRPr="007B42D0" w:rsidRDefault="000C3298" w:rsidP="00816B5D">
            <w:pPr>
              <w:tabs>
                <w:tab w:val="left" w:pos="252"/>
              </w:tabs>
              <w:snapToGrid w:val="0"/>
              <w:spacing w:after="0" w:line="240" w:lineRule="auto"/>
              <w:ind w:right="-108"/>
              <w:rPr>
                <w:color w:val="000000" w:themeColor="text1"/>
                <w:sz w:val="24"/>
                <w:szCs w:val="24"/>
              </w:rPr>
            </w:pPr>
            <w:r w:rsidRPr="000C3298">
              <w:rPr>
                <w:b/>
                <w:color w:val="000000" w:themeColor="text1"/>
                <w:sz w:val="24"/>
                <w:szCs w:val="24"/>
              </w:rPr>
              <w:t>2</w:t>
            </w:r>
            <w:r>
              <w:rPr>
                <w:color w:val="000000" w:themeColor="text1"/>
                <w:sz w:val="24"/>
                <w:szCs w:val="24"/>
              </w:rPr>
              <w:t>. prin vot</w:t>
            </w:r>
          </w:p>
        </w:tc>
      </w:tr>
      <w:tr w:rsidR="000C3298" w:rsidRPr="007B42D0" w14:paraId="071BBDD0" w14:textId="77777777" w:rsidTr="000C3298">
        <w:tc>
          <w:tcPr>
            <w:tcW w:w="709" w:type="dxa"/>
            <w:tcBorders>
              <w:top w:val="single" w:sz="4" w:space="0" w:color="000000"/>
              <w:left w:val="single" w:sz="4" w:space="0" w:color="000000"/>
              <w:bottom w:val="single" w:sz="4" w:space="0" w:color="000000"/>
              <w:right w:val="single" w:sz="4" w:space="0" w:color="000000"/>
            </w:tcBorders>
          </w:tcPr>
          <w:p w14:paraId="2BA4F235" w14:textId="77777777" w:rsidR="000C3298" w:rsidRPr="007B42D0" w:rsidRDefault="000C3298" w:rsidP="00816B5D">
            <w:pPr>
              <w:snapToGrid w:val="0"/>
              <w:spacing w:after="0" w:line="240" w:lineRule="auto"/>
              <w:ind w:left="720"/>
              <w:jc w:val="both"/>
              <w:rPr>
                <w:b/>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71EC98FE" w14:textId="77777777" w:rsidR="000C3298" w:rsidRPr="007B42D0" w:rsidRDefault="000C3298" w:rsidP="00816B5D">
            <w:pPr>
              <w:snapToGrid w:val="0"/>
              <w:spacing w:after="0" w:line="240" w:lineRule="auto"/>
              <w:jc w:val="both"/>
              <w:rPr>
                <w:color w:val="000000" w:themeColor="text1"/>
                <w:sz w:val="24"/>
                <w:szCs w:val="24"/>
              </w:rPr>
            </w:pPr>
          </w:p>
        </w:tc>
        <w:tc>
          <w:tcPr>
            <w:tcW w:w="5180" w:type="dxa"/>
            <w:tcBorders>
              <w:top w:val="single" w:sz="4" w:space="0" w:color="000000"/>
              <w:left w:val="single" w:sz="4" w:space="0" w:color="000000"/>
              <w:bottom w:val="single" w:sz="4" w:space="0" w:color="000000"/>
              <w:right w:val="single" w:sz="4" w:space="0" w:color="000000"/>
            </w:tcBorders>
          </w:tcPr>
          <w:p w14:paraId="485EF6A1" w14:textId="0B2FAEAD" w:rsidR="000C3298" w:rsidRDefault="000C3298" w:rsidP="000C3298">
            <w:pPr>
              <w:spacing w:after="0" w:line="240" w:lineRule="auto"/>
              <w:jc w:val="both"/>
              <w:rPr>
                <w:color w:val="000000" w:themeColor="text1"/>
                <w:sz w:val="24"/>
                <w:szCs w:val="24"/>
              </w:rPr>
            </w:pPr>
            <w:proofErr w:type="spellStart"/>
            <w:r w:rsidRPr="007B42D0">
              <w:rPr>
                <w:color w:val="000000" w:themeColor="text1"/>
                <w:sz w:val="24"/>
                <w:szCs w:val="24"/>
              </w:rPr>
              <w:t>Art.II</w:t>
            </w:r>
            <w:proofErr w:type="spellEnd"/>
            <w:r w:rsidRPr="007B42D0">
              <w:rPr>
                <w:color w:val="000000" w:themeColor="text1"/>
                <w:sz w:val="24"/>
                <w:szCs w:val="24"/>
              </w:rPr>
              <w:t xml:space="preserve"> </w:t>
            </w:r>
            <w:r>
              <w:rPr>
                <w:color w:val="000000" w:themeColor="text1"/>
                <w:sz w:val="24"/>
                <w:szCs w:val="24"/>
              </w:rPr>
              <w:t>.-</w:t>
            </w:r>
            <w:r w:rsidRPr="007B42D0">
              <w:rPr>
                <w:color w:val="000000" w:themeColor="text1"/>
                <w:sz w:val="24"/>
                <w:szCs w:val="24"/>
              </w:rPr>
              <w:t>(2) In termen de 60 de zile de la data intrării în vigoare a prezentei legi, se modifică în mod corespunzător Normel</w:t>
            </w:r>
            <w:r w:rsidR="00904573">
              <w:rPr>
                <w:color w:val="000000" w:themeColor="text1"/>
                <w:sz w:val="24"/>
                <w:szCs w:val="24"/>
              </w:rPr>
              <w:t>e metodologice de aplicare a Le</w:t>
            </w:r>
            <w:r w:rsidRPr="007B42D0">
              <w:rPr>
                <w:color w:val="000000" w:themeColor="text1"/>
                <w:sz w:val="24"/>
                <w:szCs w:val="24"/>
              </w:rPr>
              <w:t xml:space="preserve">gii nr. 227/2015 privind Codul fiscal, aprobate prin </w:t>
            </w:r>
            <w:proofErr w:type="spellStart"/>
            <w:r w:rsidRPr="007B42D0">
              <w:rPr>
                <w:color w:val="000000" w:themeColor="text1"/>
                <w:sz w:val="24"/>
                <w:szCs w:val="24"/>
              </w:rPr>
              <w:t>Hotîrârea</w:t>
            </w:r>
            <w:proofErr w:type="spellEnd"/>
            <w:r w:rsidRPr="007B42D0">
              <w:rPr>
                <w:color w:val="000000" w:themeColor="text1"/>
                <w:sz w:val="24"/>
                <w:szCs w:val="24"/>
              </w:rPr>
              <w:t xml:space="preserve"> Guvernului nr. 1/2016, cu modificările și completările ulterioare, prin care se vor stabili:</w:t>
            </w:r>
          </w:p>
          <w:p w14:paraId="72110D2F" w14:textId="77777777" w:rsidR="00387067" w:rsidRPr="007B42D0" w:rsidRDefault="00387067" w:rsidP="00387067">
            <w:pPr>
              <w:spacing w:after="0" w:line="240" w:lineRule="auto"/>
              <w:jc w:val="both"/>
              <w:rPr>
                <w:color w:val="000000" w:themeColor="text1"/>
              </w:rPr>
            </w:pPr>
            <w:r w:rsidRPr="007B42D0">
              <w:rPr>
                <w:color w:val="000000" w:themeColor="text1"/>
                <w:sz w:val="24"/>
                <w:szCs w:val="24"/>
              </w:rPr>
              <w:t>a)</w:t>
            </w:r>
            <w:r w:rsidRPr="007B42D0">
              <w:rPr>
                <w:color w:val="000000" w:themeColor="text1"/>
                <w:sz w:val="24"/>
                <w:szCs w:val="24"/>
              </w:rPr>
              <w:tab/>
              <w:t>condițiile modalitățile de justificare a criteriilor obiective de acordare a veniturilor din participarea la profit;</w:t>
            </w:r>
          </w:p>
          <w:p w14:paraId="1333B764" w14:textId="77777777" w:rsidR="00387067" w:rsidRPr="007B42D0" w:rsidRDefault="00387067" w:rsidP="00387067">
            <w:pPr>
              <w:spacing w:after="0" w:line="240" w:lineRule="auto"/>
              <w:jc w:val="both"/>
              <w:rPr>
                <w:color w:val="000000" w:themeColor="text1"/>
              </w:rPr>
            </w:pPr>
            <w:r w:rsidRPr="007B42D0">
              <w:rPr>
                <w:color w:val="000000" w:themeColor="text1"/>
                <w:sz w:val="24"/>
                <w:szCs w:val="24"/>
              </w:rPr>
              <w:t>b)</w:t>
            </w:r>
            <w:r w:rsidRPr="007B42D0">
              <w:rPr>
                <w:color w:val="000000" w:themeColor="text1"/>
                <w:sz w:val="24"/>
                <w:szCs w:val="24"/>
              </w:rPr>
              <w:tab/>
              <w:t>documentele justificative necesare pentru aplicarea facilității fiscale;</w:t>
            </w:r>
          </w:p>
          <w:p w14:paraId="25EA5D15" w14:textId="77777777" w:rsidR="00387067" w:rsidRDefault="00387067" w:rsidP="00387067">
            <w:pPr>
              <w:spacing w:after="0" w:line="240" w:lineRule="auto"/>
              <w:jc w:val="both"/>
              <w:rPr>
                <w:color w:val="000000" w:themeColor="text1"/>
                <w:sz w:val="24"/>
                <w:szCs w:val="24"/>
              </w:rPr>
            </w:pPr>
            <w:r w:rsidRPr="007B42D0">
              <w:rPr>
                <w:color w:val="000000" w:themeColor="text1"/>
                <w:sz w:val="24"/>
                <w:szCs w:val="24"/>
              </w:rPr>
              <w:t>c)</w:t>
            </w:r>
            <w:r w:rsidRPr="007B42D0">
              <w:rPr>
                <w:color w:val="000000" w:themeColor="text1"/>
                <w:sz w:val="24"/>
                <w:szCs w:val="24"/>
              </w:rPr>
              <w:tab/>
              <w:t>modalitățile de control fiscal al aplicării corecte a dispozițiilor.</w:t>
            </w:r>
          </w:p>
          <w:p w14:paraId="1CB63BE4" w14:textId="54DFB9DE" w:rsidR="002F17E5" w:rsidRPr="007B42D0" w:rsidRDefault="002F17E5" w:rsidP="00387067">
            <w:pPr>
              <w:spacing w:after="0" w:line="240" w:lineRule="auto"/>
              <w:jc w:val="both"/>
              <w:rPr>
                <w:color w:val="000000" w:themeColor="text1"/>
                <w:sz w:val="24"/>
                <w:szCs w:val="24"/>
              </w:rPr>
            </w:pPr>
          </w:p>
        </w:tc>
        <w:tc>
          <w:tcPr>
            <w:tcW w:w="5528" w:type="dxa"/>
            <w:tcBorders>
              <w:top w:val="single" w:sz="4" w:space="0" w:color="000000"/>
              <w:left w:val="single" w:sz="4" w:space="0" w:color="000000"/>
              <w:bottom w:val="single" w:sz="4" w:space="0" w:color="000000"/>
              <w:right w:val="single" w:sz="4" w:space="0" w:color="000000"/>
            </w:tcBorders>
          </w:tcPr>
          <w:p w14:paraId="162457CC" w14:textId="77777777" w:rsidR="000C3298" w:rsidRPr="007B42D0" w:rsidRDefault="000C3298" w:rsidP="00816B5D">
            <w:pPr>
              <w:tabs>
                <w:tab w:val="left" w:pos="252"/>
              </w:tabs>
              <w:snapToGrid w:val="0"/>
              <w:spacing w:after="0" w:line="240" w:lineRule="auto"/>
              <w:ind w:right="-108"/>
              <w:rPr>
                <w:color w:val="000000" w:themeColor="text1"/>
                <w:sz w:val="24"/>
                <w:szCs w:val="24"/>
              </w:rPr>
            </w:pPr>
            <w:r w:rsidRPr="007B42D0">
              <w:rPr>
                <w:color w:val="000000" w:themeColor="text1"/>
                <w:sz w:val="24"/>
                <w:szCs w:val="24"/>
              </w:rPr>
              <w:t>1.</w:t>
            </w:r>
          </w:p>
          <w:p w14:paraId="0B48E8E8" w14:textId="77777777" w:rsidR="000C3298" w:rsidRPr="007B42D0" w:rsidRDefault="000C3298" w:rsidP="00816B5D">
            <w:pPr>
              <w:tabs>
                <w:tab w:val="left" w:pos="252"/>
              </w:tabs>
              <w:snapToGrid w:val="0"/>
              <w:spacing w:after="0" w:line="240" w:lineRule="auto"/>
              <w:ind w:right="-108"/>
              <w:rPr>
                <w:color w:val="000000" w:themeColor="text1"/>
                <w:sz w:val="24"/>
                <w:szCs w:val="24"/>
              </w:rPr>
            </w:pPr>
            <w:r w:rsidRPr="007B42D0">
              <w:rPr>
                <w:color w:val="000000" w:themeColor="text1"/>
                <w:sz w:val="24"/>
                <w:szCs w:val="24"/>
              </w:rPr>
              <w:t>2. prin vot</w:t>
            </w:r>
          </w:p>
        </w:tc>
      </w:tr>
      <w:tr w:rsidR="000C3298" w:rsidRPr="007B42D0" w14:paraId="70DF70C8" w14:textId="77777777" w:rsidTr="000C3298">
        <w:tc>
          <w:tcPr>
            <w:tcW w:w="709" w:type="dxa"/>
            <w:tcBorders>
              <w:top w:val="single" w:sz="4" w:space="0" w:color="000000"/>
              <w:left w:val="single" w:sz="4" w:space="0" w:color="000000"/>
              <w:bottom w:val="single" w:sz="4" w:space="0" w:color="000000"/>
              <w:right w:val="single" w:sz="4" w:space="0" w:color="000000"/>
            </w:tcBorders>
          </w:tcPr>
          <w:p w14:paraId="4E4D8A83" w14:textId="77777777" w:rsidR="000C3298" w:rsidRPr="007B42D0" w:rsidRDefault="000C3298" w:rsidP="00816B5D">
            <w:pPr>
              <w:snapToGrid w:val="0"/>
              <w:spacing w:after="0" w:line="240" w:lineRule="auto"/>
              <w:ind w:left="720"/>
              <w:jc w:val="both"/>
              <w:rPr>
                <w:b/>
                <w:color w:val="000000" w:themeColor="text1"/>
                <w:sz w:val="24"/>
                <w:szCs w:val="24"/>
              </w:rPr>
            </w:pPr>
          </w:p>
        </w:tc>
        <w:tc>
          <w:tcPr>
            <w:tcW w:w="3638" w:type="dxa"/>
            <w:tcBorders>
              <w:top w:val="single" w:sz="4" w:space="0" w:color="000000"/>
              <w:left w:val="single" w:sz="4" w:space="0" w:color="000000"/>
              <w:bottom w:val="single" w:sz="4" w:space="0" w:color="000000"/>
              <w:right w:val="single" w:sz="4" w:space="0" w:color="000000"/>
            </w:tcBorders>
          </w:tcPr>
          <w:p w14:paraId="0FC7950A" w14:textId="77777777" w:rsidR="000C3298" w:rsidRPr="007B42D0" w:rsidRDefault="000C3298" w:rsidP="00816B5D">
            <w:pPr>
              <w:snapToGrid w:val="0"/>
              <w:spacing w:after="0" w:line="240" w:lineRule="auto"/>
              <w:jc w:val="both"/>
              <w:rPr>
                <w:color w:val="000000" w:themeColor="text1"/>
                <w:sz w:val="24"/>
                <w:szCs w:val="24"/>
              </w:rPr>
            </w:pPr>
          </w:p>
        </w:tc>
        <w:tc>
          <w:tcPr>
            <w:tcW w:w="5180" w:type="dxa"/>
            <w:tcBorders>
              <w:top w:val="single" w:sz="4" w:space="0" w:color="000000"/>
              <w:left w:val="single" w:sz="4" w:space="0" w:color="000000"/>
              <w:bottom w:val="single" w:sz="4" w:space="0" w:color="000000"/>
              <w:right w:val="single" w:sz="4" w:space="0" w:color="000000"/>
            </w:tcBorders>
          </w:tcPr>
          <w:p w14:paraId="76AD651D" w14:textId="77777777" w:rsidR="000C3298" w:rsidRPr="007B42D0" w:rsidRDefault="000C3298" w:rsidP="00816B5D">
            <w:pPr>
              <w:spacing w:after="0" w:line="240" w:lineRule="auto"/>
              <w:jc w:val="both"/>
              <w:rPr>
                <w:color w:val="000000" w:themeColor="text1"/>
                <w:sz w:val="24"/>
                <w:szCs w:val="24"/>
              </w:rPr>
            </w:pPr>
            <w:r w:rsidRPr="007B42D0">
              <w:rPr>
                <w:color w:val="000000" w:themeColor="text1"/>
                <w:sz w:val="24"/>
                <w:szCs w:val="24"/>
              </w:rPr>
              <w:t>Art. III. Companiile cu capital majoritar de stat, precum și regiile autonome, agențiile și autoritățile statului nu vor folosi facilitatea prevăzută la Art. 25^2 al Codului fiscal, privind participarea angajaților la profit.</w:t>
            </w:r>
          </w:p>
          <w:p w14:paraId="750D0A7C" w14:textId="77777777" w:rsidR="000C3298" w:rsidRPr="007B42D0" w:rsidRDefault="000C3298" w:rsidP="00816B5D">
            <w:pPr>
              <w:spacing w:after="0" w:line="240" w:lineRule="auto"/>
              <w:jc w:val="both"/>
              <w:rPr>
                <w:color w:val="000000" w:themeColor="text1"/>
                <w:sz w:val="24"/>
                <w:szCs w:val="24"/>
              </w:rPr>
            </w:pPr>
          </w:p>
          <w:p w14:paraId="1058281E" w14:textId="77777777" w:rsidR="000C3298" w:rsidRPr="007B42D0" w:rsidRDefault="000C3298" w:rsidP="00816B5D">
            <w:pPr>
              <w:spacing w:after="0" w:line="240" w:lineRule="auto"/>
              <w:jc w:val="both"/>
              <w:rPr>
                <w:color w:val="000000" w:themeColor="text1"/>
                <w:sz w:val="24"/>
                <w:szCs w:val="24"/>
              </w:rPr>
            </w:pPr>
            <w:r w:rsidRPr="007B42D0">
              <w:rPr>
                <w:b/>
                <w:color w:val="000000" w:themeColor="text1"/>
                <w:sz w:val="24"/>
                <w:szCs w:val="24"/>
              </w:rPr>
              <w:t>Autor:</w:t>
            </w:r>
            <w:r w:rsidRPr="007B42D0">
              <w:rPr>
                <w:color w:val="000000" w:themeColor="text1"/>
                <w:sz w:val="24"/>
                <w:szCs w:val="24"/>
              </w:rPr>
              <w:t xml:space="preserve"> Deputat </w:t>
            </w:r>
            <w:r w:rsidRPr="007B42D0">
              <w:rPr>
                <w:i/>
                <w:color w:val="000000" w:themeColor="text1"/>
                <w:sz w:val="24"/>
                <w:szCs w:val="24"/>
              </w:rPr>
              <w:t xml:space="preserve">Claudiu </w:t>
            </w:r>
            <w:proofErr w:type="spellStart"/>
            <w:r w:rsidRPr="007B42D0">
              <w:rPr>
                <w:i/>
                <w:color w:val="000000" w:themeColor="text1"/>
                <w:sz w:val="24"/>
                <w:szCs w:val="24"/>
              </w:rPr>
              <w:t>Nasui</w:t>
            </w:r>
            <w:proofErr w:type="spellEnd"/>
            <w:r w:rsidRPr="007B42D0">
              <w:rPr>
                <w:i/>
                <w:color w:val="000000" w:themeColor="text1"/>
                <w:sz w:val="24"/>
                <w:szCs w:val="24"/>
              </w:rPr>
              <w:t xml:space="preserve"> Grup parlamentar USR</w:t>
            </w:r>
          </w:p>
        </w:tc>
        <w:tc>
          <w:tcPr>
            <w:tcW w:w="5528" w:type="dxa"/>
            <w:tcBorders>
              <w:top w:val="single" w:sz="4" w:space="0" w:color="000000"/>
              <w:left w:val="single" w:sz="4" w:space="0" w:color="000000"/>
              <w:bottom w:val="single" w:sz="4" w:space="0" w:color="000000"/>
              <w:right w:val="single" w:sz="4" w:space="0" w:color="000000"/>
            </w:tcBorders>
          </w:tcPr>
          <w:p w14:paraId="2107BE1F" w14:textId="77777777" w:rsidR="000C3298" w:rsidRPr="007B42D0" w:rsidRDefault="000C3298" w:rsidP="00816B5D">
            <w:pPr>
              <w:tabs>
                <w:tab w:val="left" w:pos="252"/>
              </w:tabs>
              <w:snapToGrid w:val="0"/>
              <w:spacing w:after="0" w:line="240" w:lineRule="auto"/>
              <w:ind w:right="-108"/>
              <w:rPr>
                <w:color w:val="000000" w:themeColor="text1"/>
                <w:sz w:val="24"/>
                <w:szCs w:val="24"/>
              </w:rPr>
            </w:pPr>
            <w:r w:rsidRPr="007B42D0">
              <w:rPr>
                <w:color w:val="000000" w:themeColor="text1"/>
                <w:sz w:val="24"/>
                <w:szCs w:val="24"/>
              </w:rPr>
              <w:t>1.</w:t>
            </w:r>
          </w:p>
          <w:p w14:paraId="41158015" w14:textId="77777777" w:rsidR="000C3298" w:rsidRPr="007B42D0" w:rsidRDefault="000C3298" w:rsidP="00816B5D">
            <w:pPr>
              <w:tabs>
                <w:tab w:val="left" w:pos="252"/>
              </w:tabs>
              <w:snapToGrid w:val="0"/>
              <w:spacing w:after="0" w:line="240" w:lineRule="auto"/>
              <w:ind w:right="-108"/>
              <w:rPr>
                <w:color w:val="000000" w:themeColor="text1"/>
                <w:sz w:val="24"/>
                <w:szCs w:val="24"/>
              </w:rPr>
            </w:pPr>
            <w:r w:rsidRPr="007B42D0">
              <w:rPr>
                <w:color w:val="000000" w:themeColor="text1"/>
                <w:sz w:val="24"/>
                <w:szCs w:val="24"/>
              </w:rPr>
              <w:t>2. prin vot</w:t>
            </w:r>
          </w:p>
        </w:tc>
      </w:tr>
    </w:tbl>
    <w:p w14:paraId="46F6899D" w14:textId="77777777" w:rsidR="009F0B2F" w:rsidRPr="007B42D0" w:rsidRDefault="009F0B2F" w:rsidP="009F0B2F">
      <w:pPr>
        <w:tabs>
          <w:tab w:val="left" w:pos="2760"/>
        </w:tabs>
        <w:rPr>
          <w:color w:val="000000" w:themeColor="text1"/>
        </w:rPr>
      </w:pPr>
    </w:p>
    <w:p w14:paraId="7B0A27AB" w14:textId="77777777" w:rsidR="006E322C" w:rsidRDefault="006E322C" w:rsidP="006B6A4D">
      <w:pPr>
        <w:tabs>
          <w:tab w:val="left" w:pos="11610"/>
        </w:tabs>
      </w:pPr>
    </w:p>
    <w:sectPr w:rsidR="006E322C" w:rsidSect="007C4FFA">
      <w:footerReference w:type="default" r:id="rId10"/>
      <w:footerReference w:type="first" r:id="rId11"/>
      <w:pgSz w:w="16838" w:h="11906" w:orient="landscape"/>
      <w:pgMar w:top="426" w:right="851" w:bottom="851" w:left="851" w:header="0" w:footer="72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93C3D0" w14:textId="77777777" w:rsidR="0070265D" w:rsidRDefault="0070265D" w:rsidP="00B24BE4">
      <w:pPr>
        <w:spacing w:after="0" w:line="240" w:lineRule="auto"/>
      </w:pPr>
      <w:r>
        <w:separator/>
      </w:r>
    </w:p>
  </w:endnote>
  <w:endnote w:type="continuationSeparator" w:id="0">
    <w:p w14:paraId="166006C1" w14:textId="77777777" w:rsidR="0070265D" w:rsidRDefault="0070265D" w:rsidP="00B2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698409"/>
      <w:docPartObj>
        <w:docPartGallery w:val="Page Numbers (Bottom of Page)"/>
        <w:docPartUnique/>
      </w:docPartObj>
    </w:sdtPr>
    <w:sdtEndPr>
      <w:rPr>
        <w:noProof/>
      </w:rPr>
    </w:sdtEndPr>
    <w:sdtContent>
      <w:p w14:paraId="0CAF7B07" w14:textId="501A985C" w:rsidR="00B24BE4" w:rsidRDefault="00B24BE4">
        <w:pPr>
          <w:pStyle w:val="Footer"/>
          <w:jc w:val="right"/>
        </w:pPr>
        <w:r>
          <w:fldChar w:fldCharType="begin"/>
        </w:r>
        <w:r>
          <w:instrText xml:space="preserve"> PAGE   \* MERGEFORMAT </w:instrText>
        </w:r>
        <w:r>
          <w:fldChar w:fldCharType="separate"/>
        </w:r>
        <w:r w:rsidR="00FE6881">
          <w:rPr>
            <w:noProof/>
          </w:rPr>
          <w:t>3</w:t>
        </w:r>
        <w:r>
          <w:rPr>
            <w:noProof/>
          </w:rPr>
          <w:fldChar w:fldCharType="end"/>
        </w:r>
      </w:p>
    </w:sdtContent>
  </w:sdt>
  <w:p w14:paraId="430F7038" w14:textId="77777777" w:rsidR="00B24BE4" w:rsidRDefault="00B24BE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B070D" w14:textId="572C29B8" w:rsidR="00D741C1" w:rsidRDefault="00C7042E">
    <w:pPr>
      <w:pStyle w:val="Footer"/>
      <w:jc w:val="right"/>
    </w:pPr>
    <w:r>
      <w:fldChar w:fldCharType="begin"/>
    </w:r>
    <w:r>
      <w:instrText xml:space="preserve"> PAGE </w:instrText>
    </w:r>
    <w:r>
      <w:fldChar w:fldCharType="separate"/>
    </w:r>
    <w:r w:rsidR="00FE6881">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66AAF" w14:textId="77777777" w:rsidR="00D741C1" w:rsidRDefault="00FE688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011BA8" w14:textId="77777777" w:rsidR="0070265D" w:rsidRDefault="0070265D" w:rsidP="00B24BE4">
      <w:pPr>
        <w:spacing w:after="0" w:line="240" w:lineRule="auto"/>
      </w:pPr>
      <w:r>
        <w:separator/>
      </w:r>
    </w:p>
  </w:footnote>
  <w:footnote w:type="continuationSeparator" w:id="0">
    <w:p w14:paraId="29BAF1A8" w14:textId="77777777" w:rsidR="0070265D" w:rsidRDefault="0070265D" w:rsidP="00B24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6047D"/>
    <w:multiLevelType w:val="multilevel"/>
    <w:tmpl w:val="B112AA26"/>
    <w:lvl w:ilvl="0">
      <w:start w:val="1"/>
      <w:numFmt w:val="decimal"/>
      <w:lvlText w:val="(%1)"/>
      <w:lvlJc w:val="left"/>
      <w:pPr>
        <w:tabs>
          <w:tab w:val="num" w:pos="0"/>
        </w:tabs>
        <w:ind w:left="720" w:hanging="36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64F407A"/>
    <w:multiLevelType w:val="hybridMultilevel"/>
    <w:tmpl w:val="E792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B62767"/>
    <w:multiLevelType w:val="multilevel"/>
    <w:tmpl w:val="CFD6C00C"/>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B8D2FD9"/>
    <w:multiLevelType w:val="hybridMultilevel"/>
    <w:tmpl w:val="492A2A9A"/>
    <w:lvl w:ilvl="0" w:tplc="DB10AE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6E651E"/>
    <w:multiLevelType w:val="multilevel"/>
    <w:tmpl w:val="09FEAA30"/>
    <w:lvl w:ilvl="0">
      <w:start w:val="1"/>
      <w:numFmt w:val="lowerLetter"/>
      <w:lvlText w:val="%1)"/>
      <w:lvlJc w:val="left"/>
      <w:pPr>
        <w:tabs>
          <w:tab w:val="num" w:pos="0"/>
        </w:tabs>
        <w:ind w:left="720" w:hanging="360"/>
      </w:pPr>
      <w:rPr>
        <w:color w:val="FF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217815"/>
    <w:multiLevelType w:val="hybridMultilevel"/>
    <w:tmpl w:val="43BE5660"/>
    <w:lvl w:ilvl="0" w:tplc="15E2EEE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D74EA4"/>
    <w:multiLevelType w:val="multilevel"/>
    <w:tmpl w:val="742E7C48"/>
    <w:lvl w:ilvl="0">
      <w:start w:val="1"/>
      <w:numFmt w:val="decimal"/>
      <w:lvlText w:val="%1."/>
      <w:lvlJc w:val="right"/>
      <w:pPr>
        <w:tabs>
          <w:tab w:val="num" w:pos="0"/>
        </w:tabs>
        <w:ind w:left="720" w:hanging="360"/>
      </w:pPr>
      <w:rPr>
        <w:color w:val="000000" w:themeColor="text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6"/>
  </w:num>
  <w:num w:numId="4">
    <w:abstractNumId w:val="5"/>
  </w:num>
  <w:num w:numId="5">
    <w:abstractNumId w:val="2"/>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0D"/>
    <w:rsid w:val="000117BB"/>
    <w:rsid w:val="00015C2A"/>
    <w:rsid w:val="00034729"/>
    <w:rsid w:val="00044478"/>
    <w:rsid w:val="00057D0A"/>
    <w:rsid w:val="000601DC"/>
    <w:rsid w:val="0006440B"/>
    <w:rsid w:val="00067674"/>
    <w:rsid w:val="00072A77"/>
    <w:rsid w:val="00073B77"/>
    <w:rsid w:val="00076D07"/>
    <w:rsid w:val="00092B1E"/>
    <w:rsid w:val="000A631E"/>
    <w:rsid w:val="000B0C21"/>
    <w:rsid w:val="000C3298"/>
    <w:rsid w:val="000D24D6"/>
    <w:rsid w:val="000D601D"/>
    <w:rsid w:val="000F5151"/>
    <w:rsid w:val="000F680C"/>
    <w:rsid w:val="00105D7B"/>
    <w:rsid w:val="00106AD0"/>
    <w:rsid w:val="00110258"/>
    <w:rsid w:val="00116AA9"/>
    <w:rsid w:val="001222EA"/>
    <w:rsid w:val="0013311A"/>
    <w:rsid w:val="001418C4"/>
    <w:rsid w:val="0015290B"/>
    <w:rsid w:val="001554F4"/>
    <w:rsid w:val="00166A3A"/>
    <w:rsid w:val="0017050D"/>
    <w:rsid w:val="0019036B"/>
    <w:rsid w:val="00190E87"/>
    <w:rsid w:val="0019296E"/>
    <w:rsid w:val="001A67BB"/>
    <w:rsid w:val="001C26B4"/>
    <w:rsid w:val="001D1049"/>
    <w:rsid w:val="001D43D5"/>
    <w:rsid w:val="001D58AA"/>
    <w:rsid w:val="001E238A"/>
    <w:rsid w:val="001E58E4"/>
    <w:rsid w:val="00220955"/>
    <w:rsid w:val="0023400D"/>
    <w:rsid w:val="002372BA"/>
    <w:rsid w:val="00250169"/>
    <w:rsid w:val="002809A4"/>
    <w:rsid w:val="00294150"/>
    <w:rsid w:val="002A35F8"/>
    <w:rsid w:val="002B4A85"/>
    <w:rsid w:val="002C340B"/>
    <w:rsid w:val="002E543A"/>
    <w:rsid w:val="002E5A85"/>
    <w:rsid w:val="002F17E5"/>
    <w:rsid w:val="00307EB1"/>
    <w:rsid w:val="00315029"/>
    <w:rsid w:val="003319C3"/>
    <w:rsid w:val="003513C5"/>
    <w:rsid w:val="003619F2"/>
    <w:rsid w:val="003623DB"/>
    <w:rsid w:val="00387067"/>
    <w:rsid w:val="003966D6"/>
    <w:rsid w:val="003A29B8"/>
    <w:rsid w:val="003B0ED4"/>
    <w:rsid w:val="003B50C3"/>
    <w:rsid w:val="003C1F44"/>
    <w:rsid w:val="003E3466"/>
    <w:rsid w:val="003F0769"/>
    <w:rsid w:val="004000AF"/>
    <w:rsid w:val="00401D92"/>
    <w:rsid w:val="0040705C"/>
    <w:rsid w:val="004239E9"/>
    <w:rsid w:val="00430BD0"/>
    <w:rsid w:val="00447C5F"/>
    <w:rsid w:val="00455EB2"/>
    <w:rsid w:val="00466D5E"/>
    <w:rsid w:val="00470AF6"/>
    <w:rsid w:val="00496451"/>
    <w:rsid w:val="004A464A"/>
    <w:rsid w:val="004B0178"/>
    <w:rsid w:val="004B787E"/>
    <w:rsid w:val="004C1ED5"/>
    <w:rsid w:val="004E0F39"/>
    <w:rsid w:val="004E5522"/>
    <w:rsid w:val="004E5692"/>
    <w:rsid w:val="004F7218"/>
    <w:rsid w:val="005019BA"/>
    <w:rsid w:val="00512A38"/>
    <w:rsid w:val="0053252F"/>
    <w:rsid w:val="005424F7"/>
    <w:rsid w:val="00545DE7"/>
    <w:rsid w:val="00550454"/>
    <w:rsid w:val="005601DC"/>
    <w:rsid w:val="00565E99"/>
    <w:rsid w:val="00572234"/>
    <w:rsid w:val="005725DE"/>
    <w:rsid w:val="00580CBA"/>
    <w:rsid w:val="00582BA0"/>
    <w:rsid w:val="0059777B"/>
    <w:rsid w:val="00597E7A"/>
    <w:rsid w:val="005A083A"/>
    <w:rsid w:val="005A7E8E"/>
    <w:rsid w:val="005B14A2"/>
    <w:rsid w:val="005B470D"/>
    <w:rsid w:val="005B4DF6"/>
    <w:rsid w:val="005B7B47"/>
    <w:rsid w:val="005C34E3"/>
    <w:rsid w:val="005C5085"/>
    <w:rsid w:val="005D2426"/>
    <w:rsid w:val="005F52DD"/>
    <w:rsid w:val="00606543"/>
    <w:rsid w:val="006137E5"/>
    <w:rsid w:val="006340AB"/>
    <w:rsid w:val="00634546"/>
    <w:rsid w:val="00650608"/>
    <w:rsid w:val="006763DC"/>
    <w:rsid w:val="006B6A4D"/>
    <w:rsid w:val="006C58D4"/>
    <w:rsid w:val="006D2D68"/>
    <w:rsid w:val="006E322C"/>
    <w:rsid w:val="007006B0"/>
    <w:rsid w:val="00700C6C"/>
    <w:rsid w:val="0070265D"/>
    <w:rsid w:val="00702E76"/>
    <w:rsid w:val="00704293"/>
    <w:rsid w:val="007115AF"/>
    <w:rsid w:val="00730E8F"/>
    <w:rsid w:val="00733B66"/>
    <w:rsid w:val="00733D52"/>
    <w:rsid w:val="007959CD"/>
    <w:rsid w:val="007B5D15"/>
    <w:rsid w:val="007B6BA1"/>
    <w:rsid w:val="007B6D0A"/>
    <w:rsid w:val="007C4FFA"/>
    <w:rsid w:val="007E5015"/>
    <w:rsid w:val="007E55FD"/>
    <w:rsid w:val="00802F9E"/>
    <w:rsid w:val="00813014"/>
    <w:rsid w:val="008236DF"/>
    <w:rsid w:val="008251B8"/>
    <w:rsid w:val="00830FBB"/>
    <w:rsid w:val="00847753"/>
    <w:rsid w:val="00862712"/>
    <w:rsid w:val="00865F3F"/>
    <w:rsid w:val="008765C7"/>
    <w:rsid w:val="00880587"/>
    <w:rsid w:val="00885BF2"/>
    <w:rsid w:val="00887B6F"/>
    <w:rsid w:val="0089271E"/>
    <w:rsid w:val="008C4A4E"/>
    <w:rsid w:val="008D5AD0"/>
    <w:rsid w:val="008D60E6"/>
    <w:rsid w:val="008E72F4"/>
    <w:rsid w:val="008F42A1"/>
    <w:rsid w:val="00904573"/>
    <w:rsid w:val="00906E73"/>
    <w:rsid w:val="009076FE"/>
    <w:rsid w:val="009113B8"/>
    <w:rsid w:val="00924B1C"/>
    <w:rsid w:val="0092742F"/>
    <w:rsid w:val="009310B6"/>
    <w:rsid w:val="00933C55"/>
    <w:rsid w:val="00933C5B"/>
    <w:rsid w:val="009365E6"/>
    <w:rsid w:val="00940732"/>
    <w:rsid w:val="0096007D"/>
    <w:rsid w:val="00963BCB"/>
    <w:rsid w:val="009A776F"/>
    <w:rsid w:val="009B11BF"/>
    <w:rsid w:val="009B2A4B"/>
    <w:rsid w:val="009B61BE"/>
    <w:rsid w:val="009C0046"/>
    <w:rsid w:val="009E0341"/>
    <w:rsid w:val="009F0B2F"/>
    <w:rsid w:val="009F687B"/>
    <w:rsid w:val="00A0249E"/>
    <w:rsid w:val="00A05BC7"/>
    <w:rsid w:val="00A10672"/>
    <w:rsid w:val="00A1185E"/>
    <w:rsid w:val="00A1459A"/>
    <w:rsid w:val="00A233B1"/>
    <w:rsid w:val="00A24887"/>
    <w:rsid w:val="00A9296B"/>
    <w:rsid w:val="00A96380"/>
    <w:rsid w:val="00AB18C7"/>
    <w:rsid w:val="00AB2AEE"/>
    <w:rsid w:val="00AC48CF"/>
    <w:rsid w:val="00AD7167"/>
    <w:rsid w:val="00AE2BA8"/>
    <w:rsid w:val="00AE7EBE"/>
    <w:rsid w:val="00AF0F71"/>
    <w:rsid w:val="00B0034F"/>
    <w:rsid w:val="00B05690"/>
    <w:rsid w:val="00B1616C"/>
    <w:rsid w:val="00B24BE4"/>
    <w:rsid w:val="00B2507B"/>
    <w:rsid w:val="00B31824"/>
    <w:rsid w:val="00B77F7E"/>
    <w:rsid w:val="00B87C00"/>
    <w:rsid w:val="00B91084"/>
    <w:rsid w:val="00BA0133"/>
    <w:rsid w:val="00BA4269"/>
    <w:rsid w:val="00BC16BA"/>
    <w:rsid w:val="00BC32E8"/>
    <w:rsid w:val="00BD0709"/>
    <w:rsid w:val="00BD3A98"/>
    <w:rsid w:val="00C176C4"/>
    <w:rsid w:val="00C2637B"/>
    <w:rsid w:val="00C35F9D"/>
    <w:rsid w:val="00C40C71"/>
    <w:rsid w:val="00C7042E"/>
    <w:rsid w:val="00C737B0"/>
    <w:rsid w:val="00CB23F6"/>
    <w:rsid w:val="00CB3381"/>
    <w:rsid w:val="00CD775B"/>
    <w:rsid w:val="00CE14EE"/>
    <w:rsid w:val="00CE5F98"/>
    <w:rsid w:val="00CF25EF"/>
    <w:rsid w:val="00D347CB"/>
    <w:rsid w:val="00D356D0"/>
    <w:rsid w:val="00D47985"/>
    <w:rsid w:val="00D746A2"/>
    <w:rsid w:val="00D776CF"/>
    <w:rsid w:val="00D8007F"/>
    <w:rsid w:val="00D827A4"/>
    <w:rsid w:val="00DB702D"/>
    <w:rsid w:val="00DF5A84"/>
    <w:rsid w:val="00DF61FA"/>
    <w:rsid w:val="00E020DF"/>
    <w:rsid w:val="00E043B0"/>
    <w:rsid w:val="00E5329F"/>
    <w:rsid w:val="00E83605"/>
    <w:rsid w:val="00E84F5C"/>
    <w:rsid w:val="00E86DFC"/>
    <w:rsid w:val="00E92769"/>
    <w:rsid w:val="00EA2DC2"/>
    <w:rsid w:val="00EB0AA5"/>
    <w:rsid w:val="00EB4E14"/>
    <w:rsid w:val="00EE05A5"/>
    <w:rsid w:val="00F32D8D"/>
    <w:rsid w:val="00F33D51"/>
    <w:rsid w:val="00F63F22"/>
    <w:rsid w:val="00F736C6"/>
    <w:rsid w:val="00F73A80"/>
    <w:rsid w:val="00F80565"/>
    <w:rsid w:val="00F8332F"/>
    <w:rsid w:val="00F8788E"/>
    <w:rsid w:val="00F95A73"/>
    <w:rsid w:val="00FB45FE"/>
    <w:rsid w:val="00FB5351"/>
    <w:rsid w:val="00FC5E1E"/>
    <w:rsid w:val="00FE4883"/>
    <w:rsid w:val="00FE6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72B55"/>
  <w15:chartTrackingRefBased/>
  <w15:docId w15:val="{A0A1A21C-8127-47D8-A303-2183D19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BA0"/>
    <w:rPr>
      <w:rFonts w:ascii="Times New Roman" w:eastAsia="Calibri"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0C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C6C"/>
    <w:rPr>
      <w:rFonts w:ascii="Segoe UI" w:hAnsi="Segoe UI" w:cs="Segoe UI"/>
      <w:sz w:val="18"/>
      <w:szCs w:val="18"/>
    </w:rPr>
  </w:style>
  <w:style w:type="paragraph" w:styleId="NormalWeb">
    <w:name w:val="Normal (Web)"/>
    <w:basedOn w:val="Normal"/>
    <w:uiPriority w:val="99"/>
    <w:semiHidden/>
    <w:unhideWhenUsed/>
    <w:rsid w:val="00865F3F"/>
    <w:pPr>
      <w:spacing w:before="100" w:beforeAutospacing="1" w:after="100" w:afterAutospacing="1" w:line="240" w:lineRule="auto"/>
    </w:pPr>
    <w:rPr>
      <w:rFonts w:eastAsia="Times New Roman"/>
      <w:sz w:val="24"/>
      <w:szCs w:val="24"/>
    </w:rPr>
  </w:style>
  <w:style w:type="paragraph" w:customStyle="1" w:styleId="xmsonormal">
    <w:name w:val="x_msonormal"/>
    <w:basedOn w:val="Normal"/>
    <w:rsid w:val="00067674"/>
    <w:pPr>
      <w:spacing w:before="100" w:beforeAutospacing="1" w:after="100" w:afterAutospacing="1" w:line="240" w:lineRule="auto"/>
    </w:pPr>
    <w:rPr>
      <w:rFonts w:eastAsia="Times New Roman"/>
      <w:sz w:val="24"/>
      <w:szCs w:val="24"/>
      <w:lang w:val="en-US"/>
    </w:rPr>
  </w:style>
  <w:style w:type="character" w:styleId="Hyperlink">
    <w:name w:val="Hyperlink"/>
    <w:basedOn w:val="DefaultParagraphFont"/>
    <w:uiPriority w:val="99"/>
    <w:semiHidden/>
    <w:unhideWhenUsed/>
    <w:rsid w:val="00067674"/>
    <w:rPr>
      <w:color w:val="0000FF"/>
      <w:u w:val="single"/>
    </w:rPr>
  </w:style>
  <w:style w:type="paragraph" w:styleId="ListParagraph">
    <w:name w:val="List Paragraph"/>
    <w:basedOn w:val="Normal"/>
    <w:uiPriority w:val="34"/>
    <w:qFormat/>
    <w:rsid w:val="004000AF"/>
    <w:pPr>
      <w:ind w:left="720"/>
      <w:contextualSpacing/>
    </w:pPr>
    <w:rPr>
      <w:rFonts w:asciiTheme="minorHAnsi" w:eastAsiaTheme="minorHAnsi" w:hAnsiTheme="minorHAnsi" w:cstheme="minorBidi"/>
      <w:sz w:val="22"/>
      <w:lang w:val="en-US"/>
    </w:rPr>
  </w:style>
  <w:style w:type="paragraph" w:customStyle="1" w:styleId="msonormal0">
    <w:name w:val="msonormal"/>
    <w:basedOn w:val="Normal"/>
    <w:rsid w:val="0015290B"/>
    <w:pPr>
      <w:spacing w:before="100" w:beforeAutospacing="1" w:after="100" w:afterAutospacing="1" w:line="240" w:lineRule="auto"/>
    </w:pPr>
    <w:rPr>
      <w:rFonts w:eastAsia="Times New Roman"/>
      <w:sz w:val="24"/>
      <w:szCs w:val="24"/>
      <w:lang w:val="en-US"/>
    </w:rPr>
  </w:style>
  <w:style w:type="character" w:styleId="FollowedHyperlink">
    <w:name w:val="FollowedHyperlink"/>
    <w:basedOn w:val="DefaultParagraphFont"/>
    <w:uiPriority w:val="99"/>
    <w:semiHidden/>
    <w:unhideWhenUsed/>
    <w:rsid w:val="0015290B"/>
    <w:rPr>
      <w:color w:val="800080"/>
      <w:u w:val="single"/>
    </w:rPr>
  </w:style>
  <w:style w:type="character" w:customStyle="1" w:styleId="unit-menubtn">
    <w:name w:val="unit-menu__btn"/>
    <w:basedOn w:val="DefaultParagraphFont"/>
    <w:rsid w:val="0015290B"/>
  </w:style>
  <w:style w:type="character" w:customStyle="1" w:styleId="alb">
    <w:name w:val="a_lb"/>
    <w:basedOn w:val="DefaultParagraphFont"/>
    <w:rsid w:val="0015290B"/>
  </w:style>
  <w:style w:type="character" w:customStyle="1" w:styleId="atl">
    <w:name w:val="a_tl"/>
    <w:basedOn w:val="DefaultParagraphFont"/>
    <w:rsid w:val="0015290B"/>
  </w:style>
  <w:style w:type="character" w:styleId="Strong">
    <w:name w:val="Strong"/>
    <w:basedOn w:val="DefaultParagraphFont"/>
    <w:uiPriority w:val="22"/>
    <w:qFormat/>
    <w:rsid w:val="0015290B"/>
    <w:rPr>
      <w:b/>
      <w:bCs/>
    </w:rPr>
  </w:style>
  <w:style w:type="paragraph" w:styleId="Header">
    <w:name w:val="header"/>
    <w:basedOn w:val="Normal"/>
    <w:link w:val="HeaderChar"/>
    <w:uiPriority w:val="99"/>
    <w:unhideWhenUsed/>
    <w:rsid w:val="00B24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BE4"/>
    <w:rPr>
      <w:rFonts w:ascii="Times New Roman" w:eastAsia="Calibri" w:hAnsi="Times New Roman" w:cs="Times New Roman"/>
      <w:sz w:val="28"/>
      <w:lang w:val="ro-RO"/>
    </w:rPr>
  </w:style>
  <w:style w:type="paragraph" w:styleId="Footer">
    <w:name w:val="footer"/>
    <w:basedOn w:val="Normal"/>
    <w:link w:val="FooterChar"/>
    <w:unhideWhenUsed/>
    <w:rsid w:val="00B24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BE4"/>
    <w:rPr>
      <w:rFonts w:ascii="Times New Roman" w:eastAsia="Calibri" w:hAnsi="Times New Roman" w:cs="Times New Roman"/>
      <w:sz w:val="28"/>
      <w:lang w:val="ro-RO"/>
    </w:rPr>
  </w:style>
  <w:style w:type="paragraph" w:customStyle="1" w:styleId="al">
    <w:name w:val="a_l"/>
    <w:basedOn w:val="Normal"/>
    <w:rsid w:val="00650608"/>
    <w:pPr>
      <w:spacing w:after="0" w:line="240" w:lineRule="auto"/>
      <w:jc w:val="both"/>
    </w:pPr>
    <w:rPr>
      <w:rFonts w:eastAsiaTheme="minorEastAsia"/>
      <w:sz w:val="24"/>
      <w:szCs w:val="24"/>
      <w:lang w:val="en-GB" w:eastAsia="en-GB"/>
      <w14:ligatures w14:val="standardContextual"/>
    </w:rPr>
  </w:style>
  <w:style w:type="character" w:styleId="CommentReference">
    <w:name w:val="annotation reference"/>
    <w:basedOn w:val="DefaultParagraphFont"/>
    <w:uiPriority w:val="99"/>
    <w:semiHidden/>
    <w:unhideWhenUsed/>
    <w:rsid w:val="00250169"/>
    <w:rPr>
      <w:sz w:val="16"/>
      <w:szCs w:val="16"/>
    </w:rPr>
  </w:style>
  <w:style w:type="paragraph" w:styleId="CommentText">
    <w:name w:val="annotation text"/>
    <w:basedOn w:val="Normal"/>
    <w:link w:val="CommentTextChar"/>
    <w:uiPriority w:val="99"/>
    <w:semiHidden/>
    <w:unhideWhenUsed/>
    <w:rsid w:val="00250169"/>
    <w:pPr>
      <w:spacing w:line="240" w:lineRule="auto"/>
    </w:pPr>
    <w:rPr>
      <w:sz w:val="20"/>
      <w:szCs w:val="20"/>
    </w:rPr>
  </w:style>
  <w:style w:type="character" w:customStyle="1" w:styleId="CommentTextChar">
    <w:name w:val="Comment Text Char"/>
    <w:basedOn w:val="DefaultParagraphFont"/>
    <w:link w:val="CommentText"/>
    <w:uiPriority w:val="99"/>
    <w:semiHidden/>
    <w:rsid w:val="00250169"/>
    <w:rPr>
      <w:rFonts w:ascii="Times New Roman" w:eastAsia="Calibri"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250169"/>
    <w:rPr>
      <w:b/>
      <w:bCs/>
    </w:rPr>
  </w:style>
  <w:style w:type="character" w:customStyle="1" w:styleId="CommentSubjectChar">
    <w:name w:val="Comment Subject Char"/>
    <w:basedOn w:val="CommentTextChar"/>
    <w:link w:val="CommentSubject"/>
    <w:uiPriority w:val="99"/>
    <w:semiHidden/>
    <w:rsid w:val="00250169"/>
    <w:rPr>
      <w:rFonts w:ascii="Times New Roman" w:eastAsia="Calibri" w:hAnsi="Times New Roman" w:cs="Times New Roman"/>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592834">
      <w:bodyDiv w:val="1"/>
      <w:marLeft w:val="0"/>
      <w:marRight w:val="0"/>
      <w:marTop w:val="0"/>
      <w:marBottom w:val="0"/>
      <w:divBdr>
        <w:top w:val="none" w:sz="0" w:space="0" w:color="auto"/>
        <w:left w:val="none" w:sz="0" w:space="0" w:color="auto"/>
        <w:bottom w:val="none" w:sz="0" w:space="0" w:color="auto"/>
        <w:right w:val="none" w:sz="0" w:space="0" w:color="auto"/>
      </w:divBdr>
      <w:divsChild>
        <w:div w:id="1180974206">
          <w:marLeft w:val="0"/>
          <w:marRight w:val="0"/>
          <w:marTop w:val="0"/>
          <w:marBottom w:val="0"/>
          <w:divBdr>
            <w:top w:val="none" w:sz="0" w:space="0" w:color="auto"/>
            <w:left w:val="none" w:sz="0" w:space="0" w:color="auto"/>
            <w:bottom w:val="none" w:sz="0" w:space="0" w:color="auto"/>
            <w:right w:val="none" w:sz="0" w:space="0" w:color="auto"/>
          </w:divBdr>
        </w:div>
        <w:div w:id="1515268690">
          <w:marLeft w:val="0"/>
          <w:marRight w:val="0"/>
          <w:marTop w:val="0"/>
          <w:marBottom w:val="0"/>
          <w:divBdr>
            <w:top w:val="none" w:sz="0" w:space="0" w:color="auto"/>
            <w:left w:val="none" w:sz="0" w:space="0" w:color="auto"/>
            <w:bottom w:val="none" w:sz="0" w:space="0" w:color="auto"/>
            <w:right w:val="none" w:sz="0" w:space="0" w:color="auto"/>
          </w:divBdr>
        </w:div>
      </w:divsChild>
    </w:div>
    <w:div w:id="475954278">
      <w:bodyDiv w:val="1"/>
      <w:marLeft w:val="0"/>
      <w:marRight w:val="0"/>
      <w:marTop w:val="0"/>
      <w:marBottom w:val="0"/>
      <w:divBdr>
        <w:top w:val="none" w:sz="0" w:space="0" w:color="auto"/>
        <w:left w:val="none" w:sz="0" w:space="0" w:color="auto"/>
        <w:bottom w:val="none" w:sz="0" w:space="0" w:color="auto"/>
        <w:right w:val="none" w:sz="0" w:space="0" w:color="auto"/>
      </w:divBdr>
    </w:div>
    <w:div w:id="620499914">
      <w:bodyDiv w:val="1"/>
      <w:marLeft w:val="0"/>
      <w:marRight w:val="0"/>
      <w:marTop w:val="0"/>
      <w:marBottom w:val="0"/>
      <w:divBdr>
        <w:top w:val="none" w:sz="0" w:space="0" w:color="auto"/>
        <w:left w:val="none" w:sz="0" w:space="0" w:color="auto"/>
        <w:bottom w:val="none" w:sz="0" w:space="0" w:color="auto"/>
        <w:right w:val="none" w:sz="0" w:space="0" w:color="auto"/>
      </w:divBdr>
      <w:divsChild>
        <w:div w:id="1959876291">
          <w:marLeft w:val="0"/>
          <w:marRight w:val="0"/>
          <w:marTop w:val="0"/>
          <w:marBottom w:val="0"/>
          <w:divBdr>
            <w:top w:val="none" w:sz="0" w:space="0" w:color="auto"/>
            <w:left w:val="none" w:sz="0" w:space="0" w:color="auto"/>
            <w:bottom w:val="none" w:sz="0" w:space="0" w:color="auto"/>
            <w:right w:val="none" w:sz="0" w:space="0" w:color="auto"/>
          </w:divBdr>
        </w:div>
        <w:div w:id="212237187">
          <w:marLeft w:val="0"/>
          <w:marRight w:val="0"/>
          <w:marTop w:val="0"/>
          <w:marBottom w:val="0"/>
          <w:divBdr>
            <w:top w:val="none" w:sz="0" w:space="0" w:color="auto"/>
            <w:left w:val="none" w:sz="0" w:space="0" w:color="auto"/>
            <w:bottom w:val="none" w:sz="0" w:space="0" w:color="auto"/>
            <w:right w:val="none" w:sz="0" w:space="0" w:color="auto"/>
          </w:divBdr>
        </w:div>
        <w:div w:id="155150257">
          <w:marLeft w:val="0"/>
          <w:marRight w:val="0"/>
          <w:marTop w:val="0"/>
          <w:marBottom w:val="0"/>
          <w:divBdr>
            <w:top w:val="none" w:sz="0" w:space="0" w:color="auto"/>
            <w:left w:val="none" w:sz="0" w:space="0" w:color="auto"/>
            <w:bottom w:val="none" w:sz="0" w:space="0" w:color="auto"/>
            <w:right w:val="none" w:sz="0" w:space="0" w:color="auto"/>
          </w:divBdr>
        </w:div>
        <w:div w:id="542444721">
          <w:marLeft w:val="0"/>
          <w:marRight w:val="0"/>
          <w:marTop w:val="0"/>
          <w:marBottom w:val="0"/>
          <w:divBdr>
            <w:top w:val="none" w:sz="0" w:space="0" w:color="auto"/>
            <w:left w:val="none" w:sz="0" w:space="0" w:color="auto"/>
            <w:bottom w:val="none" w:sz="0" w:space="0" w:color="auto"/>
            <w:right w:val="none" w:sz="0" w:space="0" w:color="auto"/>
          </w:divBdr>
        </w:div>
        <w:div w:id="1837721674">
          <w:marLeft w:val="0"/>
          <w:marRight w:val="0"/>
          <w:marTop w:val="0"/>
          <w:marBottom w:val="0"/>
          <w:divBdr>
            <w:top w:val="none" w:sz="0" w:space="0" w:color="auto"/>
            <w:left w:val="none" w:sz="0" w:space="0" w:color="auto"/>
            <w:bottom w:val="none" w:sz="0" w:space="0" w:color="auto"/>
            <w:right w:val="none" w:sz="0" w:space="0" w:color="auto"/>
          </w:divBdr>
        </w:div>
        <w:div w:id="86272314">
          <w:marLeft w:val="0"/>
          <w:marRight w:val="0"/>
          <w:marTop w:val="0"/>
          <w:marBottom w:val="0"/>
          <w:divBdr>
            <w:top w:val="none" w:sz="0" w:space="0" w:color="auto"/>
            <w:left w:val="none" w:sz="0" w:space="0" w:color="auto"/>
            <w:bottom w:val="none" w:sz="0" w:space="0" w:color="auto"/>
            <w:right w:val="none" w:sz="0" w:space="0" w:color="auto"/>
          </w:divBdr>
        </w:div>
        <w:div w:id="6565828">
          <w:marLeft w:val="0"/>
          <w:marRight w:val="0"/>
          <w:marTop w:val="0"/>
          <w:marBottom w:val="0"/>
          <w:divBdr>
            <w:top w:val="none" w:sz="0" w:space="0" w:color="auto"/>
            <w:left w:val="none" w:sz="0" w:space="0" w:color="auto"/>
            <w:bottom w:val="none" w:sz="0" w:space="0" w:color="auto"/>
            <w:right w:val="none" w:sz="0" w:space="0" w:color="auto"/>
          </w:divBdr>
        </w:div>
        <w:div w:id="286736686">
          <w:marLeft w:val="0"/>
          <w:marRight w:val="0"/>
          <w:marTop w:val="0"/>
          <w:marBottom w:val="0"/>
          <w:divBdr>
            <w:top w:val="none" w:sz="0" w:space="0" w:color="auto"/>
            <w:left w:val="none" w:sz="0" w:space="0" w:color="auto"/>
            <w:bottom w:val="none" w:sz="0" w:space="0" w:color="auto"/>
            <w:right w:val="none" w:sz="0" w:space="0" w:color="auto"/>
          </w:divBdr>
        </w:div>
        <w:div w:id="281107713">
          <w:marLeft w:val="0"/>
          <w:marRight w:val="0"/>
          <w:marTop w:val="0"/>
          <w:marBottom w:val="0"/>
          <w:divBdr>
            <w:top w:val="none" w:sz="0" w:space="0" w:color="auto"/>
            <w:left w:val="none" w:sz="0" w:space="0" w:color="auto"/>
            <w:bottom w:val="none" w:sz="0" w:space="0" w:color="auto"/>
            <w:right w:val="none" w:sz="0" w:space="0" w:color="auto"/>
          </w:divBdr>
        </w:div>
        <w:div w:id="213126669">
          <w:marLeft w:val="0"/>
          <w:marRight w:val="0"/>
          <w:marTop w:val="0"/>
          <w:marBottom w:val="0"/>
          <w:divBdr>
            <w:top w:val="none" w:sz="0" w:space="0" w:color="auto"/>
            <w:left w:val="none" w:sz="0" w:space="0" w:color="auto"/>
            <w:bottom w:val="none" w:sz="0" w:space="0" w:color="auto"/>
            <w:right w:val="none" w:sz="0" w:space="0" w:color="auto"/>
          </w:divBdr>
        </w:div>
        <w:div w:id="341128296">
          <w:marLeft w:val="0"/>
          <w:marRight w:val="0"/>
          <w:marTop w:val="0"/>
          <w:marBottom w:val="0"/>
          <w:divBdr>
            <w:top w:val="none" w:sz="0" w:space="0" w:color="auto"/>
            <w:left w:val="none" w:sz="0" w:space="0" w:color="auto"/>
            <w:bottom w:val="none" w:sz="0" w:space="0" w:color="auto"/>
            <w:right w:val="none" w:sz="0" w:space="0" w:color="auto"/>
          </w:divBdr>
        </w:div>
        <w:div w:id="266548232">
          <w:marLeft w:val="0"/>
          <w:marRight w:val="0"/>
          <w:marTop w:val="0"/>
          <w:marBottom w:val="0"/>
          <w:divBdr>
            <w:top w:val="none" w:sz="0" w:space="0" w:color="auto"/>
            <w:left w:val="none" w:sz="0" w:space="0" w:color="auto"/>
            <w:bottom w:val="none" w:sz="0" w:space="0" w:color="auto"/>
            <w:right w:val="none" w:sz="0" w:space="0" w:color="auto"/>
          </w:divBdr>
        </w:div>
        <w:div w:id="493910778">
          <w:marLeft w:val="0"/>
          <w:marRight w:val="0"/>
          <w:marTop w:val="0"/>
          <w:marBottom w:val="0"/>
          <w:divBdr>
            <w:top w:val="none" w:sz="0" w:space="0" w:color="auto"/>
            <w:left w:val="none" w:sz="0" w:space="0" w:color="auto"/>
            <w:bottom w:val="none" w:sz="0" w:space="0" w:color="auto"/>
            <w:right w:val="none" w:sz="0" w:space="0" w:color="auto"/>
          </w:divBdr>
        </w:div>
        <w:div w:id="2078093677">
          <w:marLeft w:val="0"/>
          <w:marRight w:val="0"/>
          <w:marTop w:val="0"/>
          <w:marBottom w:val="0"/>
          <w:divBdr>
            <w:top w:val="none" w:sz="0" w:space="0" w:color="auto"/>
            <w:left w:val="none" w:sz="0" w:space="0" w:color="auto"/>
            <w:bottom w:val="none" w:sz="0" w:space="0" w:color="auto"/>
            <w:right w:val="none" w:sz="0" w:space="0" w:color="auto"/>
          </w:divBdr>
        </w:div>
        <w:div w:id="1041707003">
          <w:marLeft w:val="0"/>
          <w:marRight w:val="0"/>
          <w:marTop w:val="0"/>
          <w:marBottom w:val="0"/>
          <w:divBdr>
            <w:top w:val="none" w:sz="0" w:space="0" w:color="auto"/>
            <w:left w:val="none" w:sz="0" w:space="0" w:color="auto"/>
            <w:bottom w:val="none" w:sz="0" w:space="0" w:color="auto"/>
            <w:right w:val="none" w:sz="0" w:space="0" w:color="auto"/>
          </w:divBdr>
        </w:div>
        <w:div w:id="1287813630">
          <w:marLeft w:val="0"/>
          <w:marRight w:val="0"/>
          <w:marTop w:val="0"/>
          <w:marBottom w:val="0"/>
          <w:divBdr>
            <w:top w:val="none" w:sz="0" w:space="0" w:color="auto"/>
            <w:left w:val="none" w:sz="0" w:space="0" w:color="auto"/>
            <w:bottom w:val="none" w:sz="0" w:space="0" w:color="auto"/>
            <w:right w:val="none" w:sz="0" w:space="0" w:color="auto"/>
          </w:divBdr>
        </w:div>
        <w:div w:id="1053385795">
          <w:marLeft w:val="0"/>
          <w:marRight w:val="0"/>
          <w:marTop w:val="0"/>
          <w:marBottom w:val="0"/>
          <w:divBdr>
            <w:top w:val="none" w:sz="0" w:space="0" w:color="auto"/>
            <w:left w:val="none" w:sz="0" w:space="0" w:color="auto"/>
            <w:bottom w:val="none" w:sz="0" w:space="0" w:color="auto"/>
            <w:right w:val="none" w:sz="0" w:space="0" w:color="auto"/>
          </w:divBdr>
        </w:div>
        <w:div w:id="1987272930">
          <w:marLeft w:val="0"/>
          <w:marRight w:val="0"/>
          <w:marTop w:val="0"/>
          <w:marBottom w:val="0"/>
          <w:divBdr>
            <w:top w:val="none" w:sz="0" w:space="0" w:color="auto"/>
            <w:left w:val="none" w:sz="0" w:space="0" w:color="auto"/>
            <w:bottom w:val="none" w:sz="0" w:space="0" w:color="auto"/>
            <w:right w:val="none" w:sz="0" w:space="0" w:color="auto"/>
          </w:divBdr>
        </w:div>
        <w:div w:id="1933465914">
          <w:marLeft w:val="0"/>
          <w:marRight w:val="0"/>
          <w:marTop w:val="0"/>
          <w:marBottom w:val="0"/>
          <w:divBdr>
            <w:top w:val="none" w:sz="0" w:space="0" w:color="auto"/>
            <w:left w:val="none" w:sz="0" w:space="0" w:color="auto"/>
            <w:bottom w:val="none" w:sz="0" w:space="0" w:color="auto"/>
            <w:right w:val="none" w:sz="0" w:space="0" w:color="auto"/>
          </w:divBdr>
        </w:div>
        <w:div w:id="993995104">
          <w:marLeft w:val="0"/>
          <w:marRight w:val="0"/>
          <w:marTop w:val="0"/>
          <w:marBottom w:val="0"/>
          <w:divBdr>
            <w:top w:val="none" w:sz="0" w:space="0" w:color="auto"/>
            <w:left w:val="none" w:sz="0" w:space="0" w:color="auto"/>
            <w:bottom w:val="none" w:sz="0" w:space="0" w:color="auto"/>
            <w:right w:val="none" w:sz="0" w:space="0" w:color="auto"/>
          </w:divBdr>
        </w:div>
        <w:div w:id="1380975318">
          <w:marLeft w:val="0"/>
          <w:marRight w:val="0"/>
          <w:marTop w:val="0"/>
          <w:marBottom w:val="0"/>
          <w:divBdr>
            <w:top w:val="none" w:sz="0" w:space="0" w:color="auto"/>
            <w:left w:val="none" w:sz="0" w:space="0" w:color="auto"/>
            <w:bottom w:val="none" w:sz="0" w:space="0" w:color="auto"/>
            <w:right w:val="none" w:sz="0" w:space="0" w:color="auto"/>
          </w:divBdr>
        </w:div>
        <w:div w:id="1112364874">
          <w:marLeft w:val="0"/>
          <w:marRight w:val="0"/>
          <w:marTop w:val="0"/>
          <w:marBottom w:val="0"/>
          <w:divBdr>
            <w:top w:val="none" w:sz="0" w:space="0" w:color="auto"/>
            <w:left w:val="none" w:sz="0" w:space="0" w:color="auto"/>
            <w:bottom w:val="none" w:sz="0" w:space="0" w:color="auto"/>
            <w:right w:val="none" w:sz="0" w:space="0" w:color="auto"/>
          </w:divBdr>
        </w:div>
        <w:div w:id="1502818778">
          <w:marLeft w:val="0"/>
          <w:marRight w:val="0"/>
          <w:marTop w:val="0"/>
          <w:marBottom w:val="0"/>
          <w:divBdr>
            <w:top w:val="none" w:sz="0" w:space="0" w:color="auto"/>
            <w:left w:val="none" w:sz="0" w:space="0" w:color="auto"/>
            <w:bottom w:val="none" w:sz="0" w:space="0" w:color="auto"/>
            <w:right w:val="none" w:sz="0" w:space="0" w:color="auto"/>
          </w:divBdr>
        </w:div>
        <w:div w:id="348409383">
          <w:marLeft w:val="0"/>
          <w:marRight w:val="0"/>
          <w:marTop w:val="0"/>
          <w:marBottom w:val="0"/>
          <w:divBdr>
            <w:top w:val="none" w:sz="0" w:space="0" w:color="auto"/>
            <w:left w:val="none" w:sz="0" w:space="0" w:color="auto"/>
            <w:bottom w:val="none" w:sz="0" w:space="0" w:color="auto"/>
            <w:right w:val="none" w:sz="0" w:space="0" w:color="auto"/>
          </w:divBdr>
        </w:div>
        <w:div w:id="1621180987">
          <w:marLeft w:val="0"/>
          <w:marRight w:val="0"/>
          <w:marTop w:val="0"/>
          <w:marBottom w:val="0"/>
          <w:divBdr>
            <w:top w:val="none" w:sz="0" w:space="0" w:color="auto"/>
            <w:left w:val="none" w:sz="0" w:space="0" w:color="auto"/>
            <w:bottom w:val="none" w:sz="0" w:space="0" w:color="auto"/>
            <w:right w:val="none" w:sz="0" w:space="0" w:color="auto"/>
          </w:divBdr>
        </w:div>
        <w:div w:id="1728138754">
          <w:marLeft w:val="0"/>
          <w:marRight w:val="0"/>
          <w:marTop w:val="0"/>
          <w:marBottom w:val="0"/>
          <w:divBdr>
            <w:top w:val="none" w:sz="0" w:space="0" w:color="auto"/>
            <w:left w:val="none" w:sz="0" w:space="0" w:color="auto"/>
            <w:bottom w:val="none" w:sz="0" w:space="0" w:color="auto"/>
            <w:right w:val="none" w:sz="0" w:space="0" w:color="auto"/>
          </w:divBdr>
        </w:div>
        <w:div w:id="1228109320">
          <w:marLeft w:val="0"/>
          <w:marRight w:val="0"/>
          <w:marTop w:val="0"/>
          <w:marBottom w:val="0"/>
          <w:divBdr>
            <w:top w:val="none" w:sz="0" w:space="0" w:color="auto"/>
            <w:left w:val="none" w:sz="0" w:space="0" w:color="auto"/>
            <w:bottom w:val="none" w:sz="0" w:space="0" w:color="auto"/>
            <w:right w:val="none" w:sz="0" w:space="0" w:color="auto"/>
          </w:divBdr>
        </w:div>
        <w:div w:id="706954683">
          <w:marLeft w:val="0"/>
          <w:marRight w:val="0"/>
          <w:marTop w:val="0"/>
          <w:marBottom w:val="0"/>
          <w:divBdr>
            <w:top w:val="none" w:sz="0" w:space="0" w:color="auto"/>
            <w:left w:val="none" w:sz="0" w:space="0" w:color="auto"/>
            <w:bottom w:val="none" w:sz="0" w:space="0" w:color="auto"/>
            <w:right w:val="none" w:sz="0" w:space="0" w:color="auto"/>
          </w:divBdr>
        </w:div>
        <w:div w:id="944267802">
          <w:marLeft w:val="0"/>
          <w:marRight w:val="0"/>
          <w:marTop w:val="0"/>
          <w:marBottom w:val="0"/>
          <w:divBdr>
            <w:top w:val="none" w:sz="0" w:space="0" w:color="auto"/>
            <w:left w:val="none" w:sz="0" w:space="0" w:color="auto"/>
            <w:bottom w:val="none" w:sz="0" w:space="0" w:color="auto"/>
            <w:right w:val="none" w:sz="0" w:space="0" w:color="auto"/>
          </w:divBdr>
        </w:div>
      </w:divsChild>
    </w:div>
    <w:div w:id="697242766">
      <w:bodyDiv w:val="1"/>
      <w:marLeft w:val="0"/>
      <w:marRight w:val="0"/>
      <w:marTop w:val="0"/>
      <w:marBottom w:val="0"/>
      <w:divBdr>
        <w:top w:val="none" w:sz="0" w:space="0" w:color="auto"/>
        <w:left w:val="none" w:sz="0" w:space="0" w:color="auto"/>
        <w:bottom w:val="none" w:sz="0" w:space="0" w:color="auto"/>
        <w:right w:val="none" w:sz="0" w:space="0" w:color="auto"/>
      </w:divBdr>
    </w:div>
    <w:div w:id="792482691">
      <w:bodyDiv w:val="1"/>
      <w:marLeft w:val="0"/>
      <w:marRight w:val="0"/>
      <w:marTop w:val="0"/>
      <w:marBottom w:val="0"/>
      <w:divBdr>
        <w:top w:val="none" w:sz="0" w:space="0" w:color="auto"/>
        <w:left w:val="none" w:sz="0" w:space="0" w:color="auto"/>
        <w:bottom w:val="none" w:sz="0" w:space="0" w:color="auto"/>
        <w:right w:val="none" w:sz="0" w:space="0" w:color="auto"/>
      </w:divBdr>
      <w:divsChild>
        <w:div w:id="154034164">
          <w:marLeft w:val="0"/>
          <w:marRight w:val="0"/>
          <w:marTop w:val="72"/>
          <w:marBottom w:val="0"/>
          <w:divBdr>
            <w:top w:val="none" w:sz="0" w:space="0" w:color="auto"/>
            <w:left w:val="none" w:sz="0" w:space="0" w:color="auto"/>
            <w:bottom w:val="none" w:sz="0" w:space="0" w:color="auto"/>
            <w:right w:val="none" w:sz="0" w:space="0" w:color="auto"/>
          </w:divBdr>
          <w:divsChild>
            <w:div w:id="1314139772">
              <w:marLeft w:val="360"/>
              <w:marRight w:val="0"/>
              <w:marTop w:val="72"/>
              <w:marBottom w:val="72"/>
              <w:divBdr>
                <w:top w:val="none" w:sz="0" w:space="0" w:color="auto"/>
                <w:left w:val="none" w:sz="0" w:space="0" w:color="auto"/>
                <w:bottom w:val="none" w:sz="0" w:space="0" w:color="auto"/>
                <w:right w:val="none" w:sz="0" w:space="0" w:color="auto"/>
              </w:divBdr>
            </w:div>
            <w:div w:id="1565219960">
              <w:marLeft w:val="360"/>
              <w:marRight w:val="0"/>
              <w:marTop w:val="0"/>
              <w:marBottom w:val="72"/>
              <w:divBdr>
                <w:top w:val="none" w:sz="0" w:space="0" w:color="auto"/>
                <w:left w:val="none" w:sz="0" w:space="0" w:color="auto"/>
                <w:bottom w:val="none" w:sz="0" w:space="0" w:color="auto"/>
                <w:right w:val="none" w:sz="0" w:space="0" w:color="auto"/>
              </w:divBdr>
            </w:div>
            <w:div w:id="104929246">
              <w:marLeft w:val="360"/>
              <w:marRight w:val="0"/>
              <w:marTop w:val="0"/>
              <w:marBottom w:val="72"/>
              <w:divBdr>
                <w:top w:val="none" w:sz="0" w:space="0" w:color="auto"/>
                <w:left w:val="none" w:sz="0" w:space="0" w:color="auto"/>
                <w:bottom w:val="none" w:sz="0" w:space="0" w:color="auto"/>
                <w:right w:val="none" w:sz="0" w:space="0" w:color="auto"/>
              </w:divBdr>
            </w:div>
            <w:div w:id="675353070">
              <w:marLeft w:val="360"/>
              <w:marRight w:val="0"/>
              <w:marTop w:val="0"/>
              <w:marBottom w:val="72"/>
              <w:divBdr>
                <w:top w:val="none" w:sz="0" w:space="0" w:color="auto"/>
                <w:left w:val="none" w:sz="0" w:space="0" w:color="auto"/>
                <w:bottom w:val="none" w:sz="0" w:space="0" w:color="auto"/>
                <w:right w:val="none" w:sz="0" w:space="0" w:color="auto"/>
              </w:divBdr>
            </w:div>
            <w:div w:id="1790009399">
              <w:marLeft w:val="360"/>
              <w:marRight w:val="0"/>
              <w:marTop w:val="0"/>
              <w:marBottom w:val="72"/>
              <w:divBdr>
                <w:top w:val="none" w:sz="0" w:space="0" w:color="auto"/>
                <w:left w:val="none" w:sz="0" w:space="0" w:color="auto"/>
                <w:bottom w:val="none" w:sz="0" w:space="0" w:color="auto"/>
                <w:right w:val="none" w:sz="0" w:space="0" w:color="auto"/>
              </w:divBdr>
            </w:div>
            <w:div w:id="1160924914">
              <w:marLeft w:val="360"/>
              <w:marRight w:val="0"/>
              <w:marTop w:val="0"/>
              <w:marBottom w:val="72"/>
              <w:divBdr>
                <w:top w:val="none" w:sz="0" w:space="0" w:color="auto"/>
                <w:left w:val="none" w:sz="0" w:space="0" w:color="auto"/>
                <w:bottom w:val="none" w:sz="0" w:space="0" w:color="auto"/>
                <w:right w:val="none" w:sz="0" w:space="0" w:color="auto"/>
              </w:divBdr>
            </w:div>
            <w:div w:id="863439688">
              <w:marLeft w:val="360"/>
              <w:marRight w:val="0"/>
              <w:marTop w:val="0"/>
              <w:marBottom w:val="72"/>
              <w:divBdr>
                <w:top w:val="none" w:sz="0" w:space="0" w:color="auto"/>
                <w:left w:val="none" w:sz="0" w:space="0" w:color="auto"/>
                <w:bottom w:val="none" w:sz="0" w:space="0" w:color="auto"/>
                <w:right w:val="none" w:sz="0" w:space="0" w:color="auto"/>
              </w:divBdr>
            </w:div>
            <w:div w:id="1678077483">
              <w:marLeft w:val="360"/>
              <w:marRight w:val="0"/>
              <w:marTop w:val="0"/>
              <w:marBottom w:val="72"/>
              <w:divBdr>
                <w:top w:val="none" w:sz="0" w:space="0" w:color="auto"/>
                <w:left w:val="none" w:sz="0" w:space="0" w:color="auto"/>
                <w:bottom w:val="none" w:sz="0" w:space="0" w:color="auto"/>
                <w:right w:val="none" w:sz="0" w:space="0" w:color="auto"/>
              </w:divBdr>
            </w:div>
            <w:div w:id="2103842998">
              <w:marLeft w:val="360"/>
              <w:marRight w:val="0"/>
              <w:marTop w:val="0"/>
              <w:marBottom w:val="72"/>
              <w:divBdr>
                <w:top w:val="none" w:sz="0" w:space="0" w:color="auto"/>
                <w:left w:val="none" w:sz="0" w:space="0" w:color="auto"/>
                <w:bottom w:val="none" w:sz="0" w:space="0" w:color="auto"/>
                <w:right w:val="none" w:sz="0" w:space="0" w:color="auto"/>
              </w:divBdr>
            </w:div>
            <w:div w:id="2122606892">
              <w:marLeft w:val="360"/>
              <w:marRight w:val="0"/>
              <w:marTop w:val="0"/>
              <w:marBottom w:val="72"/>
              <w:divBdr>
                <w:top w:val="none" w:sz="0" w:space="0" w:color="auto"/>
                <w:left w:val="none" w:sz="0" w:space="0" w:color="auto"/>
                <w:bottom w:val="none" w:sz="0" w:space="0" w:color="auto"/>
                <w:right w:val="none" w:sz="0" w:space="0" w:color="auto"/>
              </w:divBdr>
            </w:div>
            <w:div w:id="1600480875">
              <w:marLeft w:val="360"/>
              <w:marRight w:val="0"/>
              <w:marTop w:val="0"/>
              <w:marBottom w:val="72"/>
              <w:divBdr>
                <w:top w:val="none" w:sz="0" w:space="0" w:color="auto"/>
                <w:left w:val="none" w:sz="0" w:space="0" w:color="auto"/>
                <w:bottom w:val="none" w:sz="0" w:space="0" w:color="auto"/>
                <w:right w:val="none" w:sz="0" w:space="0" w:color="auto"/>
              </w:divBdr>
            </w:div>
            <w:div w:id="1251044759">
              <w:marLeft w:val="360"/>
              <w:marRight w:val="0"/>
              <w:marTop w:val="0"/>
              <w:marBottom w:val="72"/>
              <w:divBdr>
                <w:top w:val="none" w:sz="0" w:space="0" w:color="auto"/>
                <w:left w:val="none" w:sz="0" w:space="0" w:color="auto"/>
                <w:bottom w:val="none" w:sz="0" w:space="0" w:color="auto"/>
                <w:right w:val="none" w:sz="0" w:space="0" w:color="auto"/>
              </w:divBdr>
            </w:div>
            <w:div w:id="1511337070">
              <w:marLeft w:val="360"/>
              <w:marRight w:val="0"/>
              <w:marTop w:val="0"/>
              <w:marBottom w:val="72"/>
              <w:divBdr>
                <w:top w:val="none" w:sz="0" w:space="0" w:color="auto"/>
                <w:left w:val="none" w:sz="0" w:space="0" w:color="auto"/>
                <w:bottom w:val="none" w:sz="0" w:space="0" w:color="auto"/>
                <w:right w:val="none" w:sz="0" w:space="0" w:color="auto"/>
              </w:divBdr>
            </w:div>
            <w:div w:id="364720203">
              <w:marLeft w:val="360"/>
              <w:marRight w:val="0"/>
              <w:marTop w:val="0"/>
              <w:marBottom w:val="72"/>
              <w:divBdr>
                <w:top w:val="none" w:sz="0" w:space="0" w:color="auto"/>
                <w:left w:val="none" w:sz="0" w:space="0" w:color="auto"/>
                <w:bottom w:val="none" w:sz="0" w:space="0" w:color="auto"/>
                <w:right w:val="none" w:sz="0" w:space="0" w:color="auto"/>
              </w:divBdr>
            </w:div>
            <w:div w:id="879711772">
              <w:marLeft w:val="360"/>
              <w:marRight w:val="0"/>
              <w:marTop w:val="0"/>
              <w:marBottom w:val="72"/>
              <w:divBdr>
                <w:top w:val="none" w:sz="0" w:space="0" w:color="auto"/>
                <w:left w:val="none" w:sz="0" w:space="0" w:color="auto"/>
                <w:bottom w:val="none" w:sz="0" w:space="0" w:color="auto"/>
                <w:right w:val="none" w:sz="0" w:space="0" w:color="auto"/>
              </w:divBdr>
            </w:div>
            <w:div w:id="60494705">
              <w:marLeft w:val="360"/>
              <w:marRight w:val="0"/>
              <w:marTop w:val="0"/>
              <w:marBottom w:val="72"/>
              <w:divBdr>
                <w:top w:val="none" w:sz="0" w:space="0" w:color="auto"/>
                <w:left w:val="none" w:sz="0" w:space="0" w:color="auto"/>
                <w:bottom w:val="none" w:sz="0" w:space="0" w:color="auto"/>
                <w:right w:val="none" w:sz="0" w:space="0" w:color="auto"/>
              </w:divBdr>
            </w:div>
            <w:div w:id="1363630672">
              <w:marLeft w:val="360"/>
              <w:marRight w:val="0"/>
              <w:marTop w:val="0"/>
              <w:marBottom w:val="72"/>
              <w:divBdr>
                <w:top w:val="none" w:sz="0" w:space="0" w:color="auto"/>
                <w:left w:val="none" w:sz="0" w:space="0" w:color="auto"/>
                <w:bottom w:val="none" w:sz="0" w:space="0" w:color="auto"/>
                <w:right w:val="none" w:sz="0" w:space="0" w:color="auto"/>
              </w:divBdr>
            </w:div>
            <w:div w:id="1617255886">
              <w:marLeft w:val="360"/>
              <w:marRight w:val="0"/>
              <w:marTop w:val="0"/>
              <w:marBottom w:val="72"/>
              <w:divBdr>
                <w:top w:val="none" w:sz="0" w:space="0" w:color="auto"/>
                <w:left w:val="none" w:sz="0" w:space="0" w:color="auto"/>
                <w:bottom w:val="none" w:sz="0" w:space="0" w:color="auto"/>
                <w:right w:val="none" w:sz="0" w:space="0" w:color="auto"/>
              </w:divBdr>
            </w:div>
            <w:div w:id="979501064">
              <w:marLeft w:val="360"/>
              <w:marRight w:val="0"/>
              <w:marTop w:val="0"/>
              <w:marBottom w:val="72"/>
              <w:divBdr>
                <w:top w:val="none" w:sz="0" w:space="0" w:color="auto"/>
                <w:left w:val="none" w:sz="0" w:space="0" w:color="auto"/>
                <w:bottom w:val="none" w:sz="0" w:space="0" w:color="auto"/>
                <w:right w:val="none" w:sz="0" w:space="0" w:color="auto"/>
              </w:divBdr>
            </w:div>
            <w:div w:id="913978464">
              <w:marLeft w:val="360"/>
              <w:marRight w:val="0"/>
              <w:marTop w:val="0"/>
              <w:marBottom w:val="72"/>
              <w:divBdr>
                <w:top w:val="none" w:sz="0" w:space="0" w:color="auto"/>
                <w:left w:val="none" w:sz="0" w:space="0" w:color="auto"/>
                <w:bottom w:val="none" w:sz="0" w:space="0" w:color="auto"/>
                <w:right w:val="none" w:sz="0" w:space="0" w:color="auto"/>
              </w:divBdr>
            </w:div>
            <w:div w:id="1579171135">
              <w:marLeft w:val="360"/>
              <w:marRight w:val="0"/>
              <w:marTop w:val="0"/>
              <w:marBottom w:val="72"/>
              <w:divBdr>
                <w:top w:val="none" w:sz="0" w:space="0" w:color="auto"/>
                <w:left w:val="none" w:sz="0" w:space="0" w:color="auto"/>
                <w:bottom w:val="none" w:sz="0" w:space="0" w:color="auto"/>
                <w:right w:val="none" w:sz="0" w:space="0" w:color="auto"/>
              </w:divBdr>
            </w:div>
            <w:div w:id="1175218988">
              <w:marLeft w:val="360"/>
              <w:marRight w:val="0"/>
              <w:marTop w:val="0"/>
              <w:marBottom w:val="72"/>
              <w:divBdr>
                <w:top w:val="none" w:sz="0" w:space="0" w:color="auto"/>
                <w:left w:val="none" w:sz="0" w:space="0" w:color="auto"/>
                <w:bottom w:val="none" w:sz="0" w:space="0" w:color="auto"/>
                <w:right w:val="none" w:sz="0" w:space="0" w:color="auto"/>
              </w:divBdr>
            </w:div>
            <w:div w:id="398670785">
              <w:marLeft w:val="360"/>
              <w:marRight w:val="0"/>
              <w:marTop w:val="0"/>
              <w:marBottom w:val="72"/>
              <w:divBdr>
                <w:top w:val="none" w:sz="0" w:space="0" w:color="auto"/>
                <w:left w:val="none" w:sz="0" w:space="0" w:color="auto"/>
                <w:bottom w:val="none" w:sz="0" w:space="0" w:color="auto"/>
                <w:right w:val="none" w:sz="0" w:space="0" w:color="auto"/>
              </w:divBdr>
            </w:div>
            <w:div w:id="1886286803">
              <w:marLeft w:val="360"/>
              <w:marRight w:val="0"/>
              <w:marTop w:val="0"/>
              <w:marBottom w:val="72"/>
              <w:divBdr>
                <w:top w:val="none" w:sz="0" w:space="0" w:color="auto"/>
                <w:left w:val="none" w:sz="0" w:space="0" w:color="auto"/>
                <w:bottom w:val="none" w:sz="0" w:space="0" w:color="auto"/>
                <w:right w:val="none" w:sz="0" w:space="0" w:color="auto"/>
              </w:divBdr>
            </w:div>
            <w:div w:id="745154">
              <w:marLeft w:val="360"/>
              <w:marRight w:val="0"/>
              <w:marTop w:val="0"/>
              <w:marBottom w:val="72"/>
              <w:divBdr>
                <w:top w:val="none" w:sz="0" w:space="0" w:color="auto"/>
                <w:left w:val="none" w:sz="0" w:space="0" w:color="auto"/>
                <w:bottom w:val="none" w:sz="0" w:space="0" w:color="auto"/>
                <w:right w:val="none" w:sz="0" w:space="0" w:color="auto"/>
              </w:divBdr>
            </w:div>
            <w:div w:id="1542667552">
              <w:marLeft w:val="360"/>
              <w:marRight w:val="0"/>
              <w:marTop w:val="0"/>
              <w:marBottom w:val="72"/>
              <w:divBdr>
                <w:top w:val="none" w:sz="0" w:space="0" w:color="auto"/>
                <w:left w:val="none" w:sz="0" w:space="0" w:color="auto"/>
                <w:bottom w:val="none" w:sz="0" w:space="0" w:color="auto"/>
                <w:right w:val="none" w:sz="0" w:space="0" w:color="auto"/>
              </w:divBdr>
            </w:div>
            <w:div w:id="237129386">
              <w:marLeft w:val="360"/>
              <w:marRight w:val="0"/>
              <w:marTop w:val="0"/>
              <w:marBottom w:val="72"/>
              <w:divBdr>
                <w:top w:val="none" w:sz="0" w:space="0" w:color="auto"/>
                <w:left w:val="none" w:sz="0" w:space="0" w:color="auto"/>
                <w:bottom w:val="none" w:sz="0" w:space="0" w:color="auto"/>
                <w:right w:val="none" w:sz="0" w:space="0" w:color="auto"/>
              </w:divBdr>
            </w:div>
            <w:div w:id="2126072875">
              <w:marLeft w:val="360"/>
              <w:marRight w:val="0"/>
              <w:marTop w:val="0"/>
              <w:marBottom w:val="72"/>
              <w:divBdr>
                <w:top w:val="none" w:sz="0" w:space="0" w:color="auto"/>
                <w:left w:val="none" w:sz="0" w:space="0" w:color="auto"/>
                <w:bottom w:val="none" w:sz="0" w:space="0" w:color="auto"/>
                <w:right w:val="none" w:sz="0" w:space="0" w:color="auto"/>
              </w:divBdr>
            </w:div>
            <w:div w:id="919294535">
              <w:marLeft w:val="360"/>
              <w:marRight w:val="0"/>
              <w:marTop w:val="0"/>
              <w:marBottom w:val="72"/>
              <w:divBdr>
                <w:top w:val="none" w:sz="0" w:space="0" w:color="auto"/>
                <w:left w:val="none" w:sz="0" w:space="0" w:color="auto"/>
                <w:bottom w:val="none" w:sz="0" w:space="0" w:color="auto"/>
                <w:right w:val="none" w:sz="0" w:space="0" w:color="auto"/>
              </w:divBdr>
            </w:div>
            <w:div w:id="47728251">
              <w:marLeft w:val="360"/>
              <w:marRight w:val="0"/>
              <w:marTop w:val="0"/>
              <w:marBottom w:val="72"/>
              <w:divBdr>
                <w:top w:val="none" w:sz="0" w:space="0" w:color="auto"/>
                <w:left w:val="none" w:sz="0" w:space="0" w:color="auto"/>
                <w:bottom w:val="none" w:sz="0" w:space="0" w:color="auto"/>
                <w:right w:val="none" w:sz="0" w:space="0" w:color="auto"/>
              </w:divBdr>
            </w:div>
            <w:div w:id="111435757">
              <w:marLeft w:val="360"/>
              <w:marRight w:val="0"/>
              <w:marTop w:val="0"/>
              <w:marBottom w:val="72"/>
              <w:divBdr>
                <w:top w:val="none" w:sz="0" w:space="0" w:color="auto"/>
                <w:left w:val="none" w:sz="0" w:space="0" w:color="auto"/>
                <w:bottom w:val="none" w:sz="0" w:space="0" w:color="auto"/>
                <w:right w:val="none" w:sz="0" w:space="0" w:color="auto"/>
              </w:divBdr>
            </w:div>
            <w:div w:id="834340801">
              <w:marLeft w:val="360"/>
              <w:marRight w:val="0"/>
              <w:marTop w:val="0"/>
              <w:marBottom w:val="72"/>
              <w:divBdr>
                <w:top w:val="none" w:sz="0" w:space="0" w:color="auto"/>
                <w:left w:val="none" w:sz="0" w:space="0" w:color="auto"/>
                <w:bottom w:val="none" w:sz="0" w:space="0" w:color="auto"/>
                <w:right w:val="none" w:sz="0" w:space="0" w:color="auto"/>
              </w:divBdr>
            </w:div>
            <w:div w:id="36510395">
              <w:marLeft w:val="360"/>
              <w:marRight w:val="0"/>
              <w:marTop w:val="0"/>
              <w:marBottom w:val="72"/>
              <w:divBdr>
                <w:top w:val="none" w:sz="0" w:space="0" w:color="auto"/>
                <w:left w:val="none" w:sz="0" w:space="0" w:color="auto"/>
                <w:bottom w:val="none" w:sz="0" w:space="0" w:color="auto"/>
                <w:right w:val="none" w:sz="0" w:space="0" w:color="auto"/>
              </w:divBdr>
            </w:div>
            <w:div w:id="97679354">
              <w:marLeft w:val="360"/>
              <w:marRight w:val="0"/>
              <w:marTop w:val="0"/>
              <w:marBottom w:val="72"/>
              <w:divBdr>
                <w:top w:val="none" w:sz="0" w:space="0" w:color="auto"/>
                <w:left w:val="none" w:sz="0" w:space="0" w:color="auto"/>
                <w:bottom w:val="none" w:sz="0" w:space="0" w:color="auto"/>
                <w:right w:val="none" w:sz="0" w:space="0" w:color="auto"/>
              </w:divBdr>
            </w:div>
            <w:div w:id="1320813435">
              <w:marLeft w:val="360"/>
              <w:marRight w:val="0"/>
              <w:marTop w:val="0"/>
              <w:marBottom w:val="72"/>
              <w:divBdr>
                <w:top w:val="none" w:sz="0" w:space="0" w:color="auto"/>
                <w:left w:val="none" w:sz="0" w:space="0" w:color="auto"/>
                <w:bottom w:val="none" w:sz="0" w:space="0" w:color="auto"/>
                <w:right w:val="none" w:sz="0" w:space="0" w:color="auto"/>
              </w:divBdr>
            </w:div>
            <w:div w:id="534469986">
              <w:marLeft w:val="360"/>
              <w:marRight w:val="0"/>
              <w:marTop w:val="0"/>
              <w:marBottom w:val="72"/>
              <w:divBdr>
                <w:top w:val="none" w:sz="0" w:space="0" w:color="auto"/>
                <w:left w:val="none" w:sz="0" w:space="0" w:color="auto"/>
                <w:bottom w:val="none" w:sz="0" w:space="0" w:color="auto"/>
                <w:right w:val="none" w:sz="0" w:space="0" w:color="auto"/>
              </w:divBdr>
            </w:div>
            <w:div w:id="669068632">
              <w:marLeft w:val="360"/>
              <w:marRight w:val="0"/>
              <w:marTop w:val="0"/>
              <w:marBottom w:val="72"/>
              <w:divBdr>
                <w:top w:val="none" w:sz="0" w:space="0" w:color="auto"/>
                <w:left w:val="none" w:sz="0" w:space="0" w:color="auto"/>
                <w:bottom w:val="none" w:sz="0" w:space="0" w:color="auto"/>
                <w:right w:val="none" w:sz="0" w:space="0" w:color="auto"/>
              </w:divBdr>
            </w:div>
            <w:div w:id="375586978">
              <w:marLeft w:val="360"/>
              <w:marRight w:val="0"/>
              <w:marTop w:val="0"/>
              <w:marBottom w:val="72"/>
              <w:divBdr>
                <w:top w:val="none" w:sz="0" w:space="0" w:color="auto"/>
                <w:left w:val="none" w:sz="0" w:space="0" w:color="auto"/>
                <w:bottom w:val="none" w:sz="0" w:space="0" w:color="auto"/>
                <w:right w:val="none" w:sz="0" w:space="0" w:color="auto"/>
              </w:divBdr>
            </w:div>
            <w:div w:id="1429425775">
              <w:marLeft w:val="360"/>
              <w:marRight w:val="0"/>
              <w:marTop w:val="0"/>
              <w:marBottom w:val="72"/>
              <w:divBdr>
                <w:top w:val="none" w:sz="0" w:space="0" w:color="auto"/>
                <w:left w:val="none" w:sz="0" w:space="0" w:color="auto"/>
                <w:bottom w:val="none" w:sz="0" w:space="0" w:color="auto"/>
                <w:right w:val="none" w:sz="0" w:space="0" w:color="auto"/>
              </w:divBdr>
            </w:div>
            <w:div w:id="557742238">
              <w:marLeft w:val="360"/>
              <w:marRight w:val="0"/>
              <w:marTop w:val="0"/>
              <w:marBottom w:val="72"/>
              <w:divBdr>
                <w:top w:val="none" w:sz="0" w:space="0" w:color="auto"/>
                <w:left w:val="none" w:sz="0" w:space="0" w:color="auto"/>
                <w:bottom w:val="none" w:sz="0" w:space="0" w:color="auto"/>
                <w:right w:val="none" w:sz="0" w:space="0" w:color="auto"/>
              </w:divBdr>
            </w:div>
            <w:div w:id="9765474">
              <w:marLeft w:val="360"/>
              <w:marRight w:val="0"/>
              <w:marTop w:val="0"/>
              <w:marBottom w:val="72"/>
              <w:divBdr>
                <w:top w:val="none" w:sz="0" w:space="0" w:color="auto"/>
                <w:left w:val="none" w:sz="0" w:space="0" w:color="auto"/>
                <w:bottom w:val="none" w:sz="0" w:space="0" w:color="auto"/>
                <w:right w:val="none" w:sz="0" w:space="0" w:color="auto"/>
              </w:divBdr>
            </w:div>
            <w:div w:id="53431769">
              <w:marLeft w:val="360"/>
              <w:marRight w:val="0"/>
              <w:marTop w:val="0"/>
              <w:marBottom w:val="72"/>
              <w:divBdr>
                <w:top w:val="none" w:sz="0" w:space="0" w:color="auto"/>
                <w:left w:val="none" w:sz="0" w:space="0" w:color="auto"/>
                <w:bottom w:val="none" w:sz="0" w:space="0" w:color="auto"/>
                <w:right w:val="none" w:sz="0" w:space="0" w:color="auto"/>
              </w:divBdr>
            </w:div>
            <w:div w:id="581335109">
              <w:marLeft w:val="360"/>
              <w:marRight w:val="0"/>
              <w:marTop w:val="0"/>
              <w:marBottom w:val="72"/>
              <w:divBdr>
                <w:top w:val="none" w:sz="0" w:space="0" w:color="auto"/>
                <w:left w:val="none" w:sz="0" w:space="0" w:color="auto"/>
                <w:bottom w:val="none" w:sz="0" w:space="0" w:color="auto"/>
                <w:right w:val="none" w:sz="0" w:space="0" w:color="auto"/>
              </w:divBdr>
            </w:div>
          </w:divsChild>
        </w:div>
        <w:div w:id="511183890">
          <w:marLeft w:val="0"/>
          <w:marRight w:val="0"/>
          <w:marTop w:val="72"/>
          <w:marBottom w:val="0"/>
          <w:divBdr>
            <w:top w:val="none" w:sz="0" w:space="0" w:color="auto"/>
            <w:left w:val="none" w:sz="0" w:space="0" w:color="auto"/>
            <w:bottom w:val="none" w:sz="0" w:space="0" w:color="auto"/>
            <w:right w:val="none" w:sz="0" w:space="0" w:color="auto"/>
          </w:divBdr>
          <w:divsChild>
            <w:div w:id="946738736">
              <w:marLeft w:val="0"/>
              <w:marRight w:val="0"/>
              <w:marTop w:val="0"/>
              <w:marBottom w:val="0"/>
              <w:divBdr>
                <w:top w:val="none" w:sz="0" w:space="0" w:color="auto"/>
                <w:left w:val="none" w:sz="0" w:space="0" w:color="auto"/>
                <w:bottom w:val="none" w:sz="0" w:space="0" w:color="auto"/>
                <w:right w:val="none" w:sz="0" w:space="0" w:color="auto"/>
              </w:divBdr>
            </w:div>
            <w:div w:id="1294092459">
              <w:marLeft w:val="0"/>
              <w:marRight w:val="0"/>
              <w:marTop w:val="0"/>
              <w:marBottom w:val="0"/>
              <w:divBdr>
                <w:top w:val="none" w:sz="0" w:space="0" w:color="auto"/>
                <w:left w:val="none" w:sz="0" w:space="0" w:color="auto"/>
                <w:bottom w:val="none" w:sz="0" w:space="0" w:color="auto"/>
                <w:right w:val="none" w:sz="0" w:space="0" w:color="auto"/>
              </w:divBdr>
            </w:div>
            <w:div w:id="1481918515">
              <w:marLeft w:val="0"/>
              <w:marRight w:val="0"/>
              <w:marTop w:val="0"/>
              <w:marBottom w:val="0"/>
              <w:divBdr>
                <w:top w:val="none" w:sz="0" w:space="0" w:color="auto"/>
                <w:left w:val="none" w:sz="0" w:space="0" w:color="auto"/>
                <w:bottom w:val="none" w:sz="0" w:space="0" w:color="auto"/>
                <w:right w:val="none" w:sz="0" w:space="0" w:color="auto"/>
              </w:divBdr>
            </w:div>
            <w:div w:id="1880974770">
              <w:marLeft w:val="0"/>
              <w:marRight w:val="0"/>
              <w:marTop w:val="0"/>
              <w:marBottom w:val="0"/>
              <w:divBdr>
                <w:top w:val="none" w:sz="0" w:space="0" w:color="auto"/>
                <w:left w:val="none" w:sz="0" w:space="0" w:color="auto"/>
                <w:bottom w:val="none" w:sz="0" w:space="0" w:color="auto"/>
                <w:right w:val="none" w:sz="0" w:space="0" w:color="auto"/>
              </w:divBdr>
            </w:div>
            <w:div w:id="337083650">
              <w:marLeft w:val="0"/>
              <w:marRight w:val="0"/>
              <w:marTop w:val="0"/>
              <w:marBottom w:val="0"/>
              <w:divBdr>
                <w:top w:val="none" w:sz="0" w:space="0" w:color="auto"/>
                <w:left w:val="none" w:sz="0" w:space="0" w:color="auto"/>
                <w:bottom w:val="none" w:sz="0" w:space="0" w:color="auto"/>
                <w:right w:val="none" w:sz="0" w:space="0" w:color="auto"/>
              </w:divBdr>
            </w:div>
            <w:div w:id="1918899372">
              <w:marLeft w:val="0"/>
              <w:marRight w:val="0"/>
              <w:marTop w:val="0"/>
              <w:marBottom w:val="0"/>
              <w:divBdr>
                <w:top w:val="none" w:sz="0" w:space="0" w:color="auto"/>
                <w:left w:val="none" w:sz="0" w:space="0" w:color="auto"/>
                <w:bottom w:val="none" w:sz="0" w:space="0" w:color="auto"/>
                <w:right w:val="none" w:sz="0" w:space="0" w:color="auto"/>
              </w:divBdr>
            </w:div>
            <w:div w:id="671102287">
              <w:marLeft w:val="0"/>
              <w:marRight w:val="0"/>
              <w:marTop w:val="0"/>
              <w:marBottom w:val="0"/>
              <w:divBdr>
                <w:top w:val="none" w:sz="0" w:space="0" w:color="auto"/>
                <w:left w:val="none" w:sz="0" w:space="0" w:color="auto"/>
                <w:bottom w:val="none" w:sz="0" w:space="0" w:color="auto"/>
                <w:right w:val="none" w:sz="0" w:space="0" w:color="auto"/>
              </w:divBdr>
            </w:div>
            <w:div w:id="490024558">
              <w:marLeft w:val="0"/>
              <w:marRight w:val="0"/>
              <w:marTop w:val="0"/>
              <w:marBottom w:val="0"/>
              <w:divBdr>
                <w:top w:val="none" w:sz="0" w:space="0" w:color="auto"/>
                <w:left w:val="none" w:sz="0" w:space="0" w:color="auto"/>
                <w:bottom w:val="none" w:sz="0" w:space="0" w:color="auto"/>
                <w:right w:val="none" w:sz="0" w:space="0" w:color="auto"/>
              </w:divBdr>
            </w:div>
            <w:div w:id="1193305960">
              <w:marLeft w:val="0"/>
              <w:marRight w:val="0"/>
              <w:marTop w:val="0"/>
              <w:marBottom w:val="0"/>
              <w:divBdr>
                <w:top w:val="none" w:sz="0" w:space="0" w:color="auto"/>
                <w:left w:val="none" w:sz="0" w:space="0" w:color="auto"/>
                <w:bottom w:val="none" w:sz="0" w:space="0" w:color="auto"/>
                <w:right w:val="none" w:sz="0" w:space="0" w:color="auto"/>
              </w:divBdr>
            </w:div>
            <w:div w:id="801844712">
              <w:marLeft w:val="0"/>
              <w:marRight w:val="0"/>
              <w:marTop w:val="0"/>
              <w:marBottom w:val="0"/>
              <w:divBdr>
                <w:top w:val="none" w:sz="0" w:space="0" w:color="auto"/>
                <w:left w:val="none" w:sz="0" w:space="0" w:color="auto"/>
                <w:bottom w:val="none" w:sz="0" w:space="0" w:color="auto"/>
                <w:right w:val="none" w:sz="0" w:space="0" w:color="auto"/>
              </w:divBdr>
            </w:div>
            <w:div w:id="862746875">
              <w:marLeft w:val="0"/>
              <w:marRight w:val="0"/>
              <w:marTop w:val="0"/>
              <w:marBottom w:val="0"/>
              <w:divBdr>
                <w:top w:val="none" w:sz="0" w:space="0" w:color="auto"/>
                <w:left w:val="none" w:sz="0" w:space="0" w:color="auto"/>
                <w:bottom w:val="none" w:sz="0" w:space="0" w:color="auto"/>
                <w:right w:val="none" w:sz="0" w:space="0" w:color="auto"/>
              </w:divBdr>
            </w:div>
            <w:div w:id="1444571896">
              <w:marLeft w:val="0"/>
              <w:marRight w:val="0"/>
              <w:marTop w:val="0"/>
              <w:marBottom w:val="0"/>
              <w:divBdr>
                <w:top w:val="none" w:sz="0" w:space="0" w:color="auto"/>
                <w:left w:val="none" w:sz="0" w:space="0" w:color="auto"/>
                <w:bottom w:val="none" w:sz="0" w:space="0" w:color="auto"/>
                <w:right w:val="none" w:sz="0" w:space="0" w:color="auto"/>
              </w:divBdr>
            </w:div>
            <w:div w:id="1623028799">
              <w:marLeft w:val="0"/>
              <w:marRight w:val="0"/>
              <w:marTop w:val="0"/>
              <w:marBottom w:val="0"/>
              <w:divBdr>
                <w:top w:val="none" w:sz="0" w:space="0" w:color="auto"/>
                <w:left w:val="none" w:sz="0" w:space="0" w:color="auto"/>
                <w:bottom w:val="none" w:sz="0" w:space="0" w:color="auto"/>
                <w:right w:val="none" w:sz="0" w:space="0" w:color="auto"/>
              </w:divBdr>
            </w:div>
            <w:div w:id="1308391154">
              <w:marLeft w:val="0"/>
              <w:marRight w:val="0"/>
              <w:marTop w:val="0"/>
              <w:marBottom w:val="0"/>
              <w:divBdr>
                <w:top w:val="none" w:sz="0" w:space="0" w:color="auto"/>
                <w:left w:val="none" w:sz="0" w:space="0" w:color="auto"/>
                <w:bottom w:val="none" w:sz="0" w:space="0" w:color="auto"/>
                <w:right w:val="none" w:sz="0" w:space="0" w:color="auto"/>
              </w:divBdr>
            </w:div>
            <w:div w:id="1004892233">
              <w:marLeft w:val="0"/>
              <w:marRight w:val="0"/>
              <w:marTop w:val="0"/>
              <w:marBottom w:val="0"/>
              <w:divBdr>
                <w:top w:val="none" w:sz="0" w:space="0" w:color="auto"/>
                <w:left w:val="none" w:sz="0" w:space="0" w:color="auto"/>
                <w:bottom w:val="none" w:sz="0" w:space="0" w:color="auto"/>
                <w:right w:val="none" w:sz="0" w:space="0" w:color="auto"/>
              </w:divBdr>
            </w:div>
            <w:div w:id="1137409208">
              <w:marLeft w:val="0"/>
              <w:marRight w:val="0"/>
              <w:marTop w:val="0"/>
              <w:marBottom w:val="0"/>
              <w:divBdr>
                <w:top w:val="none" w:sz="0" w:space="0" w:color="auto"/>
                <w:left w:val="none" w:sz="0" w:space="0" w:color="auto"/>
                <w:bottom w:val="none" w:sz="0" w:space="0" w:color="auto"/>
                <w:right w:val="none" w:sz="0" w:space="0" w:color="auto"/>
              </w:divBdr>
            </w:div>
            <w:div w:id="1053046406">
              <w:marLeft w:val="0"/>
              <w:marRight w:val="0"/>
              <w:marTop w:val="0"/>
              <w:marBottom w:val="0"/>
              <w:divBdr>
                <w:top w:val="none" w:sz="0" w:space="0" w:color="auto"/>
                <w:left w:val="none" w:sz="0" w:space="0" w:color="auto"/>
                <w:bottom w:val="none" w:sz="0" w:space="0" w:color="auto"/>
                <w:right w:val="none" w:sz="0" w:space="0" w:color="auto"/>
              </w:divBdr>
            </w:div>
            <w:div w:id="969896514">
              <w:marLeft w:val="0"/>
              <w:marRight w:val="0"/>
              <w:marTop w:val="0"/>
              <w:marBottom w:val="0"/>
              <w:divBdr>
                <w:top w:val="none" w:sz="0" w:space="0" w:color="auto"/>
                <w:left w:val="none" w:sz="0" w:space="0" w:color="auto"/>
                <w:bottom w:val="none" w:sz="0" w:space="0" w:color="auto"/>
                <w:right w:val="none" w:sz="0" w:space="0" w:color="auto"/>
              </w:divBdr>
            </w:div>
            <w:div w:id="1767730549">
              <w:marLeft w:val="0"/>
              <w:marRight w:val="0"/>
              <w:marTop w:val="0"/>
              <w:marBottom w:val="0"/>
              <w:divBdr>
                <w:top w:val="none" w:sz="0" w:space="0" w:color="auto"/>
                <w:left w:val="none" w:sz="0" w:space="0" w:color="auto"/>
                <w:bottom w:val="none" w:sz="0" w:space="0" w:color="auto"/>
                <w:right w:val="none" w:sz="0" w:space="0" w:color="auto"/>
              </w:divBdr>
            </w:div>
            <w:div w:id="1195971118">
              <w:marLeft w:val="0"/>
              <w:marRight w:val="0"/>
              <w:marTop w:val="0"/>
              <w:marBottom w:val="0"/>
              <w:divBdr>
                <w:top w:val="none" w:sz="0" w:space="0" w:color="auto"/>
                <w:left w:val="none" w:sz="0" w:space="0" w:color="auto"/>
                <w:bottom w:val="none" w:sz="0" w:space="0" w:color="auto"/>
                <w:right w:val="none" w:sz="0" w:space="0" w:color="auto"/>
              </w:divBdr>
            </w:div>
            <w:div w:id="1826898939">
              <w:marLeft w:val="0"/>
              <w:marRight w:val="0"/>
              <w:marTop w:val="0"/>
              <w:marBottom w:val="0"/>
              <w:divBdr>
                <w:top w:val="none" w:sz="0" w:space="0" w:color="auto"/>
                <w:left w:val="none" w:sz="0" w:space="0" w:color="auto"/>
                <w:bottom w:val="none" w:sz="0" w:space="0" w:color="auto"/>
                <w:right w:val="none" w:sz="0" w:space="0" w:color="auto"/>
              </w:divBdr>
            </w:div>
            <w:div w:id="2142572155">
              <w:marLeft w:val="0"/>
              <w:marRight w:val="0"/>
              <w:marTop w:val="0"/>
              <w:marBottom w:val="0"/>
              <w:divBdr>
                <w:top w:val="none" w:sz="0" w:space="0" w:color="auto"/>
                <w:left w:val="none" w:sz="0" w:space="0" w:color="auto"/>
                <w:bottom w:val="none" w:sz="0" w:space="0" w:color="auto"/>
                <w:right w:val="none" w:sz="0" w:space="0" w:color="auto"/>
              </w:divBdr>
            </w:div>
            <w:div w:id="535192356">
              <w:marLeft w:val="0"/>
              <w:marRight w:val="0"/>
              <w:marTop w:val="0"/>
              <w:marBottom w:val="0"/>
              <w:divBdr>
                <w:top w:val="none" w:sz="0" w:space="0" w:color="auto"/>
                <w:left w:val="none" w:sz="0" w:space="0" w:color="auto"/>
                <w:bottom w:val="none" w:sz="0" w:space="0" w:color="auto"/>
                <w:right w:val="none" w:sz="0" w:space="0" w:color="auto"/>
              </w:divBdr>
            </w:div>
            <w:div w:id="2006393539">
              <w:marLeft w:val="0"/>
              <w:marRight w:val="0"/>
              <w:marTop w:val="0"/>
              <w:marBottom w:val="0"/>
              <w:divBdr>
                <w:top w:val="none" w:sz="0" w:space="0" w:color="auto"/>
                <w:left w:val="none" w:sz="0" w:space="0" w:color="auto"/>
                <w:bottom w:val="none" w:sz="0" w:space="0" w:color="auto"/>
                <w:right w:val="none" w:sz="0" w:space="0" w:color="auto"/>
              </w:divBdr>
            </w:div>
            <w:div w:id="912936840">
              <w:marLeft w:val="0"/>
              <w:marRight w:val="0"/>
              <w:marTop w:val="0"/>
              <w:marBottom w:val="0"/>
              <w:divBdr>
                <w:top w:val="none" w:sz="0" w:space="0" w:color="auto"/>
                <w:left w:val="none" w:sz="0" w:space="0" w:color="auto"/>
                <w:bottom w:val="none" w:sz="0" w:space="0" w:color="auto"/>
                <w:right w:val="none" w:sz="0" w:space="0" w:color="auto"/>
              </w:divBdr>
            </w:div>
            <w:div w:id="894506687">
              <w:marLeft w:val="0"/>
              <w:marRight w:val="0"/>
              <w:marTop w:val="0"/>
              <w:marBottom w:val="0"/>
              <w:divBdr>
                <w:top w:val="none" w:sz="0" w:space="0" w:color="auto"/>
                <w:left w:val="none" w:sz="0" w:space="0" w:color="auto"/>
                <w:bottom w:val="none" w:sz="0" w:space="0" w:color="auto"/>
                <w:right w:val="none" w:sz="0" w:space="0" w:color="auto"/>
              </w:divBdr>
            </w:div>
          </w:divsChild>
        </w:div>
        <w:div w:id="592014197">
          <w:marLeft w:val="0"/>
          <w:marRight w:val="0"/>
          <w:marTop w:val="72"/>
          <w:marBottom w:val="0"/>
          <w:divBdr>
            <w:top w:val="none" w:sz="0" w:space="0" w:color="auto"/>
            <w:left w:val="none" w:sz="0" w:space="0" w:color="auto"/>
            <w:bottom w:val="none" w:sz="0" w:space="0" w:color="auto"/>
            <w:right w:val="none" w:sz="0" w:space="0" w:color="auto"/>
          </w:divBdr>
        </w:div>
        <w:div w:id="1327436514">
          <w:marLeft w:val="0"/>
          <w:marRight w:val="0"/>
          <w:marTop w:val="72"/>
          <w:marBottom w:val="0"/>
          <w:divBdr>
            <w:top w:val="none" w:sz="0" w:space="0" w:color="auto"/>
            <w:left w:val="none" w:sz="0" w:space="0" w:color="auto"/>
            <w:bottom w:val="none" w:sz="0" w:space="0" w:color="auto"/>
            <w:right w:val="none" w:sz="0" w:space="0" w:color="auto"/>
          </w:divBdr>
          <w:divsChild>
            <w:div w:id="544609794">
              <w:marLeft w:val="0"/>
              <w:marRight w:val="0"/>
              <w:marTop w:val="72"/>
              <w:marBottom w:val="0"/>
              <w:divBdr>
                <w:top w:val="none" w:sz="0" w:space="0" w:color="auto"/>
                <w:left w:val="none" w:sz="0" w:space="0" w:color="auto"/>
                <w:bottom w:val="none" w:sz="0" w:space="0" w:color="auto"/>
                <w:right w:val="none" w:sz="0" w:space="0" w:color="auto"/>
              </w:divBdr>
            </w:div>
          </w:divsChild>
        </w:div>
        <w:div w:id="111050397">
          <w:marLeft w:val="0"/>
          <w:marRight w:val="0"/>
          <w:marTop w:val="72"/>
          <w:marBottom w:val="0"/>
          <w:divBdr>
            <w:top w:val="none" w:sz="0" w:space="0" w:color="auto"/>
            <w:left w:val="none" w:sz="0" w:space="0" w:color="auto"/>
            <w:bottom w:val="none" w:sz="0" w:space="0" w:color="auto"/>
            <w:right w:val="none" w:sz="0" w:space="0" w:color="auto"/>
          </w:divBdr>
        </w:div>
        <w:div w:id="1850943395">
          <w:marLeft w:val="0"/>
          <w:marRight w:val="0"/>
          <w:marTop w:val="72"/>
          <w:marBottom w:val="0"/>
          <w:divBdr>
            <w:top w:val="none" w:sz="0" w:space="0" w:color="auto"/>
            <w:left w:val="none" w:sz="0" w:space="0" w:color="auto"/>
            <w:bottom w:val="none" w:sz="0" w:space="0" w:color="auto"/>
            <w:right w:val="none" w:sz="0" w:space="0" w:color="auto"/>
          </w:divBdr>
        </w:div>
        <w:div w:id="921064046">
          <w:marLeft w:val="0"/>
          <w:marRight w:val="0"/>
          <w:marTop w:val="72"/>
          <w:marBottom w:val="0"/>
          <w:divBdr>
            <w:top w:val="none" w:sz="0" w:space="0" w:color="auto"/>
            <w:left w:val="none" w:sz="0" w:space="0" w:color="auto"/>
            <w:bottom w:val="none" w:sz="0" w:space="0" w:color="auto"/>
            <w:right w:val="none" w:sz="0" w:space="0" w:color="auto"/>
          </w:divBdr>
        </w:div>
        <w:div w:id="1573153087">
          <w:marLeft w:val="0"/>
          <w:marRight w:val="0"/>
          <w:marTop w:val="72"/>
          <w:marBottom w:val="0"/>
          <w:divBdr>
            <w:top w:val="none" w:sz="0" w:space="0" w:color="auto"/>
            <w:left w:val="none" w:sz="0" w:space="0" w:color="auto"/>
            <w:bottom w:val="none" w:sz="0" w:space="0" w:color="auto"/>
            <w:right w:val="none" w:sz="0" w:space="0" w:color="auto"/>
          </w:divBdr>
        </w:div>
      </w:divsChild>
    </w:div>
    <w:div w:id="815731459">
      <w:bodyDiv w:val="1"/>
      <w:marLeft w:val="0"/>
      <w:marRight w:val="0"/>
      <w:marTop w:val="0"/>
      <w:marBottom w:val="0"/>
      <w:divBdr>
        <w:top w:val="none" w:sz="0" w:space="0" w:color="auto"/>
        <w:left w:val="none" w:sz="0" w:space="0" w:color="auto"/>
        <w:bottom w:val="none" w:sz="0" w:space="0" w:color="auto"/>
        <w:right w:val="none" w:sz="0" w:space="0" w:color="auto"/>
      </w:divBdr>
    </w:div>
    <w:div w:id="1074815365">
      <w:bodyDiv w:val="1"/>
      <w:marLeft w:val="0"/>
      <w:marRight w:val="0"/>
      <w:marTop w:val="0"/>
      <w:marBottom w:val="0"/>
      <w:divBdr>
        <w:top w:val="none" w:sz="0" w:space="0" w:color="auto"/>
        <w:left w:val="none" w:sz="0" w:space="0" w:color="auto"/>
        <w:bottom w:val="none" w:sz="0" w:space="0" w:color="auto"/>
        <w:right w:val="none" w:sz="0" w:space="0" w:color="auto"/>
      </w:divBdr>
    </w:div>
    <w:div w:id="1157649599">
      <w:bodyDiv w:val="1"/>
      <w:marLeft w:val="0"/>
      <w:marRight w:val="0"/>
      <w:marTop w:val="0"/>
      <w:marBottom w:val="0"/>
      <w:divBdr>
        <w:top w:val="none" w:sz="0" w:space="0" w:color="auto"/>
        <w:left w:val="none" w:sz="0" w:space="0" w:color="auto"/>
        <w:bottom w:val="none" w:sz="0" w:space="0" w:color="auto"/>
        <w:right w:val="none" w:sz="0" w:space="0" w:color="auto"/>
      </w:divBdr>
    </w:div>
    <w:div w:id="1418601757">
      <w:bodyDiv w:val="1"/>
      <w:marLeft w:val="0"/>
      <w:marRight w:val="0"/>
      <w:marTop w:val="0"/>
      <w:marBottom w:val="0"/>
      <w:divBdr>
        <w:top w:val="none" w:sz="0" w:space="0" w:color="auto"/>
        <w:left w:val="none" w:sz="0" w:space="0" w:color="auto"/>
        <w:bottom w:val="none" w:sz="0" w:space="0" w:color="auto"/>
        <w:right w:val="none" w:sz="0" w:space="0" w:color="auto"/>
      </w:divBdr>
      <w:divsChild>
        <w:div w:id="508058492">
          <w:marLeft w:val="0"/>
          <w:marRight w:val="0"/>
          <w:marTop w:val="480"/>
          <w:marBottom w:val="0"/>
          <w:divBdr>
            <w:top w:val="none" w:sz="0" w:space="0" w:color="auto"/>
            <w:left w:val="none" w:sz="0" w:space="0" w:color="auto"/>
            <w:bottom w:val="none" w:sz="0" w:space="0" w:color="auto"/>
            <w:right w:val="none" w:sz="0" w:space="0" w:color="auto"/>
          </w:divBdr>
          <w:divsChild>
            <w:div w:id="1864827588">
              <w:marLeft w:val="0"/>
              <w:marRight w:val="0"/>
              <w:marTop w:val="240"/>
              <w:marBottom w:val="0"/>
              <w:divBdr>
                <w:top w:val="none" w:sz="0" w:space="0" w:color="auto"/>
                <w:left w:val="none" w:sz="0" w:space="0" w:color="auto"/>
                <w:bottom w:val="none" w:sz="0" w:space="0" w:color="auto"/>
                <w:right w:val="none" w:sz="0" w:space="0" w:color="auto"/>
              </w:divBdr>
            </w:div>
          </w:divsChild>
        </w:div>
        <w:div w:id="1983191030">
          <w:marLeft w:val="0"/>
          <w:marRight w:val="0"/>
          <w:marTop w:val="240"/>
          <w:marBottom w:val="0"/>
          <w:divBdr>
            <w:top w:val="none" w:sz="0" w:space="0" w:color="auto"/>
            <w:left w:val="none" w:sz="0" w:space="0" w:color="auto"/>
            <w:bottom w:val="none" w:sz="0" w:space="0" w:color="auto"/>
            <w:right w:val="none" w:sz="0" w:space="0" w:color="auto"/>
          </w:divBdr>
          <w:divsChild>
            <w:div w:id="964770866">
              <w:marLeft w:val="0"/>
              <w:marRight w:val="0"/>
              <w:marTop w:val="72"/>
              <w:marBottom w:val="240"/>
              <w:divBdr>
                <w:top w:val="none" w:sz="0" w:space="0" w:color="auto"/>
                <w:left w:val="none" w:sz="0" w:space="0" w:color="auto"/>
                <w:bottom w:val="none" w:sz="0" w:space="0" w:color="auto"/>
                <w:right w:val="none" w:sz="0" w:space="0" w:color="auto"/>
              </w:divBdr>
            </w:div>
            <w:div w:id="1579510071">
              <w:marLeft w:val="0"/>
              <w:marRight w:val="0"/>
              <w:marTop w:val="72"/>
              <w:marBottom w:val="240"/>
              <w:divBdr>
                <w:top w:val="none" w:sz="0" w:space="0" w:color="auto"/>
                <w:left w:val="none" w:sz="0" w:space="0" w:color="auto"/>
                <w:bottom w:val="none" w:sz="0" w:space="0" w:color="auto"/>
                <w:right w:val="none" w:sz="0" w:space="0" w:color="auto"/>
              </w:divBdr>
            </w:div>
            <w:div w:id="447742781">
              <w:marLeft w:val="0"/>
              <w:marRight w:val="0"/>
              <w:marTop w:val="72"/>
              <w:marBottom w:val="240"/>
              <w:divBdr>
                <w:top w:val="none" w:sz="0" w:space="0" w:color="auto"/>
                <w:left w:val="none" w:sz="0" w:space="0" w:color="auto"/>
                <w:bottom w:val="none" w:sz="0" w:space="0" w:color="auto"/>
                <w:right w:val="none" w:sz="0" w:space="0" w:color="auto"/>
              </w:divBdr>
            </w:div>
            <w:div w:id="1340306482">
              <w:marLeft w:val="0"/>
              <w:marRight w:val="0"/>
              <w:marTop w:val="72"/>
              <w:marBottom w:val="240"/>
              <w:divBdr>
                <w:top w:val="none" w:sz="0" w:space="0" w:color="auto"/>
                <w:left w:val="none" w:sz="0" w:space="0" w:color="auto"/>
                <w:bottom w:val="none" w:sz="0" w:space="0" w:color="auto"/>
                <w:right w:val="none" w:sz="0" w:space="0" w:color="auto"/>
              </w:divBdr>
            </w:div>
            <w:div w:id="1257985474">
              <w:marLeft w:val="0"/>
              <w:marRight w:val="0"/>
              <w:marTop w:val="72"/>
              <w:marBottom w:val="240"/>
              <w:divBdr>
                <w:top w:val="none" w:sz="0" w:space="0" w:color="auto"/>
                <w:left w:val="none" w:sz="0" w:space="0" w:color="auto"/>
                <w:bottom w:val="none" w:sz="0" w:space="0" w:color="auto"/>
                <w:right w:val="none" w:sz="0" w:space="0" w:color="auto"/>
              </w:divBdr>
            </w:div>
            <w:div w:id="100616755">
              <w:marLeft w:val="0"/>
              <w:marRight w:val="0"/>
              <w:marTop w:val="72"/>
              <w:marBottom w:val="240"/>
              <w:divBdr>
                <w:top w:val="none" w:sz="0" w:space="0" w:color="auto"/>
                <w:left w:val="none" w:sz="0" w:space="0" w:color="auto"/>
                <w:bottom w:val="none" w:sz="0" w:space="0" w:color="auto"/>
                <w:right w:val="none" w:sz="0" w:space="0" w:color="auto"/>
              </w:divBdr>
            </w:div>
            <w:div w:id="424308466">
              <w:marLeft w:val="0"/>
              <w:marRight w:val="0"/>
              <w:marTop w:val="72"/>
              <w:marBottom w:val="240"/>
              <w:divBdr>
                <w:top w:val="none" w:sz="0" w:space="0" w:color="auto"/>
                <w:left w:val="none" w:sz="0" w:space="0" w:color="auto"/>
                <w:bottom w:val="none" w:sz="0" w:space="0" w:color="auto"/>
                <w:right w:val="none" w:sz="0" w:space="0" w:color="auto"/>
              </w:divBdr>
            </w:div>
            <w:div w:id="1746998166">
              <w:marLeft w:val="0"/>
              <w:marRight w:val="0"/>
              <w:marTop w:val="72"/>
              <w:marBottom w:val="240"/>
              <w:divBdr>
                <w:top w:val="none" w:sz="0" w:space="0" w:color="auto"/>
                <w:left w:val="none" w:sz="0" w:space="0" w:color="auto"/>
                <w:bottom w:val="none" w:sz="0" w:space="0" w:color="auto"/>
                <w:right w:val="none" w:sz="0" w:space="0" w:color="auto"/>
              </w:divBdr>
            </w:div>
            <w:div w:id="2051370361">
              <w:marLeft w:val="0"/>
              <w:marRight w:val="0"/>
              <w:marTop w:val="72"/>
              <w:marBottom w:val="240"/>
              <w:divBdr>
                <w:top w:val="none" w:sz="0" w:space="0" w:color="auto"/>
                <w:left w:val="none" w:sz="0" w:space="0" w:color="auto"/>
                <w:bottom w:val="none" w:sz="0" w:space="0" w:color="auto"/>
                <w:right w:val="none" w:sz="0" w:space="0" w:color="auto"/>
              </w:divBdr>
            </w:div>
            <w:div w:id="1382753304">
              <w:marLeft w:val="0"/>
              <w:marRight w:val="0"/>
              <w:marTop w:val="72"/>
              <w:marBottom w:val="240"/>
              <w:divBdr>
                <w:top w:val="none" w:sz="0" w:space="0" w:color="auto"/>
                <w:left w:val="none" w:sz="0" w:space="0" w:color="auto"/>
                <w:bottom w:val="none" w:sz="0" w:space="0" w:color="auto"/>
                <w:right w:val="none" w:sz="0" w:space="0" w:color="auto"/>
              </w:divBdr>
            </w:div>
            <w:div w:id="956717477">
              <w:marLeft w:val="0"/>
              <w:marRight w:val="0"/>
              <w:marTop w:val="72"/>
              <w:marBottom w:val="240"/>
              <w:divBdr>
                <w:top w:val="none" w:sz="0" w:space="0" w:color="auto"/>
                <w:left w:val="none" w:sz="0" w:space="0" w:color="auto"/>
                <w:bottom w:val="none" w:sz="0" w:space="0" w:color="auto"/>
                <w:right w:val="none" w:sz="0" w:space="0" w:color="auto"/>
              </w:divBdr>
            </w:div>
            <w:div w:id="721758114">
              <w:marLeft w:val="0"/>
              <w:marRight w:val="0"/>
              <w:marTop w:val="72"/>
              <w:marBottom w:val="240"/>
              <w:divBdr>
                <w:top w:val="none" w:sz="0" w:space="0" w:color="auto"/>
                <w:left w:val="none" w:sz="0" w:space="0" w:color="auto"/>
                <w:bottom w:val="none" w:sz="0" w:space="0" w:color="auto"/>
                <w:right w:val="none" w:sz="0" w:space="0" w:color="auto"/>
              </w:divBdr>
            </w:div>
            <w:div w:id="50467778">
              <w:marLeft w:val="0"/>
              <w:marRight w:val="0"/>
              <w:marTop w:val="72"/>
              <w:marBottom w:val="240"/>
              <w:divBdr>
                <w:top w:val="none" w:sz="0" w:space="0" w:color="auto"/>
                <w:left w:val="none" w:sz="0" w:space="0" w:color="auto"/>
                <w:bottom w:val="none" w:sz="0" w:space="0" w:color="auto"/>
                <w:right w:val="none" w:sz="0" w:space="0" w:color="auto"/>
              </w:divBdr>
            </w:div>
            <w:div w:id="16272318">
              <w:marLeft w:val="0"/>
              <w:marRight w:val="0"/>
              <w:marTop w:val="72"/>
              <w:marBottom w:val="240"/>
              <w:divBdr>
                <w:top w:val="none" w:sz="0" w:space="0" w:color="auto"/>
                <w:left w:val="none" w:sz="0" w:space="0" w:color="auto"/>
                <w:bottom w:val="none" w:sz="0" w:space="0" w:color="auto"/>
                <w:right w:val="none" w:sz="0" w:space="0" w:color="auto"/>
              </w:divBdr>
            </w:div>
            <w:div w:id="1451247100">
              <w:marLeft w:val="0"/>
              <w:marRight w:val="0"/>
              <w:marTop w:val="72"/>
              <w:marBottom w:val="240"/>
              <w:divBdr>
                <w:top w:val="none" w:sz="0" w:space="0" w:color="auto"/>
                <w:left w:val="none" w:sz="0" w:space="0" w:color="auto"/>
                <w:bottom w:val="none" w:sz="0" w:space="0" w:color="auto"/>
                <w:right w:val="none" w:sz="0" w:space="0" w:color="auto"/>
              </w:divBdr>
            </w:div>
            <w:div w:id="1647515699">
              <w:marLeft w:val="0"/>
              <w:marRight w:val="0"/>
              <w:marTop w:val="72"/>
              <w:marBottom w:val="240"/>
              <w:divBdr>
                <w:top w:val="none" w:sz="0" w:space="0" w:color="auto"/>
                <w:left w:val="none" w:sz="0" w:space="0" w:color="auto"/>
                <w:bottom w:val="none" w:sz="0" w:space="0" w:color="auto"/>
                <w:right w:val="none" w:sz="0" w:space="0" w:color="auto"/>
              </w:divBdr>
            </w:div>
            <w:div w:id="1738673195">
              <w:marLeft w:val="0"/>
              <w:marRight w:val="0"/>
              <w:marTop w:val="72"/>
              <w:marBottom w:val="240"/>
              <w:divBdr>
                <w:top w:val="none" w:sz="0" w:space="0" w:color="auto"/>
                <w:left w:val="none" w:sz="0" w:space="0" w:color="auto"/>
                <w:bottom w:val="none" w:sz="0" w:space="0" w:color="auto"/>
                <w:right w:val="none" w:sz="0" w:space="0" w:color="auto"/>
              </w:divBdr>
            </w:div>
            <w:div w:id="1533615955">
              <w:marLeft w:val="0"/>
              <w:marRight w:val="0"/>
              <w:marTop w:val="72"/>
              <w:marBottom w:val="240"/>
              <w:divBdr>
                <w:top w:val="none" w:sz="0" w:space="0" w:color="auto"/>
                <w:left w:val="none" w:sz="0" w:space="0" w:color="auto"/>
                <w:bottom w:val="none" w:sz="0" w:space="0" w:color="auto"/>
                <w:right w:val="none" w:sz="0" w:space="0" w:color="auto"/>
              </w:divBdr>
            </w:div>
            <w:div w:id="1261570745">
              <w:marLeft w:val="0"/>
              <w:marRight w:val="0"/>
              <w:marTop w:val="72"/>
              <w:marBottom w:val="240"/>
              <w:divBdr>
                <w:top w:val="none" w:sz="0" w:space="0" w:color="auto"/>
                <w:left w:val="none" w:sz="0" w:space="0" w:color="auto"/>
                <w:bottom w:val="none" w:sz="0" w:space="0" w:color="auto"/>
                <w:right w:val="none" w:sz="0" w:space="0" w:color="auto"/>
              </w:divBdr>
            </w:div>
            <w:div w:id="1489706551">
              <w:marLeft w:val="0"/>
              <w:marRight w:val="0"/>
              <w:marTop w:val="72"/>
              <w:marBottom w:val="240"/>
              <w:divBdr>
                <w:top w:val="none" w:sz="0" w:space="0" w:color="auto"/>
                <w:left w:val="none" w:sz="0" w:space="0" w:color="auto"/>
                <w:bottom w:val="none" w:sz="0" w:space="0" w:color="auto"/>
                <w:right w:val="none" w:sz="0" w:space="0" w:color="auto"/>
              </w:divBdr>
            </w:div>
            <w:div w:id="1061949072">
              <w:marLeft w:val="0"/>
              <w:marRight w:val="0"/>
              <w:marTop w:val="72"/>
              <w:marBottom w:val="240"/>
              <w:divBdr>
                <w:top w:val="none" w:sz="0" w:space="0" w:color="auto"/>
                <w:left w:val="none" w:sz="0" w:space="0" w:color="auto"/>
                <w:bottom w:val="none" w:sz="0" w:space="0" w:color="auto"/>
                <w:right w:val="none" w:sz="0" w:space="0" w:color="auto"/>
              </w:divBdr>
            </w:div>
            <w:div w:id="906300301">
              <w:marLeft w:val="0"/>
              <w:marRight w:val="0"/>
              <w:marTop w:val="72"/>
              <w:marBottom w:val="240"/>
              <w:divBdr>
                <w:top w:val="none" w:sz="0" w:space="0" w:color="auto"/>
                <w:left w:val="none" w:sz="0" w:space="0" w:color="auto"/>
                <w:bottom w:val="none" w:sz="0" w:space="0" w:color="auto"/>
                <w:right w:val="none" w:sz="0" w:space="0" w:color="auto"/>
              </w:divBdr>
            </w:div>
            <w:div w:id="968390925">
              <w:marLeft w:val="0"/>
              <w:marRight w:val="0"/>
              <w:marTop w:val="0"/>
              <w:marBottom w:val="240"/>
              <w:divBdr>
                <w:top w:val="none" w:sz="0" w:space="0" w:color="auto"/>
                <w:left w:val="none" w:sz="0" w:space="0" w:color="auto"/>
                <w:bottom w:val="none" w:sz="0" w:space="0" w:color="auto"/>
                <w:right w:val="none" w:sz="0" w:space="0" w:color="auto"/>
              </w:divBdr>
              <w:divsChild>
                <w:div w:id="1407260219">
                  <w:marLeft w:val="0"/>
                  <w:marRight w:val="0"/>
                  <w:marTop w:val="72"/>
                  <w:marBottom w:val="0"/>
                  <w:divBdr>
                    <w:top w:val="none" w:sz="0" w:space="0" w:color="auto"/>
                    <w:left w:val="none" w:sz="0" w:space="0" w:color="auto"/>
                    <w:bottom w:val="none" w:sz="0" w:space="0" w:color="auto"/>
                    <w:right w:val="none" w:sz="0" w:space="0" w:color="auto"/>
                  </w:divBdr>
                  <w:divsChild>
                    <w:div w:id="1468429378">
                      <w:marLeft w:val="0"/>
                      <w:marRight w:val="0"/>
                      <w:marTop w:val="0"/>
                      <w:marBottom w:val="0"/>
                      <w:divBdr>
                        <w:top w:val="none" w:sz="0" w:space="0" w:color="auto"/>
                        <w:left w:val="none" w:sz="0" w:space="0" w:color="auto"/>
                        <w:bottom w:val="none" w:sz="0" w:space="0" w:color="auto"/>
                        <w:right w:val="none" w:sz="0" w:space="0" w:color="auto"/>
                      </w:divBdr>
                      <w:divsChild>
                        <w:div w:id="741415237">
                          <w:marLeft w:val="0"/>
                          <w:marRight w:val="0"/>
                          <w:marTop w:val="72"/>
                          <w:marBottom w:val="0"/>
                          <w:divBdr>
                            <w:top w:val="none" w:sz="0" w:space="0" w:color="auto"/>
                            <w:left w:val="none" w:sz="0" w:space="0" w:color="auto"/>
                            <w:bottom w:val="none" w:sz="0" w:space="0" w:color="auto"/>
                            <w:right w:val="none" w:sz="0" w:space="0" w:color="auto"/>
                          </w:divBdr>
                        </w:div>
                        <w:div w:id="2039892324">
                          <w:marLeft w:val="0"/>
                          <w:marRight w:val="0"/>
                          <w:marTop w:val="72"/>
                          <w:marBottom w:val="0"/>
                          <w:divBdr>
                            <w:top w:val="none" w:sz="0" w:space="0" w:color="auto"/>
                            <w:left w:val="none" w:sz="0" w:space="0" w:color="auto"/>
                            <w:bottom w:val="none" w:sz="0" w:space="0" w:color="auto"/>
                            <w:right w:val="none" w:sz="0" w:space="0" w:color="auto"/>
                          </w:divBdr>
                        </w:div>
                        <w:div w:id="642194276">
                          <w:marLeft w:val="0"/>
                          <w:marRight w:val="0"/>
                          <w:marTop w:val="72"/>
                          <w:marBottom w:val="0"/>
                          <w:divBdr>
                            <w:top w:val="none" w:sz="0" w:space="0" w:color="auto"/>
                            <w:left w:val="none" w:sz="0" w:space="0" w:color="auto"/>
                            <w:bottom w:val="none" w:sz="0" w:space="0" w:color="auto"/>
                            <w:right w:val="none" w:sz="0" w:space="0" w:color="auto"/>
                          </w:divBdr>
                        </w:div>
                        <w:div w:id="1419205133">
                          <w:marLeft w:val="0"/>
                          <w:marRight w:val="0"/>
                          <w:marTop w:val="72"/>
                          <w:marBottom w:val="0"/>
                          <w:divBdr>
                            <w:top w:val="none" w:sz="0" w:space="0" w:color="auto"/>
                            <w:left w:val="none" w:sz="0" w:space="0" w:color="auto"/>
                            <w:bottom w:val="none" w:sz="0" w:space="0" w:color="auto"/>
                            <w:right w:val="none" w:sz="0" w:space="0" w:color="auto"/>
                          </w:divBdr>
                        </w:div>
                      </w:divsChild>
                    </w:div>
                    <w:div w:id="872695112">
                      <w:marLeft w:val="0"/>
                      <w:marRight w:val="0"/>
                      <w:marTop w:val="0"/>
                      <w:marBottom w:val="0"/>
                      <w:divBdr>
                        <w:top w:val="none" w:sz="0" w:space="0" w:color="auto"/>
                        <w:left w:val="none" w:sz="0" w:space="0" w:color="auto"/>
                        <w:bottom w:val="none" w:sz="0" w:space="0" w:color="auto"/>
                        <w:right w:val="none" w:sz="0" w:space="0" w:color="auto"/>
                      </w:divBdr>
                    </w:div>
                    <w:div w:id="2031374859">
                      <w:marLeft w:val="0"/>
                      <w:marRight w:val="0"/>
                      <w:marTop w:val="0"/>
                      <w:marBottom w:val="0"/>
                      <w:divBdr>
                        <w:top w:val="none" w:sz="0" w:space="0" w:color="auto"/>
                        <w:left w:val="none" w:sz="0" w:space="0" w:color="auto"/>
                        <w:bottom w:val="none" w:sz="0" w:space="0" w:color="auto"/>
                        <w:right w:val="none" w:sz="0" w:space="0" w:color="auto"/>
                      </w:divBdr>
                      <w:divsChild>
                        <w:div w:id="1819028338">
                          <w:marLeft w:val="0"/>
                          <w:marRight w:val="0"/>
                          <w:marTop w:val="72"/>
                          <w:marBottom w:val="0"/>
                          <w:divBdr>
                            <w:top w:val="none" w:sz="0" w:space="0" w:color="auto"/>
                            <w:left w:val="none" w:sz="0" w:space="0" w:color="auto"/>
                            <w:bottom w:val="none" w:sz="0" w:space="0" w:color="auto"/>
                            <w:right w:val="none" w:sz="0" w:space="0" w:color="auto"/>
                          </w:divBdr>
                        </w:div>
                        <w:div w:id="1451709301">
                          <w:marLeft w:val="0"/>
                          <w:marRight w:val="0"/>
                          <w:marTop w:val="72"/>
                          <w:marBottom w:val="0"/>
                          <w:divBdr>
                            <w:top w:val="none" w:sz="0" w:space="0" w:color="auto"/>
                            <w:left w:val="none" w:sz="0" w:space="0" w:color="auto"/>
                            <w:bottom w:val="none" w:sz="0" w:space="0" w:color="auto"/>
                            <w:right w:val="none" w:sz="0" w:space="0" w:color="auto"/>
                          </w:divBdr>
                        </w:div>
                        <w:div w:id="1516266972">
                          <w:marLeft w:val="0"/>
                          <w:marRight w:val="0"/>
                          <w:marTop w:val="72"/>
                          <w:marBottom w:val="0"/>
                          <w:divBdr>
                            <w:top w:val="none" w:sz="0" w:space="0" w:color="auto"/>
                            <w:left w:val="none" w:sz="0" w:space="0" w:color="auto"/>
                            <w:bottom w:val="none" w:sz="0" w:space="0" w:color="auto"/>
                            <w:right w:val="none" w:sz="0" w:space="0" w:color="auto"/>
                          </w:divBdr>
                        </w:div>
                        <w:div w:id="1079474958">
                          <w:marLeft w:val="0"/>
                          <w:marRight w:val="0"/>
                          <w:marTop w:val="72"/>
                          <w:marBottom w:val="0"/>
                          <w:divBdr>
                            <w:top w:val="none" w:sz="0" w:space="0" w:color="auto"/>
                            <w:left w:val="none" w:sz="0" w:space="0" w:color="auto"/>
                            <w:bottom w:val="none" w:sz="0" w:space="0" w:color="auto"/>
                            <w:right w:val="none" w:sz="0" w:space="0" w:color="auto"/>
                          </w:divBdr>
                        </w:div>
                        <w:div w:id="2004772461">
                          <w:marLeft w:val="0"/>
                          <w:marRight w:val="0"/>
                          <w:marTop w:val="72"/>
                          <w:marBottom w:val="0"/>
                          <w:divBdr>
                            <w:top w:val="none" w:sz="0" w:space="0" w:color="auto"/>
                            <w:left w:val="none" w:sz="0" w:space="0" w:color="auto"/>
                            <w:bottom w:val="none" w:sz="0" w:space="0" w:color="auto"/>
                            <w:right w:val="none" w:sz="0" w:space="0" w:color="auto"/>
                          </w:divBdr>
                        </w:div>
                      </w:divsChild>
                    </w:div>
                    <w:div w:id="429933149">
                      <w:marLeft w:val="0"/>
                      <w:marRight w:val="0"/>
                      <w:marTop w:val="0"/>
                      <w:marBottom w:val="0"/>
                      <w:divBdr>
                        <w:top w:val="none" w:sz="0" w:space="0" w:color="auto"/>
                        <w:left w:val="none" w:sz="0" w:space="0" w:color="auto"/>
                        <w:bottom w:val="none" w:sz="0" w:space="0" w:color="auto"/>
                        <w:right w:val="none" w:sz="0" w:space="0" w:color="auto"/>
                      </w:divBdr>
                    </w:div>
                    <w:div w:id="151992773">
                      <w:marLeft w:val="0"/>
                      <w:marRight w:val="0"/>
                      <w:marTop w:val="0"/>
                      <w:marBottom w:val="0"/>
                      <w:divBdr>
                        <w:top w:val="none" w:sz="0" w:space="0" w:color="auto"/>
                        <w:left w:val="none" w:sz="0" w:space="0" w:color="auto"/>
                        <w:bottom w:val="none" w:sz="0" w:space="0" w:color="auto"/>
                        <w:right w:val="none" w:sz="0" w:space="0" w:color="auto"/>
                      </w:divBdr>
                    </w:div>
                    <w:div w:id="1680960955">
                      <w:marLeft w:val="0"/>
                      <w:marRight w:val="0"/>
                      <w:marTop w:val="0"/>
                      <w:marBottom w:val="0"/>
                      <w:divBdr>
                        <w:top w:val="none" w:sz="0" w:space="0" w:color="auto"/>
                        <w:left w:val="none" w:sz="0" w:space="0" w:color="auto"/>
                        <w:bottom w:val="none" w:sz="0" w:space="0" w:color="auto"/>
                        <w:right w:val="none" w:sz="0" w:space="0" w:color="auto"/>
                      </w:divBdr>
                    </w:div>
                  </w:divsChild>
                </w:div>
                <w:div w:id="1934778662">
                  <w:marLeft w:val="0"/>
                  <w:marRight w:val="0"/>
                  <w:marTop w:val="72"/>
                  <w:marBottom w:val="0"/>
                  <w:divBdr>
                    <w:top w:val="none" w:sz="0" w:space="0" w:color="auto"/>
                    <w:left w:val="none" w:sz="0" w:space="0" w:color="auto"/>
                    <w:bottom w:val="none" w:sz="0" w:space="0" w:color="auto"/>
                    <w:right w:val="none" w:sz="0" w:space="0" w:color="auto"/>
                  </w:divBdr>
                  <w:divsChild>
                    <w:div w:id="1861776157">
                      <w:marLeft w:val="0"/>
                      <w:marRight w:val="0"/>
                      <w:marTop w:val="0"/>
                      <w:marBottom w:val="0"/>
                      <w:divBdr>
                        <w:top w:val="none" w:sz="0" w:space="0" w:color="auto"/>
                        <w:left w:val="none" w:sz="0" w:space="0" w:color="auto"/>
                        <w:bottom w:val="none" w:sz="0" w:space="0" w:color="auto"/>
                        <w:right w:val="none" w:sz="0" w:space="0" w:color="auto"/>
                      </w:divBdr>
                    </w:div>
                    <w:div w:id="1083257797">
                      <w:marLeft w:val="0"/>
                      <w:marRight w:val="0"/>
                      <w:marTop w:val="0"/>
                      <w:marBottom w:val="0"/>
                      <w:divBdr>
                        <w:top w:val="none" w:sz="0" w:space="0" w:color="auto"/>
                        <w:left w:val="none" w:sz="0" w:space="0" w:color="auto"/>
                        <w:bottom w:val="none" w:sz="0" w:space="0" w:color="auto"/>
                        <w:right w:val="none" w:sz="0" w:space="0" w:color="auto"/>
                      </w:divBdr>
                    </w:div>
                    <w:div w:id="511919328">
                      <w:marLeft w:val="0"/>
                      <w:marRight w:val="0"/>
                      <w:marTop w:val="0"/>
                      <w:marBottom w:val="0"/>
                      <w:divBdr>
                        <w:top w:val="none" w:sz="0" w:space="0" w:color="auto"/>
                        <w:left w:val="none" w:sz="0" w:space="0" w:color="auto"/>
                        <w:bottom w:val="none" w:sz="0" w:space="0" w:color="auto"/>
                        <w:right w:val="none" w:sz="0" w:space="0" w:color="auto"/>
                      </w:divBdr>
                    </w:div>
                  </w:divsChild>
                </w:div>
                <w:div w:id="1617063305">
                  <w:marLeft w:val="0"/>
                  <w:marRight w:val="0"/>
                  <w:marTop w:val="72"/>
                  <w:marBottom w:val="0"/>
                  <w:divBdr>
                    <w:top w:val="none" w:sz="0" w:space="0" w:color="auto"/>
                    <w:left w:val="none" w:sz="0" w:space="0" w:color="auto"/>
                    <w:bottom w:val="none" w:sz="0" w:space="0" w:color="auto"/>
                    <w:right w:val="none" w:sz="0" w:space="0" w:color="auto"/>
                  </w:divBdr>
                  <w:divsChild>
                    <w:div w:id="454956583">
                      <w:marLeft w:val="0"/>
                      <w:marRight w:val="0"/>
                      <w:marTop w:val="0"/>
                      <w:marBottom w:val="0"/>
                      <w:divBdr>
                        <w:top w:val="none" w:sz="0" w:space="0" w:color="auto"/>
                        <w:left w:val="none" w:sz="0" w:space="0" w:color="auto"/>
                        <w:bottom w:val="none" w:sz="0" w:space="0" w:color="auto"/>
                        <w:right w:val="none" w:sz="0" w:space="0" w:color="auto"/>
                      </w:divBdr>
                    </w:div>
                    <w:div w:id="1838811276">
                      <w:marLeft w:val="0"/>
                      <w:marRight w:val="0"/>
                      <w:marTop w:val="0"/>
                      <w:marBottom w:val="0"/>
                      <w:divBdr>
                        <w:top w:val="none" w:sz="0" w:space="0" w:color="auto"/>
                        <w:left w:val="none" w:sz="0" w:space="0" w:color="auto"/>
                        <w:bottom w:val="none" w:sz="0" w:space="0" w:color="auto"/>
                        <w:right w:val="none" w:sz="0" w:space="0" w:color="auto"/>
                      </w:divBdr>
                    </w:div>
                  </w:divsChild>
                </w:div>
                <w:div w:id="1262492070">
                  <w:marLeft w:val="0"/>
                  <w:marRight w:val="0"/>
                  <w:marTop w:val="72"/>
                  <w:marBottom w:val="0"/>
                  <w:divBdr>
                    <w:top w:val="none" w:sz="0" w:space="0" w:color="auto"/>
                    <w:left w:val="none" w:sz="0" w:space="0" w:color="auto"/>
                    <w:bottom w:val="none" w:sz="0" w:space="0" w:color="auto"/>
                    <w:right w:val="none" w:sz="0" w:space="0" w:color="auto"/>
                  </w:divBdr>
                </w:div>
                <w:div w:id="188447878">
                  <w:marLeft w:val="0"/>
                  <w:marRight w:val="0"/>
                  <w:marTop w:val="72"/>
                  <w:marBottom w:val="0"/>
                  <w:divBdr>
                    <w:top w:val="none" w:sz="0" w:space="0" w:color="auto"/>
                    <w:left w:val="none" w:sz="0" w:space="0" w:color="auto"/>
                    <w:bottom w:val="none" w:sz="0" w:space="0" w:color="auto"/>
                    <w:right w:val="none" w:sz="0" w:space="0" w:color="auto"/>
                  </w:divBdr>
                </w:div>
                <w:div w:id="1321928372">
                  <w:marLeft w:val="0"/>
                  <w:marRight w:val="0"/>
                  <w:marTop w:val="72"/>
                  <w:marBottom w:val="0"/>
                  <w:divBdr>
                    <w:top w:val="none" w:sz="0" w:space="0" w:color="auto"/>
                    <w:left w:val="none" w:sz="0" w:space="0" w:color="auto"/>
                    <w:bottom w:val="none" w:sz="0" w:space="0" w:color="auto"/>
                    <w:right w:val="none" w:sz="0" w:space="0" w:color="auto"/>
                  </w:divBdr>
                </w:div>
                <w:div w:id="790318395">
                  <w:marLeft w:val="0"/>
                  <w:marRight w:val="0"/>
                  <w:marTop w:val="72"/>
                  <w:marBottom w:val="0"/>
                  <w:divBdr>
                    <w:top w:val="none" w:sz="0" w:space="0" w:color="auto"/>
                    <w:left w:val="none" w:sz="0" w:space="0" w:color="auto"/>
                    <w:bottom w:val="none" w:sz="0" w:space="0" w:color="auto"/>
                    <w:right w:val="none" w:sz="0" w:space="0" w:color="auto"/>
                  </w:divBdr>
                </w:div>
                <w:div w:id="5331429">
                  <w:marLeft w:val="0"/>
                  <w:marRight w:val="0"/>
                  <w:marTop w:val="72"/>
                  <w:marBottom w:val="0"/>
                  <w:divBdr>
                    <w:top w:val="none" w:sz="0" w:space="0" w:color="auto"/>
                    <w:left w:val="none" w:sz="0" w:space="0" w:color="auto"/>
                    <w:bottom w:val="none" w:sz="0" w:space="0" w:color="auto"/>
                    <w:right w:val="none" w:sz="0" w:space="0" w:color="auto"/>
                  </w:divBdr>
                </w:div>
                <w:div w:id="1430003296">
                  <w:marLeft w:val="0"/>
                  <w:marRight w:val="0"/>
                  <w:marTop w:val="72"/>
                  <w:marBottom w:val="0"/>
                  <w:divBdr>
                    <w:top w:val="none" w:sz="0" w:space="0" w:color="auto"/>
                    <w:left w:val="none" w:sz="0" w:space="0" w:color="auto"/>
                    <w:bottom w:val="none" w:sz="0" w:space="0" w:color="auto"/>
                    <w:right w:val="none" w:sz="0" w:space="0" w:color="auto"/>
                  </w:divBdr>
                </w:div>
                <w:div w:id="1680697752">
                  <w:marLeft w:val="0"/>
                  <w:marRight w:val="0"/>
                  <w:marTop w:val="72"/>
                  <w:marBottom w:val="0"/>
                  <w:divBdr>
                    <w:top w:val="none" w:sz="0" w:space="0" w:color="auto"/>
                    <w:left w:val="none" w:sz="0" w:space="0" w:color="auto"/>
                    <w:bottom w:val="none" w:sz="0" w:space="0" w:color="auto"/>
                    <w:right w:val="none" w:sz="0" w:space="0" w:color="auto"/>
                  </w:divBdr>
                </w:div>
                <w:div w:id="646981687">
                  <w:marLeft w:val="0"/>
                  <w:marRight w:val="0"/>
                  <w:marTop w:val="72"/>
                  <w:marBottom w:val="0"/>
                  <w:divBdr>
                    <w:top w:val="none" w:sz="0" w:space="0" w:color="auto"/>
                    <w:left w:val="none" w:sz="0" w:space="0" w:color="auto"/>
                    <w:bottom w:val="none" w:sz="0" w:space="0" w:color="auto"/>
                    <w:right w:val="none" w:sz="0" w:space="0" w:color="auto"/>
                  </w:divBdr>
                </w:div>
                <w:div w:id="1538734678">
                  <w:marLeft w:val="0"/>
                  <w:marRight w:val="0"/>
                  <w:marTop w:val="72"/>
                  <w:marBottom w:val="0"/>
                  <w:divBdr>
                    <w:top w:val="none" w:sz="0" w:space="0" w:color="auto"/>
                    <w:left w:val="none" w:sz="0" w:space="0" w:color="auto"/>
                    <w:bottom w:val="none" w:sz="0" w:space="0" w:color="auto"/>
                    <w:right w:val="none" w:sz="0" w:space="0" w:color="auto"/>
                  </w:divBdr>
                </w:div>
                <w:div w:id="173156083">
                  <w:marLeft w:val="0"/>
                  <w:marRight w:val="0"/>
                  <w:marTop w:val="72"/>
                  <w:marBottom w:val="0"/>
                  <w:divBdr>
                    <w:top w:val="none" w:sz="0" w:space="0" w:color="auto"/>
                    <w:left w:val="none" w:sz="0" w:space="0" w:color="auto"/>
                    <w:bottom w:val="none" w:sz="0" w:space="0" w:color="auto"/>
                    <w:right w:val="none" w:sz="0" w:space="0" w:color="auto"/>
                  </w:divBdr>
                  <w:divsChild>
                    <w:div w:id="245455302">
                      <w:marLeft w:val="0"/>
                      <w:marRight w:val="0"/>
                      <w:marTop w:val="0"/>
                      <w:marBottom w:val="0"/>
                      <w:divBdr>
                        <w:top w:val="none" w:sz="0" w:space="0" w:color="auto"/>
                        <w:left w:val="none" w:sz="0" w:space="0" w:color="auto"/>
                        <w:bottom w:val="none" w:sz="0" w:space="0" w:color="auto"/>
                        <w:right w:val="none" w:sz="0" w:space="0" w:color="auto"/>
                      </w:divBdr>
                    </w:div>
                    <w:div w:id="560407326">
                      <w:marLeft w:val="0"/>
                      <w:marRight w:val="0"/>
                      <w:marTop w:val="0"/>
                      <w:marBottom w:val="0"/>
                      <w:divBdr>
                        <w:top w:val="none" w:sz="0" w:space="0" w:color="auto"/>
                        <w:left w:val="none" w:sz="0" w:space="0" w:color="auto"/>
                        <w:bottom w:val="none" w:sz="0" w:space="0" w:color="auto"/>
                        <w:right w:val="none" w:sz="0" w:space="0" w:color="auto"/>
                      </w:divBdr>
                    </w:div>
                    <w:div w:id="1398211010">
                      <w:marLeft w:val="0"/>
                      <w:marRight w:val="0"/>
                      <w:marTop w:val="0"/>
                      <w:marBottom w:val="0"/>
                      <w:divBdr>
                        <w:top w:val="none" w:sz="0" w:space="0" w:color="auto"/>
                        <w:left w:val="none" w:sz="0" w:space="0" w:color="auto"/>
                        <w:bottom w:val="none" w:sz="0" w:space="0" w:color="auto"/>
                        <w:right w:val="none" w:sz="0" w:space="0" w:color="auto"/>
                      </w:divBdr>
                    </w:div>
                  </w:divsChild>
                </w:div>
                <w:div w:id="1089735736">
                  <w:marLeft w:val="0"/>
                  <w:marRight w:val="0"/>
                  <w:marTop w:val="72"/>
                  <w:marBottom w:val="0"/>
                  <w:divBdr>
                    <w:top w:val="none" w:sz="0" w:space="0" w:color="auto"/>
                    <w:left w:val="none" w:sz="0" w:space="0" w:color="auto"/>
                    <w:bottom w:val="none" w:sz="0" w:space="0" w:color="auto"/>
                    <w:right w:val="none" w:sz="0" w:space="0" w:color="auto"/>
                  </w:divBdr>
                </w:div>
              </w:divsChild>
            </w:div>
            <w:div w:id="1123305964">
              <w:marLeft w:val="0"/>
              <w:marRight w:val="0"/>
              <w:marTop w:val="0"/>
              <w:marBottom w:val="240"/>
              <w:divBdr>
                <w:top w:val="none" w:sz="0" w:space="0" w:color="auto"/>
                <w:left w:val="none" w:sz="0" w:space="0" w:color="auto"/>
                <w:bottom w:val="none" w:sz="0" w:space="0" w:color="auto"/>
                <w:right w:val="none" w:sz="0" w:space="0" w:color="auto"/>
              </w:divBdr>
              <w:divsChild>
                <w:div w:id="1299650247">
                  <w:marLeft w:val="0"/>
                  <w:marRight w:val="0"/>
                  <w:marTop w:val="72"/>
                  <w:marBottom w:val="0"/>
                  <w:divBdr>
                    <w:top w:val="none" w:sz="0" w:space="0" w:color="auto"/>
                    <w:left w:val="none" w:sz="0" w:space="0" w:color="auto"/>
                    <w:bottom w:val="none" w:sz="0" w:space="0" w:color="auto"/>
                    <w:right w:val="none" w:sz="0" w:space="0" w:color="auto"/>
                  </w:divBdr>
                  <w:divsChild>
                    <w:div w:id="76559392">
                      <w:marLeft w:val="0"/>
                      <w:marRight w:val="0"/>
                      <w:marTop w:val="0"/>
                      <w:marBottom w:val="0"/>
                      <w:divBdr>
                        <w:top w:val="none" w:sz="0" w:space="0" w:color="auto"/>
                        <w:left w:val="none" w:sz="0" w:space="0" w:color="auto"/>
                        <w:bottom w:val="none" w:sz="0" w:space="0" w:color="auto"/>
                        <w:right w:val="none" w:sz="0" w:space="0" w:color="auto"/>
                      </w:divBdr>
                    </w:div>
                    <w:div w:id="1077677087">
                      <w:marLeft w:val="0"/>
                      <w:marRight w:val="0"/>
                      <w:marTop w:val="0"/>
                      <w:marBottom w:val="0"/>
                      <w:divBdr>
                        <w:top w:val="none" w:sz="0" w:space="0" w:color="auto"/>
                        <w:left w:val="none" w:sz="0" w:space="0" w:color="auto"/>
                        <w:bottom w:val="none" w:sz="0" w:space="0" w:color="auto"/>
                        <w:right w:val="none" w:sz="0" w:space="0" w:color="auto"/>
                      </w:divBdr>
                    </w:div>
                    <w:div w:id="485628690">
                      <w:marLeft w:val="0"/>
                      <w:marRight w:val="0"/>
                      <w:marTop w:val="0"/>
                      <w:marBottom w:val="0"/>
                      <w:divBdr>
                        <w:top w:val="none" w:sz="0" w:space="0" w:color="auto"/>
                        <w:left w:val="none" w:sz="0" w:space="0" w:color="auto"/>
                        <w:bottom w:val="none" w:sz="0" w:space="0" w:color="auto"/>
                        <w:right w:val="none" w:sz="0" w:space="0" w:color="auto"/>
                      </w:divBdr>
                    </w:div>
                    <w:div w:id="577447690">
                      <w:marLeft w:val="0"/>
                      <w:marRight w:val="0"/>
                      <w:marTop w:val="0"/>
                      <w:marBottom w:val="0"/>
                      <w:divBdr>
                        <w:top w:val="none" w:sz="0" w:space="0" w:color="auto"/>
                        <w:left w:val="none" w:sz="0" w:space="0" w:color="auto"/>
                        <w:bottom w:val="none" w:sz="0" w:space="0" w:color="auto"/>
                        <w:right w:val="none" w:sz="0" w:space="0" w:color="auto"/>
                      </w:divBdr>
                    </w:div>
                  </w:divsChild>
                </w:div>
                <w:div w:id="399905772">
                  <w:marLeft w:val="0"/>
                  <w:marRight w:val="0"/>
                  <w:marTop w:val="72"/>
                  <w:marBottom w:val="0"/>
                  <w:divBdr>
                    <w:top w:val="none" w:sz="0" w:space="0" w:color="auto"/>
                    <w:left w:val="none" w:sz="0" w:space="0" w:color="auto"/>
                    <w:bottom w:val="none" w:sz="0" w:space="0" w:color="auto"/>
                    <w:right w:val="none" w:sz="0" w:space="0" w:color="auto"/>
                  </w:divBdr>
                  <w:divsChild>
                    <w:div w:id="1645349038">
                      <w:marLeft w:val="0"/>
                      <w:marRight w:val="0"/>
                      <w:marTop w:val="0"/>
                      <w:marBottom w:val="0"/>
                      <w:divBdr>
                        <w:top w:val="none" w:sz="0" w:space="0" w:color="auto"/>
                        <w:left w:val="none" w:sz="0" w:space="0" w:color="auto"/>
                        <w:bottom w:val="none" w:sz="0" w:space="0" w:color="auto"/>
                        <w:right w:val="none" w:sz="0" w:space="0" w:color="auto"/>
                      </w:divBdr>
                    </w:div>
                    <w:div w:id="220363389">
                      <w:marLeft w:val="0"/>
                      <w:marRight w:val="0"/>
                      <w:marTop w:val="0"/>
                      <w:marBottom w:val="0"/>
                      <w:divBdr>
                        <w:top w:val="none" w:sz="0" w:space="0" w:color="auto"/>
                        <w:left w:val="none" w:sz="0" w:space="0" w:color="auto"/>
                        <w:bottom w:val="none" w:sz="0" w:space="0" w:color="auto"/>
                        <w:right w:val="none" w:sz="0" w:space="0" w:color="auto"/>
                      </w:divBdr>
                    </w:div>
                    <w:div w:id="10038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077">
              <w:marLeft w:val="0"/>
              <w:marRight w:val="0"/>
              <w:marTop w:val="0"/>
              <w:marBottom w:val="240"/>
              <w:divBdr>
                <w:top w:val="none" w:sz="0" w:space="0" w:color="auto"/>
                <w:left w:val="none" w:sz="0" w:space="0" w:color="auto"/>
                <w:bottom w:val="none" w:sz="0" w:space="0" w:color="auto"/>
                <w:right w:val="none" w:sz="0" w:space="0" w:color="auto"/>
              </w:divBdr>
              <w:divsChild>
                <w:div w:id="239096445">
                  <w:marLeft w:val="0"/>
                  <w:marRight w:val="0"/>
                  <w:marTop w:val="72"/>
                  <w:marBottom w:val="0"/>
                  <w:divBdr>
                    <w:top w:val="none" w:sz="0" w:space="0" w:color="auto"/>
                    <w:left w:val="none" w:sz="0" w:space="0" w:color="auto"/>
                    <w:bottom w:val="none" w:sz="0" w:space="0" w:color="auto"/>
                    <w:right w:val="none" w:sz="0" w:space="0" w:color="auto"/>
                  </w:divBdr>
                </w:div>
                <w:div w:id="1041053209">
                  <w:marLeft w:val="0"/>
                  <w:marRight w:val="0"/>
                  <w:marTop w:val="72"/>
                  <w:marBottom w:val="0"/>
                  <w:divBdr>
                    <w:top w:val="none" w:sz="0" w:space="0" w:color="auto"/>
                    <w:left w:val="none" w:sz="0" w:space="0" w:color="auto"/>
                    <w:bottom w:val="none" w:sz="0" w:space="0" w:color="auto"/>
                    <w:right w:val="none" w:sz="0" w:space="0" w:color="auto"/>
                  </w:divBdr>
                  <w:divsChild>
                    <w:div w:id="357508284">
                      <w:marLeft w:val="0"/>
                      <w:marRight w:val="0"/>
                      <w:marTop w:val="0"/>
                      <w:marBottom w:val="0"/>
                      <w:divBdr>
                        <w:top w:val="none" w:sz="0" w:space="0" w:color="auto"/>
                        <w:left w:val="none" w:sz="0" w:space="0" w:color="auto"/>
                        <w:bottom w:val="none" w:sz="0" w:space="0" w:color="auto"/>
                        <w:right w:val="none" w:sz="0" w:space="0" w:color="auto"/>
                      </w:divBdr>
                    </w:div>
                    <w:div w:id="1465192971">
                      <w:marLeft w:val="0"/>
                      <w:marRight w:val="0"/>
                      <w:marTop w:val="0"/>
                      <w:marBottom w:val="0"/>
                      <w:divBdr>
                        <w:top w:val="none" w:sz="0" w:space="0" w:color="auto"/>
                        <w:left w:val="none" w:sz="0" w:space="0" w:color="auto"/>
                        <w:bottom w:val="none" w:sz="0" w:space="0" w:color="auto"/>
                        <w:right w:val="none" w:sz="0" w:space="0" w:color="auto"/>
                      </w:divBdr>
                    </w:div>
                  </w:divsChild>
                </w:div>
                <w:div w:id="1140028447">
                  <w:marLeft w:val="0"/>
                  <w:marRight w:val="0"/>
                  <w:marTop w:val="72"/>
                  <w:marBottom w:val="0"/>
                  <w:divBdr>
                    <w:top w:val="none" w:sz="0" w:space="0" w:color="auto"/>
                    <w:left w:val="none" w:sz="0" w:space="0" w:color="auto"/>
                    <w:bottom w:val="none" w:sz="0" w:space="0" w:color="auto"/>
                    <w:right w:val="none" w:sz="0" w:space="0" w:color="auto"/>
                  </w:divBdr>
                  <w:divsChild>
                    <w:div w:id="80375846">
                      <w:marLeft w:val="0"/>
                      <w:marRight w:val="0"/>
                      <w:marTop w:val="0"/>
                      <w:marBottom w:val="0"/>
                      <w:divBdr>
                        <w:top w:val="none" w:sz="0" w:space="0" w:color="auto"/>
                        <w:left w:val="none" w:sz="0" w:space="0" w:color="auto"/>
                        <w:bottom w:val="none" w:sz="0" w:space="0" w:color="auto"/>
                        <w:right w:val="none" w:sz="0" w:space="0" w:color="auto"/>
                      </w:divBdr>
                    </w:div>
                    <w:div w:id="4402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4490">
              <w:marLeft w:val="0"/>
              <w:marRight w:val="0"/>
              <w:marTop w:val="0"/>
              <w:marBottom w:val="240"/>
              <w:divBdr>
                <w:top w:val="none" w:sz="0" w:space="0" w:color="auto"/>
                <w:left w:val="none" w:sz="0" w:space="0" w:color="auto"/>
                <w:bottom w:val="none" w:sz="0" w:space="0" w:color="auto"/>
                <w:right w:val="none" w:sz="0" w:space="0" w:color="auto"/>
              </w:divBdr>
              <w:divsChild>
                <w:div w:id="201745345">
                  <w:marLeft w:val="0"/>
                  <w:marRight w:val="0"/>
                  <w:marTop w:val="72"/>
                  <w:marBottom w:val="0"/>
                  <w:divBdr>
                    <w:top w:val="none" w:sz="0" w:space="0" w:color="auto"/>
                    <w:left w:val="none" w:sz="0" w:space="0" w:color="auto"/>
                    <w:bottom w:val="none" w:sz="0" w:space="0" w:color="auto"/>
                    <w:right w:val="none" w:sz="0" w:space="0" w:color="auto"/>
                  </w:divBdr>
                </w:div>
                <w:div w:id="74547139">
                  <w:marLeft w:val="0"/>
                  <w:marRight w:val="0"/>
                  <w:marTop w:val="72"/>
                  <w:marBottom w:val="0"/>
                  <w:divBdr>
                    <w:top w:val="none" w:sz="0" w:space="0" w:color="auto"/>
                    <w:left w:val="none" w:sz="0" w:space="0" w:color="auto"/>
                    <w:bottom w:val="none" w:sz="0" w:space="0" w:color="auto"/>
                    <w:right w:val="none" w:sz="0" w:space="0" w:color="auto"/>
                  </w:divBdr>
                </w:div>
                <w:div w:id="2067758548">
                  <w:marLeft w:val="0"/>
                  <w:marRight w:val="0"/>
                  <w:marTop w:val="72"/>
                  <w:marBottom w:val="0"/>
                  <w:divBdr>
                    <w:top w:val="none" w:sz="0" w:space="0" w:color="auto"/>
                    <w:left w:val="none" w:sz="0" w:space="0" w:color="auto"/>
                    <w:bottom w:val="none" w:sz="0" w:space="0" w:color="auto"/>
                    <w:right w:val="none" w:sz="0" w:space="0" w:color="auto"/>
                  </w:divBdr>
                </w:div>
              </w:divsChild>
            </w:div>
            <w:div w:id="1983463204">
              <w:marLeft w:val="0"/>
              <w:marRight w:val="0"/>
              <w:marTop w:val="0"/>
              <w:marBottom w:val="240"/>
              <w:divBdr>
                <w:top w:val="none" w:sz="0" w:space="0" w:color="auto"/>
                <w:left w:val="none" w:sz="0" w:space="0" w:color="auto"/>
                <w:bottom w:val="none" w:sz="0" w:space="0" w:color="auto"/>
                <w:right w:val="none" w:sz="0" w:space="0" w:color="auto"/>
              </w:divBdr>
              <w:divsChild>
                <w:div w:id="827748957">
                  <w:marLeft w:val="0"/>
                  <w:marRight w:val="0"/>
                  <w:marTop w:val="72"/>
                  <w:marBottom w:val="0"/>
                  <w:divBdr>
                    <w:top w:val="none" w:sz="0" w:space="0" w:color="auto"/>
                    <w:left w:val="none" w:sz="0" w:space="0" w:color="auto"/>
                    <w:bottom w:val="none" w:sz="0" w:space="0" w:color="auto"/>
                    <w:right w:val="none" w:sz="0" w:space="0" w:color="auto"/>
                  </w:divBdr>
                  <w:divsChild>
                    <w:div w:id="1648821586">
                      <w:marLeft w:val="0"/>
                      <w:marRight w:val="0"/>
                      <w:marTop w:val="0"/>
                      <w:marBottom w:val="0"/>
                      <w:divBdr>
                        <w:top w:val="none" w:sz="0" w:space="0" w:color="auto"/>
                        <w:left w:val="none" w:sz="0" w:space="0" w:color="auto"/>
                        <w:bottom w:val="none" w:sz="0" w:space="0" w:color="auto"/>
                        <w:right w:val="none" w:sz="0" w:space="0" w:color="auto"/>
                      </w:divBdr>
                    </w:div>
                    <w:div w:id="869532834">
                      <w:marLeft w:val="0"/>
                      <w:marRight w:val="0"/>
                      <w:marTop w:val="0"/>
                      <w:marBottom w:val="0"/>
                      <w:divBdr>
                        <w:top w:val="none" w:sz="0" w:space="0" w:color="auto"/>
                        <w:left w:val="none" w:sz="0" w:space="0" w:color="auto"/>
                        <w:bottom w:val="none" w:sz="0" w:space="0" w:color="auto"/>
                        <w:right w:val="none" w:sz="0" w:space="0" w:color="auto"/>
                      </w:divBdr>
                    </w:div>
                    <w:div w:id="826751476">
                      <w:marLeft w:val="0"/>
                      <w:marRight w:val="0"/>
                      <w:marTop w:val="0"/>
                      <w:marBottom w:val="0"/>
                      <w:divBdr>
                        <w:top w:val="none" w:sz="0" w:space="0" w:color="auto"/>
                        <w:left w:val="none" w:sz="0" w:space="0" w:color="auto"/>
                        <w:bottom w:val="none" w:sz="0" w:space="0" w:color="auto"/>
                        <w:right w:val="none" w:sz="0" w:space="0" w:color="auto"/>
                      </w:divBdr>
                    </w:div>
                    <w:div w:id="1683554515">
                      <w:marLeft w:val="0"/>
                      <w:marRight w:val="0"/>
                      <w:marTop w:val="0"/>
                      <w:marBottom w:val="0"/>
                      <w:divBdr>
                        <w:top w:val="none" w:sz="0" w:space="0" w:color="auto"/>
                        <w:left w:val="none" w:sz="0" w:space="0" w:color="auto"/>
                        <w:bottom w:val="none" w:sz="0" w:space="0" w:color="auto"/>
                        <w:right w:val="none" w:sz="0" w:space="0" w:color="auto"/>
                      </w:divBdr>
                    </w:div>
                  </w:divsChild>
                </w:div>
                <w:div w:id="2037385405">
                  <w:marLeft w:val="0"/>
                  <w:marRight w:val="0"/>
                  <w:marTop w:val="72"/>
                  <w:marBottom w:val="0"/>
                  <w:divBdr>
                    <w:top w:val="none" w:sz="0" w:space="0" w:color="auto"/>
                    <w:left w:val="none" w:sz="0" w:space="0" w:color="auto"/>
                    <w:bottom w:val="none" w:sz="0" w:space="0" w:color="auto"/>
                    <w:right w:val="none" w:sz="0" w:space="0" w:color="auto"/>
                  </w:divBdr>
                  <w:divsChild>
                    <w:div w:id="2000036661">
                      <w:marLeft w:val="0"/>
                      <w:marRight w:val="0"/>
                      <w:marTop w:val="0"/>
                      <w:marBottom w:val="0"/>
                      <w:divBdr>
                        <w:top w:val="none" w:sz="0" w:space="0" w:color="auto"/>
                        <w:left w:val="none" w:sz="0" w:space="0" w:color="auto"/>
                        <w:bottom w:val="none" w:sz="0" w:space="0" w:color="auto"/>
                        <w:right w:val="none" w:sz="0" w:space="0" w:color="auto"/>
                      </w:divBdr>
                    </w:div>
                    <w:div w:id="1120564008">
                      <w:marLeft w:val="0"/>
                      <w:marRight w:val="0"/>
                      <w:marTop w:val="0"/>
                      <w:marBottom w:val="0"/>
                      <w:divBdr>
                        <w:top w:val="none" w:sz="0" w:space="0" w:color="auto"/>
                        <w:left w:val="none" w:sz="0" w:space="0" w:color="auto"/>
                        <w:bottom w:val="none" w:sz="0" w:space="0" w:color="auto"/>
                        <w:right w:val="none" w:sz="0" w:space="0" w:color="auto"/>
                      </w:divBdr>
                    </w:div>
                    <w:div w:id="1833914717">
                      <w:marLeft w:val="0"/>
                      <w:marRight w:val="0"/>
                      <w:marTop w:val="0"/>
                      <w:marBottom w:val="0"/>
                      <w:divBdr>
                        <w:top w:val="none" w:sz="0" w:space="0" w:color="auto"/>
                        <w:left w:val="none" w:sz="0" w:space="0" w:color="auto"/>
                        <w:bottom w:val="none" w:sz="0" w:space="0" w:color="auto"/>
                        <w:right w:val="none" w:sz="0" w:space="0" w:color="auto"/>
                      </w:divBdr>
                    </w:div>
                    <w:div w:id="1941909660">
                      <w:marLeft w:val="0"/>
                      <w:marRight w:val="0"/>
                      <w:marTop w:val="0"/>
                      <w:marBottom w:val="0"/>
                      <w:divBdr>
                        <w:top w:val="none" w:sz="0" w:space="0" w:color="auto"/>
                        <w:left w:val="none" w:sz="0" w:space="0" w:color="auto"/>
                        <w:bottom w:val="none" w:sz="0" w:space="0" w:color="auto"/>
                        <w:right w:val="none" w:sz="0" w:space="0" w:color="auto"/>
                      </w:divBdr>
                    </w:div>
                  </w:divsChild>
                </w:div>
                <w:div w:id="1427530823">
                  <w:marLeft w:val="0"/>
                  <w:marRight w:val="0"/>
                  <w:marTop w:val="72"/>
                  <w:marBottom w:val="0"/>
                  <w:divBdr>
                    <w:top w:val="none" w:sz="0" w:space="0" w:color="auto"/>
                    <w:left w:val="none" w:sz="0" w:space="0" w:color="auto"/>
                    <w:bottom w:val="none" w:sz="0" w:space="0" w:color="auto"/>
                    <w:right w:val="none" w:sz="0" w:space="0" w:color="auto"/>
                  </w:divBdr>
                </w:div>
                <w:div w:id="2064912641">
                  <w:marLeft w:val="0"/>
                  <w:marRight w:val="0"/>
                  <w:marTop w:val="72"/>
                  <w:marBottom w:val="0"/>
                  <w:divBdr>
                    <w:top w:val="none" w:sz="0" w:space="0" w:color="auto"/>
                    <w:left w:val="none" w:sz="0" w:space="0" w:color="auto"/>
                    <w:bottom w:val="none" w:sz="0" w:space="0" w:color="auto"/>
                    <w:right w:val="none" w:sz="0" w:space="0" w:color="auto"/>
                  </w:divBdr>
                  <w:divsChild>
                    <w:div w:id="639073555">
                      <w:marLeft w:val="0"/>
                      <w:marRight w:val="0"/>
                      <w:marTop w:val="0"/>
                      <w:marBottom w:val="0"/>
                      <w:divBdr>
                        <w:top w:val="none" w:sz="0" w:space="0" w:color="auto"/>
                        <w:left w:val="none" w:sz="0" w:space="0" w:color="auto"/>
                        <w:bottom w:val="none" w:sz="0" w:space="0" w:color="auto"/>
                        <w:right w:val="none" w:sz="0" w:space="0" w:color="auto"/>
                      </w:divBdr>
                    </w:div>
                    <w:div w:id="2118787955">
                      <w:marLeft w:val="0"/>
                      <w:marRight w:val="0"/>
                      <w:marTop w:val="0"/>
                      <w:marBottom w:val="0"/>
                      <w:divBdr>
                        <w:top w:val="none" w:sz="0" w:space="0" w:color="auto"/>
                        <w:left w:val="none" w:sz="0" w:space="0" w:color="auto"/>
                        <w:bottom w:val="none" w:sz="0" w:space="0" w:color="auto"/>
                        <w:right w:val="none" w:sz="0" w:space="0" w:color="auto"/>
                      </w:divBdr>
                    </w:div>
                  </w:divsChild>
                </w:div>
                <w:div w:id="1636905817">
                  <w:marLeft w:val="0"/>
                  <w:marRight w:val="0"/>
                  <w:marTop w:val="72"/>
                  <w:marBottom w:val="0"/>
                  <w:divBdr>
                    <w:top w:val="none" w:sz="0" w:space="0" w:color="auto"/>
                    <w:left w:val="none" w:sz="0" w:space="0" w:color="auto"/>
                    <w:bottom w:val="none" w:sz="0" w:space="0" w:color="auto"/>
                    <w:right w:val="none" w:sz="0" w:space="0" w:color="auto"/>
                  </w:divBdr>
                </w:div>
              </w:divsChild>
            </w:div>
            <w:div w:id="2026056393">
              <w:marLeft w:val="0"/>
              <w:marRight w:val="0"/>
              <w:marTop w:val="0"/>
              <w:marBottom w:val="240"/>
              <w:divBdr>
                <w:top w:val="none" w:sz="0" w:space="0" w:color="auto"/>
                <w:left w:val="none" w:sz="0" w:space="0" w:color="auto"/>
                <w:bottom w:val="none" w:sz="0" w:space="0" w:color="auto"/>
                <w:right w:val="none" w:sz="0" w:space="0" w:color="auto"/>
              </w:divBdr>
              <w:divsChild>
                <w:div w:id="724527955">
                  <w:marLeft w:val="0"/>
                  <w:marRight w:val="0"/>
                  <w:marTop w:val="72"/>
                  <w:marBottom w:val="0"/>
                  <w:divBdr>
                    <w:top w:val="none" w:sz="0" w:space="0" w:color="auto"/>
                    <w:left w:val="none" w:sz="0" w:space="0" w:color="auto"/>
                    <w:bottom w:val="none" w:sz="0" w:space="0" w:color="auto"/>
                    <w:right w:val="none" w:sz="0" w:space="0" w:color="auto"/>
                  </w:divBdr>
                  <w:divsChild>
                    <w:div w:id="1770271476">
                      <w:marLeft w:val="0"/>
                      <w:marRight w:val="0"/>
                      <w:marTop w:val="0"/>
                      <w:marBottom w:val="0"/>
                      <w:divBdr>
                        <w:top w:val="none" w:sz="0" w:space="0" w:color="auto"/>
                        <w:left w:val="none" w:sz="0" w:space="0" w:color="auto"/>
                        <w:bottom w:val="none" w:sz="0" w:space="0" w:color="auto"/>
                        <w:right w:val="none" w:sz="0" w:space="0" w:color="auto"/>
                      </w:divBdr>
                    </w:div>
                    <w:div w:id="1552303714">
                      <w:marLeft w:val="0"/>
                      <w:marRight w:val="0"/>
                      <w:marTop w:val="0"/>
                      <w:marBottom w:val="0"/>
                      <w:divBdr>
                        <w:top w:val="none" w:sz="0" w:space="0" w:color="auto"/>
                        <w:left w:val="none" w:sz="0" w:space="0" w:color="auto"/>
                        <w:bottom w:val="none" w:sz="0" w:space="0" w:color="auto"/>
                        <w:right w:val="none" w:sz="0" w:space="0" w:color="auto"/>
                      </w:divBdr>
                    </w:div>
                    <w:div w:id="1065030795">
                      <w:marLeft w:val="0"/>
                      <w:marRight w:val="0"/>
                      <w:marTop w:val="0"/>
                      <w:marBottom w:val="0"/>
                      <w:divBdr>
                        <w:top w:val="none" w:sz="0" w:space="0" w:color="auto"/>
                        <w:left w:val="none" w:sz="0" w:space="0" w:color="auto"/>
                        <w:bottom w:val="none" w:sz="0" w:space="0" w:color="auto"/>
                        <w:right w:val="none" w:sz="0" w:space="0" w:color="auto"/>
                      </w:divBdr>
                    </w:div>
                  </w:divsChild>
                </w:div>
                <w:div w:id="1781876494">
                  <w:marLeft w:val="0"/>
                  <w:marRight w:val="0"/>
                  <w:marTop w:val="72"/>
                  <w:marBottom w:val="0"/>
                  <w:divBdr>
                    <w:top w:val="none" w:sz="0" w:space="0" w:color="auto"/>
                    <w:left w:val="none" w:sz="0" w:space="0" w:color="auto"/>
                    <w:bottom w:val="none" w:sz="0" w:space="0" w:color="auto"/>
                    <w:right w:val="none" w:sz="0" w:space="0" w:color="auto"/>
                  </w:divBdr>
                </w:div>
              </w:divsChild>
            </w:div>
            <w:div w:id="1259024279">
              <w:marLeft w:val="0"/>
              <w:marRight w:val="0"/>
              <w:marTop w:val="0"/>
              <w:marBottom w:val="240"/>
              <w:divBdr>
                <w:top w:val="none" w:sz="0" w:space="0" w:color="auto"/>
                <w:left w:val="none" w:sz="0" w:space="0" w:color="auto"/>
                <w:bottom w:val="none" w:sz="0" w:space="0" w:color="auto"/>
                <w:right w:val="none" w:sz="0" w:space="0" w:color="auto"/>
              </w:divBdr>
              <w:divsChild>
                <w:div w:id="83694656">
                  <w:marLeft w:val="0"/>
                  <w:marRight w:val="0"/>
                  <w:marTop w:val="72"/>
                  <w:marBottom w:val="0"/>
                  <w:divBdr>
                    <w:top w:val="none" w:sz="0" w:space="0" w:color="auto"/>
                    <w:left w:val="none" w:sz="0" w:space="0" w:color="auto"/>
                    <w:bottom w:val="none" w:sz="0" w:space="0" w:color="auto"/>
                    <w:right w:val="none" w:sz="0" w:space="0" w:color="auto"/>
                  </w:divBdr>
                </w:div>
                <w:div w:id="1237744184">
                  <w:marLeft w:val="0"/>
                  <w:marRight w:val="0"/>
                  <w:marTop w:val="72"/>
                  <w:marBottom w:val="0"/>
                  <w:divBdr>
                    <w:top w:val="none" w:sz="0" w:space="0" w:color="auto"/>
                    <w:left w:val="none" w:sz="0" w:space="0" w:color="auto"/>
                    <w:bottom w:val="none" w:sz="0" w:space="0" w:color="auto"/>
                    <w:right w:val="none" w:sz="0" w:space="0" w:color="auto"/>
                  </w:divBdr>
                  <w:divsChild>
                    <w:div w:id="1462070057">
                      <w:marLeft w:val="0"/>
                      <w:marRight w:val="0"/>
                      <w:marTop w:val="0"/>
                      <w:marBottom w:val="0"/>
                      <w:divBdr>
                        <w:top w:val="none" w:sz="0" w:space="0" w:color="auto"/>
                        <w:left w:val="none" w:sz="0" w:space="0" w:color="auto"/>
                        <w:bottom w:val="none" w:sz="0" w:space="0" w:color="auto"/>
                        <w:right w:val="none" w:sz="0" w:space="0" w:color="auto"/>
                      </w:divBdr>
                    </w:div>
                    <w:div w:id="697313832">
                      <w:marLeft w:val="0"/>
                      <w:marRight w:val="0"/>
                      <w:marTop w:val="0"/>
                      <w:marBottom w:val="0"/>
                      <w:divBdr>
                        <w:top w:val="none" w:sz="0" w:space="0" w:color="auto"/>
                        <w:left w:val="none" w:sz="0" w:space="0" w:color="auto"/>
                        <w:bottom w:val="none" w:sz="0" w:space="0" w:color="auto"/>
                        <w:right w:val="none" w:sz="0" w:space="0" w:color="auto"/>
                      </w:divBdr>
                    </w:div>
                    <w:div w:id="1618412220">
                      <w:marLeft w:val="0"/>
                      <w:marRight w:val="0"/>
                      <w:marTop w:val="0"/>
                      <w:marBottom w:val="0"/>
                      <w:divBdr>
                        <w:top w:val="none" w:sz="0" w:space="0" w:color="auto"/>
                        <w:left w:val="none" w:sz="0" w:space="0" w:color="auto"/>
                        <w:bottom w:val="none" w:sz="0" w:space="0" w:color="auto"/>
                        <w:right w:val="none" w:sz="0" w:space="0" w:color="auto"/>
                      </w:divBdr>
                    </w:div>
                    <w:div w:id="1992321614">
                      <w:marLeft w:val="0"/>
                      <w:marRight w:val="0"/>
                      <w:marTop w:val="0"/>
                      <w:marBottom w:val="0"/>
                      <w:divBdr>
                        <w:top w:val="none" w:sz="0" w:space="0" w:color="auto"/>
                        <w:left w:val="none" w:sz="0" w:space="0" w:color="auto"/>
                        <w:bottom w:val="none" w:sz="0" w:space="0" w:color="auto"/>
                        <w:right w:val="none" w:sz="0" w:space="0" w:color="auto"/>
                      </w:divBdr>
                    </w:div>
                  </w:divsChild>
                </w:div>
                <w:div w:id="1415861448">
                  <w:marLeft w:val="0"/>
                  <w:marRight w:val="0"/>
                  <w:marTop w:val="72"/>
                  <w:marBottom w:val="0"/>
                  <w:divBdr>
                    <w:top w:val="none" w:sz="0" w:space="0" w:color="auto"/>
                    <w:left w:val="none" w:sz="0" w:space="0" w:color="auto"/>
                    <w:bottom w:val="none" w:sz="0" w:space="0" w:color="auto"/>
                    <w:right w:val="none" w:sz="0" w:space="0" w:color="auto"/>
                  </w:divBdr>
                </w:div>
                <w:div w:id="360515882">
                  <w:marLeft w:val="0"/>
                  <w:marRight w:val="0"/>
                  <w:marTop w:val="72"/>
                  <w:marBottom w:val="0"/>
                  <w:divBdr>
                    <w:top w:val="none" w:sz="0" w:space="0" w:color="auto"/>
                    <w:left w:val="none" w:sz="0" w:space="0" w:color="auto"/>
                    <w:bottom w:val="none" w:sz="0" w:space="0" w:color="auto"/>
                    <w:right w:val="none" w:sz="0" w:space="0" w:color="auto"/>
                  </w:divBdr>
                </w:div>
                <w:div w:id="763040965">
                  <w:marLeft w:val="0"/>
                  <w:marRight w:val="0"/>
                  <w:marTop w:val="72"/>
                  <w:marBottom w:val="0"/>
                  <w:divBdr>
                    <w:top w:val="none" w:sz="0" w:space="0" w:color="auto"/>
                    <w:left w:val="none" w:sz="0" w:space="0" w:color="auto"/>
                    <w:bottom w:val="none" w:sz="0" w:space="0" w:color="auto"/>
                    <w:right w:val="none" w:sz="0" w:space="0" w:color="auto"/>
                  </w:divBdr>
                </w:div>
              </w:divsChild>
            </w:div>
            <w:div w:id="89741921">
              <w:marLeft w:val="0"/>
              <w:marRight w:val="0"/>
              <w:marTop w:val="0"/>
              <w:marBottom w:val="240"/>
              <w:divBdr>
                <w:top w:val="none" w:sz="0" w:space="0" w:color="auto"/>
                <w:left w:val="none" w:sz="0" w:space="0" w:color="auto"/>
                <w:bottom w:val="none" w:sz="0" w:space="0" w:color="auto"/>
                <w:right w:val="none" w:sz="0" w:space="0" w:color="auto"/>
              </w:divBdr>
              <w:divsChild>
                <w:div w:id="1285309174">
                  <w:marLeft w:val="0"/>
                  <w:marRight w:val="0"/>
                  <w:marTop w:val="72"/>
                  <w:marBottom w:val="0"/>
                  <w:divBdr>
                    <w:top w:val="none" w:sz="0" w:space="0" w:color="auto"/>
                    <w:left w:val="none" w:sz="0" w:space="0" w:color="auto"/>
                    <w:bottom w:val="none" w:sz="0" w:space="0" w:color="auto"/>
                    <w:right w:val="none" w:sz="0" w:space="0" w:color="auto"/>
                  </w:divBdr>
                </w:div>
                <w:div w:id="1712223987">
                  <w:marLeft w:val="0"/>
                  <w:marRight w:val="0"/>
                  <w:marTop w:val="72"/>
                  <w:marBottom w:val="0"/>
                  <w:divBdr>
                    <w:top w:val="none" w:sz="0" w:space="0" w:color="auto"/>
                    <w:left w:val="none" w:sz="0" w:space="0" w:color="auto"/>
                    <w:bottom w:val="none" w:sz="0" w:space="0" w:color="auto"/>
                    <w:right w:val="none" w:sz="0" w:space="0" w:color="auto"/>
                  </w:divBdr>
                </w:div>
              </w:divsChild>
            </w:div>
            <w:div w:id="1856066936">
              <w:marLeft w:val="0"/>
              <w:marRight w:val="0"/>
              <w:marTop w:val="0"/>
              <w:marBottom w:val="240"/>
              <w:divBdr>
                <w:top w:val="none" w:sz="0" w:space="0" w:color="auto"/>
                <w:left w:val="none" w:sz="0" w:space="0" w:color="auto"/>
                <w:bottom w:val="none" w:sz="0" w:space="0" w:color="auto"/>
                <w:right w:val="none" w:sz="0" w:space="0" w:color="auto"/>
              </w:divBdr>
              <w:divsChild>
                <w:div w:id="1747265743">
                  <w:marLeft w:val="0"/>
                  <w:marRight w:val="0"/>
                  <w:marTop w:val="72"/>
                  <w:marBottom w:val="0"/>
                  <w:divBdr>
                    <w:top w:val="none" w:sz="0" w:space="0" w:color="auto"/>
                    <w:left w:val="none" w:sz="0" w:space="0" w:color="auto"/>
                    <w:bottom w:val="none" w:sz="0" w:space="0" w:color="auto"/>
                    <w:right w:val="none" w:sz="0" w:space="0" w:color="auto"/>
                  </w:divBdr>
                </w:div>
                <w:div w:id="411129204">
                  <w:marLeft w:val="0"/>
                  <w:marRight w:val="0"/>
                  <w:marTop w:val="72"/>
                  <w:marBottom w:val="0"/>
                  <w:divBdr>
                    <w:top w:val="none" w:sz="0" w:space="0" w:color="auto"/>
                    <w:left w:val="none" w:sz="0" w:space="0" w:color="auto"/>
                    <w:bottom w:val="none" w:sz="0" w:space="0" w:color="auto"/>
                    <w:right w:val="none" w:sz="0" w:space="0" w:color="auto"/>
                  </w:divBdr>
                </w:div>
                <w:div w:id="1532720846">
                  <w:marLeft w:val="0"/>
                  <w:marRight w:val="0"/>
                  <w:marTop w:val="72"/>
                  <w:marBottom w:val="0"/>
                  <w:divBdr>
                    <w:top w:val="none" w:sz="0" w:space="0" w:color="auto"/>
                    <w:left w:val="none" w:sz="0" w:space="0" w:color="auto"/>
                    <w:bottom w:val="none" w:sz="0" w:space="0" w:color="auto"/>
                    <w:right w:val="none" w:sz="0" w:space="0" w:color="auto"/>
                  </w:divBdr>
                </w:div>
                <w:div w:id="1754085284">
                  <w:marLeft w:val="0"/>
                  <w:marRight w:val="0"/>
                  <w:marTop w:val="72"/>
                  <w:marBottom w:val="0"/>
                  <w:divBdr>
                    <w:top w:val="none" w:sz="0" w:space="0" w:color="auto"/>
                    <w:left w:val="none" w:sz="0" w:space="0" w:color="auto"/>
                    <w:bottom w:val="none" w:sz="0" w:space="0" w:color="auto"/>
                    <w:right w:val="none" w:sz="0" w:space="0" w:color="auto"/>
                  </w:divBdr>
                </w:div>
                <w:div w:id="428626225">
                  <w:marLeft w:val="0"/>
                  <w:marRight w:val="0"/>
                  <w:marTop w:val="72"/>
                  <w:marBottom w:val="0"/>
                  <w:divBdr>
                    <w:top w:val="none" w:sz="0" w:space="0" w:color="auto"/>
                    <w:left w:val="none" w:sz="0" w:space="0" w:color="auto"/>
                    <w:bottom w:val="none" w:sz="0" w:space="0" w:color="auto"/>
                    <w:right w:val="none" w:sz="0" w:space="0" w:color="auto"/>
                  </w:divBdr>
                </w:div>
                <w:div w:id="1568342364">
                  <w:marLeft w:val="0"/>
                  <w:marRight w:val="0"/>
                  <w:marTop w:val="72"/>
                  <w:marBottom w:val="0"/>
                  <w:divBdr>
                    <w:top w:val="none" w:sz="0" w:space="0" w:color="auto"/>
                    <w:left w:val="none" w:sz="0" w:space="0" w:color="auto"/>
                    <w:bottom w:val="none" w:sz="0" w:space="0" w:color="auto"/>
                    <w:right w:val="none" w:sz="0" w:space="0" w:color="auto"/>
                  </w:divBdr>
                </w:div>
                <w:div w:id="499543122">
                  <w:marLeft w:val="0"/>
                  <w:marRight w:val="0"/>
                  <w:marTop w:val="72"/>
                  <w:marBottom w:val="0"/>
                  <w:divBdr>
                    <w:top w:val="none" w:sz="0" w:space="0" w:color="auto"/>
                    <w:left w:val="none" w:sz="0" w:space="0" w:color="auto"/>
                    <w:bottom w:val="none" w:sz="0" w:space="0" w:color="auto"/>
                    <w:right w:val="none" w:sz="0" w:space="0" w:color="auto"/>
                  </w:divBdr>
                </w:div>
                <w:div w:id="1087652234">
                  <w:marLeft w:val="0"/>
                  <w:marRight w:val="0"/>
                  <w:marTop w:val="72"/>
                  <w:marBottom w:val="0"/>
                  <w:divBdr>
                    <w:top w:val="none" w:sz="0" w:space="0" w:color="auto"/>
                    <w:left w:val="none" w:sz="0" w:space="0" w:color="auto"/>
                    <w:bottom w:val="none" w:sz="0" w:space="0" w:color="auto"/>
                    <w:right w:val="none" w:sz="0" w:space="0" w:color="auto"/>
                  </w:divBdr>
                </w:div>
                <w:div w:id="1469085961">
                  <w:marLeft w:val="0"/>
                  <w:marRight w:val="0"/>
                  <w:marTop w:val="72"/>
                  <w:marBottom w:val="0"/>
                  <w:divBdr>
                    <w:top w:val="none" w:sz="0" w:space="0" w:color="auto"/>
                    <w:left w:val="none" w:sz="0" w:space="0" w:color="auto"/>
                    <w:bottom w:val="none" w:sz="0" w:space="0" w:color="auto"/>
                    <w:right w:val="none" w:sz="0" w:space="0" w:color="auto"/>
                  </w:divBdr>
                </w:div>
                <w:div w:id="545414972">
                  <w:marLeft w:val="0"/>
                  <w:marRight w:val="0"/>
                  <w:marTop w:val="72"/>
                  <w:marBottom w:val="0"/>
                  <w:divBdr>
                    <w:top w:val="none" w:sz="0" w:space="0" w:color="auto"/>
                    <w:left w:val="none" w:sz="0" w:space="0" w:color="auto"/>
                    <w:bottom w:val="none" w:sz="0" w:space="0" w:color="auto"/>
                    <w:right w:val="none" w:sz="0" w:space="0" w:color="auto"/>
                  </w:divBdr>
                  <w:divsChild>
                    <w:div w:id="2113471523">
                      <w:marLeft w:val="0"/>
                      <w:marRight w:val="0"/>
                      <w:marTop w:val="0"/>
                      <w:marBottom w:val="0"/>
                      <w:divBdr>
                        <w:top w:val="none" w:sz="0" w:space="0" w:color="auto"/>
                        <w:left w:val="none" w:sz="0" w:space="0" w:color="auto"/>
                        <w:bottom w:val="none" w:sz="0" w:space="0" w:color="auto"/>
                        <w:right w:val="none" w:sz="0" w:space="0" w:color="auto"/>
                      </w:divBdr>
                    </w:div>
                    <w:div w:id="987901375">
                      <w:marLeft w:val="0"/>
                      <w:marRight w:val="0"/>
                      <w:marTop w:val="0"/>
                      <w:marBottom w:val="0"/>
                      <w:divBdr>
                        <w:top w:val="none" w:sz="0" w:space="0" w:color="auto"/>
                        <w:left w:val="none" w:sz="0" w:space="0" w:color="auto"/>
                        <w:bottom w:val="none" w:sz="0" w:space="0" w:color="auto"/>
                        <w:right w:val="none" w:sz="0" w:space="0" w:color="auto"/>
                      </w:divBdr>
                    </w:div>
                    <w:div w:id="15815103">
                      <w:marLeft w:val="0"/>
                      <w:marRight w:val="0"/>
                      <w:marTop w:val="0"/>
                      <w:marBottom w:val="0"/>
                      <w:divBdr>
                        <w:top w:val="none" w:sz="0" w:space="0" w:color="auto"/>
                        <w:left w:val="none" w:sz="0" w:space="0" w:color="auto"/>
                        <w:bottom w:val="none" w:sz="0" w:space="0" w:color="auto"/>
                        <w:right w:val="none" w:sz="0" w:space="0" w:color="auto"/>
                      </w:divBdr>
                    </w:div>
                  </w:divsChild>
                </w:div>
                <w:div w:id="615604638">
                  <w:marLeft w:val="0"/>
                  <w:marRight w:val="0"/>
                  <w:marTop w:val="72"/>
                  <w:marBottom w:val="0"/>
                  <w:divBdr>
                    <w:top w:val="none" w:sz="0" w:space="0" w:color="auto"/>
                    <w:left w:val="none" w:sz="0" w:space="0" w:color="auto"/>
                    <w:bottom w:val="none" w:sz="0" w:space="0" w:color="auto"/>
                    <w:right w:val="none" w:sz="0" w:space="0" w:color="auto"/>
                  </w:divBdr>
                </w:div>
                <w:div w:id="472984753">
                  <w:marLeft w:val="0"/>
                  <w:marRight w:val="0"/>
                  <w:marTop w:val="72"/>
                  <w:marBottom w:val="0"/>
                  <w:divBdr>
                    <w:top w:val="none" w:sz="0" w:space="0" w:color="auto"/>
                    <w:left w:val="none" w:sz="0" w:space="0" w:color="auto"/>
                    <w:bottom w:val="none" w:sz="0" w:space="0" w:color="auto"/>
                    <w:right w:val="none" w:sz="0" w:space="0" w:color="auto"/>
                  </w:divBdr>
                </w:div>
                <w:div w:id="248197767">
                  <w:marLeft w:val="0"/>
                  <w:marRight w:val="0"/>
                  <w:marTop w:val="72"/>
                  <w:marBottom w:val="0"/>
                  <w:divBdr>
                    <w:top w:val="none" w:sz="0" w:space="0" w:color="auto"/>
                    <w:left w:val="none" w:sz="0" w:space="0" w:color="auto"/>
                    <w:bottom w:val="none" w:sz="0" w:space="0" w:color="auto"/>
                    <w:right w:val="none" w:sz="0" w:space="0" w:color="auto"/>
                  </w:divBdr>
                </w:div>
              </w:divsChild>
            </w:div>
            <w:div w:id="588848273">
              <w:marLeft w:val="0"/>
              <w:marRight w:val="0"/>
              <w:marTop w:val="0"/>
              <w:marBottom w:val="240"/>
              <w:divBdr>
                <w:top w:val="none" w:sz="0" w:space="0" w:color="auto"/>
                <w:left w:val="none" w:sz="0" w:space="0" w:color="auto"/>
                <w:bottom w:val="none" w:sz="0" w:space="0" w:color="auto"/>
                <w:right w:val="none" w:sz="0" w:space="0" w:color="auto"/>
              </w:divBdr>
              <w:divsChild>
                <w:div w:id="1876232640">
                  <w:marLeft w:val="0"/>
                  <w:marRight w:val="0"/>
                  <w:marTop w:val="72"/>
                  <w:marBottom w:val="0"/>
                  <w:divBdr>
                    <w:top w:val="none" w:sz="0" w:space="0" w:color="auto"/>
                    <w:left w:val="none" w:sz="0" w:space="0" w:color="auto"/>
                    <w:bottom w:val="none" w:sz="0" w:space="0" w:color="auto"/>
                    <w:right w:val="none" w:sz="0" w:space="0" w:color="auto"/>
                  </w:divBdr>
                </w:div>
              </w:divsChild>
            </w:div>
            <w:div w:id="474833224">
              <w:marLeft w:val="0"/>
              <w:marRight w:val="0"/>
              <w:marTop w:val="0"/>
              <w:marBottom w:val="240"/>
              <w:divBdr>
                <w:top w:val="none" w:sz="0" w:space="0" w:color="auto"/>
                <w:left w:val="none" w:sz="0" w:space="0" w:color="auto"/>
                <w:bottom w:val="none" w:sz="0" w:space="0" w:color="auto"/>
                <w:right w:val="none" w:sz="0" w:space="0" w:color="auto"/>
              </w:divBdr>
              <w:divsChild>
                <w:div w:id="1846433192">
                  <w:marLeft w:val="0"/>
                  <w:marRight w:val="0"/>
                  <w:marTop w:val="72"/>
                  <w:marBottom w:val="0"/>
                  <w:divBdr>
                    <w:top w:val="none" w:sz="0" w:space="0" w:color="auto"/>
                    <w:left w:val="none" w:sz="0" w:space="0" w:color="auto"/>
                    <w:bottom w:val="none" w:sz="0" w:space="0" w:color="auto"/>
                    <w:right w:val="none" w:sz="0" w:space="0" w:color="auto"/>
                  </w:divBdr>
                </w:div>
                <w:div w:id="1712421023">
                  <w:marLeft w:val="0"/>
                  <w:marRight w:val="0"/>
                  <w:marTop w:val="72"/>
                  <w:marBottom w:val="0"/>
                  <w:divBdr>
                    <w:top w:val="none" w:sz="0" w:space="0" w:color="auto"/>
                    <w:left w:val="none" w:sz="0" w:space="0" w:color="auto"/>
                    <w:bottom w:val="none" w:sz="0" w:space="0" w:color="auto"/>
                    <w:right w:val="none" w:sz="0" w:space="0" w:color="auto"/>
                  </w:divBdr>
                  <w:divsChild>
                    <w:div w:id="1022124738">
                      <w:marLeft w:val="0"/>
                      <w:marRight w:val="0"/>
                      <w:marTop w:val="0"/>
                      <w:marBottom w:val="0"/>
                      <w:divBdr>
                        <w:top w:val="none" w:sz="0" w:space="0" w:color="auto"/>
                        <w:left w:val="none" w:sz="0" w:space="0" w:color="auto"/>
                        <w:bottom w:val="none" w:sz="0" w:space="0" w:color="auto"/>
                        <w:right w:val="none" w:sz="0" w:space="0" w:color="auto"/>
                      </w:divBdr>
                    </w:div>
                    <w:div w:id="1479346209">
                      <w:marLeft w:val="0"/>
                      <w:marRight w:val="0"/>
                      <w:marTop w:val="0"/>
                      <w:marBottom w:val="0"/>
                      <w:divBdr>
                        <w:top w:val="none" w:sz="0" w:space="0" w:color="auto"/>
                        <w:left w:val="none" w:sz="0" w:space="0" w:color="auto"/>
                        <w:bottom w:val="none" w:sz="0" w:space="0" w:color="auto"/>
                        <w:right w:val="none" w:sz="0" w:space="0" w:color="auto"/>
                      </w:divBdr>
                    </w:div>
                    <w:div w:id="145420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13747">
              <w:marLeft w:val="0"/>
              <w:marRight w:val="0"/>
              <w:marTop w:val="0"/>
              <w:marBottom w:val="240"/>
              <w:divBdr>
                <w:top w:val="none" w:sz="0" w:space="0" w:color="auto"/>
                <w:left w:val="none" w:sz="0" w:space="0" w:color="auto"/>
                <w:bottom w:val="none" w:sz="0" w:space="0" w:color="auto"/>
                <w:right w:val="none" w:sz="0" w:space="0" w:color="auto"/>
              </w:divBdr>
              <w:divsChild>
                <w:div w:id="1828747294">
                  <w:marLeft w:val="0"/>
                  <w:marRight w:val="0"/>
                  <w:marTop w:val="72"/>
                  <w:marBottom w:val="0"/>
                  <w:divBdr>
                    <w:top w:val="none" w:sz="0" w:space="0" w:color="auto"/>
                    <w:left w:val="none" w:sz="0" w:space="0" w:color="auto"/>
                    <w:bottom w:val="none" w:sz="0" w:space="0" w:color="auto"/>
                    <w:right w:val="none" w:sz="0" w:space="0" w:color="auto"/>
                  </w:divBdr>
                  <w:divsChild>
                    <w:div w:id="1012414313">
                      <w:marLeft w:val="0"/>
                      <w:marRight w:val="0"/>
                      <w:marTop w:val="0"/>
                      <w:marBottom w:val="0"/>
                      <w:divBdr>
                        <w:top w:val="none" w:sz="0" w:space="0" w:color="auto"/>
                        <w:left w:val="none" w:sz="0" w:space="0" w:color="auto"/>
                        <w:bottom w:val="none" w:sz="0" w:space="0" w:color="auto"/>
                        <w:right w:val="none" w:sz="0" w:space="0" w:color="auto"/>
                      </w:divBdr>
                    </w:div>
                    <w:div w:id="1472866267">
                      <w:marLeft w:val="0"/>
                      <w:marRight w:val="0"/>
                      <w:marTop w:val="0"/>
                      <w:marBottom w:val="0"/>
                      <w:divBdr>
                        <w:top w:val="none" w:sz="0" w:space="0" w:color="auto"/>
                        <w:left w:val="none" w:sz="0" w:space="0" w:color="auto"/>
                        <w:bottom w:val="none" w:sz="0" w:space="0" w:color="auto"/>
                        <w:right w:val="none" w:sz="0" w:space="0" w:color="auto"/>
                      </w:divBdr>
                    </w:div>
                    <w:div w:id="2134246243">
                      <w:marLeft w:val="0"/>
                      <w:marRight w:val="0"/>
                      <w:marTop w:val="0"/>
                      <w:marBottom w:val="0"/>
                      <w:divBdr>
                        <w:top w:val="none" w:sz="0" w:space="0" w:color="auto"/>
                        <w:left w:val="none" w:sz="0" w:space="0" w:color="auto"/>
                        <w:bottom w:val="none" w:sz="0" w:space="0" w:color="auto"/>
                        <w:right w:val="none" w:sz="0" w:space="0" w:color="auto"/>
                      </w:divBdr>
                    </w:div>
                    <w:div w:id="1797792576">
                      <w:marLeft w:val="0"/>
                      <w:marRight w:val="0"/>
                      <w:marTop w:val="0"/>
                      <w:marBottom w:val="0"/>
                      <w:divBdr>
                        <w:top w:val="none" w:sz="0" w:space="0" w:color="auto"/>
                        <w:left w:val="none" w:sz="0" w:space="0" w:color="auto"/>
                        <w:bottom w:val="none" w:sz="0" w:space="0" w:color="auto"/>
                        <w:right w:val="none" w:sz="0" w:space="0" w:color="auto"/>
                      </w:divBdr>
                    </w:div>
                  </w:divsChild>
                </w:div>
                <w:div w:id="1180898002">
                  <w:marLeft w:val="0"/>
                  <w:marRight w:val="0"/>
                  <w:marTop w:val="72"/>
                  <w:marBottom w:val="0"/>
                  <w:divBdr>
                    <w:top w:val="none" w:sz="0" w:space="0" w:color="auto"/>
                    <w:left w:val="none" w:sz="0" w:space="0" w:color="auto"/>
                    <w:bottom w:val="none" w:sz="0" w:space="0" w:color="auto"/>
                    <w:right w:val="none" w:sz="0" w:space="0" w:color="auto"/>
                  </w:divBdr>
                </w:div>
                <w:div w:id="411709032">
                  <w:marLeft w:val="0"/>
                  <w:marRight w:val="0"/>
                  <w:marTop w:val="72"/>
                  <w:marBottom w:val="0"/>
                  <w:divBdr>
                    <w:top w:val="none" w:sz="0" w:space="0" w:color="auto"/>
                    <w:left w:val="none" w:sz="0" w:space="0" w:color="auto"/>
                    <w:bottom w:val="none" w:sz="0" w:space="0" w:color="auto"/>
                    <w:right w:val="none" w:sz="0" w:space="0" w:color="auto"/>
                  </w:divBdr>
                </w:div>
                <w:div w:id="1693991756">
                  <w:marLeft w:val="0"/>
                  <w:marRight w:val="0"/>
                  <w:marTop w:val="72"/>
                  <w:marBottom w:val="0"/>
                  <w:divBdr>
                    <w:top w:val="none" w:sz="0" w:space="0" w:color="auto"/>
                    <w:left w:val="none" w:sz="0" w:space="0" w:color="auto"/>
                    <w:bottom w:val="none" w:sz="0" w:space="0" w:color="auto"/>
                    <w:right w:val="none" w:sz="0" w:space="0" w:color="auto"/>
                  </w:divBdr>
                </w:div>
                <w:div w:id="1367028620">
                  <w:marLeft w:val="0"/>
                  <w:marRight w:val="0"/>
                  <w:marTop w:val="72"/>
                  <w:marBottom w:val="0"/>
                  <w:divBdr>
                    <w:top w:val="none" w:sz="0" w:space="0" w:color="auto"/>
                    <w:left w:val="none" w:sz="0" w:space="0" w:color="auto"/>
                    <w:bottom w:val="none" w:sz="0" w:space="0" w:color="auto"/>
                    <w:right w:val="none" w:sz="0" w:space="0" w:color="auto"/>
                  </w:divBdr>
                </w:div>
                <w:div w:id="688945625">
                  <w:marLeft w:val="0"/>
                  <w:marRight w:val="0"/>
                  <w:marTop w:val="72"/>
                  <w:marBottom w:val="0"/>
                  <w:divBdr>
                    <w:top w:val="none" w:sz="0" w:space="0" w:color="auto"/>
                    <w:left w:val="none" w:sz="0" w:space="0" w:color="auto"/>
                    <w:bottom w:val="none" w:sz="0" w:space="0" w:color="auto"/>
                    <w:right w:val="none" w:sz="0" w:space="0" w:color="auto"/>
                  </w:divBdr>
                </w:div>
              </w:divsChild>
            </w:div>
            <w:div w:id="776484993">
              <w:marLeft w:val="0"/>
              <w:marRight w:val="0"/>
              <w:marTop w:val="0"/>
              <w:marBottom w:val="240"/>
              <w:divBdr>
                <w:top w:val="none" w:sz="0" w:space="0" w:color="auto"/>
                <w:left w:val="none" w:sz="0" w:space="0" w:color="auto"/>
                <w:bottom w:val="none" w:sz="0" w:space="0" w:color="auto"/>
                <w:right w:val="none" w:sz="0" w:space="0" w:color="auto"/>
              </w:divBdr>
              <w:divsChild>
                <w:div w:id="1996882939">
                  <w:marLeft w:val="0"/>
                  <w:marRight w:val="0"/>
                  <w:marTop w:val="72"/>
                  <w:marBottom w:val="0"/>
                  <w:divBdr>
                    <w:top w:val="none" w:sz="0" w:space="0" w:color="auto"/>
                    <w:left w:val="none" w:sz="0" w:space="0" w:color="auto"/>
                    <w:bottom w:val="none" w:sz="0" w:space="0" w:color="auto"/>
                    <w:right w:val="none" w:sz="0" w:space="0" w:color="auto"/>
                  </w:divBdr>
                </w:div>
              </w:divsChild>
            </w:div>
            <w:div w:id="1467627392">
              <w:marLeft w:val="0"/>
              <w:marRight w:val="0"/>
              <w:marTop w:val="0"/>
              <w:marBottom w:val="240"/>
              <w:divBdr>
                <w:top w:val="none" w:sz="0" w:space="0" w:color="auto"/>
                <w:left w:val="none" w:sz="0" w:space="0" w:color="auto"/>
                <w:bottom w:val="none" w:sz="0" w:space="0" w:color="auto"/>
                <w:right w:val="none" w:sz="0" w:space="0" w:color="auto"/>
              </w:divBdr>
              <w:divsChild>
                <w:div w:id="1233009029">
                  <w:marLeft w:val="0"/>
                  <w:marRight w:val="0"/>
                  <w:marTop w:val="72"/>
                  <w:marBottom w:val="0"/>
                  <w:divBdr>
                    <w:top w:val="none" w:sz="0" w:space="0" w:color="auto"/>
                    <w:left w:val="none" w:sz="0" w:space="0" w:color="auto"/>
                    <w:bottom w:val="none" w:sz="0" w:space="0" w:color="auto"/>
                    <w:right w:val="none" w:sz="0" w:space="0" w:color="auto"/>
                  </w:divBdr>
                </w:div>
                <w:div w:id="920799820">
                  <w:marLeft w:val="0"/>
                  <w:marRight w:val="0"/>
                  <w:marTop w:val="72"/>
                  <w:marBottom w:val="0"/>
                  <w:divBdr>
                    <w:top w:val="none" w:sz="0" w:space="0" w:color="auto"/>
                    <w:left w:val="none" w:sz="0" w:space="0" w:color="auto"/>
                    <w:bottom w:val="none" w:sz="0" w:space="0" w:color="auto"/>
                    <w:right w:val="none" w:sz="0" w:space="0" w:color="auto"/>
                  </w:divBdr>
                </w:div>
                <w:div w:id="1665936344">
                  <w:marLeft w:val="0"/>
                  <w:marRight w:val="0"/>
                  <w:marTop w:val="72"/>
                  <w:marBottom w:val="0"/>
                  <w:divBdr>
                    <w:top w:val="none" w:sz="0" w:space="0" w:color="auto"/>
                    <w:left w:val="none" w:sz="0" w:space="0" w:color="auto"/>
                    <w:bottom w:val="none" w:sz="0" w:space="0" w:color="auto"/>
                    <w:right w:val="none" w:sz="0" w:space="0" w:color="auto"/>
                  </w:divBdr>
                </w:div>
                <w:div w:id="172182313">
                  <w:marLeft w:val="0"/>
                  <w:marRight w:val="0"/>
                  <w:marTop w:val="72"/>
                  <w:marBottom w:val="0"/>
                  <w:divBdr>
                    <w:top w:val="none" w:sz="0" w:space="0" w:color="auto"/>
                    <w:left w:val="none" w:sz="0" w:space="0" w:color="auto"/>
                    <w:bottom w:val="none" w:sz="0" w:space="0" w:color="auto"/>
                    <w:right w:val="none" w:sz="0" w:space="0" w:color="auto"/>
                  </w:divBdr>
                </w:div>
                <w:div w:id="353043683">
                  <w:marLeft w:val="0"/>
                  <w:marRight w:val="0"/>
                  <w:marTop w:val="72"/>
                  <w:marBottom w:val="0"/>
                  <w:divBdr>
                    <w:top w:val="none" w:sz="0" w:space="0" w:color="auto"/>
                    <w:left w:val="none" w:sz="0" w:space="0" w:color="auto"/>
                    <w:bottom w:val="none" w:sz="0" w:space="0" w:color="auto"/>
                    <w:right w:val="none" w:sz="0" w:space="0" w:color="auto"/>
                  </w:divBdr>
                </w:div>
                <w:div w:id="1889148553">
                  <w:marLeft w:val="0"/>
                  <w:marRight w:val="0"/>
                  <w:marTop w:val="72"/>
                  <w:marBottom w:val="0"/>
                  <w:divBdr>
                    <w:top w:val="none" w:sz="0" w:space="0" w:color="auto"/>
                    <w:left w:val="none" w:sz="0" w:space="0" w:color="auto"/>
                    <w:bottom w:val="none" w:sz="0" w:space="0" w:color="auto"/>
                    <w:right w:val="none" w:sz="0" w:space="0" w:color="auto"/>
                  </w:divBdr>
                </w:div>
                <w:div w:id="1941647551">
                  <w:marLeft w:val="0"/>
                  <w:marRight w:val="0"/>
                  <w:marTop w:val="72"/>
                  <w:marBottom w:val="0"/>
                  <w:divBdr>
                    <w:top w:val="none" w:sz="0" w:space="0" w:color="auto"/>
                    <w:left w:val="none" w:sz="0" w:space="0" w:color="auto"/>
                    <w:bottom w:val="none" w:sz="0" w:space="0" w:color="auto"/>
                    <w:right w:val="none" w:sz="0" w:space="0" w:color="auto"/>
                  </w:divBdr>
                </w:div>
                <w:div w:id="382484127">
                  <w:marLeft w:val="0"/>
                  <w:marRight w:val="0"/>
                  <w:marTop w:val="72"/>
                  <w:marBottom w:val="0"/>
                  <w:divBdr>
                    <w:top w:val="none" w:sz="0" w:space="0" w:color="auto"/>
                    <w:left w:val="none" w:sz="0" w:space="0" w:color="auto"/>
                    <w:bottom w:val="none" w:sz="0" w:space="0" w:color="auto"/>
                    <w:right w:val="none" w:sz="0" w:space="0" w:color="auto"/>
                  </w:divBdr>
                </w:div>
                <w:div w:id="1986618732">
                  <w:marLeft w:val="0"/>
                  <w:marRight w:val="0"/>
                  <w:marTop w:val="72"/>
                  <w:marBottom w:val="0"/>
                  <w:divBdr>
                    <w:top w:val="none" w:sz="0" w:space="0" w:color="auto"/>
                    <w:left w:val="none" w:sz="0" w:space="0" w:color="auto"/>
                    <w:bottom w:val="none" w:sz="0" w:space="0" w:color="auto"/>
                    <w:right w:val="none" w:sz="0" w:space="0" w:color="auto"/>
                  </w:divBdr>
                </w:div>
                <w:div w:id="88891129">
                  <w:marLeft w:val="0"/>
                  <w:marRight w:val="0"/>
                  <w:marTop w:val="72"/>
                  <w:marBottom w:val="0"/>
                  <w:divBdr>
                    <w:top w:val="none" w:sz="0" w:space="0" w:color="auto"/>
                    <w:left w:val="none" w:sz="0" w:space="0" w:color="auto"/>
                    <w:bottom w:val="none" w:sz="0" w:space="0" w:color="auto"/>
                    <w:right w:val="none" w:sz="0" w:space="0" w:color="auto"/>
                  </w:divBdr>
                </w:div>
                <w:div w:id="742871828">
                  <w:marLeft w:val="0"/>
                  <w:marRight w:val="0"/>
                  <w:marTop w:val="72"/>
                  <w:marBottom w:val="0"/>
                  <w:divBdr>
                    <w:top w:val="none" w:sz="0" w:space="0" w:color="auto"/>
                    <w:left w:val="none" w:sz="0" w:space="0" w:color="auto"/>
                    <w:bottom w:val="none" w:sz="0" w:space="0" w:color="auto"/>
                    <w:right w:val="none" w:sz="0" w:space="0" w:color="auto"/>
                  </w:divBdr>
                </w:div>
                <w:div w:id="1434670935">
                  <w:marLeft w:val="0"/>
                  <w:marRight w:val="0"/>
                  <w:marTop w:val="72"/>
                  <w:marBottom w:val="0"/>
                  <w:divBdr>
                    <w:top w:val="none" w:sz="0" w:space="0" w:color="auto"/>
                    <w:left w:val="none" w:sz="0" w:space="0" w:color="auto"/>
                    <w:bottom w:val="none" w:sz="0" w:space="0" w:color="auto"/>
                    <w:right w:val="none" w:sz="0" w:space="0" w:color="auto"/>
                  </w:divBdr>
                </w:div>
              </w:divsChild>
            </w:div>
            <w:div w:id="1984193353">
              <w:marLeft w:val="0"/>
              <w:marRight w:val="0"/>
              <w:marTop w:val="0"/>
              <w:marBottom w:val="240"/>
              <w:divBdr>
                <w:top w:val="none" w:sz="0" w:space="0" w:color="auto"/>
                <w:left w:val="none" w:sz="0" w:space="0" w:color="auto"/>
                <w:bottom w:val="none" w:sz="0" w:space="0" w:color="auto"/>
                <w:right w:val="none" w:sz="0" w:space="0" w:color="auto"/>
              </w:divBdr>
              <w:divsChild>
                <w:div w:id="939722632">
                  <w:marLeft w:val="0"/>
                  <w:marRight w:val="0"/>
                  <w:marTop w:val="72"/>
                  <w:marBottom w:val="0"/>
                  <w:divBdr>
                    <w:top w:val="none" w:sz="0" w:space="0" w:color="auto"/>
                    <w:left w:val="none" w:sz="0" w:space="0" w:color="auto"/>
                    <w:bottom w:val="none" w:sz="0" w:space="0" w:color="auto"/>
                    <w:right w:val="none" w:sz="0" w:space="0" w:color="auto"/>
                  </w:divBdr>
                </w:div>
                <w:div w:id="160856713">
                  <w:marLeft w:val="0"/>
                  <w:marRight w:val="0"/>
                  <w:marTop w:val="72"/>
                  <w:marBottom w:val="0"/>
                  <w:divBdr>
                    <w:top w:val="none" w:sz="0" w:space="0" w:color="auto"/>
                    <w:left w:val="none" w:sz="0" w:space="0" w:color="auto"/>
                    <w:bottom w:val="none" w:sz="0" w:space="0" w:color="auto"/>
                    <w:right w:val="none" w:sz="0" w:space="0" w:color="auto"/>
                  </w:divBdr>
                </w:div>
                <w:div w:id="298994467">
                  <w:marLeft w:val="0"/>
                  <w:marRight w:val="0"/>
                  <w:marTop w:val="72"/>
                  <w:marBottom w:val="0"/>
                  <w:divBdr>
                    <w:top w:val="none" w:sz="0" w:space="0" w:color="auto"/>
                    <w:left w:val="none" w:sz="0" w:space="0" w:color="auto"/>
                    <w:bottom w:val="none" w:sz="0" w:space="0" w:color="auto"/>
                    <w:right w:val="none" w:sz="0" w:space="0" w:color="auto"/>
                  </w:divBdr>
                </w:div>
                <w:div w:id="633100810">
                  <w:marLeft w:val="0"/>
                  <w:marRight w:val="0"/>
                  <w:marTop w:val="72"/>
                  <w:marBottom w:val="0"/>
                  <w:divBdr>
                    <w:top w:val="none" w:sz="0" w:space="0" w:color="auto"/>
                    <w:left w:val="none" w:sz="0" w:space="0" w:color="auto"/>
                    <w:bottom w:val="none" w:sz="0" w:space="0" w:color="auto"/>
                    <w:right w:val="none" w:sz="0" w:space="0" w:color="auto"/>
                  </w:divBdr>
                </w:div>
                <w:div w:id="1233469456">
                  <w:marLeft w:val="0"/>
                  <w:marRight w:val="0"/>
                  <w:marTop w:val="72"/>
                  <w:marBottom w:val="0"/>
                  <w:divBdr>
                    <w:top w:val="none" w:sz="0" w:space="0" w:color="auto"/>
                    <w:left w:val="none" w:sz="0" w:space="0" w:color="auto"/>
                    <w:bottom w:val="none" w:sz="0" w:space="0" w:color="auto"/>
                    <w:right w:val="none" w:sz="0" w:space="0" w:color="auto"/>
                  </w:divBdr>
                </w:div>
                <w:div w:id="1286542792">
                  <w:marLeft w:val="0"/>
                  <w:marRight w:val="0"/>
                  <w:marTop w:val="72"/>
                  <w:marBottom w:val="0"/>
                  <w:divBdr>
                    <w:top w:val="none" w:sz="0" w:space="0" w:color="auto"/>
                    <w:left w:val="none" w:sz="0" w:space="0" w:color="auto"/>
                    <w:bottom w:val="none" w:sz="0" w:space="0" w:color="auto"/>
                    <w:right w:val="none" w:sz="0" w:space="0" w:color="auto"/>
                  </w:divBdr>
                </w:div>
                <w:div w:id="693968406">
                  <w:marLeft w:val="0"/>
                  <w:marRight w:val="0"/>
                  <w:marTop w:val="72"/>
                  <w:marBottom w:val="0"/>
                  <w:divBdr>
                    <w:top w:val="none" w:sz="0" w:space="0" w:color="auto"/>
                    <w:left w:val="none" w:sz="0" w:space="0" w:color="auto"/>
                    <w:bottom w:val="none" w:sz="0" w:space="0" w:color="auto"/>
                    <w:right w:val="none" w:sz="0" w:space="0" w:color="auto"/>
                  </w:divBdr>
                </w:div>
                <w:div w:id="1419594745">
                  <w:marLeft w:val="0"/>
                  <w:marRight w:val="0"/>
                  <w:marTop w:val="72"/>
                  <w:marBottom w:val="0"/>
                  <w:divBdr>
                    <w:top w:val="none" w:sz="0" w:space="0" w:color="auto"/>
                    <w:left w:val="none" w:sz="0" w:space="0" w:color="auto"/>
                    <w:bottom w:val="none" w:sz="0" w:space="0" w:color="auto"/>
                    <w:right w:val="none" w:sz="0" w:space="0" w:color="auto"/>
                  </w:divBdr>
                </w:div>
                <w:div w:id="748120916">
                  <w:marLeft w:val="0"/>
                  <w:marRight w:val="0"/>
                  <w:marTop w:val="72"/>
                  <w:marBottom w:val="0"/>
                  <w:divBdr>
                    <w:top w:val="none" w:sz="0" w:space="0" w:color="auto"/>
                    <w:left w:val="none" w:sz="0" w:space="0" w:color="auto"/>
                    <w:bottom w:val="none" w:sz="0" w:space="0" w:color="auto"/>
                    <w:right w:val="none" w:sz="0" w:space="0" w:color="auto"/>
                  </w:divBdr>
                </w:div>
                <w:div w:id="418789722">
                  <w:marLeft w:val="0"/>
                  <w:marRight w:val="0"/>
                  <w:marTop w:val="72"/>
                  <w:marBottom w:val="0"/>
                  <w:divBdr>
                    <w:top w:val="none" w:sz="0" w:space="0" w:color="auto"/>
                    <w:left w:val="none" w:sz="0" w:space="0" w:color="auto"/>
                    <w:bottom w:val="none" w:sz="0" w:space="0" w:color="auto"/>
                    <w:right w:val="none" w:sz="0" w:space="0" w:color="auto"/>
                  </w:divBdr>
                </w:div>
                <w:div w:id="1076828421">
                  <w:marLeft w:val="0"/>
                  <w:marRight w:val="0"/>
                  <w:marTop w:val="72"/>
                  <w:marBottom w:val="0"/>
                  <w:divBdr>
                    <w:top w:val="none" w:sz="0" w:space="0" w:color="auto"/>
                    <w:left w:val="none" w:sz="0" w:space="0" w:color="auto"/>
                    <w:bottom w:val="none" w:sz="0" w:space="0" w:color="auto"/>
                    <w:right w:val="none" w:sz="0" w:space="0" w:color="auto"/>
                  </w:divBdr>
                </w:div>
                <w:div w:id="1393503802">
                  <w:marLeft w:val="0"/>
                  <w:marRight w:val="0"/>
                  <w:marTop w:val="72"/>
                  <w:marBottom w:val="0"/>
                  <w:divBdr>
                    <w:top w:val="none" w:sz="0" w:space="0" w:color="auto"/>
                    <w:left w:val="none" w:sz="0" w:space="0" w:color="auto"/>
                    <w:bottom w:val="none" w:sz="0" w:space="0" w:color="auto"/>
                    <w:right w:val="none" w:sz="0" w:space="0" w:color="auto"/>
                  </w:divBdr>
                </w:div>
              </w:divsChild>
            </w:div>
            <w:div w:id="532228878">
              <w:marLeft w:val="0"/>
              <w:marRight w:val="0"/>
              <w:marTop w:val="0"/>
              <w:marBottom w:val="240"/>
              <w:divBdr>
                <w:top w:val="none" w:sz="0" w:space="0" w:color="auto"/>
                <w:left w:val="none" w:sz="0" w:space="0" w:color="auto"/>
                <w:bottom w:val="none" w:sz="0" w:space="0" w:color="auto"/>
                <w:right w:val="none" w:sz="0" w:space="0" w:color="auto"/>
              </w:divBdr>
              <w:divsChild>
                <w:div w:id="331108301">
                  <w:marLeft w:val="0"/>
                  <w:marRight w:val="0"/>
                  <w:marTop w:val="72"/>
                  <w:marBottom w:val="0"/>
                  <w:divBdr>
                    <w:top w:val="none" w:sz="0" w:space="0" w:color="auto"/>
                    <w:left w:val="none" w:sz="0" w:space="0" w:color="auto"/>
                    <w:bottom w:val="none" w:sz="0" w:space="0" w:color="auto"/>
                    <w:right w:val="none" w:sz="0" w:space="0" w:color="auto"/>
                  </w:divBdr>
                  <w:divsChild>
                    <w:div w:id="72245011">
                      <w:marLeft w:val="0"/>
                      <w:marRight w:val="0"/>
                      <w:marTop w:val="0"/>
                      <w:marBottom w:val="0"/>
                      <w:divBdr>
                        <w:top w:val="none" w:sz="0" w:space="0" w:color="auto"/>
                        <w:left w:val="none" w:sz="0" w:space="0" w:color="auto"/>
                        <w:bottom w:val="none" w:sz="0" w:space="0" w:color="auto"/>
                        <w:right w:val="none" w:sz="0" w:space="0" w:color="auto"/>
                      </w:divBdr>
                    </w:div>
                    <w:div w:id="2056998814">
                      <w:marLeft w:val="0"/>
                      <w:marRight w:val="0"/>
                      <w:marTop w:val="0"/>
                      <w:marBottom w:val="0"/>
                      <w:divBdr>
                        <w:top w:val="none" w:sz="0" w:space="0" w:color="auto"/>
                        <w:left w:val="none" w:sz="0" w:space="0" w:color="auto"/>
                        <w:bottom w:val="none" w:sz="0" w:space="0" w:color="auto"/>
                        <w:right w:val="none" w:sz="0" w:space="0" w:color="auto"/>
                      </w:divBdr>
                    </w:div>
                    <w:div w:id="2068525808">
                      <w:marLeft w:val="0"/>
                      <w:marRight w:val="0"/>
                      <w:marTop w:val="0"/>
                      <w:marBottom w:val="0"/>
                      <w:divBdr>
                        <w:top w:val="none" w:sz="0" w:space="0" w:color="auto"/>
                        <w:left w:val="none" w:sz="0" w:space="0" w:color="auto"/>
                        <w:bottom w:val="none" w:sz="0" w:space="0" w:color="auto"/>
                        <w:right w:val="none" w:sz="0" w:space="0" w:color="auto"/>
                      </w:divBdr>
                    </w:div>
                    <w:div w:id="1132400872">
                      <w:marLeft w:val="0"/>
                      <w:marRight w:val="0"/>
                      <w:marTop w:val="0"/>
                      <w:marBottom w:val="0"/>
                      <w:divBdr>
                        <w:top w:val="none" w:sz="0" w:space="0" w:color="auto"/>
                        <w:left w:val="none" w:sz="0" w:space="0" w:color="auto"/>
                        <w:bottom w:val="none" w:sz="0" w:space="0" w:color="auto"/>
                        <w:right w:val="none" w:sz="0" w:space="0" w:color="auto"/>
                      </w:divBdr>
                    </w:div>
                    <w:div w:id="595552467">
                      <w:marLeft w:val="0"/>
                      <w:marRight w:val="0"/>
                      <w:marTop w:val="0"/>
                      <w:marBottom w:val="0"/>
                      <w:divBdr>
                        <w:top w:val="none" w:sz="0" w:space="0" w:color="auto"/>
                        <w:left w:val="none" w:sz="0" w:space="0" w:color="auto"/>
                        <w:bottom w:val="none" w:sz="0" w:space="0" w:color="auto"/>
                        <w:right w:val="none" w:sz="0" w:space="0" w:color="auto"/>
                      </w:divBdr>
                    </w:div>
                  </w:divsChild>
                </w:div>
                <w:div w:id="375470420">
                  <w:marLeft w:val="0"/>
                  <w:marRight w:val="0"/>
                  <w:marTop w:val="72"/>
                  <w:marBottom w:val="0"/>
                  <w:divBdr>
                    <w:top w:val="none" w:sz="0" w:space="0" w:color="auto"/>
                    <w:left w:val="none" w:sz="0" w:space="0" w:color="auto"/>
                    <w:bottom w:val="none" w:sz="0" w:space="0" w:color="auto"/>
                    <w:right w:val="none" w:sz="0" w:space="0" w:color="auto"/>
                  </w:divBdr>
                </w:div>
                <w:div w:id="1727994642">
                  <w:marLeft w:val="0"/>
                  <w:marRight w:val="0"/>
                  <w:marTop w:val="72"/>
                  <w:marBottom w:val="0"/>
                  <w:divBdr>
                    <w:top w:val="none" w:sz="0" w:space="0" w:color="auto"/>
                    <w:left w:val="none" w:sz="0" w:space="0" w:color="auto"/>
                    <w:bottom w:val="none" w:sz="0" w:space="0" w:color="auto"/>
                    <w:right w:val="none" w:sz="0" w:space="0" w:color="auto"/>
                  </w:divBdr>
                </w:div>
              </w:divsChild>
            </w:div>
            <w:div w:id="519700808">
              <w:marLeft w:val="0"/>
              <w:marRight w:val="0"/>
              <w:marTop w:val="0"/>
              <w:marBottom w:val="240"/>
              <w:divBdr>
                <w:top w:val="none" w:sz="0" w:space="0" w:color="auto"/>
                <w:left w:val="none" w:sz="0" w:space="0" w:color="auto"/>
                <w:bottom w:val="none" w:sz="0" w:space="0" w:color="auto"/>
                <w:right w:val="none" w:sz="0" w:space="0" w:color="auto"/>
              </w:divBdr>
              <w:divsChild>
                <w:div w:id="1538855805">
                  <w:marLeft w:val="0"/>
                  <w:marRight w:val="0"/>
                  <w:marTop w:val="72"/>
                  <w:marBottom w:val="0"/>
                  <w:divBdr>
                    <w:top w:val="none" w:sz="0" w:space="0" w:color="auto"/>
                    <w:left w:val="none" w:sz="0" w:space="0" w:color="auto"/>
                    <w:bottom w:val="none" w:sz="0" w:space="0" w:color="auto"/>
                    <w:right w:val="none" w:sz="0" w:space="0" w:color="auto"/>
                  </w:divBdr>
                </w:div>
              </w:divsChild>
            </w:div>
            <w:div w:id="2019916363">
              <w:marLeft w:val="0"/>
              <w:marRight w:val="0"/>
              <w:marTop w:val="0"/>
              <w:marBottom w:val="240"/>
              <w:divBdr>
                <w:top w:val="none" w:sz="0" w:space="0" w:color="auto"/>
                <w:left w:val="none" w:sz="0" w:space="0" w:color="auto"/>
                <w:bottom w:val="none" w:sz="0" w:space="0" w:color="auto"/>
                <w:right w:val="none" w:sz="0" w:space="0" w:color="auto"/>
              </w:divBdr>
              <w:divsChild>
                <w:div w:id="536048324">
                  <w:marLeft w:val="0"/>
                  <w:marRight w:val="0"/>
                  <w:marTop w:val="72"/>
                  <w:marBottom w:val="0"/>
                  <w:divBdr>
                    <w:top w:val="none" w:sz="0" w:space="0" w:color="auto"/>
                    <w:left w:val="none" w:sz="0" w:space="0" w:color="auto"/>
                    <w:bottom w:val="none" w:sz="0" w:space="0" w:color="auto"/>
                    <w:right w:val="none" w:sz="0" w:space="0" w:color="auto"/>
                  </w:divBdr>
                </w:div>
                <w:div w:id="2121105210">
                  <w:marLeft w:val="0"/>
                  <w:marRight w:val="0"/>
                  <w:marTop w:val="72"/>
                  <w:marBottom w:val="0"/>
                  <w:divBdr>
                    <w:top w:val="none" w:sz="0" w:space="0" w:color="auto"/>
                    <w:left w:val="none" w:sz="0" w:space="0" w:color="auto"/>
                    <w:bottom w:val="none" w:sz="0" w:space="0" w:color="auto"/>
                    <w:right w:val="none" w:sz="0" w:space="0" w:color="auto"/>
                  </w:divBdr>
                </w:div>
              </w:divsChild>
            </w:div>
            <w:div w:id="1162742796">
              <w:marLeft w:val="0"/>
              <w:marRight w:val="0"/>
              <w:marTop w:val="0"/>
              <w:marBottom w:val="240"/>
              <w:divBdr>
                <w:top w:val="none" w:sz="0" w:space="0" w:color="auto"/>
                <w:left w:val="none" w:sz="0" w:space="0" w:color="auto"/>
                <w:bottom w:val="none" w:sz="0" w:space="0" w:color="auto"/>
                <w:right w:val="none" w:sz="0" w:space="0" w:color="auto"/>
              </w:divBdr>
              <w:divsChild>
                <w:div w:id="1163815124">
                  <w:marLeft w:val="0"/>
                  <w:marRight w:val="0"/>
                  <w:marTop w:val="72"/>
                  <w:marBottom w:val="0"/>
                  <w:divBdr>
                    <w:top w:val="none" w:sz="0" w:space="0" w:color="auto"/>
                    <w:left w:val="none" w:sz="0" w:space="0" w:color="auto"/>
                    <w:bottom w:val="none" w:sz="0" w:space="0" w:color="auto"/>
                    <w:right w:val="none" w:sz="0" w:space="0" w:color="auto"/>
                  </w:divBdr>
                </w:div>
                <w:div w:id="657809142">
                  <w:marLeft w:val="0"/>
                  <w:marRight w:val="0"/>
                  <w:marTop w:val="72"/>
                  <w:marBottom w:val="0"/>
                  <w:divBdr>
                    <w:top w:val="none" w:sz="0" w:space="0" w:color="auto"/>
                    <w:left w:val="none" w:sz="0" w:space="0" w:color="auto"/>
                    <w:bottom w:val="none" w:sz="0" w:space="0" w:color="auto"/>
                    <w:right w:val="none" w:sz="0" w:space="0" w:color="auto"/>
                  </w:divBdr>
                </w:div>
                <w:div w:id="460540406">
                  <w:marLeft w:val="0"/>
                  <w:marRight w:val="0"/>
                  <w:marTop w:val="72"/>
                  <w:marBottom w:val="0"/>
                  <w:divBdr>
                    <w:top w:val="none" w:sz="0" w:space="0" w:color="auto"/>
                    <w:left w:val="none" w:sz="0" w:space="0" w:color="auto"/>
                    <w:bottom w:val="none" w:sz="0" w:space="0" w:color="auto"/>
                    <w:right w:val="none" w:sz="0" w:space="0" w:color="auto"/>
                  </w:divBdr>
                </w:div>
                <w:div w:id="2019579025">
                  <w:marLeft w:val="0"/>
                  <w:marRight w:val="0"/>
                  <w:marTop w:val="72"/>
                  <w:marBottom w:val="0"/>
                  <w:divBdr>
                    <w:top w:val="none" w:sz="0" w:space="0" w:color="auto"/>
                    <w:left w:val="none" w:sz="0" w:space="0" w:color="auto"/>
                    <w:bottom w:val="none" w:sz="0" w:space="0" w:color="auto"/>
                    <w:right w:val="none" w:sz="0" w:space="0" w:color="auto"/>
                  </w:divBdr>
                </w:div>
                <w:div w:id="1459959316">
                  <w:marLeft w:val="0"/>
                  <w:marRight w:val="0"/>
                  <w:marTop w:val="72"/>
                  <w:marBottom w:val="0"/>
                  <w:divBdr>
                    <w:top w:val="none" w:sz="0" w:space="0" w:color="auto"/>
                    <w:left w:val="none" w:sz="0" w:space="0" w:color="auto"/>
                    <w:bottom w:val="none" w:sz="0" w:space="0" w:color="auto"/>
                    <w:right w:val="none" w:sz="0" w:space="0" w:color="auto"/>
                  </w:divBdr>
                </w:div>
              </w:divsChild>
            </w:div>
            <w:div w:id="682317532">
              <w:marLeft w:val="0"/>
              <w:marRight w:val="0"/>
              <w:marTop w:val="0"/>
              <w:marBottom w:val="240"/>
              <w:divBdr>
                <w:top w:val="none" w:sz="0" w:space="0" w:color="auto"/>
                <w:left w:val="none" w:sz="0" w:space="0" w:color="auto"/>
                <w:bottom w:val="none" w:sz="0" w:space="0" w:color="auto"/>
                <w:right w:val="none" w:sz="0" w:space="0" w:color="auto"/>
              </w:divBdr>
              <w:divsChild>
                <w:div w:id="992027155">
                  <w:marLeft w:val="0"/>
                  <w:marRight w:val="0"/>
                  <w:marTop w:val="72"/>
                  <w:marBottom w:val="0"/>
                  <w:divBdr>
                    <w:top w:val="none" w:sz="0" w:space="0" w:color="auto"/>
                    <w:left w:val="none" w:sz="0" w:space="0" w:color="auto"/>
                    <w:bottom w:val="none" w:sz="0" w:space="0" w:color="auto"/>
                    <w:right w:val="none" w:sz="0" w:space="0" w:color="auto"/>
                  </w:divBdr>
                </w:div>
                <w:div w:id="1315334192">
                  <w:marLeft w:val="0"/>
                  <w:marRight w:val="0"/>
                  <w:marTop w:val="72"/>
                  <w:marBottom w:val="0"/>
                  <w:divBdr>
                    <w:top w:val="none" w:sz="0" w:space="0" w:color="auto"/>
                    <w:left w:val="none" w:sz="0" w:space="0" w:color="auto"/>
                    <w:bottom w:val="none" w:sz="0" w:space="0" w:color="auto"/>
                    <w:right w:val="none" w:sz="0" w:space="0" w:color="auto"/>
                  </w:divBdr>
                </w:div>
              </w:divsChild>
            </w:div>
            <w:div w:id="1365597107">
              <w:marLeft w:val="0"/>
              <w:marRight w:val="0"/>
              <w:marTop w:val="0"/>
              <w:marBottom w:val="240"/>
              <w:divBdr>
                <w:top w:val="none" w:sz="0" w:space="0" w:color="auto"/>
                <w:left w:val="none" w:sz="0" w:space="0" w:color="auto"/>
                <w:bottom w:val="none" w:sz="0" w:space="0" w:color="auto"/>
                <w:right w:val="none" w:sz="0" w:space="0" w:color="auto"/>
              </w:divBdr>
              <w:divsChild>
                <w:div w:id="1188104238">
                  <w:marLeft w:val="0"/>
                  <w:marRight w:val="0"/>
                  <w:marTop w:val="72"/>
                  <w:marBottom w:val="0"/>
                  <w:divBdr>
                    <w:top w:val="none" w:sz="0" w:space="0" w:color="auto"/>
                    <w:left w:val="none" w:sz="0" w:space="0" w:color="auto"/>
                    <w:bottom w:val="none" w:sz="0" w:space="0" w:color="auto"/>
                    <w:right w:val="none" w:sz="0" w:space="0" w:color="auto"/>
                  </w:divBdr>
                </w:div>
              </w:divsChild>
            </w:div>
            <w:div w:id="1720204964">
              <w:marLeft w:val="0"/>
              <w:marRight w:val="0"/>
              <w:marTop w:val="0"/>
              <w:marBottom w:val="240"/>
              <w:divBdr>
                <w:top w:val="none" w:sz="0" w:space="0" w:color="auto"/>
                <w:left w:val="none" w:sz="0" w:space="0" w:color="auto"/>
                <w:bottom w:val="none" w:sz="0" w:space="0" w:color="auto"/>
                <w:right w:val="none" w:sz="0" w:space="0" w:color="auto"/>
              </w:divBdr>
              <w:divsChild>
                <w:div w:id="246618372">
                  <w:marLeft w:val="0"/>
                  <w:marRight w:val="0"/>
                  <w:marTop w:val="72"/>
                  <w:marBottom w:val="0"/>
                  <w:divBdr>
                    <w:top w:val="none" w:sz="0" w:space="0" w:color="auto"/>
                    <w:left w:val="none" w:sz="0" w:space="0" w:color="auto"/>
                    <w:bottom w:val="none" w:sz="0" w:space="0" w:color="auto"/>
                    <w:right w:val="none" w:sz="0" w:space="0" w:color="auto"/>
                  </w:divBdr>
                </w:div>
                <w:div w:id="883098360">
                  <w:marLeft w:val="0"/>
                  <w:marRight w:val="0"/>
                  <w:marTop w:val="72"/>
                  <w:marBottom w:val="0"/>
                  <w:divBdr>
                    <w:top w:val="none" w:sz="0" w:space="0" w:color="auto"/>
                    <w:left w:val="none" w:sz="0" w:space="0" w:color="auto"/>
                    <w:bottom w:val="none" w:sz="0" w:space="0" w:color="auto"/>
                    <w:right w:val="none" w:sz="0" w:space="0" w:color="auto"/>
                  </w:divBdr>
                </w:div>
              </w:divsChild>
            </w:div>
            <w:div w:id="1532180711">
              <w:marLeft w:val="0"/>
              <w:marRight w:val="0"/>
              <w:marTop w:val="0"/>
              <w:marBottom w:val="240"/>
              <w:divBdr>
                <w:top w:val="none" w:sz="0" w:space="0" w:color="auto"/>
                <w:left w:val="none" w:sz="0" w:space="0" w:color="auto"/>
                <w:bottom w:val="none" w:sz="0" w:space="0" w:color="auto"/>
                <w:right w:val="none" w:sz="0" w:space="0" w:color="auto"/>
              </w:divBdr>
              <w:divsChild>
                <w:div w:id="890385518">
                  <w:marLeft w:val="0"/>
                  <w:marRight w:val="0"/>
                  <w:marTop w:val="72"/>
                  <w:marBottom w:val="0"/>
                  <w:divBdr>
                    <w:top w:val="none" w:sz="0" w:space="0" w:color="auto"/>
                    <w:left w:val="none" w:sz="0" w:space="0" w:color="auto"/>
                    <w:bottom w:val="none" w:sz="0" w:space="0" w:color="auto"/>
                    <w:right w:val="none" w:sz="0" w:space="0" w:color="auto"/>
                  </w:divBdr>
                </w:div>
                <w:div w:id="1727992905">
                  <w:marLeft w:val="360"/>
                  <w:marRight w:val="0"/>
                  <w:marTop w:val="0"/>
                  <w:marBottom w:val="72"/>
                  <w:divBdr>
                    <w:top w:val="none" w:sz="0" w:space="0" w:color="auto"/>
                    <w:left w:val="none" w:sz="0" w:space="0" w:color="auto"/>
                    <w:bottom w:val="none" w:sz="0" w:space="0" w:color="auto"/>
                    <w:right w:val="none" w:sz="0" w:space="0" w:color="auto"/>
                  </w:divBdr>
                  <w:divsChild>
                    <w:div w:id="1740637653">
                      <w:marLeft w:val="0"/>
                      <w:marRight w:val="0"/>
                      <w:marTop w:val="72"/>
                      <w:marBottom w:val="0"/>
                      <w:divBdr>
                        <w:top w:val="none" w:sz="0" w:space="0" w:color="auto"/>
                        <w:left w:val="none" w:sz="0" w:space="0" w:color="auto"/>
                        <w:bottom w:val="none" w:sz="0" w:space="0" w:color="auto"/>
                        <w:right w:val="none" w:sz="0" w:space="0" w:color="auto"/>
                      </w:divBdr>
                    </w:div>
                    <w:div w:id="990523440">
                      <w:marLeft w:val="0"/>
                      <w:marRight w:val="0"/>
                      <w:marTop w:val="72"/>
                      <w:marBottom w:val="0"/>
                      <w:divBdr>
                        <w:top w:val="none" w:sz="0" w:space="0" w:color="auto"/>
                        <w:left w:val="none" w:sz="0" w:space="0" w:color="auto"/>
                        <w:bottom w:val="none" w:sz="0" w:space="0" w:color="auto"/>
                        <w:right w:val="none" w:sz="0" w:space="0" w:color="auto"/>
                      </w:divBdr>
                    </w:div>
                    <w:div w:id="718475192">
                      <w:marLeft w:val="0"/>
                      <w:marRight w:val="0"/>
                      <w:marTop w:val="72"/>
                      <w:marBottom w:val="0"/>
                      <w:divBdr>
                        <w:top w:val="none" w:sz="0" w:space="0" w:color="auto"/>
                        <w:left w:val="none" w:sz="0" w:space="0" w:color="auto"/>
                        <w:bottom w:val="none" w:sz="0" w:space="0" w:color="auto"/>
                        <w:right w:val="none" w:sz="0" w:space="0" w:color="auto"/>
                      </w:divBdr>
                    </w:div>
                    <w:div w:id="254673532">
                      <w:marLeft w:val="0"/>
                      <w:marRight w:val="0"/>
                      <w:marTop w:val="72"/>
                      <w:marBottom w:val="0"/>
                      <w:divBdr>
                        <w:top w:val="none" w:sz="0" w:space="0" w:color="auto"/>
                        <w:left w:val="none" w:sz="0" w:space="0" w:color="auto"/>
                        <w:bottom w:val="none" w:sz="0" w:space="0" w:color="auto"/>
                        <w:right w:val="none" w:sz="0" w:space="0" w:color="auto"/>
                      </w:divBdr>
                    </w:div>
                  </w:divsChild>
                </w:div>
                <w:div w:id="1859347821">
                  <w:marLeft w:val="360"/>
                  <w:marRight w:val="0"/>
                  <w:marTop w:val="0"/>
                  <w:marBottom w:val="72"/>
                  <w:divBdr>
                    <w:top w:val="none" w:sz="0" w:space="0" w:color="auto"/>
                    <w:left w:val="none" w:sz="0" w:space="0" w:color="auto"/>
                    <w:bottom w:val="none" w:sz="0" w:space="0" w:color="auto"/>
                    <w:right w:val="none" w:sz="0" w:space="0" w:color="auto"/>
                  </w:divBdr>
                  <w:divsChild>
                    <w:div w:id="1374622996">
                      <w:marLeft w:val="0"/>
                      <w:marRight w:val="0"/>
                      <w:marTop w:val="72"/>
                      <w:marBottom w:val="0"/>
                      <w:divBdr>
                        <w:top w:val="none" w:sz="0" w:space="0" w:color="auto"/>
                        <w:left w:val="none" w:sz="0" w:space="0" w:color="auto"/>
                        <w:bottom w:val="none" w:sz="0" w:space="0" w:color="auto"/>
                        <w:right w:val="none" w:sz="0" w:space="0" w:color="auto"/>
                      </w:divBdr>
                    </w:div>
                    <w:div w:id="626473367">
                      <w:marLeft w:val="0"/>
                      <w:marRight w:val="0"/>
                      <w:marTop w:val="72"/>
                      <w:marBottom w:val="0"/>
                      <w:divBdr>
                        <w:top w:val="none" w:sz="0" w:space="0" w:color="auto"/>
                        <w:left w:val="none" w:sz="0" w:space="0" w:color="auto"/>
                        <w:bottom w:val="none" w:sz="0" w:space="0" w:color="auto"/>
                        <w:right w:val="none" w:sz="0" w:space="0" w:color="auto"/>
                      </w:divBdr>
                    </w:div>
                  </w:divsChild>
                </w:div>
                <w:div w:id="822744324">
                  <w:marLeft w:val="360"/>
                  <w:marRight w:val="0"/>
                  <w:marTop w:val="0"/>
                  <w:marBottom w:val="72"/>
                  <w:divBdr>
                    <w:top w:val="none" w:sz="0" w:space="0" w:color="auto"/>
                    <w:left w:val="none" w:sz="0" w:space="0" w:color="auto"/>
                    <w:bottom w:val="none" w:sz="0" w:space="0" w:color="auto"/>
                    <w:right w:val="none" w:sz="0" w:space="0" w:color="auto"/>
                  </w:divBdr>
                </w:div>
              </w:divsChild>
            </w:div>
            <w:div w:id="1810904294">
              <w:marLeft w:val="0"/>
              <w:marRight w:val="0"/>
              <w:marTop w:val="0"/>
              <w:marBottom w:val="240"/>
              <w:divBdr>
                <w:top w:val="none" w:sz="0" w:space="0" w:color="auto"/>
                <w:left w:val="none" w:sz="0" w:space="0" w:color="auto"/>
                <w:bottom w:val="none" w:sz="0" w:space="0" w:color="auto"/>
                <w:right w:val="none" w:sz="0" w:space="0" w:color="auto"/>
              </w:divBdr>
              <w:divsChild>
                <w:div w:id="444663502">
                  <w:marLeft w:val="0"/>
                  <w:marRight w:val="0"/>
                  <w:marTop w:val="72"/>
                  <w:marBottom w:val="0"/>
                  <w:divBdr>
                    <w:top w:val="none" w:sz="0" w:space="0" w:color="auto"/>
                    <w:left w:val="none" w:sz="0" w:space="0" w:color="auto"/>
                    <w:bottom w:val="none" w:sz="0" w:space="0" w:color="auto"/>
                    <w:right w:val="none" w:sz="0" w:space="0" w:color="auto"/>
                  </w:divBdr>
                </w:div>
                <w:div w:id="1541817718">
                  <w:marLeft w:val="360"/>
                  <w:marRight w:val="0"/>
                  <w:marTop w:val="0"/>
                  <w:marBottom w:val="72"/>
                  <w:divBdr>
                    <w:top w:val="none" w:sz="0" w:space="0" w:color="auto"/>
                    <w:left w:val="none" w:sz="0" w:space="0" w:color="auto"/>
                    <w:bottom w:val="none" w:sz="0" w:space="0" w:color="auto"/>
                    <w:right w:val="none" w:sz="0" w:space="0" w:color="auto"/>
                  </w:divBdr>
                  <w:divsChild>
                    <w:div w:id="217787678">
                      <w:marLeft w:val="0"/>
                      <w:marRight w:val="0"/>
                      <w:marTop w:val="72"/>
                      <w:marBottom w:val="0"/>
                      <w:divBdr>
                        <w:top w:val="none" w:sz="0" w:space="0" w:color="auto"/>
                        <w:left w:val="none" w:sz="0" w:space="0" w:color="auto"/>
                        <w:bottom w:val="none" w:sz="0" w:space="0" w:color="auto"/>
                        <w:right w:val="none" w:sz="0" w:space="0" w:color="auto"/>
                      </w:divBdr>
                    </w:div>
                  </w:divsChild>
                </w:div>
                <w:div w:id="2067873666">
                  <w:marLeft w:val="360"/>
                  <w:marRight w:val="0"/>
                  <w:marTop w:val="0"/>
                  <w:marBottom w:val="72"/>
                  <w:divBdr>
                    <w:top w:val="none" w:sz="0" w:space="0" w:color="auto"/>
                    <w:left w:val="none" w:sz="0" w:space="0" w:color="auto"/>
                    <w:bottom w:val="none" w:sz="0" w:space="0" w:color="auto"/>
                    <w:right w:val="none" w:sz="0" w:space="0" w:color="auto"/>
                  </w:divBdr>
                  <w:divsChild>
                    <w:div w:id="1588419151">
                      <w:marLeft w:val="0"/>
                      <w:marRight w:val="0"/>
                      <w:marTop w:val="72"/>
                      <w:marBottom w:val="0"/>
                      <w:divBdr>
                        <w:top w:val="none" w:sz="0" w:space="0" w:color="auto"/>
                        <w:left w:val="none" w:sz="0" w:space="0" w:color="auto"/>
                        <w:bottom w:val="none" w:sz="0" w:space="0" w:color="auto"/>
                        <w:right w:val="none" w:sz="0" w:space="0" w:color="auto"/>
                      </w:divBdr>
                    </w:div>
                    <w:div w:id="572282382">
                      <w:marLeft w:val="0"/>
                      <w:marRight w:val="0"/>
                      <w:marTop w:val="72"/>
                      <w:marBottom w:val="0"/>
                      <w:divBdr>
                        <w:top w:val="none" w:sz="0" w:space="0" w:color="auto"/>
                        <w:left w:val="none" w:sz="0" w:space="0" w:color="auto"/>
                        <w:bottom w:val="none" w:sz="0" w:space="0" w:color="auto"/>
                        <w:right w:val="none" w:sz="0" w:space="0" w:color="auto"/>
                      </w:divBdr>
                    </w:div>
                    <w:div w:id="1865895678">
                      <w:marLeft w:val="0"/>
                      <w:marRight w:val="0"/>
                      <w:marTop w:val="72"/>
                      <w:marBottom w:val="0"/>
                      <w:divBdr>
                        <w:top w:val="none" w:sz="0" w:space="0" w:color="auto"/>
                        <w:left w:val="none" w:sz="0" w:space="0" w:color="auto"/>
                        <w:bottom w:val="none" w:sz="0" w:space="0" w:color="auto"/>
                        <w:right w:val="none" w:sz="0" w:space="0" w:color="auto"/>
                      </w:divBdr>
                    </w:div>
                    <w:div w:id="237441769">
                      <w:marLeft w:val="0"/>
                      <w:marRight w:val="0"/>
                      <w:marTop w:val="72"/>
                      <w:marBottom w:val="0"/>
                      <w:divBdr>
                        <w:top w:val="none" w:sz="0" w:space="0" w:color="auto"/>
                        <w:left w:val="none" w:sz="0" w:space="0" w:color="auto"/>
                        <w:bottom w:val="none" w:sz="0" w:space="0" w:color="auto"/>
                        <w:right w:val="none" w:sz="0" w:space="0" w:color="auto"/>
                      </w:divBdr>
                    </w:div>
                    <w:div w:id="268590915">
                      <w:marLeft w:val="0"/>
                      <w:marRight w:val="0"/>
                      <w:marTop w:val="72"/>
                      <w:marBottom w:val="0"/>
                      <w:divBdr>
                        <w:top w:val="none" w:sz="0" w:space="0" w:color="auto"/>
                        <w:left w:val="none" w:sz="0" w:space="0" w:color="auto"/>
                        <w:bottom w:val="none" w:sz="0" w:space="0" w:color="auto"/>
                        <w:right w:val="none" w:sz="0" w:space="0" w:color="auto"/>
                      </w:divBdr>
                    </w:div>
                    <w:div w:id="1003777008">
                      <w:marLeft w:val="0"/>
                      <w:marRight w:val="0"/>
                      <w:marTop w:val="72"/>
                      <w:marBottom w:val="0"/>
                      <w:divBdr>
                        <w:top w:val="none" w:sz="0" w:space="0" w:color="auto"/>
                        <w:left w:val="none" w:sz="0" w:space="0" w:color="auto"/>
                        <w:bottom w:val="none" w:sz="0" w:space="0" w:color="auto"/>
                        <w:right w:val="none" w:sz="0" w:space="0" w:color="auto"/>
                      </w:divBdr>
                    </w:div>
                  </w:divsChild>
                </w:div>
                <w:div w:id="25495625">
                  <w:marLeft w:val="360"/>
                  <w:marRight w:val="0"/>
                  <w:marTop w:val="0"/>
                  <w:marBottom w:val="72"/>
                  <w:divBdr>
                    <w:top w:val="none" w:sz="0" w:space="0" w:color="auto"/>
                    <w:left w:val="none" w:sz="0" w:space="0" w:color="auto"/>
                    <w:bottom w:val="none" w:sz="0" w:space="0" w:color="auto"/>
                    <w:right w:val="none" w:sz="0" w:space="0" w:color="auto"/>
                  </w:divBdr>
                  <w:divsChild>
                    <w:div w:id="1969435539">
                      <w:marLeft w:val="0"/>
                      <w:marRight w:val="0"/>
                      <w:marTop w:val="72"/>
                      <w:marBottom w:val="0"/>
                      <w:divBdr>
                        <w:top w:val="none" w:sz="0" w:space="0" w:color="auto"/>
                        <w:left w:val="none" w:sz="0" w:space="0" w:color="auto"/>
                        <w:bottom w:val="none" w:sz="0" w:space="0" w:color="auto"/>
                        <w:right w:val="none" w:sz="0" w:space="0" w:color="auto"/>
                      </w:divBdr>
                    </w:div>
                    <w:div w:id="698436289">
                      <w:marLeft w:val="0"/>
                      <w:marRight w:val="0"/>
                      <w:marTop w:val="72"/>
                      <w:marBottom w:val="0"/>
                      <w:divBdr>
                        <w:top w:val="none" w:sz="0" w:space="0" w:color="auto"/>
                        <w:left w:val="none" w:sz="0" w:space="0" w:color="auto"/>
                        <w:bottom w:val="none" w:sz="0" w:space="0" w:color="auto"/>
                        <w:right w:val="none" w:sz="0" w:space="0" w:color="auto"/>
                      </w:divBdr>
                    </w:div>
                    <w:div w:id="1792477239">
                      <w:marLeft w:val="0"/>
                      <w:marRight w:val="0"/>
                      <w:marTop w:val="72"/>
                      <w:marBottom w:val="0"/>
                      <w:divBdr>
                        <w:top w:val="none" w:sz="0" w:space="0" w:color="auto"/>
                        <w:left w:val="none" w:sz="0" w:space="0" w:color="auto"/>
                        <w:bottom w:val="none" w:sz="0" w:space="0" w:color="auto"/>
                        <w:right w:val="none" w:sz="0" w:space="0" w:color="auto"/>
                      </w:divBdr>
                    </w:div>
                    <w:div w:id="842402187">
                      <w:marLeft w:val="0"/>
                      <w:marRight w:val="0"/>
                      <w:marTop w:val="72"/>
                      <w:marBottom w:val="0"/>
                      <w:divBdr>
                        <w:top w:val="none" w:sz="0" w:space="0" w:color="auto"/>
                        <w:left w:val="none" w:sz="0" w:space="0" w:color="auto"/>
                        <w:bottom w:val="none" w:sz="0" w:space="0" w:color="auto"/>
                        <w:right w:val="none" w:sz="0" w:space="0" w:color="auto"/>
                      </w:divBdr>
                    </w:div>
                    <w:div w:id="57281097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5359215">
              <w:marLeft w:val="0"/>
              <w:marRight w:val="0"/>
              <w:marTop w:val="0"/>
              <w:marBottom w:val="240"/>
              <w:divBdr>
                <w:top w:val="none" w:sz="0" w:space="0" w:color="auto"/>
                <w:left w:val="none" w:sz="0" w:space="0" w:color="auto"/>
                <w:bottom w:val="none" w:sz="0" w:space="0" w:color="auto"/>
                <w:right w:val="none" w:sz="0" w:space="0" w:color="auto"/>
              </w:divBdr>
              <w:divsChild>
                <w:div w:id="1963148575">
                  <w:marLeft w:val="0"/>
                  <w:marRight w:val="0"/>
                  <w:marTop w:val="72"/>
                  <w:marBottom w:val="0"/>
                  <w:divBdr>
                    <w:top w:val="none" w:sz="0" w:space="0" w:color="auto"/>
                    <w:left w:val="none" w:sz="0" w:space="0" w:color="auto"/>
                    <w:bottom w:val="none" w:sz="0" w:space="0" w:color="auto"/>
                    <w:right w:val="none" w:sz="0" w:space="0" w:color="auto"/>
                  </w:divBdr>
                </w:div>
              </w:divsChild>
            </w:div>
            <w:div w:id="529416390">
              <w:marLeft w:val="0"/>
              <w:marRight w:val="0"/>
              <w:marTop w:val="0"/>
              <w:marBottom w:val="240"/>
              <w:divBdr>
                <w:top w:val="none" w:sz="0" w:space="0" w:color="auto"/>
                <w:left w:val="none" w:sz="0" w:space="0" w:color="auto"/>
                <w:bottom w:val="none" w:sz="0" w:space="0" w:color="auto"/>
                <w:right w:val="none" w:sz="0" w:space="0" w:color="auto"/>
              </w:divBdr>
              <w:divsChild>
                <w:div w:id="869415450">
                  <w:marLeft w:val="0"/>
                  <w:marRight w:val="0"/>
                  <w:marTop w:val="72"/>
                  <w:marBottom w:val="0"/>
                  <w:divBdr>
                    <w:top w:val="none" w:sz="0" w:space="0" w:color="auto"/>
                    <w:left w:val="none" w:sz="0" w:space="0" w:color="auto"/>
                    <w:bottom w:val="none" w:sz="0" w:space="0" w:color="auto"/>
                    <w:right w:val="none" w:sz="0" w:space="0" w:color="auto"/>
                  </w:divBdr>
                </w:div>
              </w:divsChild>
            </w:div>
            <w:div w:id="2113082836">
              <w:marLeft w:val="0"/>
              <w:marRight w:val="0"/>
              <w:marTop w:val="72"/>
              <w:marBottom w:val="240"/>
              <w:divBdr>
                <w:top w:val="none" w:sz="0" w:space="0" w:color="auto"/>
                <w:left w:val="none" w:sz="0" w:space="0" w:color="auto"/>
                <w:bottom w:val="none" w:sz="0" w:space="0" w:color="auto"/>
                <w:right w:val="none" w:sz="0" w:space="0" w:color="auto"/>
              </w:divBdr>
            </w:div>
            <w:div w:id="1088304945">
              <w:marLeft w:val="0"/>
              <w:marRight w:val="0"/>
              <w:marTop w:val="72"/>
              <w:marBottom w:val="240"/>
              <w:divBdr>
                <w:top w:val="none" w:sz="0" w:space="0" w:color="auto"/>
                <w:left w:val="none" w:sz="0" w:space="0" w:color="auto"/>
                <w:bottom w:val="none" w:sz="0" w:space="0" w:color="auto"/>
                <w:right w:val="none" w:sz="0" w:space="0" w:color="auto"/>
              </w:divBdr>
            </w:div>
            <w:div w:id="1124538077">
              <w:marLeft w:val="0"/>
              <w:marRight w:val="0"/>
              <w:marTop w:val="0"/>
              <w:marBottom w:val="0"/>
              <w:divBdr>
                <w:top w:val="none" w:sz="0" w:space="0" w:color="auto"/>
                <w:left w:val="none" w:sz="0" w:space="0" w:color="auto"/>
                <w:bottom w:val="none" w:sz="0" w:space="0" w:color="auto"/>
                <w:right w:val="none" w:sz="0" w:space="0" w:color="auto"/>
              </w:divBdr>
              <w:divsChild>
                <w:div w:id="1958220257">
                  <w:marLeft w:val="0"/>
                  <w:marRight w:val="0"/>
                  <w:marTop w:val="240"/>
                  <w:marBottom w:val="0"/>
                  <w:divBdr>
                    <w:top w:val="none" w:sz="0" w:space="0" w:color="auto"/>
                    <w:left w:val="none" w:sz="0" w:space="0" w:color="auto"/>
                    <w:bottom w:val="none" w:sz="0" w:space="0" w:color="auto"/>
                    <w:right w:val="none" w:sz="0" w:space="0" w:color="auto"/>
                  </w:divBdr>
                </w:div>
                <w:div w:id="1077174093">
                  <w:marLeft w:val="0"/>
                  <w:marRight w:val="0"/>
                  <w:marTop w:val="240"/>
                  <w:marBottom w:val="0"/>
                  <w:divBdr>
                    <w:top w:val="none" w:sz="0" w:space="0" w:color="auto"/>
                    <w:left w:val="none" w:sz="0" w:space="0" w:color="auto"/>
                    <w:bottom w:val="none" w:sz="0" w:space="0" w:color="auto"/>
                    <w:right w:val="none" w:sz="0" w:space="0" w:color="auto"/>
                  </w:divBdr>
                  <w:divsChild>
                    <w:div w:id="1860318459">
                      <w:marLeft w:val="0"/>
                      <w:marRight w:val="0"/>
                      <w:marTop w:val="72"/>
                      <w:marBottom w:val="240"/>
                      <w:divBdr>
                        <w:top w:val="none" w:sz="0" w:space="0" w:color="auto"/>
                        <w:left w:val="none" w:sz="0" w:space="0" w:color="auto"/>
                        <w:bottom w:val="none" w:sz="0" w:space="0" w:color="auto"/>
                        <w:right w:val="none" w:sz="0" w:space="0" w:color="auto"/>
                      </w:divBdr>
                    </w:div>
                    <w:div w:id="685400703">
                      <w:marLeft w:val="0"/>
                      <w:marRight w:val="0"/>
                      <w:marTop w:val="72"/>
                      <w:marBottom w:val="240"/>
                      <w:divBdr>
                        <w:top w:val="none" w:sz="0" w:space="0" w:color="auto"/>
                        <w:left w:val="none" w:sz="0" w:space="0" w:color="auto"/>
                        <w:bottom w:val="none" w:sz="0" w:space="0" w:color="auto"/>
                        <w:right w:val="none" w:sz="0" w:space="0" w:color="auto"/>
                      </w:divBdr>
                    </w:div>
                    <w:div w:id="1179001854">
                      <w:marLeft w:val="0"/>
                      <w:marRight w:val="0"/>
                      <w:marTop w:val="72"/>
                      <w:marBottom w:val="240"/>
                      <w:divBdr>
                        <w:top w:val="none" w:sz="0" w:space="0" w:color="auto"/>
                        <w:left w:val="none" w:sz="0" w:space="0" w:color="auto"/>
                        <w:bottom w:val="none" w:sz="0" w:space="0" w:color="auto"/>
                        <w:right w:val="none" w:sz="0" w:space="0" w:color="auto"/>
                      </w:divBdr>
                    </w:div>
                    <w:div w:id="1565943464">
                      <w:marLeft w:val="0"/>
                      <w:marRight w:val="0"/>
                      <w:marTop w:val="72"/>
                      <w:marBottom w:val="240"/>
                      <w:divBdr>
                        <w:top w:val="none" w:sz="0" w:space="0" w:color="auto"/>
                        <w:left w:val="none" w:sz="0" w:space="0" w:color="auto"/>
                        <w:bottom w:val="none" w:sz="0" w:space="0" w:color="auto"/>
                        <w:right w:val="none" w:sz="0" w:space="0" w:color="auto"/>
                      </w:divBdr>
                    </w:div>
                    <w:div w:id="1635797006">
                      <w:marLeft w:val="0"/>
                      <w:marRight w:val="0"/>
                      <w:marTop w:val="72"/>
                      <w:marBottom w:val="240"/>
                      <w:divBdr>
                        <w:top w:val="none" w:sz="0" w:space="0" w:color="auto"/>
                        <w:left w:val="none" w:sz="0" w:space="0" w:color="auto"/>
                        <w:bottom w:val="none" w:sz="0" w:space="0" w:color="auto"/>
                        <w:right w:val="none" w:sz="0" w:space="0" w:color="auto"/>
                      </w:divBdr>
                    </w:div>
                    <w:div w:id="1759057391">
                      <w:marLeft w:val="0"/>
                      <w:marRight w:val="0"/>
                      <w:marTop w:val="72"/>
                      <w:marBottom w:val="240"/>
                      <w:divBdr>
                        <w:top w:val="none" w:sz="0" w:space="0" w:color="auto"/>
                        <w:left w:val="none" w:sz="0" w:space="0" w:color="auto"/>
                        <w:bottom w:val="none" w:sz="0" w:space="0" w:color="auto"/>
                        <w:right w:val="none" w:sz="0" w:space="0" w:color="auto"/>
                      </w:divBdr>
                    </w:div>
                    <w:div w:id="2139642890">
                      <w:marLeft w:val="0"/>
                      <w:marRight w:val="0"/>
                      <w:marTop w:val="72"/>
                      <w:marBottom w:val="240"/>
                      <w:divBdr>
                        <w:top w:val="none" w:sz="0" w:space="0" w:color="auto"/>
                        <w:left w:val="none" w:sz="0" w:space="0" w:color="auto"/>
                        <w:bottom w:val="none" w:sz="0" w:space="0" w:color="auto"/>
                        <w:right w:val="none" w:sz="0" w:space="0" w:color="auto"/>
                      </w:divBdr>
                    </w:div>
                    <w:div w:id="200440898">
                      <w:marLeft w:val="0"/>
                      <w:marRight w:val="0"/>
                      <w:marTop w:val="72"/>
                      <w:marBottom w:val="240"/>
                      <w:divBdr>
                        <w:top w:val="none" w:sz="0" w:space="0" w:color="auto"/>
                        <w:left w:val="none" w:sz="0" w:space="0" w:color="auto"/>
                        <w:bottom w:val="none" w:sz="0" w:space="0" w:color="auto"/>
                        <w:right w:val="none" w:sz="0" w:space="0" w:color="auto"/>
                      </w:divBdr>
                    </w:div>
                    <w:div w:id="400101542">
                      <w:marLeft w:val="0"/>
                      <w:marRight w:val="0"/>
                      <w:marTop w:val="72"/>
                      <w:marBottom w:val="240"/>
                      <w:divBdr>
                        <w:top w:val="none" w:sz="0" w:space="0" w:color="auto"/>
                        <w:left w:val="none" w:sz="0" w:space="0" w:color="auto"/>
                        <w:bottom w:val="none" w:sz="0" w:space="0" w:color="auto"/>
                        <w:right w:val="none" w:sz="0" w:space="0" w:color="auto"/>
                      </w:divBdr>
                    </w:div>
                    <w:div w:id="1050111898">
                      <w:marLeft w:val="0"/>
                      <w:marRight w:val="0"/>
                      <w:marTop w:val="72"/>
                      <w:marBottom w:val="240"/>
                      <w:divBdr>
                        <w:top w:val="none" w:sz="0" w:space="0" w:color="auto"/>
                        <w:left w:val="none" w:sz="0" w:space="0" w:color="auto"/>
                        <w:bottom w:val="none" w:sz="0" w:space="0" w:color="auto"/>
                        <w:right w:val="none" w:sz="0" w:space="0" w:color="auto"/>
                      </w:divBdr>
                    </w:div>
                    <w:div w:id="23605792">
                      <w:marLeft w:val="0"/>
                      <w:marRight w:val="0"/>
                      <w:marTop w:val="72"/>
                      <w:marBottom w:val="240"/>
                      <w:divBdr>
                        <w:top w:val="none" w:sz="0" w:space="0" w:color="auto"/>
                        <w:left w:val="none" w:sz="0" w:space="0" w:color="auto"/>
                        <w:bottom w:val="none" w:sz="0" w:space="0" w:color="auto"/>
                        <w:right w:val="none" w:sz="0" w:space="0" w:color="auto"/>
                      </w:divBdr>
                    </w:div>
                    <w:div w:id="428352596">
                      <w:marLeft w:val="0"/>
                      <w:marRight w:val="0"/>
                      <w:marTop w:val="72"/>
                      <w:marBottom w:val="240"/>
                      <w:divBdr>
                        <w:top w:val="none" w:sz="0" w:space="0" w:color="auto"/>
                        <w:left w:val="none" w:sz="0" w:space="0" w:color="auto"/>
                        <w:bottom w:val="none" w:sz="0" w:space="0" w:color="auto"/>
                        <w:right w:val="none" w:sz="0" w:space="0" w:color="auto"/>
                      </w:divBdr>
                    </w:div>
                    <w:div w:id="1233001796">
                      <w:marLeft w:val="0"/>
                      <w:marRight w:val="0"/>
                      <w:marTop w:val="72"/>
                      <w:marBottom w:val="240"/>
                      <w:divBdr>
                        <w:top w:val="none" w:sz="0" w:space="0" w:color="auto"/>
                        <w:left w:val="none" w:sz="0" w:space="0" w:color="auto"/>
                        <w:bottom w:val="none" w:sz="0" w:space="0" w:color="auto"/>
                        <w:right w:val="none" w:sz="0" w:space="0" w:color="auto"/>
                      </w:divBdr>
                    </w:div>
                    <w:div w:id="1222712093">
                      <w:marLeft w:val="0"/>
                      <w:marRight w:val="0"/>
                      <w:marTop w:val="72"/>
                      <w:marBottom w:val="240"/>
                      <w:divBdr>
                        <w:top w:val="none" w:sz="0" w:space="0" w:color="auto"/>
                        <w:left w:val="none" w:sz="0" w:space="0" w:color="auto"/>
                        <w:bottom w:val="none" w:sz="0" w:space="0" w:color="auto"/>
                        <w:right w:val="none" w:sz="0" w:space="0" w:color="auto"/>
                      </w:divBdr>
                    </w:div>
                    <w:div w:id="994380435">
                      <w:marLeft w:val="0"/>
                      <w:marRight w:val="0"/>
                      <w:marTop w:val="72"/>
                      <w:marBottom w:val="240"/>
                      <w:divBdr>
                        <w:top w:val="none" w:sz="0" w:space="0" w:color="auto"/>
                        <w:left w:val="none" w:sz="0" w:space="0" w:color="auto"/>
                        <w:bottom w:val="none" w:sz="0" w:space="0" w:color="auto"/>
                        <w:right w:val="none" w:sz="0" w:space="0" w:color="auto"/>
                      </w:divBdr>
                    </w:div>
                    <w:div w:id="1091705745">
                      <w:marLeft w:val="0"/>
                      <w:marRight w:val="0"/>
                      <w:marTop w:val="72"/>
                      <w:marBottom w:val="240"/>
                      <w:divBdr>
                        <w:top w:val="none" w:sz="0" w:space="0" w:color="auto"/>
                        <w:left w:val="none" w:sz="0" w:space="0" w:color="auto"/>
                        <w:bottom w:val="none" w:sz="0" w:space="0" w:color="auto"/>
                        <w:right w:val="none" w:sz="0" w:space="0" w:color="auto"/>
                      </w:divBdr>
                    </w:div>
                    <w:div w:id="131141711">
                      <w:marLeft w:val="0"/>
                      <w:marRight w:val="0"/>
                      <w:marTop w:val="72"/>
                      <w:marBottom w:val="240"/>
                      <w:divBdr>
                        <w:top w:val="none" w:sz="0" w:space="0" w:color="auto"/>
                        <w:left w:val="none" w:sz="0" w:space="0" w:color="auto"/>
                        <w:bottom w:val="none" w:sz="0" w:space="0" w:color="auto"/>
                        <w:right w:val="none" w:sz="0" w:space="0" w:color="auto"/>
                      </w:divBdr>
                    </w:div>
                    <w:div w:id="771323269">
                      <w:marLeft w:val="0"/>
                      <w:marRight w:val="0"/>
                      <w:marTop w:val="72"/>
                      <w:marBottom w:val="240"/>
                      <w:divBdr>
                        <w:top w:val="none" w:sz="0" w:space="0" w:color="auto"/>
                        <w:left w:val="none" w:sz="0" w:space="0" w:color="auto"/>
                        <w:bottom w:val="none" w:sz="0" w:space="0" w:color="auto"/>
                        <w:right w:val="none" w:sz="0" w:space="0" w:color="auto"/>
                      </w:divBdr>
                    </w:div>
                    <w:div w:id="654650529">
                      <w:marLeft w:val="0"/>
                      <w:marRight w:val="0"/>
                      <w:marTop w:val="72"/>
                      <w:marBottom w:val="240"/>
                      <w:divBdr>
                        <w:top w:val="none" w:sz="0" w:space="0" w:color="auto"/>
                        <w:left w:val="none" w:sz="0" w:space="0" w:color="auto"/>
                        <w:bottom w:val="none" w:sz="0" w:space="0" w:color="auto"/>
                        <w:right w:val="none" w:sz="0" w:space="0" w:color="auto"/>
                      </w:divBdr>
                    </w:div>
                    <w:div w:id="975720391">
                      <w:marLeft w:val="0"/>
                      <w:marRight w:val="0"/>
                      <w:marTop w:val="72"/>
                      <w:marBottom w:val="240"/>
                      <w:divBdr>
                        <w:top w:val="none" w:sz="0" w:space="0" w:color="auto"/>
                        <w:left w:val="none" w:sz="0" w:space="0" w:color="auto"/>
                        <w:bottom w:val="none" w:sz="0" w:space="0" w:color="auto"/>
                        <w:right w:val="none" w:sz="0" w:space="0" w:color="auto"/>
                      </w:divBdr>
                    </w:div>
                    <w:div w:id="344788117">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203982248">
              <w:marLeft w:val="0"/>
              <w:marRight w:val="0"/>
              <w:marTop w:val="0"/>
              <w:marBottom w:val="0"/>
              <w:divBdr>
                <w:top w:val="none" w:sz="0" w:space="0" w:color="auto"/>
                <w:left w:val="none" w:sz="0" w:space="0" w:color="auto"/>
                <w:bottom w:val="none" w:sz="0" w:space="0" w:color="auto"/>
                <w:right w:val="none" w:sz="0" w:space="0" w:color="auto"/>
              </w:divBdr>
              <w:divsChild>
                <w:div w:id="986477280">
                  <w:marLeft w:val="0"/>
                  <w:marRight w:val="0"/>
                  <w:marTop w:val="240"/>
                  <w:marBottom w:val="0"/>
                  <w:divBdr>
                    <w:top w:val="none" w:sz="0" w:space="0" w:color="auto"/>
                    <w:left w:val="none" w:sz="0" w:space="0" w:color="auto"/>
                    <w:bottom w:val="none" w:sz="0" w:space="0" w:color="auto"/>
                    <w:right w:val="none" w:sz="0" w:space="0" w:color="auto"/>
                  </w:divBdr>
                </w:div>
                <w:div w:id="205029056">
                  <w:marLeft w:val="0"/>
                  <w:marRight w:val="0"/>
                  <w:marTop w:val="240"/>
                  <w:marBottom w:val="0"/>
                  <w:divBdr>
                    <w:top w:val="none" w:sz="0" w:space="0" w:color="auto"/>
                    <w:left w:val="none" w:sz="0" w:space="0" w:color="auto"/>
                    <w:bottom w:val="none" w:sz="0" w:space="0" w:color="auto"/>
                    <w:right w:val="none" w:sz="0" w:space="0" w:color="auto"/>
                  </w:divBdr>
                  <w:divsChild>
                    <w:div w:id="491608135">
                      <w:marLeft w:val="0"/>
                      <w:marRight w:val="0"/>
                      <w:marTop w:val="72"/>
                      <w:marBottom w:val="240"/>
                      <w:divBdr>
                        <w:top w:val="none" w:sz="0" w:space="0" w:color="auto"/>
                        <w:left w:val="none" w:sz="0" w:space="0" w:color="auto"/>
                        <w:bottom w:val="none" w:sz="0" w:space="0" w:color="auto"/>
                        <w:right w:val="none" w:sz="0" w:space="0" w:color="auto"/>
                      </w:divBdr>
                    </w:div>
                    <w:div w:id="813986286">
                      <w:marLeft w:val="0"/>
                      <w:marRight w:val="0"/>
                      <w:marTop w:val="72"/>
                      <w:marBottom w:val="240"/>
                      <w:divBdr>
                        <w:top w:val="none" w:sz="0" w:space="0" w:color="auto"/>
                        <w:left w:val="none" w:sz="0" w:space="0" w:color="auto"/>
                        <w:bottom w:val="none" w:sz="0" w:space="0" w:color="auto"/>
                        <w:right w:val="none" w:sz="0" w:space="0" w:color="auto"/>
                      </w:divBdr>
                    </w:div>
                    <w:div w:id="1357846486">
                      <w:marLeft w:val="0"/>
                      <w:marRight w:val="0"/>
                      <w:marTop w:val="72"/>
                      <w:marBottom w:val="240"/>
                      <w:divBdr>
                        <w:top w:val="none" w:sz="0" w:space="0" w:color="auto"/>
                        <w:left w:val="none" w:sz="0" w:space="0" w:color="auto"/>
                        <w:bottom w:val="none" w:sz="0" w:space="0" w:color="auto"/>
                        <w:right w:val="none" w:sz="0" w:space="0" w:color="auto"/>
                      </w:divBdr>
                    </w:div>
                    <w:div w:id="151334545">
                      <w:marLeft w:val="0"/>
                      <w:marRight w:val="0"/>
                      <w:marTop w:val="72"/>
                      <w:marBottom w:val="240"/>
                      <w:divBdr>
                        <w:top w:val="none" w:sz="0" w:space="0" w:color="auto"/>
                        <w:left w:val="none" w:sz="0" w:space="0" w:color="auto"/>
                        <w:bottom w:val="none" w:sz="0" w:space="0" w:color="auto"/>
                        <w:right w:val="none" w:sz="0" w:space="0" w:color="auto"/>
                      </w:divBdr>
                    </w:div>
                    <w:div w:id="270091966">
                      <w:marLeft w:val="0"/>
                      <w:marRight w:val="0"/>
                      <w:marTop w:val="72"/>
                      <w:marBottom w:val="240"/>
                      <w:divBdr>
                        <w:top w:val="none" w:sz="0" w:space="0" w:color="auto"/>
                        <w:left w:val="none" w:sz="0" w:space="0" w:color="auto"/>
                        <w:bottom w:val="none" w:sz="0" w:space="0" w:color="auto"/>
                        <w:right w:val="none" w:sz="0" w:space="0" w:color="auto"/>
                      </w:divBdr>
                    </w:div>
                    <w:div w:id="2061173160">
                      <w:marLeft w:val="0"/>
                      <w:marRight w:val="0"/>
                      <w:marTop w:val="72"/>
                      <w:marBottom w:val="240"/>
                      <w:divBdr>
                        <w:top w:val="none" w:sz="0" w:space="0" w:color="auto"/>
                        <w:left w:val="none" w:sz="0" w:space="0" w:color="auto"/>
                        <w:bottom w:val="none" w:sz="0" w:space="0" w:color="auto"/>
                        <w:right w:val="none" w:sz="0" w:space="0" w:color="auto"/>
                      </w:divBdr>
                    </w:div>
                    <w:div w:id="532498558">
                      <w:marLeft w:val="0"/>
                      <w:marRight w:val="0"/>
                      <w:marTop w:val="72"/>
                      <w:marBottom w:val="240"/>
                      <w:divBdr>
                        <w:top w:val="none" w:sz="0" w:space="0" w:color="auto"/>
                        <w:left w:val="none" w:sz="0" w:space="0" w:color="auto"/>
                        <w:bottom w:val="none" w:sz="0" w:space="0" w:color="auto"/>
                        <w:right w:val="none" w:sz="0" w:space="0" w:color="auto"/>
                      </w:divBdr>
                    </w:div>
                    <w:div w:id="588541480">
                      <w:marLeft w:val="0"/>
                      <w:marRight w:val="0"/>
                      <w:marTop w:val="72"/>
                      <w:marBottom w:val="240"/>
                      <w:divBdr>
                        <w:top w:val="none" w:sz="0" w:space="0" w:color="auto"/>
                        <w:left w:val="none" w:sz="0" w:space="0" w:color="auto"/>
                        <w:bottom w:val="none" w:sz="0" w:space="0" w:color="auto"/>
                        <w:right w:val="none" w:sz="0" w:space="0" w:color="auto"/>
                      </w:divBdr>
                    </w:div>
                    <w:div w:id="356584264">
                      <w:marLeft w:val="0"/>
                      <w:marRight w:val="0"/>
                      <w:marTop w:val="72"/>
                      <w:marBottom w:val="240"/>
                      <w:divBdr>
                        <w:top w:val="none" w:sz="0" w:space="0" w:color="auto"/>
                        <w:left w:val="none" w:sz="0" w:space="0" w:color="auto"/>
                        <w:bottom w:val="none" w:sz="0" w:space="0" w:color="auto"/>
                        <w:right w:val="none" w:sz="0" w:space="0" w:color="auto"/>
                      </w:divBdr>
                    </w:div>
                    <w:div w:id="1633096120">
                      <w:marLeft w:val="0"/>
                      <w:marRight w:val="0"/>
                      <w:marTop w:val="72"/>
                      <w:marBottom w:val="240"/>
                      <w:divBdr>
                        <w:top w:val="none" w:sz="0" w:space="0" w:color="auto"/>
                        <w:left w:val="none" w:sz="0" w:space="0" w:color="auto"/>
                        <w:bottom w:val="none" w:sz="0" w:space="0" w:color="auto"/>
                        <w:right w:val="none" w:sz="0" w:space="0" w:color="auto"/>
                      </w:divBdr>
                    </w:div>
                    <w:div w:id="1335763150">
                      <w:marLeft w:val="0"/>
                      <w:marRight w:val="0"/>
                      <w:marTop w:val="72"/>
                      <w:marBottom w:val="240"/>
                      <w:divBdr>
                        <w:top w:val="none" w:sz="0" w:space="0" w:color="auto"/>
                        <w:left w:val="none" w:sz="0" w:space="0" w:color="auto"/>
                        <w:bottom w:val="none" w:sz="0" w:space="0" w:color="auto"/>
                        <w:right w:val="none" w:sz="0" w:space="0" w:color="auto"/>
                      </w:divBdr>
                    </w:div>
                    <w:div w:id="437919486">
                      <w:marLeft w:val="0"/>
                      <w:marRight w:val="0"/>
                      <w:marTop w:val="72"/>
                      <w:marBottom w:val="240"/>
                      <w:divBdr>
                        <w:top w:val="none" w:sz="0" w:space="0" w:color="auto"/>
                        <w:left w:val="none" w:sz="0" w:space="0" w:color="auto"/>
                        <w:bottom w:val="none" w:sz="0" w:space="0" w:color="auto"/>
                        <w:right w:val="none" w:sz="0" w:space="0" w:color="auto"/>
                      </w:divBdr>
                    </w:div>
                    <w:div w:id="5061309">
                      <w:marLeft w:val="0"/>
                      <w:marRight w:val="0"/>
                      <w:marTop w:val="72"/>
                      <w:marBottom w:val="240"/>
                      <w:divBdr>
                        <w:top w:val="none" w:sz="0" w:space="0" w:color="auto"/>
                        <w:left w:val="none" w:sz="0" w:space="0" w:color="auto"/>
                        <w:bottom w:val="none" w:sz="0" w:space="0" w:color="auto"/>
                        <w:right w:val="none" w:sz="0" w:space="0" w:color="auto"/>
                      </w:divBdr>
                    </w:div>
                    <w:div w:id="90705226">
                      <w:marLeft w:val="0"/>
                      <w:marRight w:val="0"/>
                      <w:marTop w:val="72"/>
                      <w:marBottom w:val="240"/>
                      <w:divBdr>
                        <w:top w:val="none" w:sz="0" w:space="0" w:color="auto"/>
                        <w:left w:val="none" w:sz="0" w:space="0" w:color="auto"/>
                        <w:bottom w:val="none" w:sz="0" w:space="0" w:color="auto"/>
                        <w:right w:val="none" w:sz="0" w:space="0" w:color="auto"/>
                      </w:divBdr>
                    </w:div>
                    <w:div w:id="1811634500">
                      <w:marLeft w:val="0"/>
                      <w:marRight w:val="0"/>
                      <w:marTop w:val="72"/>
                      <w:marBottom w:val="240"/>
                      <w:divBdr>
                        <w:top w:val="none" w:sz="0" w:space="0" w:color="auto"/>
                        <w:left w:val="none" w:sz="0" w:space="0" w:color="auto"/>
                        <w:bottom w:val="none" w:sz="0" w:space="0" w:color="auto"/>
                        <w:right w:val="none" w:sz="0" w:space="0" w:color="auto"/>
                      </w:divBdr>
                    </w:div>
                    <w:div w:id="678393590">
                      <w:marLeft w:val="0"/>
                      <w:marRight w:val="0"/>
                      <w:marTop w:val="72"/>
                      <w:marBottom w:val="240"/>
                      <w:divBdr>
                        <w:top w:val="none" w:sz="0" w:space="0" w:color="auto"/>
                        <w:left w:val="none" w:sz="0" w:space="0" w:color="auto"/>
                        <w:bottom w:val="none" w:sz="0" w:space="0" w:color="auto"/>
                        <w:right w:val="none" w:sz="0" w:space="0" w:color="auto"/>
                      </w:divBdr>
                    </w:div>
                    <w:div w:id="1980769056">
                      <w:marLeft w:val="0"/>
                      <w:marRight w:val="0"/>
                      <w:marTop w:val="72"/>
                      <w:marBottom w:val="240"/>
                      <w:divBdr>
                        <w:top w:val="none" w:sz="0" w:space="0" w:color="auto"/>
                        <w:left w:val="none" w:sz="0" w:space="0" w:color="auto"/>
                        <w:bottom w:val="none" w:sz="0" w:space="0" w:color="auto"/>
                        <w:right w:val="none" w:sz="0" w:space="0" w:color="auto"/>
                      </w:divBdr>
                    </w:div>
                    <w:div w:id="339545486">
                      <w:marLeft w:val="0"/>
                      <w:marRight w:val="0"/>
                      <w:marTop w:val="72"/>
                      <w:marBottom w:val="240"/>
                      <w:divBdr>
                        <w:top w:val="none" w:sz="0" w:space="0" w:color="auto"/>
                        <w:left w:val="none" w:sz="0" w:space="0" w:color="auto"/>
                        <w:bottom w:val="none" w:sz="0" w:space="0" w:color="auto"/>
                        <w:right w:val="none" w:sz="0" w:space="0" w:color="auto"/>
                      </w:divBdr>
                    </w:div>
                    <w:div w:id="239800556">
                      <w:marLeft w:val="0"/>
                      <w:marRight w:val="0"/>
                      <w:marTop w:val="72"/>
                      <w:marBottom w:val="240"/>
                      <w:divBdr>
                        <w:top w:val="none" w:sz="0" w:space="0" w:color="auto"/>
                        <w:left w:val="none" w:sz="0" w:space="0" w:color="auto"/>
                        <w:bottom w:val="none" w:sz="0" w:space="0" w:color="auto"/>
                        <w:right w:val="none" w:sz="0" w:space="0" w:color="auto"/>
                      </w:divBdr>
                    </w:div>
                    <w:div w:id="773936349">
                      <w:marLeft w:val="0"/>
                      <w:marRight w:val="0"/>
                      <w:marTop w:val="72"/>
                      <w:marBottom w:val="240"/>
                      <w:divBdr>
                        <w:top w:val="none" w:sz="0" w:space="0" w:color="auto"/>
                        <w:left w:val="none" w:sz="0" w:space="0" w:color="auto"/>
                        <w:bottom w:val="none" w:sz="0" w:space="0" w:color="auto"/>
                        <w:right w:val="none" w:sz="0" w:space="0" w:color="auto"/>
                      </w:divBdr>
                    </w:div>
                    <w:div w:id="103095184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832477385">
              <w:marLeft w:val="0"/>
              <w:marRight w:val="0"/>
              <w:marTop w:val="0"/>
              <w:marBottom w:val="0"/>
              <w:divBdr>
                <w:top w:val="none" w:sz="0" w:space="0" w:color="auto"/>
                <w:left w:val="none" w:sz="0" w:space="0" w:color="auto"/>
                <w:bottom w:val="none" w:sz="0" w:space="0" w:color="auto"/>
                <w:right w:val="none" w:sz="0" w:space="0" w:color="auto"/>
              </w:divBdr>
              <w:divsChild>
                <w:div w:id="1885173023">
                  <w:marLeft w:val="0"/>
                  <w:marRight w:val="0"/>
                  <w:marTop w:val="240"/>
                  <w:marBottom w:val="0"/>
                  <w:divBdr>
                    <w:top w:val="none" w:sz="0" w:space="0" w:color="auto"/>
                    <w:left w:val="none" w:sz="0" w:space="0" w:color="auto"/>
                    <w:bottom w:val="none" w:sz="0" w:space="0" w:color="auto"/>
                    <w:right w:val="none" w:sz="0" w:space="0" w:color="auto"/>
                  </w:divBdr>
                </w:div>
                <w:div w:id="1191577156">
                  <w:marLeft w:val="0"/>
                  <w:marRight w:val="0"/>
                  <w:marTop w:val="240"/>
                  <w:marBottom w:val="0"/>
                  <w:divBdr>
                    <w:top w:val="none" w:sz="0" w:space="0" w:color="auto"/>
                    <w:left w:val="none" w:sz="0" w:space="0" w:color="auto"/>
                    <w:bottom w:val="none" w:sz="0" w:space="0" w:color="auto"/>
                    <w:right w:val="none" w:sz="0" w:space="0" w:color="auto"/>
                  </w:divBdr>
                  <w:divsChild>
                    <w:div w:id="1415391467">
                      <w:marLeft w:val="0"/>
                      <w:marRight w:val="0"/>
                      <w:marTop w:val="72"/>
                      <w:marBottom w:val="240"/>
                      <w:divBdr>
                        <w:top w:val="none" w:sz="0" w:space="0" w:color="auto"/>
                        <w:left w:val="none" w:sz="0" w:space="0" w:color="auto"/>
                        <w:bottom w:val="none" w:sz="0" w:space="0" w:color="auto"/>
                        <w:right w:val="none" w:sz="0" w:space="0" w:color="auto"/>
                      </w:divBdr>
                    </w:div>
                    <w:div w:id="1362898518">
                      <w:marLeft w:val="0"/>
                      <w:marRight w:val="0"/>
                      <w:marTop w:val="72"/>
                      <w:marBottom w:val="240"/>
                      <w:divBdr>
                        <w:top w:val="none" w:sz="0" w:space="0" w:color="auto"/>
                        <w:left w:val="none" w:sz="0" w:space="0" w:color="auto"/>
                        <w:bottom w:val="none" w:sz="0" w:space="0" w:color="auto"/>
                        <w:right w:val="none" w:sz="0" w:space="0" w:color="auto"/>
                      </w:divBdr>
                    </w:div>
                    <w:div w:id="528031981">
                      <w:marLeft w:val="240"/>
                      <w:marRight w:val="0"/>
                      <w:marTop w:val="0"/>
                      <w:marBottom w:val="72"/>
                      <w:divBdr>
                        <w:top w:val="none" w:sz="0" w:space="0" w:color="auto"/>
                        <w:left w:val="none" w:sz="0" w:space="0" w:color="auto"/>
                        <w:bottom w:val="none" w:sz="0" w:space="0" w:color="auto"/>
                        <w:right w:val="none" w:sz="0" w:space="0" w:color="auto"/>
                      </w:divBdr>
                    </w:div>
                    <w:div w:id="1393237650">
                      <w:marLeft w:val="240"/>
                      <w:marRight w:val="0"/>
                      <w:marTop w:val="0"/>
                      <w:marBottom w:val="72"/>
                      <w:divBdr>
                        <w:top w:val="none" w:sz="0" w:space="0" w:color="auto"/>
                        <w:left w:val="none" w:sz="0" w:space="0" w:color="auto"/>
                        <w:bottom w:val="none" w:sz="0" w:space="0" w:color="auto"/>
                        <w:right w:val="none" w:sz="0" w:space="0" w:color="auto"/>
                      </w:divBdr>
                      <w:divsChild>
                        <w:div w:id="777523356">
                          <w:marLeft w:val="0"/>
                          <w:marRight w:val="0"/>
                          <w:marTop w:val="240"/>
                          <w:marBottom w:val="0"/>
                          <w:divBdr>
                            <w:top w:val="none" w:sz="0" w:space="0" w:color="auto"/>
                            <w:left w:val="none" w:sz="0" w:space="0" w:color="auto"/>
                            <w:bottom w:val="none" w:sz="0" w:space="0" w:color="auto"/>
                            <w:right w:val="none" w:sz="0" w:space="0" w:color="auto"/>
                          </w:divBdr>
                        </w:div>
                        <w:div w:id="675813013">
                          <w:marLeft w:val="0"/>
                          <w:marRight w:val="0"/>
                          <w:marTop w:val="240"/>
                          <w:marBottom w:val="0"/>
                          <w:divBdr>
                            <w:top w:val="none" w:sz="0" w:space="0" w:color="auto"/>
                            <w:left w:val="none" w:sz="0" w:space="0" w:color="auto"/>
                            <w:bottom w:val="none" w:sz="0" w:space="0" w:color="auto"/>
                            <w:right w:val="none" w:sz="0" w:space="0" w:color="auto"/>
                          </w:divBdr>
                          <w:divsChild>
                            <w:div w:id="1121268452">
                              <w:marLeft w:val="0"/>
                              <w:marRight w:val="0"/>
                              <w:marTop w:val="72"/>
                              <w:marBottom w:val="240"/>
                              <w:divBdr>
                                <w:top w:val="none" w:sz="0" w:space="0" w:color="auto"/>
                                <w:left w:val="none" w:sz="0" w:space="0" w:color="auto"/>
                                <w:bottom w:val="none" w:sz="0" w:space="0" w:color="auto"/>
                                <w:right w:val="none" w:sz="0" w:space="0" w:color="auto"/>
                              </w:divBdr>
                            </w:div>
                            <w:div w:id="1930311442">
                              <w:marLeft w:val="0"/>
                              <w:marRight w:val="0"/>
                              <w:marTop w:val="72"/>
                              <w:marBottom w:val="240"/>
                              <w:divBdr>
                                <w:top w:val="none" w:sz="0" w:space="0" w:color="auto"/>
                                <w:left w:val="none" w:sz="0" w:space="0" w:color="auto"/>
                                <w:bottom w:val="none" w:sz="0" w:space="0" w:color="auto"/>
                                <w:right w:val="none" w:sz="0" w:space="0" w:color="auto"/>
                              </w:divBdr>
                            </w:div>
                            <w:div w:id="1093746635">
                              <w:marLeft w:val="0"/>
                              <w:marRight w:val="0"/>
                              <w:marTop w:val="72"/>
                              <w:marBottom w:val="240"/>
                              <w:divBdr>
                                <w:top w:val="none" w:sz="0" w:space="0" w:color="auto"/>
                                <w:left w:val="none" w:sz="0" w:space="0" w:color="auto"/>
                                <w:bottom w:val="none" w:sz="0" w:space="0" w:color="auto"/>
                                <w:right w:val="none" w:sz="0" w:space="0" w:color="auto"/>
                              </w:divBdr>
                            </w:div>
                            <w:div w:id="1930041496">
                              <w:marLeft w:val="0"/>
                              <w:marRight w:val="0"/>
                              <w:marTop w:val="72"/>
                              <w:marBottom w:val="240"/>
                              <w:divBdr>
                                <w:top w:val="none" w:sz="0" w:space="0" w:color="auto"/>
                                <w:left w:val="none" w:sz="0" w:space="0" w:color="auto"/>
                                <w:bottom w:val="none" w:sz="0" w:space="0" w:color="auto"/>
                                <w:right w:val="none" w:sz="0" w:space="0" w:color="auto"/>
                              </w:divBdr>
                            </w:div>
                            <w:div w:id="400520550">
                              <w:marLeft w:val="0"/>
                              <w:marRight w:val="0"/>
                              <w:marTop w:val="72"/>
                              <w:marBottom w:val="240"/>
                              <w:divBdr>
                                <w:top w:val="none" w:sz="0" w:space="0" w:color="auto"/>
                                <w:left w:val="none" w:sz="0" w:space="0" w:color="auto"/>
                                <w:bottom w:val="none" w:sz="0" w:space="0" w:color="auto"/>
                                <w:right w:val="none" w:sz="0" w:space="0" w:color="auto"/>
                              </w:divBdr>
                            </w:div>
                            <w:div w:id="199159865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77706571">
              <w:marLeft w:val="0"/>
              <w:marRight w:val="0"/>
              <w:marTop w:val="0"/>
              <w:marBottom w:val="0"/>
              <w:divBdr>
                <w:top w:val="none" w:sz="0" w:space="0" w:color="auto"/>
                <w:left w:val="none" w:sz="0" w:space="0" w:color="auto"/>
                <w:bottom w:val="none" w:sz="0" w:space="0" w:color="auto"/>
                <w:right w:val="none" w:sz="0" w:space="0" w:color="auto"/>
              </w:divBdr>
              <w:divsChild>
                <w:div w:id="1400714122">
                  <w:marLeft w:val="0"/>
                  <w:marRight w:val="0"/>
                  <w:marTop w:val="240"/>
                  <w:marBottom w:val="0"/>
                  <w:divBdr>
                    <w:top w:val="none" w:sz="0" w:space="0" w:color="auto"/>
                    <w:left w:val="none" w:sz="0" w:space="0" w:color="auto"/>
                    <w:bottom w:val="none" w:sz="0" w:space="0" w:color="auto"/>
                    <w:right w:val="none" w:sz="0" w:space="0" w:color="auto"/>
                  </w:divBdr>
                </w:div>
                <w:div w:id="1217662743">
                  <w:marLeft w:val="0"/>
                  <w:marRight w:val="0"/>
                  <w:marTop w:val="240"/>
                  <w:marBottom w:val="0"/>
                  <w:divBdr>
                    <w:top w:val="none" w:sz="0" w:space="0" w:color="auto"/>
                    <w:left w:val="none" w:sz="0" w:space="0" w:color="auto"/>
                    <w:bottom w:val="none" w:sz="0" w:space="0" w:color="auto"/>
                    <w:right w:val="none" w:sz="0" w:space="0" w:color="auto"/>
                  </w:divBdr>
                  <w:divsChild>
                    <w:div w:id="1250699839">
                      <w:marLeft w:val="0"/>
                      <w:marRight w:val="0"/>
                      <w:marTop w:val="72"/>
                      <w:marBottom w:val="240"/>
                      <w:divBdr>
                        <w:top w:val="none" w:sz="0" w:space="0" w:color="auto"/>
                        <w:left w:val="none" w:sz="0" w:space="0" w:color="auto"/>
                        <w:bottom w:val="none" w:sz="0" w:space="0" w:color="auto"/>
                        <w:right w:val="none" w:sz="0" w:space="0" w:color="auto"/>
                      </w:divBdr>
                    </w:div>
                    <w:div w:id="1442335390">
                      <w:marLeft w:val="0"/>
                      <w:marRight w:val="0"/>
                      <w:marTop w:val="72"/>
                      <w:marBottom w:val="240"/>
                      <w:divBdr>
                        <w:top w:val="none" w:sz="0" w:space="0" w:color="auto"/>
                        <w:left w:val="none" w:sz="0" w:space="0" w:color="auto"/>
                        <w:bottom w:val="none" w:sz="0" w:space="0" w:color="auto"/>
                        <w:right w:val="none" w:sz="0" w:space="0" w:color="auto"/>
                      </w:divBdr>
                    </w:div>
                    <w:div w:id="921645684">
                      <w:marLeft w:val="0"/>
                      <w:marRight w:val="0"/>
                      <w:marTop w:val="72"/>
                      <w:marBottom w:val="240"/>
                      <w:divBdr>
                        <w:top w:val="none" w:sz="0" w:space="0" w:color="auto"/>
                        <w:left w:val="none" w:sz="0" w:space="0" w:color="auto"/>
                        <w:bottom w:val="none" w:sz="0" w:space="0" w:color="auto"/>
                        <w:right w:val="none" w:sz="0" w:space="0" w:color="auto"/>
                      </w:divBdr>
                    </w:div>
                    <w:div w:id="822355015">
                      <w:marLeft w:val="0"/>
                      <w:marRight w:val="0"/>
                      <w:marTop w:val="72"/>
                      <w:marBottom w:val="240"/>
                      <w:divBdr>
                        <w:top w:val="none" w:sz="0" w:space="0" w:color="auto"/>
                        <w:left w:val="none" w:sz="0" w:space="0" w:color="auto"/>
                        <w:bottom w:val="none" w:sz="0" w:space="0" w:color="auto"/>
                        <w:right w:val="none" w:sz="0" w:space="0" w:color="auto"/>
                      </w:divBdr>
                    </w:div>
                    <w:div w:id="1177580520">
                      <w:marLeft w:val="0"/>
                      <w:marRight w:val="0"/>
                      <w:marTop w:val="72"/>
                      <w:marBottom w:val="240"/>
                      <w:divBdr>
                        <w:top w:val="none" w:sz="0" w:space="0" w:color="auto"/>
                        <w:left w:val="none" w:sz="0" w:space="0" w:color="auto"/>
                        <w:bottom w:val="none" w:sz="0" w:space="0" w:color="auto"/>
                        <w:right w:val="none" w:sz="0" w:space="0" w:color="auto"/>
                      </w:divBdr>
                    </w:div>
                    <w:div w:id="967666535">
                      <w:marLeft w:val="0"/>
                      <w:marRight w:val="0"/>
                      <w:marTop w:val="72"/>
                      <w:marBottom w:val="240"/>
                      <w:divBdr>
                        <w:top w:val="none" w:sz="0" w:space="0" w:color="auto"/>
                        <w:left w:val="none" w:sz="0" w:space="0" w:color="auto"/>
                        <w:bottom w:val="none" w:sz="0" w:space="0" w:color="auto"/>
                        <w:right w:val="none" w:sz="0" w:space="0" w:color="auto"/>
                      </w:divBdr>
                    </w:div>
                    <w:div w:id="2021736448">
                      <w:marLeft w:val="0"/>
                      <w:marRight w:val="0"/>
                      <w:marTop w:val="72"/>
                      <w:marBottom w:val="240"/>
                      <w:divBdr>
                        <w:top w:val="none" w:sz="0" w:space="0" w:color="auto"/>
                        <w:left w:val="none" w:sz="0" w:space="0" w:color="auto"/>
                        <w:bottom w:val="none" w:sz="0" w:space="0" w:color="auto"/>
                        <w:right w:val="none" w:sz="0" w:space="0" w:color="auto"/>
                      </w:divBdr>
                    </w:div>
                    <w:div w:id="1762291648">
                      <w:marLeft w:val="0"/>
                      <w:marRight w:val="0"/>
                      <w:marTop w:val="72"/>
                      <w:marBottom w:val="240"/>
                      <w:divBdr>
                        <w:top w:val="none" w:sz="0" w:space="0" w:color="auto"/>
                        <w:left w:val="none" w:sz="0" w:space="0" w:color="auto"/>
                        <w:bottom w:val="none" w:sz="0" w:space="0" w:color="auto"/>
                        <w:right w:val="none" w:sz="0" w:space="0" w:color="auto"/>
                      </w:divBdr>
                    </w:div>
                    <w:div w:id="1408963997">
                      <w:marLeft w:val="0"/>
                      <w:marRight w:val="0"/>
                      <w:marTop w:val="72"/>
                      <w:marBottom w:val="240"/>
                      <w:divBdr>
                        <w:top w:val="none" w:sz="0" w:space="0" w:color="auto"/>
                        <w:left w:val="none" w:sz="0" w:space="0" w:color="auto"/>
                        <w:bottom w:val="none" w:sz="0" w:space="0" w:color="auto"/>
                        <w:right w:val="none" w:sz="0" w:space="0" w:color="auto"/>
                      </w:divBdr>
                    </w:div>
                    <w:div w:id="1233079885">
                      <w:marLeft w:val="0"/>
                      <w:marRight w:val="0"/>
                      <w:marTop w:val="72"/>
                      <w:marBottom w:val="240"/>
                      <w:divBdr>
                        <w:top w:val="none" w:sz="0" w:space="0" w:color="auto"/>
                        <w:left w:val="none" w:sz="0" w:space="0" w:color="auto"/>
                        <w:bottom w:val="none" w:sz="0" w:space="0" w:color="auto"/>
                        <w:right w:val="none" w:sz="0" w:space="0" w:color="auto"/>
                      </w:divBdr>
                    </w:div>
                    <w:div w:id="18344235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562453096">
              <w:marLeft w:val="0"/>
              <w:marRight w:val="0"/>
              <w:marTop w:val="0"/>
              <w:marBottom w:val="0"/>
              <w:divBdr>
                <w:top w:val="none" w:sz="0" w:space="0" w:color="auto"/>
                <w:left w:val="none" w:sz="0" w:space="0" w:color="auto"/>
                <w:bottom w:val="none" w:sz="0" w:space="0" w:color="auto"/>
                <w:right w:val="none" w:sz="0" w:space="0" w:color="auto"/>
              </w:divBdr>
              <w:divsChild>
                <w:div w:id="1710569399">
                  <w:marLeft w:val="0"/>
                  <w:marRight w:val="0"/>
                  <w:marTop w:val="240"/>
                  <w:marBottom w:val="0"/>
                  <w:divBdr>
                    <w:top w:val="none" w:sz="0" w:space="0" w:color="auto"/>
                    <w:left w:val="none" w:sz="0" w:space="0" w:color="auto"/>
                    <w:bottom w:val="none" w:sz="0" w:space="0" w:color="auto"/>
                    <w:right w:val="none" w:sz="0" w:space="0" w:color="auto"/>
                  </w:divBdr>
                </w:div>
                <w:div w:id="1038119324">
                  <w:marLeft w:val="0"/>
                  <w:marRight w:val="0"/>
                  <w:marTop w:val="240"/>
                  <w:marBottom w:val="0"/>
                  <w:divBdr>
                    <w:top w:val="none" w:sz="0" w:space="0" w:color="auto"/>
                    <w:left w:val="none" w:sz="0" w:space="0" w:color="auto"/>
                    <w:bottom w:val="none" w:sz="0" w:space="0" w:color="auto"/>
                    <w:right w:val="none" w:sz="0" w:space="0" w:color="auto"/>
                  </w:divBdr>
                  <w:divsChild>
                    <w:div w:id="622540949">
                      <w:marLeft w:val="240"/>
                      <w:marRight w:val="0"/>
                      <w:marTop w:val="0"/>
                      <w:marBottom w:val="72"/>
                      <w:divBdr>
                        <w:top w:val="none" w:sz="0" w:space="0" w:color="auto"/>
                        <w:left w:val="none" w:sz="0" w:space="0" w:color="auto"/>
                        <w:bottom w:val="none" w:sz="0" w:space="0" w:color="auto"/>
                        <w:right w:val="none" w:sz="0" w:space="0" w:color="auto"/>
                      </w:divBdr>
                      <w:divsChild>
                        <w:div w:id="1843667689">
                          <w:marLeft w:val="0"/>
                          <w:marRight w:val="0"/>
                          <w:marTop w:val="240"/>
                          <w:marBottom w:val="0"/>
                          <w:divBdr>
                            <w:top w:val="none" w:sz="0" w:space="0" w:color="auto"/>
                            <w:left w:val="none" w:sz="0" w:space="0" w:color="auto"/>
                            <w:bottom w:val="none" w:sz="0" w:space="0" w:color="auto"/>
                            <w:right w:val="none" w:sz="0" w:space="0" w:color="auto"/>
                          </w:divBdr>
                        </w:div>
                        <w:div w:id="523133559">
                          <w:marLeft w:val="0"/>
                          <w:marRight w:val="0"/>
                          <w:marTop w:val="240"/>
                          <w:marBottom w:val="0"/>
                          <w:divBdr>
                            <w:top w:val="none" w:sz="0" w:space="0" w:color="auto"/>
                            <w:left w:val="none" w:sz="0" w:space="0" w:color="auto"/>
                            <w:bottom w:val="none" w:sz="0" w:space="0" w:color="auto"/>
                            <w:right w:val="none" w:sz="0" w:space="0" w:color="auto"/>
                          </w:divBdr>
                          <w:divsChild>
                            <w:div w:id="1741442912">
                              <w:marLeft w:val="0"/>
                              <w:marRight w:val="0"/>
                              <w:marTop w:val="0"/>
                              <w:marBottom w:val="0"/>
                              <w:divBdr>
                                <w:top w:val="none" w:sz="0" w:space="0" w:color="auto"/>
                                <w:left w:val="none" w:sz="0" w:space="0" w:color="auto"/>
                                <w:bottom w:val="none" w:sz="0" w:space="0" w:color="auto"/>
                                <w:right w:val="none" w:sz="0" w:space="0" w:color="auto"/>
                              </w:divBdr>
                            </w:div>
                            <w:div w:id="1087531404">
                              <w:marLeft w:val="0"/>
                              <w:marRight w:val="0"/>
                              <w:marTop w:val="0"/>
                              <w:marBottom w:val="0"/>
                              <w:divBdr>
                                <w:top w:val="none" w:sz="0" w:space="0" w:color="auto"/>
                                <w:left w:val="none" w:sz="0" w:space="0" w:color="auto"/>
                                <w:bottom w:val="none" w:sz="0" w:space="0" w:color="auto"/>
                                <w:right w:val="none" w:sz="0" w:space="0" w:color="auto"/>
                              </w:divBdr>
                            </w:div>
                            <w:div w:id="1174150622">
                              <w:marLeft w:val="0"/>
                              <w:marRight w:val="0"/>
                              <w:marTop w:val="0"/>
                              <w:marBottom w:val="0"/>
                              <w:divBdr>
                                <w:top w:val="none" w:sz="0" w:space="0" w:color="auto"/>
                                <w:left w:val="none" w:sz="0" w:space="0" w:color="auto"/>
                                <w:bottom w:val="none" w:sz="0" w:space="0" w:color="auto"/>
                                <w:right w:val="none" w:sz="0" w:space="0" w:color="auto"/>
                              </w:divBdr>
                            </w:div>
                            <w:div w:id="16499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6962">
                      <w:marLeft w:val="240"/>
                      <w:marRight w:val="0"/>
                      <w:marTop w:val="0"/>
                      <w:marBottom w:val="72"/>
                      <w:divBdr>
                        <w:top w:val="none" w:sz="0" w:space="0" w:color="auto"/>
                        <w:left w:val="none" w:sz="0" w:space="0" w:color="auto"/>
                        <w:bottom w:val="none" w:sz="0" w:space="0" w:color="auto"/>
                        <w:right w:val="none" w:sz="0" w:space="0" w:color="auto"/>
                      </w:divBdr>
                      <w:divsChild>
                        <w:div w:id="860052284">
                          <w:marLeft w:val="0"/>
                          <w:marRight w:val="0"/>
                          <w:marTop w:val="240"/>
                          <w:marBottom w:val="0"/>
                          <w:divBdr>
                            <w:top w:val="none" w:sz="0" w:space="0" w:color="auto"/>
                            <w:left w:val="none" w:sz="0" w:space="0" w:color="auto"/>
                            <w:bottom w:val="none" w:sz="0" w:space="0" w:color="auto"/>
                            <w:right w:val="none" w:sz="0" w:space="0" w:color="auto"/>
                          </w:divBdr>
                        </w:div>
                        <w:div w:id="269549668">
                          <w:marLeft w:val="0"/>
                          <w:marRight w:val="0"/>
                          <w:marTop w:val="240"/>
                          <w:marBottom w:val="0"/>
                          <w:divBdr>
                            <w:top w:val="none" w:sz="0" w:space="0" w:color="auto"/>
                            <w:left w:val="none" w:sz="0" w:space="0" w:color="auto"/>
                            <w:bottom w:val="none" w:sz="0" w:space="0" w:color="auto"/>
                            <w:right w:val="none" w:sz="0" w:space="0" w:color="auto"/>
                          </w:divBdr>
                          <w:divsChild>
                            <w:div w:id="1810592016">
                              <w:marLeft w:val="0"/>
                              <w:marRight w:val="0"/>
                              <w:marTop w:val="0"/>
                              <w:marBottom w:val="0"/>
                              <w:divBdr>
                                <w:top w:val="none" w:sz="0" w:space="0" w:color="auto"/>
                                <w:left w:val="none" w:sz="0" w:space="0" w:color="auto"/>
                                <w:bottom w:val="none" w:sz="0" w:space="0" w:color="auto"/>
                                <w:right w:val="none" w:sz="0" w:space="0" w:color="auto"/>
                              </w:divBdr>
                              <w:divsChild>
                                <w:div w:id="575479729">
                                  <w:marLeft w:val="0"/>
                                  <w:marRight w:val="0"/>
                                  <w:marTop w:val="240"/>
                                  <w:marBottom w:val="0"/>
                                  <w:divBdr>
                                    <w:top w:val="none" w:sz="0" w:space="0" w:color="auto"/>
                                    <w:left w:val="none" w:sz="0" w:space="0" w:color="auto"/>
                                    <w:bottom w:val="none" w:sz="0" w:space="0" w:color="auto"/>
                                    <w:right w:val="none" w:sz="0" w:space="0" w:color="auto"/>
                                  </w:divBdr>
                                </w:div>
                                <w:div w:id="24141443">
                                  <w:marLeft w:val="0"/>
                                  <w:marRight w:val="0"/>
                                  <w:marTop w:val="240"/>
                                  <w:marBottom w:val="0"/>
                                  <w:divBdr>
                                    <w:top w:val="none" w:sz="0" w:space="0" w:color="auto"/>
                                    <w:left w:val="none" w:sz="0" w:space="0" w:color="auto"/>
                                    <w:bottom w:val="none" w:sz="0" w:space="0" w:color="auto"/>
                                    <w:right w:val="none" w:sz="0" w:space="0" w:color="auto"/>
                                  </w:divBdr>
                                  <w:divsChild>
                                    <w:div w:id="1237282030">
                                      <w:marLeft w:val="0"/>
                                      <w:marRight w:val="0"/>
                                      <w:marTop w:val="72"/>
                                      <w:marBottom w:val="240"/>
                                      <w:divBdr>
                                        <w:top w:val="none" w:sz="0" w:space="0" w:color="auto"/>
                                        <w:left w:val="none" w:sz="0" w:space="0" w:color="auto"/>
                                        <w:bottom w:val="none" w:sz="0" w:space="0" w:color="auto"/>
                                        <w:right w:val="none" w:sz="0" w:space="0" w:color="auto"/>
                                      </w:divBdr>
                                    </w:div>
                                    <w:div w:id="231431252">
                                      <w:marLeft w:val="0"/>
                                      <w:marRight w:val="0"/>
                                      <w:marTop w:val="72"/>
                                      <w:marBottom w:val="240"/>
                                      <w:divBdr>
                                        <w:top w:val="none" w:sz="0" w:space="0" w:color="auto"/>
                                        <w:left w:val="none" w:sz="0" w:space="0" w:color="auto"/>
                                        <w:bottom w:val="none" w:sz="0" w:space="0" w:color="auto"/>
                                        <w:right w:val="none" w:sz="0" w:space="0" w:color="auto"/>
                                      </w:divBdr>
                                    </w:div>
                                    <w:div w:id="850072801">
                                      <w:marLeft w:val="0"/>
                                      <w:marRight w:val="0"/>
                                      <w:marTop w:val="72"/>
                                      <w:marBottom w:val="240"/>
                                      <w:divBdr>
                                        <w:top w:val="none" w:sz="0" w:space="0" w:color="auto"/>
                                        <w:left w:val="none" w:sz="0" w:space="0" w:color="auto"/>
                                        <w:bottom w:val="none" w:sz="0" w:space="0" w:color="auto"/>
                                        <w:right w:val="none" w:sz="0" w:space="0" w:color="auto"/>
                                      </w:divBdr>
                                    </w:div>
                                    <w:div w:id="70086336">
                                      <w:marLeft w:val="0"/>
                                      <w:marRight w:val="0"/>
                                      <w:marTop w:val="72"/>
                                      <w:marBottom w:val="240"/>
                                      <w:divBdr>
                                        <w:top w:val="none" w:sz="0" w:space="0" w:color="auto"/>
                                        <w:left w:val="none" w:sz="0" w:space="0" w:color="auto"/>
                                        <w:bottom w:val="none" w:sz="0" w:space="0" w:color="auto"/>
                                        <w:right w:val="none" w:sz="0" w:space="0" w:color="auto"/>
                                      </w:divBdr>
                                    </w:div>
                                    <w:div w:id="1523788384">
                                      <w:marLeft w:val="0"/>
                                      <w:marRight w:val="0"/>
                                      <w:marTop w:val="72"/>
                                      <w:marBottom w:val="240"/>
                                      <w:divBdr>
                                        <w:top w:val="none" w:sz="0" w:space="0" w:color="auto"/>
                                        <w:left w:val="none" w:sz="0" w:space="0" w:color="auto"/>
                                        <w:bottom w:val="none" w:sz="0" w:space="0" w:color="auto"/>
                                        <w:right w:val="none" w:sz="0" w:space="0" w:color="auto"/>
                                      </w:divBdr>
                                    </w:div>
                                    <w:div w:id="68186321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92670649">
                              <w:marLeft w:val="0"/>
                              <w:marRight w:val="0"/>
                              <w:marTop w:val="0"/>
                              <w:marBottom w:val="0"/>
                              <w:divBdr>
                                <w:top w:val="none" w:sz="0" w:space="0" w:color="auto"/>
                                <w:left w:val="none" w:sz="0" w:space="0" w:color="auto"/>
                                <w:bottom w:val="none" w:sz="0" w:space="0" w:color="auto"/>
                                <w:right w:val="none" w:sz="0" w:space="0" w:color="auto"/>
                              </w:divBdr>
                              <w:divsChild>
                                <w:div w:id="348726493">
                                  <w:marLeft w:val="0"/>
                                  <w:marRight w:val="0"/>
                                  <w:marTop w:val="240"/>
                                  <w:marBottom w:val="0"/>
                                  <w:divBdr>
                                    <w:top w:val="none" w:sz="0" w:space="0" w:color="auto"/>
                                    <w:left w:val="none" w:sz="0" w:space="0" w:color="auto"/>
                                    <w:bottom w:val="none" w:sz="0" w:space="0" w:color="auto"/>
                                    <w:right w:val="none" w:sz="0" w:space="0" w:color="auto"/>
                                  </w:divBdr>
                                </w:div>
                                <w:div w:id="1558275565">
                                  <w:marLeft w:val="0"/>
                                  <w:marRight w:val="0"/>
                                  <w:marTop w:val="240"/>
                                  <w:marBottom w:val="0"/>
                                  <w:divBdr>
                                    <w:top w:val="none" w:sz="0" w:space="0" w:color="auto"/>
                                    <w:left w:val="none" w:sz="0" w:space="0" w:color="auto"/>
                                    <w:bottom w:val="none" w:sz="0" w:space="0" w:color="auto"/>
                                    <w:right w:val="none" w:sz="0" w:space="0" w:color="auto"/>
                                  </w:divBdr>
                                  <w:divsChild>
                                    <w:div w:id="1235775572">
                                      <w:marLeft w:val="0"/>
                                      <w:marRight w:val="0"/>
                                      <w:marTop w:val="72"/>
                                      <w:marBottom w:val="240"/>
                                      <w:divBdr>
                                        <w:top w:val="none" w:sz="0" w:space="0" w:color="auto"/>
                                        <w:left w:val="none" w:sz="0" w:space="0" w:color="auto"/>
                                        <w:bottom w:val="none" w:sz="0" w:space="0" w:color="auto"/>
                                        <w:right w:val="none" w:sz="0" w:space="0" w:color="auto"/>
                                      </w:divBdr>
                                    </w:div>
                                    <w:div w:id="1984120708">
                                      <w:marLeft w:val="0"/>
                                      <w:marRight w:val="0"/>
                                      <w:marTop w:val="72"/>
                                      <w:marBottom w:val="240"/>
                                      <w:divBdr>
                                        <w:top w:val="none" w:sz="0" w:space="0" w:color="auto"/>
                                        <w:left w:val="none" w:sz="0" w:space="0" w:color="auto"/>
                                        <w:bottom w:val="none" w:sz="0" w:space="0" w:color="auto"/>
                                        <w:right w:val="none" w:sz="0" w:space="0" w:color="auto"/>
                                      </w:divBdr>
                                    </w:div>
                                    <w:div w:id="51422475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56648378">
                              <w:marLeft w:val="0"/>
                              <w:marRight w:val="0"/>
                              <w:marTop w:val="0"/>
                              <w:marBottom w:val="0"/>
                              <w:divBdr>
                                <w:top w:val="none" w:sz="0" w:space="0" w:color="auto"/>
                                <w:left w:val="none" w:sz="0" w:space="0" w:color="auto"/>
                                <w:bottom w:val="none" w:sz="0" w:space="0" w:color="auto"/>
                                <w:right w:val="none" w:sz="0" w:space="0" w:color="auto"/>
                              </w:divBdr>
                              <w:divsChild>
                                <w:div w:id="1246960178">
                                  <w:marLeft w:val="0"/>
                                  <w:marRight w:val="0"/>
                                  <w:marTop w:val="240"/>
                                  <w:marBottom w:val="0"/>
                                  <w:divBdr>
                                    <w:top w:val="none" w:sz="0" w:space="0" w:color="auto"/>
                                    <w:left w:val="none" w:sz="0" w:space="0" w:color="auto"/>
                                    <w:bottom w:val="none" w:sz="0" w:space="0" w:color="auto"/>
                                    <w:right w:val="none" w:sz="0" w:space="0" w:color="auto"/>
                                  </w:divBdr>
                                </w:div>
                                <w:div w:id="505826027">
                                  <w:marLeft w:val="0"/>
                                  <w:marRight w:val="0"/>
                                  <w:marTop w:val="240"/>
                                  <w:marBottom w:val="0"/>
                                  <w:divBdr>
                                    <w:top w:val="none" w:sz="0" w:space="0" w:color="auto"/>
                                    <w:left w:val="none" w:sz="0" w:space="0" w:color="auto"/>
                                    <w:bottom w:val="none" w:sz="0" w:space="0" w:color="auto"/>
                                    <w:right w:val="none" w:sz="0" w:space="0" w:color="auto"/>
                                  </w:divBdr>
                                  <w:divsChild>
                                    <w:div w:id="2066172753">
                                      <w:marLeft w:val="0"/>
                                      <w:marRight w:val="0"/>
                                      <w:marTop w:val="72"/>
                                      <w:marBottom w:val="240"/>
                                      <w:divBdr>
                                        <w:top w:val="none" w:sz="0" w:space="0" w:color="auto"/>
                                        <w:left w:val="none" w:sz="0" w:space="0" w:color="auto"/>
                                        <w:bottom w:val="none" w:sz="0" w:space="0" w:color="auto"/>
                                        <w:right w:val="none" w:sz="0" w:space="0" w:color="auto"/>
                                      </w:divBdr>
                                    </w:div>
                                    <w:div w:id="235432586">
                                      <w:marLeft w:val="0"/>
                                      <w:marRight w:val="0"/>
                                      <w:marTop w:val="72"/>
                                      <w:marBottom w:val="240"/>
                                      <w:divBdr>
                                        <w:top w:val="none" w:sz="0" w:space="0" w:color="auto"/>
                                        <w:left w:val="none" w:sz="0" w:space="0" w:color="auto"/>
                                        <w:bottom w:val="none" w:sz="0" w:space="0" w:color="auto"/>
                                        <w:right w:val="none" w:sz="0" w:space="0" w:color="auto"/>
                                      </w:divBdr>
                                    </w:div>
                                    <w:div w:id="1614359476">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755829019">
                              <w:marLeft w:val="0"/>
                              <w:marRight w:val="0"/>
                              <w:marTop w:val="0"/>
                              <w:marBottom w:val="0"/>
                              <w:divBdr>
                                <w:top w:val="none" w:sz="0" w:space="0" w:color="auto"/>
                                <w:left w:val="none" w:sz="0" w:space="0" w:color="auto"/>
                                <w:bottom w:val="none" w:sz="0" w:space="0" w:color="auto"/>
                                <w:right w:val="none" w:sz="0" w:space="0" w:color="auto"/>
                              </w:divBdr>
                              <w:divsChild>
                                <w:div w:id="311564953">
                                  <w:marLeft w:val="0"/>
                                  <w:marRight w:val="0"/>
                                  <w:marTop w:val="240"/>
                                  <w:marBottom w:val="0"/>
                                  <w:divBdr>
                                    <w:top w:val="none" w:sz="0" w:space="0" w:color="auto"/>
                                    <w:left w:val="none" w:sz="0" w:space="0" w:color="auto"/>
                                    <w:bottom w:val="none" w:sz="0" w:space="0" w:color="auto"/>
                                    <w:right w:val="none" w:sz="0" w:space="0" w:color="auto"/>
                                  </w:divBdr>
                                </w:div>
                                <w:div w:id="1038160375">
                                  <w:marLeft w:val="0"/>
                                  <w:marRight w:val="0"/>
                                  <w:marTop w:val="240"/>
                                  <w:marBottom w:val="0"/>
                                  <w:divBdr>
                                    <w:top w:val="none" w:sz="0" w:space="0" w:color="auto"/>
                                    <w:left w:val="none" w:sz="0" w:space="0" w:color="auto"/>
                                    <w:bottom w:val="none" w:sz="0" w:space="0" w:color="auto"/>
                                    <w:right w:val="none" w:sz="0" w:space="0" w:color="auto"/>
                                  </w:divBdr>
                                  <w:divsChild>
                                    <w:div w:id="1630471663">
                                      <w:marLeft w:val="0"/>
                                      <w:marRight w:val="0"/>
                                      <w:marTop w:val="72"/>
                                      <w:marBottom w:val="240"/>
                                      <w:divBdr>
                                        <w:top w:val="none" w:sz="0" w:space="0" w:color="auto"/>
                                        <w:left w:val="none" w:sz="0" w:space="0" w:color="auto"/>
                                        <w:bottom w:val="none" w:sz="0" w:space="0" w:color="auto"/>
                                        <w:right w:val="none" w:sz="0" w:space="0" w:color="auto"/>
                                      </w:divBdr>
                                    </w:div>
                                    <w:div w:id="800079215">
                                      <w:marLeft w:val="0"/>
                                      <w:marRight w:val="0"/>
                                      <w:marTop w:val="72"/>
                                      <w:marBottom w:val="240"/>
                                      <w:divBdr>
                                        <w:top w:val="none" w:sz="0" w:space="0" w:color="auto"/>
                                        <w:left w:val="none" w:sz="0" w:space="0" w:color="auto"/>
                                        <w:bottom w:val="none" w:sz="0" w:space="0" w:color="auto"/>
                                        <w:right w:val="none" w:sz="0" w:space="0" w:color="auto"/>
                                      </w:divBdr>
                                    </w:div>
                                    <w:div w:id="1677919452">
                                      <w:marLeft w:val="0"/>
                                      <w:marRight w:val="0"/>
                                      <w:marTop w:val="72"/>
                                      <w:marBottom w:val="240"/>
                                      <w:divBdr>
                                        <w:top w:val="none" w:sz="0" w:space="0" w:color="auto"/>
                                        <w:left w:val="none" w:sz="0" w:space="0" w:color="auto"/>
                                        <w:bottom w:val="none" w:sz="0" w:space="0" w:color="auto"/>
                                        <w:right w:val="none" w:sz="0" w:space="0" w:color="auto"/>
                                      </w:divBdr>
                                    </w:div>
                                    <w:div w:id="1960647902">
                                      <w:marLeft w:val="0"/>
                                      <w:marRight w:val="0"/>
                                      <w:marTop w:val="72"/>
                                      <w:marBottom w:val="240"/>
                                      <w:divBdr>
                                        <w:top w:val="none" w:sz="0" w:space="0" w:color="auto"/>
                                        <w:left w:val="none" w:sz="0" w:space="0" w:color="auto"/>
                                        <w:bottom w:val="none" w:sz="0" w:space="0" w:color="auto"/>
                                        <w:right w:val="none" w:sz="0" w:space="0" w:color="auto"/>
                                      </w:divBdr>
                                    </w:div>
                                    <w:div w:id="2001886199">
                                      <w:marLeft w:val="0"/>
                                      <w:marRight w:val="0"/>
                                      <w:marTop w:val="72"/>
                                      <w:marBottom w:val="240"/>
                                      <w:divBdr>
                                        <w:top w:val="none" w:sz="0" w:space="0" w:color="auto"/>
                                        <w:left w:val="none" w:sz="0" w:space="0" w:color="auto"/>
                                        <w:bottom w:val="none" w:sz="0" w:space="0" w:color="auto"/>
                                        <w:right w:val="none" w:sz="0" w:space="0" w:color="auto"/>
                                      </w:divBdr>
                                    </w:div>
                                    <w:div w:id="72005267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7924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5073">
                      <w:marLeft w:val="240"/>
                      <w:marRight w:val="0"/>
                      <w:marTop w:val="0"/>
                      <w:marBottom w:val="72"/>
                      <w:divBdr>
                        <w:top w:val="none" w:sz="0" w:space="0" w:color="auto"/>
                        <w:left w:val="none" w:sz="0" w:space="0" w:color="auto"/>
                        <w:bottom w:val="none" w:sz="0" w:space="0" w:color="auto"/>
                        <w:right w:val="none" w:sz="0" w:space="0" w:color="auto"/>
                      </w:divBdr>
                    </w:div>
                    <w:div w:id="775827958">
                      <w:marLeft w:val="240"/>
                      <w:marRight w:val="0"/>
                      <w:marTop w:val="0"/>
                      <w:marBottom w:val="72"/>
                      <w:divBdr>
                        <w:top w:val="none" w:sz="0" w:space="0" w:color="auto"/>
                        <w:left w:val="none" w:sz="0" w:space="0" w:color="auto"/>
                        <w:bottom w:val="none" w:sz="0" w:space="0" w:color="auto"/>
                        <w:right w:val="none" w:sz="0" w:space="0" w:color="auto"/>
                      </w:divBdr>
                    </w:div>
                    <w:div w:id="1287395150">
                      <w:marLeft w:val="240"/>
                      <w:marRight w:val="0"/>
                      <w:marTop w:val="0"/>
                      <w:marBottom w:val="72"/>
                      <w:divBdr>
                        <w:top w:val="none" w:sz="0" w:space="0" w:color="auto"/>
                        <w:left w:val="none" w:sz="0" w:space="0" w:color="auto"/>
                        <w:bottom w:val="none" w:sz="0" w:space="0" w:color="auto"/>
                        <w:right w:val="none" w:sz="0" w:space="0" w:color="auto"/>
                      </w:divBdr>
                    </w:div>
                    <w:div w:id="1320110131">
                      <w:marLeft w:val="240"/>
                      <w:marRight w:val="0"/>
                      <w:marTop w:val="0"/>
                      <w:marBottom w:val="72"/>
                      <w:divBdr>
                        <w:top w:val="none" w:sz="0" w:space="0" w:color="auto"/>
                        <w:left w:val="none" w:sz="0" w:space="0" w:color="auto"/>
                        <w:bottom w:val="none" w:sz="0" w:space="0" w:color="auto"/>
                        <w:right w:val="none" w:sz="0" w:space="0" w:color="auto"/>
                      </w:divBdr>
                      <w:divsChild>
                        <w:div w:id="554586941">
                          <w:marLeft w:val="0"/>
                          <w:marRight w:val="0"/>
                          <w:marTop w:val="240"/>
                          <w:marBottom w:val="0"/>
                          <w:divBdr>
                            <w:top w:val="none" w:sz="0" w:space="0" w:color="auto"/>
                            <w:left w:val="none" w:sz="0" w:space="0" w:color="auto"/>
                            <w:bottom w:val="none" w:sz="0" w:space="0" w:color="auto"/>
                            <w:right w:val="none" w:sz="0" w:space="0" w:color="auto"/>
                          </w:divBdr>
                        </w:div>
                        <w:div w:id="635449513">
                          <w:marLeft w:val="0"/>
                          <w:marRight w:val="0"/>
                          <w:marTop w:val="240"/>
                          <w:marBottom w:val="0"/>
                          <w:divBdr>
                            <w:top w:val="none" w:sz="0" w:space="0" w:color="auto"/>
                            <w:left w:val="none" w:sz="0" w:space="0" w:color="auto"/>
                            <w:bottom w:val="none" w:sz="0" w:space="0" w:color="auto"/>
                            <w:right w:val="none" w:sz="0" w:space="0" w:color="auto"/>
                          </w:divBdr>
                          <w:divsChild>
                            <w:div w:id="1835222892">
                              <w:marLeft w:val="0"/>
                              <w:marRight w:val="0"/>
                              <w:marTop w:val="0"/>
                              <w:marBottom w:val="0"/>
                              <w:divBdr>
                                <w:top w:val="none" w:sz="0" w:space="0" w:color="auto"/>
                                <w:left w:val="none" w:sz="0" w:space="0" w:color="auto"/>
                                <w:bottom w:val="none" w:sz="0" w:space="0" w:color="auto"/>
                                <w:right w:val="none" w:sz="0" w:space="0" w:color="auto"/>
                              </w:divBdr>
                            </w:div>
                            <w:div w:id="1816490351">
                              <w:marLeft w:val="0"/>
                              <w:marRight w:val="0"/>
                              <w:marTop w:val="0"/>
                              <w:marBottom w:val="0"/>
                              <w:divBdr>
                                <w:top w:val="none" w:sz="0" w:space="0" w:color="auto"/>
                                <w:left w:val="none" w:sz="0" w:space="0" w:color="auto"/>
                                <w:bottom w:val="none" w:sz="0" w:space="0" w:color="auto"/>
                                <w:right w:val="none" w:sz="0" w:space="0" w:color="auto"/>
                              </w:divBdr>
                              <w:divsChild>
                                <w:div w:id="403262632">
                                  <w:marLeft w:val="0"/>
                                  <w:marRight w:val="0"/>
                                  <w:marTop w:val="240"/>
                                  <w:marBottom w:val="0"/>
                                  <w:divBdr>
                                    <w:top w:val="none" w:sz="0" w:space="0" w:color="auto"/>
                                    <w:left w:val="none" w:sz="0" w:space="0" w:color="auto"/>
                                    <w:bottom w:val="none" w:sz="0" w:space="0" w:color="auto"/>
                                    <w:right w:val="none" w:sz="0" w:space="0" w:color="auto"/>
                                  </w:divBdr>
                                </w:div>
                                <w:div w:id="315189054">
                                  <w:marLeft w:val="0"/>
                                  <w:marRight w:val="0"/>
                                  <w:marTop w:val="240"/>
                                  <w:marBottom w:val="0"/>
                                  <w:divBdr>
                                    <w:top w:val="none" w:sz="0" w:space="0" w:color="auto"/>
                                    <w:left w:val="none" w:sz="0" w:space="0" w:color="auto"/>
                                    <w:bottom w:val="none" w:sz="0" w:space="0" w:color="auto"/>
                                    <w:right w:val="none" w:sz="0" w:space="0" w:color="auto"/>
                                  </w:divBdr>
                                  <w:divsChild>
                                    <w:div w:id="2037726826">
                                      <w:marLeft w:val="0"/>
                                      <w:marRight w:val="0"/>
                                      <w:marTop w:val="72"/>
                                      <w:marBottom w:val="240"/>
                                      <w:divBdr>
                                        <w:top w:val="none" w:sz="0" w:space="0" w:color="auto"/>
                                        <w:left w:val="none" w:sz="0" w:space="0" w:color="auto"/>
                                        <w:bottom w:val="none" w:sz="0" w:space="0" w:color="auto"/>
                                        <w:right w:val="none" w:sz="0" w:space="0" w:color="auto"/>
                                      </w:divBdr>
                                    </w:div>
                                    <w:div w:id="1893879501">
                                      <w:marLeft w:val="0"/>
                                      <w:marRight w:val="0"/>
                                      <w:marTop w:val="72"/>
                                      <w:marBottom w:val="240"/>
                                      <w:divBdr>
                                        <w:top w:val="none" w:sz="0" w:space="0" w:color="auto"/>
                                        <w:left w:val="none" w:sz="0" w:space="0" w:color="auto"/>
                                        <w:bottom w:val="none" w:sz="0" w:space="0" w:color="auto"/>
                                        <w:right w:val="none" w:sz="0" w:space="0" w:color="auto"/>
                                      </w:divBdr>
                                    </w:div>
                                    <w:div w:id="633953163">
                                      <w:marLeft w:val="0"/>
                                      <w:marRight w:val="0"/>
                                      <w:marTop w:val="72"/>
                                      <w:marBottom w:val="240"/>
                                      <w:divBdr>
                                        <w:top w:val="none" w:sz="0" w:space="0" w:color="auto"/>
                                        <w:left w:val="none" w:sz="0" w:space="0" w:color="auto"/>
                                        <w:bottom w:val="none" w:sz="0" w:space="0" w:color="auto"/>
                                        <w:right w:val="none" w:sz="0" w:space="0" w:color="auto"/>
                                      </w:divBdr>
                                    </w:div>
                                    <w:div w:id="432210265">
                                      <w:marLeft w:val="0"/>
                                      <w:marRight w:val="0"/>
                                      <w:marTop w:val="72"/>
                                      <w:marBottom w:val="240"/>
                                      <w:divBdr>
                                        <w:top w:val="none" w:sz="0" w:space="0" w:color="auto"/>
                                        <w:left w:val="none" w:sz="0" w:space="0" w:color="auto"/>
                                        <w:bottom w:val="none" w:sz="0" w:space="0" w:color="auto"/>
                                        <w:right w:val="none" w:sz="0" w:space="0" w:color="auto"/>
                                      </w:divBdr>
                                    </w:div>
                                    <w:div w:id="1156149656">
                                      <w:marLeft w:val="0"/>
                                      <w:marRight w:val="0"/>
                                      <w:marTop w:val="72"/>
                                      <w:marBottom w:val="240"/>
                                      <w:divBdr>
                                        <w:top w:val="none" w:sz="0" w:space="0" w:color="auto"/>
                                        <w:left w:val="none" w:sz="0" w:space="0" w:color="auto"/>
                                        <w:bottom w:val="none" w:sz="0" w:space="0" w:color="auto"/>
                                        <w:right w:val="none" w:sz="0" w:space="0" w:color="auto"/>
                                      </w:divBdr>
                                    </w:div>
                                    <w:div w:id="128978258">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45863737">
                              <w:marLeft w:val="0"/>
                              <w:marRight w:val="0"/>
                              <w:marTop w:val="0"/>
                              <w:marBottom w:val="0"/>
                              <w:divBdr>
                                <w:top w:val="none" w:sz="0" w:space="0" w:color="auto"/>
                                <w:left w:val="none" w:sz="0" w:space="0" w:color="auto"/>
                                <w:bottom w:val="none" w:sz="0" w:space="0" w:color="auto"/>
                                <w:right w:val="none" w:sz="0" w:space="0" w:color="auto"/>
                              </w:divBdr>
                            </w:div>
                            <w:div w:id="876158218">
                              <w:marLeft w:val="0"/>
                              <w:marRight w:val="0"/>
                              <w:marTop w:val="0"/>
                              <w:marBottom w:val="0"/>
                              <w:divBdr>
                                <w:top w:val="none" w:sz="0" w:space="0" w:color="auto"/>
                                <w:left w:val="none" w:sz="0" w:space="0" w:color="auto"/>
                                <w:bottom w:val="none" w:sz="0" w:space="0" w:color="auto"/>
                                <w:right w:val="none" w:sz="0" w:space="0" w:color="auto"/>
                              </w:divBdr>
                              <w:divsChild>
                                <w:div w:id="1596087191">
                                  <w:marLeft w:val="0"/>
                                  <w:marRight w:val="0"/>
                                  <w:marTop w:val="240"/>
                                  <w:marBottom w:val="0"/>
                                  <w:divBdr>
                                    <w:top w:val="none" w:sz="0" w:space="0" w:color="auto"/>
                                    <w:left w:val="none" w:sz="0" w:space="0" w:color="auto"/>
                                    <w:bottom w:val="none" w:sz="0" w:space="0" w:color="auto"/>
                                    <w:right w:val="none" w:sz="0" w:space="0" w:color="auto"/>
                                  </w:divBdr>
                                </w:div>
                                <w:div w:id="1303274024">
                                  <w:marLeft w:val="0"/>
                                  <w:marRight w:val="0"/>
                                  <w:marTop w:val="240"/>
                                  <w:marBottom w:val="0"/>
                                  <w:divBdr>
                                    <w:top w:val="none" w:sz="0" w:space="0" w:color="auto"/>
                                    <w:left w:val="none" w:sz="0" w:space="0" w:color="auto"/>
                                    <w:bottom w:val="none" w:sz="0" w:space="0" w:color="auto"/>
                                    <w:right w:val="none" w:sz="0" w:space="0" w:color="auto"/>
                                  </w:divBdr>
                                  <w:divsChild>
                                    <w:div w:id="1161968593">
                                      <w:marLeft w:val="0"/>
                                      <w:marRight w:val="0"/>
                                      <w:marTop w:val="72"/>
                                      <w:marBottom w:val="240"/>
                                      <w:divBdr>
                                        <w:top w:val="none" w:sz="0" w:space="0" w:color="auto"/>
                                        <w:left w:val="none" w:sz="0" w:space="0" w:color="auto"/>
                                        <w:bottom w:val="none" w:sz="0" w:space="0" w:color="auto"/>
                                        <w:right w:val="none" w:sz="0" w:space="0" w:color="auto"/>
                                      </w:divBdr>
                                    </w:div>
                                    <w:div w:id="1418864622">
                                      <w:marLeft w:val="0"/>
                                      <w:marRight w:val="0"/>
                                      <w:marTop w:val="72"/>
                                      <w:marBottom w:val="240"/>
                                      <w:divBdr>
                                        <w:top w:val="none" w:sz="0" w:space="0" w:color="auto"/>
                                        <w:left w:val="none" w:sz="0" w:space="0" w:color="auto"/>
                                        <w:bottom w:val="none" w:sz="0" w:space="0" w:color="auto"/>
                                        <w:right w:val="none" w:sz="0" w:space="0" w:color="auto"/>
                                      </w:divBdr>
                                    </w:div>
                                    <w:div w:id="1522433124">
                                      <w:marLeft w:val="0"/>
                                      <w:marRight w:val="0"/>
                                      <w:marTop w:val="72"/>
                                      <w:marBottom w:val="240"/>
                                      <w:divBdr>
                                        <w:top w:val="none" w:sz="0" w:space="0" w:color="auto"/>
                                        <w:left w:val="none" w:sz="0" w:space="0" w:color="auto"/>
                                        <w:bottom w:val="none" w:sz="0" w:space="0" w:color="auto"/>
                                        <w:right w:val="none" w:sz="0" w:space="0" w:color="auto"/>
                                      </w:divBdr>
                                    </w:div>
                                    <w:div w:id="603879967">
                                      <w:marLeft w:val="0"/>
                                      <w:marRight w:val="0"/>
                                      <w:marTop w:val="72"/>
                                      <w:marBottom w:val="240"/>
                                      <w:divBdr>
                                        <w:top w:val="none" w:sz="0" w:space="0" w:color="auto"/>
                                        <w:left w:val="none" w:sz="0" w:space="0" w:color="auto"/>
                                        <w:bottom w:val="none" w:sz="0" w:space="0" w:color="auto"/>
                                        <w:right w:val="none" w:sz="0" w:space="0" w:color="auto"/>
                                      </w:divBdr>
                                    </w:div>
                                    <w:div w:id="427240627">
                                      <w:marLeft w:val="0"/>
                                      <w:marRight w:val="0"/>
                                      <w:marTop w:val="72"/>
                                      <w:marBottom w:val="240"/>
                                      <w:divBdr>
                                        <w:top w:val="none" w:sz="0" w:space="0" w:color="auto"/>
                                        <w:left w:val="none" w:sz="0" w:space="0" w:color="auto"/>
                                        <w:bottom w:val="none" w:sz="0" w:space="0" w:color="auto"/>
                                        <w:right w:val="none" w:sz="0" w:space="0" w:color="auto"/>
                                      </w:divBdr>
                                    </w:div>
                                    <w:div w:id="1565720833">
                                      <w:marLeft w:val="0"/>
                                      <w:marRight w:val="0"/>
                                      <w:marTop w:val="72"/>
                                      <w:marBottom w:val="240"/>
                                      <w:divBdr>
                                        <w:top w:val="none" w:sz="0" w:space="0" w:color="auto"/>
                                        <w:left w:val="none" w:sz="0" w:space="0" w:color="auto"/>
                                        <w:bottom w:val="none" w:sz="0" w:space="0" w:color="auto"/>
                                        <w:right w:val="none" w:sz="0" w:space="0" w:color="auto"/>
                                      </w:divBdr>
                                    </w:div>
                                    <w:div w:id="250894695">
                                      <w:marLeft w:val="0"/>
                                      <w:marRight w:val="0"/>
                                      <w:marTop w:val="72"/>
                                      <w:marBottom w:val="240"/>
                                      <w:divBdr>
                                        <w:top w:val="none" w:sz="0" w:space="0" w:color="auto"/>
                                        <w:left w:val="none" w:sz="0" w:space="0" w:color="auto"/>
                                        <w:bottom w:val="none" w:sz="0" w:space="0" w:color="auto"/>
                                        <w:right w:val="none" w:sz="0" w:space="0" w:color="auto"/>
                                      </w:divBdr>
                                    </w:div>
                                    <w:div w:id="1865827651">
                                      <w:marLeft w:val="0"/>
                                      <w:marRight w:val="0"/>
                                      <w:marTop w:val="72"/>
                                      <w:marBottom w:val="240"/>
                                      <w:divBdr>
                                        <w:top w:val="none" w:sz="0" w:space="0" w:color="auto"/>
                                        <w:left w:val="none" w:sz="0" w:space="0" w:color="auto"/>
                                        <w:bottom w:val="none" w:sz="0" w:space="0" w:color="auto"/>
                                        <w:right w:val="none" w:sz="0" w:space="0" w:color="auto"/>
                                      </w:divBdr>
                                    </w:div>
                                    <w:div w:id="1187871953">
                                      <w:marLeft w:val="0"/>
                                      <w:marRight w:val="0"/>
                                      <w:marTop w:val="72"/>
                                      <w:marBottom w:val="240"/>
                                      <w:divBdr>
                                        <w:top w:val="none" w:sz="0" w:space="0" w:color="auto"/>
                                        <w:left w:val="none" w:sz="0" w:space="0" w:color="auto"/>
                                        <w:bottom w:val="none" w:sz="0" w:space="0" w:color="auto"/>
                                        <w:right w:val="none" w:sz="0" w:space="0" w:color="auto"/>
                                      </w:divBdr>
                                    </w:div>
                                    <w:div w:id="2054648751">
                                      <w:marLeft w:val="0"/>
                                      <w:marRight w:val="0"/>
                                      <w:marTop w:val="72"/>
                                      <w:marBottom w:val="240"/>
                                      <w:divBdr>
                                        <w:top w:val="none" w:sz="0" w:space="0" w:color="auto"/>
                                        <w:left w:val="none" w:sz="0" w:space="0" w:color="auto"/>
                                        <w:bottom w:val="none" w:sz="0" w:space="0" w:color="auto"/>
                                        <w:right w:val="none" w:sz="0" w:space="0" w:color="auto"/>
                                      </w:divBdr>
                                    </w:div>
                                    <w:div w:id="808522691">
                                      <w:marLeft w:val="0"/>
                                      <w:marRight w:val="0"/>
                                      <w:marTop w:val="72"/>
                                      <w:marBottom w:val="240"/>
                                      <w:divBdr>
                                        <w:top w:val="none" w:sz="0" w:space="0" w:color="auto"/>
                                        <w:left w:val="none" w:sz="0" w:space="0" w:color="auto"/>
                                        <w:bottom w:val="none" w:sz="0" w:space="0" w:color="auto"/>
                                        <w:right w:val="none" w:sz="0" w:space="0" w:color="auto"/>
                                      </w:divBdr>
                                    </w:div>
                                    <w:div w:id="857547243">
                                      <w:marLeft w:val="0"/>
                                      <w:marRight w:val="0"/>
                                      <w:marTop w:val="72"/>
                                      <w:marBottom w:val="240"/>
                                      <w:divBdr>
                                        <w:top w:val="none" w:sz="0" w:space="0" w:color="auto"/>
                                        <w:left w:val="none" w:sz="0" w:space="0" w:color="auto"/>
                                        <w:bottom w:val="none" w:sz="0" w:space="0" w:color="auto"/>
                                        <w:right w:val="none" w:sz="0" w:space="0" w:color="auto"/>
                                      </w:divBdr>
                                    </w:div>
                                    <w:div w:id="1445034888">
                                      <w:marLeft w:val="0"/>
                                      <w:marRight w:val="0"/>
                                      <w:marTop w:val="72"/>
                                      <w:marBottom w:val="240"/>
                                      <w:divBdr>
                                        <w:top w:val="none" w:sz="0" w:space="0" w:color="auto"/>
                                        <w:left w:val="none" w:sz="0" w:space="0" w:color="auto"/>
                                        <w:bottom w:val="none" w:sz="0" w:space="0" w:color="auto"/>
                                        <w:right w:val="none" w:sz="0" w:space="0" w:color="auto"/>
                                      </w:divBdr>
                                    </w:div>
                                    <w:div w:id="1065105348">
                                      <w:marLeft w:val="0"/>
                                      <w:marRight w:val="0"/>
                                      <w:marTop w:val="72"/>
                                      <w:marBottom w:val="240"/>
                                      <w:divBdr>
                                        <w:top w:val="none" w:sz="0" w:space="0" w:color="auto"/>
                                        <w:left w:val="none" w:sz="0" w:space="0" w:color="auto"/>
                                        <w:bottom w:val="none" w:sz="0" w:space="0" w:color="auto"/>
                                        <w:right w:val="none" w:sz="0" w:space="0" w:color="auto"/>
                                      </w:divBdr>
                                    </w:div>
                                    <w:div w:id="2070155258">
                                      <w:marLeft w:val="0"/>
                                      <w:marRight w:val="0"/>
                                      <w:marTop w:val="72"/>
                                      <w:marBottom w:val="240"/>
                                      <w:divBdr>
                                        <w:top w:val="none" w:sz="0" w:space="0" w:color="auto"/>
                                        <w:left w:val="none" w:sz="0" w:space="0" w:color="auto"/>
                                        <w:bottom w:val="none" w:sz="0" w:space="0" w:color="auto"/>
                                        <w:right w:val="none" w:sz="0" w:space="0" w:color="auto"/>
                                      </w:divBdr>
                                    </w:div>
                                    <w:div w:id="9648295">
                                      <w:marLeft w:val="0"/>
                                      <w:marRight w:val="0"/>
                                      <w:marTop w:val="72"/>
                                      <w:marBottom w:val="240"/>
                                      <w:divBdr>
                                        <w:top w:val="none" w:sz="0" w:space="0" w:color="auto"/>
                                        <w:left w:val="none" w:sz="0" w:space="0" w:color="auto"/>
                                        <w:bottom w:val="none" w:sz="0" w:space="0" w:color="auto"/>
                                        <w:right w:val="none" w:sz="0" w:space="0" w:color="auto"/>
                                      </w:divBdr>
                                    </w:div>
                                    <w:div w:id="2015643446">
                                      <w:marLeft w:val="0"/>
                                      <w:marRight w:val="0"/>
                                      <w:marTop w:val="72"/>
                                      <w:marBottom w:val="240"/>
                                      <w:divBdr>
                                        <w:top w:val="none" w:sz="0" w:space="0" w:color="auto"/>
                                        <w:left w:val="none" w:sz="0" w:space="0" w:color="auto"/>
                                        <w:bottom w:val="none" w:sz="0" w:space="0" w:color="auto"/>
                                        <w:right w:val="none" w:sz="0" w:space="0" w:color="auto"/>
                                      </w:divBdr>
                                    </w:div>
                                    <w:div w:id="180630364">
                                      <w:marLeft w:val="0"/>
                                      <w:marRight w:val="0"/>
                                      <w:marTop w:val="72"/>
                                      <w:marBottom w:val="240"/>
                                      <w:divBdr>
                                        <w:top w:val="none" w:sz="0" w:space="0" w:color="auto"/>
                                        <w:left w:val="none" w:sz="0" w:space="0" w:color="auto"/>
                                        <w:bottom w:val="none" w:sz="0" w:space="0" w:color="auto"/>
                                        <w:right w:val="none" w:sz="0" w:space="0" w:color="auto"/>
                                      </w:divBdr>
                                    </w:div>
                                    <w:div w:id="1681463427">
                                      <w:marLeft w:val="0"/>
                                      <w:marRight w:val="0"/>
                                      <w:marTop w:val="72"/>
                                      <w:marBottom w:val="240"/>
                                      <w:divBdr>
                                        <w:top w:val="none" w:sz="0" w:space="0" w:color="auto"/>
                                        <w:left w:val="none" w:sz="0" w:space="0" w:color="auto"/>
                                        <w:bottom w:val="none" w:sz="0" w:space="0" w:color="auto"/>
                                        <w:right w:val="none" w:sz="0" w:space="0" w:color="auto"/>
                                      </w:divBdr>
                                    </w:div>
                                    <w:div w:id="1909539093">
                                      <w:marLeft w:val="0"/>
                                      <w:marRight w:val="0"/>
                                      <w:marTop w:val="72"/>
                                      <w:marBottom w:val="240"/>
                                      <w:divBdr>
                                        <w:top w:val="none" w:sz="0" w:space="0" w:color="auto"/>
                                        <w:left w:val="none" w:sz="0" w:space="0" w:color="auto"/>
                                        <w:bottom w:val="none" w:sz="0" w:space="0" w:color="auto"/>
                                        <w:right w:val="none" w:sz="0" w:space="0" w:color="auto"/>
                                      </w:divBdr>
                                    </w:div>
                                    <w:div w:id="1770081060">
                                      <w:marLeft w:val="0"/>
                                      <w:marRight w:val="0"/>
                                      <w:marTop w:val="72"/>
                                      <w:marBottom w:val="240"/>
                                      <w:divBdr>
                                        <w:top w:val="none" w:sz="0" w:space="0" w:color="auto"/>
                                        <w:left w:val="none" w:sz="0" w:space="0" w:color="auto"/>
                                        <w:bottom w:val="none" w:sz="0" w:space="0" w:color="auto"/>
                                        <w:right w:val="none" w:sz="0" w:space="0" w:color="auto"/>
                                      </w:divBdr>
                                    </w:div>
                                    <w:div w:id="1113985250">
                                      <w:marLeft w:val="0"/>
                                      <w:marRight w:val="0"/>
                                      <w:marTop w:val="72"/>
                                      <w:marBottom w:val="240"/>
                                      <w:divBdr>
                                        <w:top w:val="none" w:sz="0" w:space="0" w:color="auto"/>
                                        <w:left w:val="none" w:sz="0" w:space="0" w:color="auto"/>
                                        <w:bottom w:val="none" w:sz="0" w:space="0" w:color="auto"/>
                                        <w:right w:val="none" w:sz="0" w:space="0" w:color="auto"/>
                                      </w:divBdr>
                                    </w:div>
                                    <w:div w:id="1175925142">
                                      <w:marLeft w:val="0"/>
                                      <w:marRight w:val="0"/>
                                      <w:marTop w:val="72"/>
                                      <w:marBottom w:val="240"/>
                                      <w:divBdr>
                                        <w:top w:val="none" w:sz="0" w:space="0" w:color="auto"/>
                                        <w:left w:val="none" w:sz="0" w:space="0" w:color="auto"/>
                                        <w:bottom w:val="none" w:sz="0" w:space="0" w:color="auto"/>
                                        <w:right w:val="none" w:sz="0" w:space="0" w:color="auto"/>
                                      </w:divBdr>
                                    </w:div>
                                    <w:div w:id="1882085575">
                                      <w:marLeft w:val="0"/>
                                      <w:marRight w:val="0"/>
                                      <w:marTop w:val="72"/>
                                      <w:marBottom w:val="240"/>
                                      <w:divBdr>
                                        <w:top w:val="none" w:sz="0" w:space="0" w:color="auto"/>
                                        <w:left w:val="none" w:sz="0" w:space="0" w:color="auto"/>
                                        <w:bottom w:val="none" w:sz="0" w:space="0" w:color="auto"/>
                                        <w:right w:val="none" w:sz="0" w:space="0" w:color="auto"/>
                                      </w:divBdr>
                                    </w:div>
                                    <w:div w:id="1743940929">
                                      <w:marLeft w:val="0"/>
                                      <w:marRight w:val="0"/>
                                      <w:marTop w:val="72"/>
                                      <w:marBottom w:val="240"/>
                                      <w:divBdr>
                                        <w:top w:val="none" w:sz="0" w:space="0" w:color="auto"/>
                                        <w:left w:val="none" w:sz="0" w:space="0" w:color="auto"/>
                                        <w:bottom w:val="none" w:sz="0" w:space="0" w:color="auto"/>
                                        <w:right w:val="none" w:sz="0" w:space="0" w:color="auto"/>
                                      </w:divBdr>
                                    </w:div>
                                    <w:div w:id="1914848932">
                                      <w:marLeft w:val="0"/>
                                      <w:marRight w:val="0"/>
                                      <w:marTop w:val="72"/>
                                      <w:marBottom w:val="240"/>
                                      <w:divBdr>
                                        <w:top w:val="none" w:sz="0" w:space="0" w:color="auto"/>
                                        <w:left w:val="none" w:sz="0" w:space="0" w:color="auto"/>
                                        <w:bottom w:val="none" w:sz="0" w:space="0" w:color="auto"/>
                                        <w:right w:val="none" w:sz="0" w:space="0" w:color="auto"/>
                                      </w:divBdr>
                                    </w:div>
                                    <w:div w:id="408498674">
                                      <w:marLeft w:val="0"/>
                                      <w:marRight w:val="0"/>
                                      <w:marTop w:val="72"/>
                                      <w:marBottom w:val="240"/>
                                      <w:divBdr>
                                        <w:top w:val="none" w:sz="0" w:space="0" w:color="auto"/>
                                        <w:left w:val="none" w:sz="0" w:space="0" w:color="auto"/>
                                        <w:bottom w:val="none" w:sz="0" w:space="0" w:color="auto"/>
                                        <w:right w:val="none" w:sz="0" w:space="0" w:color="auto"/>
                                      </w:divBdr>
                                    </w:div>
                                    <w:div w:id="846019053">
                                      <w:marLeft w:val="0"/>
                                      <w:marRight w:val="0"/>
                                      <w:marTop w:val="72"/>
                                      <w:marBottom w:val="240"/>
                                      <w:divBdr>
                                        <w:top w:val="none" w:sz="0" w:space="0" w:color="auto"/>
                                        <w:left w:val="none" w:sz="0" w:space="0" w:color="auto"/>
                                        <w:bottom w:val="none" w:sz="0" w:space="0" w:color="auto"/>
                                        <w:right w:val="none" w:sz="0" w:space="0" w:color="auto"/>
                                      </w:divBdr>
                                    </w:div>
                                    <w:div w:id="1675186156">
                                      <w:marLeft w:val="0"/>
                                      <w:marRight w:val="0"/>
                                      <w:marTop w:val="72"/>
                                      <w:marBottom w:val="240"/>
                                      <w:divBdr>
                                        <w:top w:val="none" w:sz="0" w:space="0" w:color="auto"/>
                                        <w:left w:val="none" w:sz="0" w:space="0" w:color="auto"/>
                                        <w:bottom w:val="none" w:sz="0" w:space="0" w:color="auto"/>
                                        <w:right w:val="none" w:sz="0" w:space="0" w:color="auto"/>
                                      </w:divBdr>
                                    </w:div>
                                    <w:div w:id="74838591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90611730">
                      <w:marLeft w:val="240"/>
                      <w:marRight w:val="0"/>
                      <w:marTop w:val="0"/>
                      <w:marBottom w:val="72"/>
                      <w:divBdr>
                        <w:top w:val="none" w:sz="0" w:space="0" w:color="auto"/>
                        <w:left w:val="none" w:sz="0" w:space="0" w:color="auto"/>
                        <w:bottom w:val="none" w:sz="0" w:space="0" w:color="auto"/>
                        <w:right w:val="none" w:sz="0" w:space="0" w:color="auto"/>
                      </w:divBdr>
                    </w:div>
                    <w:div w:id="499781866">
                      <w:marLeft w:val="240"/>
                      <w:marRight w:val="0"/>
                      <w:marTop w:val="0"/>
                      <w:marBottom w:val="72"/>
                      <w:divBdr>
                        <w:top w:val="none" w:sz="0" w:space="0" w:color="auto"/>
                        <w:left w:val="none" w:sz="0" w:space="0" w:color="auto"/>
                        <w:bottom w:val="none" w:sz="0" w:space="0" w:color="auto"/>
                        <w:right w:val="none" w:sz="0" w:space="0" w:color="auto"/>
                      </w:divBdr>
                    </w:div>
                    <w:div w:id="1538738360">
                      <w:marLeft w:val="240"/>
                      <w:marRight w:val="0"/>
                      <w:marTop w:val="0"/>
                      <w:marBottom w:val="72"/>
                      <w:divBdr>
                        <w:top w:val="none" w:sz="0" w:space="0" w:color="auto"/>
                        <w:left w:val="none" w:sz="0" w:space="0" w:color="auto"/>
                        <w:bottom w:val="none" w:sz="0" w:space="0" w:color="auto"/>
                        <w:right w:val="none" w:sz="0" w:space="0" w:color="auto"/>
                      </w:divBdr>
                    </w:div>
                    <w:div w:id="1181091273">
                      <w:marLeft w:val="240"/>
                      <w:marRight w:val="0"/>
                      <w:marTop w:val="0"/>
                      <w:marBottom w:val="72"/>
                      <w:divBdr>
                        <w:top w:val="none" w:sz="0" w:space="0" w:color="auto"/>
                        <w:left w:val="none" w:sz="0" w:space="0" w:color="auto"/>
                        <w:bottom w:val="none" w:sz="0" w:space="0" w:color="auto"/>
                        <w:right w:val="none" w:sz="0" w:space="0" w:color="auto"/>
                      </w:divBdr>
                    </w:div>
                    <w:div w:id="1421102402">
                      <w:marLeft w:val="240"/>
                      <w:marRight w:val="0"/>
                      <w:marTop w:val="0"/>
                      <w:marBottom w:val="72"/>
                      <w:divBdr>
                        <w:top w:val="none" w:sz="0" w:space="0" w:color="auto"/>
                        <w:left w:val="none" w:sz="0" w:space="0" w:color="auto"/>
                        <w:bottom w:val="none" w:sz="0" w:space="0" w:color="auto"/>
                        <w:right w:val="none" w:sz="0" w:space="0" w:color="auto"/>
                      </w:divBdr>
                      <w:divsChild>
                        <w:div w:id="1728995320">
                          <w:marLeft w:val="0"/>
                          <w:marRight w:val="0"/>
                          <w:marTop w:val="240"/>
                          <w:marBottom w:val="0"/>
                          <w:divBdr>
                            <w:top w:val="none" w:sz="0" w:space="0" w:color="auto"/>
                            <w:left w:val="none" w:sz="0" w:space="0" w:color="auto"/>
                            <w:bottom w:val="none" w:sz="0" w:space="0" w:color="auto"/>
                            <w:right w:val="none" w:sz="0" w:space="0" w:color="auto"/>
                          </w:divBdr>
                        </w:div>
                        <w:div w:id="1562406992">
                          <w:marLeft w:val="0"/>
                          <w:marRight w:val="0"/>
                          <w:marTop w:val="240"/>
                          <w:marBottom w:val="0"/>
                          <w:divBdr>
                            <w:top w:val="none" w:sz="0" w:space="0" w:color="auto"/>
                            <w:left w:val="none" w:sz="0" w:space="0" w:color="auto"/>
                            <w:bottom w:val="none" w:sz="0" w:space="0" w:color="auto"/>
                            <w:right w:val="none" w:sz="0" w:space="0" w:color="auto"/>
                          </w:divBdr>
                          <w:divsChild>
                            <w:div w:id="1128544838">
                              <w:marLeft w:val="0"/>
                              <w:marRight w:val="0"/>
                              <w:marTop w:val="0"/>
                              <w:marBottom w:val="0"/>
                              <w:divBdr>
                                <w:top w:val="none" w:sz="0" w:space="0" w:color="auto"/>
                                <w:left w:val="none" w:sz="0" w:space="0" w:color="auto"/>
                                <w:bottom w:val="none" w:sz="0" w:space="0" w:color="auto"/>
                                <w:right w:val="none" w:sz="0" w:space="0" w:color="auto"/>
                              </w:divBdr>
                            </w:div>
                            <w:div w:id="4378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0417">
                      <w:marLeft w:val="240"/>
                      <w:marRight w:val="0"/>
                      <w:marTop w:val="0"/>
                      <w:marBottom w:val="72"/>
                      <w:divBdr>
                        <w:top w:val="none" w:sz="0" w:space="0" w:color="auto"/>
                        <w:left w:val="none" w:sz="0" w:space="0" w:color="auto"/>
                        <w:bottom w:val="none" w:sz="0" w:space="0" w:color="auto"/>
                        <w:right w:val="none" w:sz="0" w:space="0" w:color="auto"/>
                      </w:divBdr>
                    </w:div>
                    <w:div w:id="1813716837">
                      <w:marLeft w:val="240"/>
                      <w:marRight w:val="0"/>
                      <w:marTop w:val="0"/>
                      <w:marBottom w:val="72"/>
                      <w:divBdr>
                        <w:top w:val="none" w:sz="0" w:space="0" w:color="auto"/>
                        <w:left w:val="none" w:sz="0" w:space="0" w:color="auto"/>
                        <w:bottom w:val="none" w:sz="0" w:space="0" w:color="auto"/>
                        <w:right w:val="none" w:sz="0" w:space="0" w:color="auto"/>
                      </w:divBdr>
                      <w:divsChild>
                        <w:div w:id="373505428">
                          <w:marLeft w:val="0"/>
                          <w:marRight w:val="0"/>
                          <w:marTop w:val="240"/>
                          <w:marBottom w:val="0"/>
                          <w:divBdr>
                            <w:top w:val="none" w:sz="0" w:space="0" w:color="auto"/>
                            <w:left w:val="none" w:sz="0" w:space="0" w:color="auto"/>
                            <w:bottom w:val="none" w:sz="0" w:space="0" w:color="auto"/>
                            <w:right w:val="none" w:sz="0" w:space="0" w:color="auto"/>
                          </w:divBdr>
                        </w:div>
                        <w:div w:id="1565021446">
                          <w:marLeft w:val="0"/>
                          <w:marRight w:val="0"/>
                          <w:marTop w:val="240"/>
                          <w:marBottom w:val="0"/>
                          <w:divBdr>
                            <w:top w:val="none" w:sz="0" w:space="0" w:color="auto"/>
                            <w:left w:val="none" w:sz="0" w:space="0" w:color="auto"/>
                            <w:bottom w:val="none" w:sz="0" w:space="0" w:color="auto"/>
                            <w:right w:val="none" w:sz="0" w:space="0" w:color="auto"/>
                          </w:divBdr>
                          <w:divsChild>
                            <w:div w:id="27995727">
                              <w:marLeft w:val="0"/>
                              <w:marRight w:val="0"/>
                              <w:marTop w:val="0"/>
                              <w:marBottom w:val="0"/>
                              <w:divBdr>
                                <w:top w:val="none" w:sz="0" w:space="0" w:color="auto"/>
                                <w:left w:val="none" w:sz="0" w:space="0" w:color="auto"/>
                                <w:bottom w:val="none" w:sz="0" w:space="0" w:color="auto"/>
                                <w:right w:val="none" w:sz="0" w:space="0" w:color="auto"/>
                              </w:divBdr>
                            </w:div>
                            <w:div w:id="6043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3390">
                      <w:marLeft w:val="240"/>
                      <w:marRight w:val="0"/>
                      <w:marTop w:val="0"/>
                      <w:marBottom w:val="72"/>
                      <w:divBdr>
                        <w:top w:val="none" w:sz="0" w:space="0" w:color="auto"/>
                        <w:left w:val="none" w:sz="0" w:space="0" w:color="auto"/>
                        <w:bottom w:val="none" w:sz="0" w:space="0" w:color="auto"/>
                        <w:right w:val="none" w:sz="0" w:space="0" w:color="auto"/>
                      </w:divBdr>
                      <w:divsChild>
                        <w:div w:id="1724330316">
                          <w:marLeft w:val="0"/>
                          <w:marRight w:val="0"/>
                          <w:marTop w:val="240"/>
                          <w:marBottom w:val="0"/>
                          <w:divBdr>
                            <w:top w:val="none" w:sz="0" w:space="0" w:color="auto"/>
                            <w:left w:val="none" w:sz="0" w:space="0" w:color="auto"/>
                            <w:bottom w:val="none" w:sz="0" w:space="0" w:color="auto"/>
                            <w:right w:val="none" w:sz="0" w:space="0" w:color="auto"/>
                          </w:divBdr>
                        </w:div>
                        <w:div w:id="701593241">
                          <w:marLeft w:val="0"/>
                          <w:marRight w:val="0"/>
                          <w:marTop w:val="240"/>
                          <w:marBottom w:val="0"/>
                          <w:divBdr>
                            <w:top w:val="none" w:sz="0" w:space="0" w:color="auto"/>
                            <w:left w:val="none" w:sz="0" w:space="0" w:color="auto"/>
                            <w:bottom w:val="none" w:sz="0" w:space="0" w:color="auto"/>
                            <w:right w:val="none" w:sz="0" w:space="0" w:color="auto"/>
                          </w:divBdr>
                          <w:divsChild>
                            <w:div w:id="1511489117">
                              <w:marLeft w:val="0"/>
                              <w:marRight w:val="0"/>
                              <w:marTop w:val="72"/>
                              <w:marBottom w:val="240"/>
                              <w:divBdr>
                                <w:top w:val="none" w:sz="0" w:space="0" w:color="auto"/>
                                <w:left w:val="none" w:sz="0" w:space="0" w:color="auto"/>
                                <w:bottom w:val="none" w:sz="0" w:space="0" w:color="auto"/>
                                <w:right w:val="none" w:sz="0" w:space="0" w:color="auto"/>
                              </w:divBdr>
                            </w:div>
                            <w:div w:id="148724062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48982695">
                      <w:marLeft w:val="240"/>
                      <w:marRight w:val="0"/>
                      <w:marTop w:val="0"/>
                      <w:marBottom w:val="72"/>
                      <w:divBdr>
                        <w:top w:val="none" w:sz="0" w:space="0" w:color="auto"/>
                        <w:left w:val="none" w:sz="0" w:space="0" w:color="auto"/>
                        <w:bottom w:val="none" w:sz="0" w:space="0" w:color="auto"/>
                        <w:right w:val="none" w:sz="0" w:space="0" w:color="auto"/>
                      </w:divBdr>
                    </w:div>
                    <w:div w:id="1016928927">
                      <w:marLeft w:val="240"/>
                      <w:marRight w:val="0"/>
                      <w:marTop w:val="0"/>
                      <w:marBottom w:val="72"/>
                      <w:divBdr>
                        <w:top w:val="none" w:sz="0" w:space="0" w:color="auto"/>
                        <w:left w:val="none" w:sz="0" w:space="0" w:color="auto"/>
                        <w:bottom w:val="none" w:sz="0" w:space="0" w:color="auto"/>
                        <w:right w:val="none" w:sz="0" w:space="0" w:color="auto"/>
                      </w:divBdr>
                    </w:div>
                    <w:div w:id="1118987278">
                      <w:marLeft w:val="240"/>
                      <w:marRight w:val="0"/>
                      <w:marTop w:val="0"/>
                      <w:marBottom w:val="72"/>
                      <w:divBdr>
                        <w:top w:val="none" w:sz="0" w:space="0" w:color="auto"/>
                        <w:left w:val="none" w:sz="0" w:space="0" w:color="auto"/>
                        <w:bottom w:val="none" w:sz="0" w:space="0" w:color="auto"/>
                        <w:right w:val="none" w:sz="0" w:space="0" w:color="auto"/>
                      </w:divBdr>
                    </w:div>
                    <w:div w:id="260574344">
                      <w:marLeft w:val="240"/>
                      <w:marRight w:val="0"/>
                      <w:marTop w:val="0"/>
                      <w:marBottom w:val="72"/>
                      <w:divBdr>
                        <w:top w:val="none" w:sz="0" w:space="0" w:color="auto"/>
                        <w:left w:val="none" w:sz="0" w:space="0" w:color="auto"/>
                        <w:bottom w:val="none" w:sz="0" w:space="0" w:color="auto"/>
                        <w:right w:val="none" w:sz="0" w:space="0" w:color="auto"/>
                      </w:divBdr>
                      <w:divsChild>
                        <w:div w:id="211624452">
                          <w:marLeft w:val="0"/>
                          <w:marRight w:val="0"/>
                          <w:marTop w:val="240"/>
                          <w:marBottom w:val="0"/>
                          <w:divBdr>
                            <w:top w:val="none" w:sz="0" w:space="0" w:color="auto"/>
                            <w:left w:val="none" w:sz="0" w:space="0" w:color="auto"/>
                            <w:bottom w:val="none" w:sz="0" w:space="0" w:color="auto"/>
                            <w:right w:val="none" w:sz="0" w:space="0" w:color="auto"/>
                          </w:divBdr>
                        </w:div>
                        <w:div w:id="1212229475">
                          <w:marLeft w:val="0"/>
                          <w:marRight w:val="0"/>
                          <w:marTop w:val="240"/>
                          <w:marBottom w:val="0"/>
                          <w:divBdr>
                            <w:top w:val="none" w:sz="0" w:space="0" w:color="auto"/>
                            <w:left w:val="none" w:sz="0" w:space="0" w:color="auto"/>
                            <w:bottom w:val="none" w:sz="0" w:space="0" w:color="auto"/>
                            <w:right w:val="none" w:sz="0" w:space="0" w:color="auto"/>
                          </w:divBdr>
                          <w:divsChild>
                            <w:div w:id="199224962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484511566">
                      <w:marLeft w:val="240"/>
                      <w:marRight w:val="0"/>
                      <w:marTop w:val="0"/>
                      <w:marBottom w:val="72"/>
                      <w:divBdr>
                        <w:top w:val="none" w:sz="0" w:space="0" w:color="auto"/>
                        <w:left w:val="none" w:sz="0" w:space="0" w:color="auto"/>
                        <w:bottom w:val="none" w:sz="0" w:space="0" w:color="auto"/>
                        <w:right w:val="none" w:sz="0" w:space="0" w:color="auto"/>
                      </w:divBdr>
                      <w:divsChild>
                        <w:div w:id="1539272717">
                          <w:marLeft w:val="0"/>
                          <w:marRight w:val="0"/>
                          <w:marTop w:val="240"/>
                          <w:marBottom w:val="0"/>
                          <w:divBdr>
                            <w:top w:val="none" w:sz="0" w:space="0" w:color="auto"/>
                            <w:left w:val="none" w:sz="0" w:space="0" w:color="auto"/>
                            <w:bottom w:val="none" w:sz="0" w:space="0" w:color="auto"/>
                            <w:right w:val="none" w:sz="0" w:space="0" w:color="auto"/>
                          </w:divBdr>
                        </w:div>
                        <w:div w:id="1024407146">
                          <w:marLeft w:val="0"/>
                          <w:marRight w:val="0"/>
                          <w:marTop w:val="240"/>
                          <w:marBottom w:val="0"/>
                          <w:divBdr>
                            <w:top w:val="none" w:sz="0" w:space="0" w:color="auto"/>
                            <w:left w:val="none" w:sz="0" w:space="0" w:color="auto"/>
                            <w:bottom w:val="none" w:sz="0" w:space="0" w:color="auto"/>
                            <w:right w:val="none" w:sz="0" w:space="0" w:color="auto"/>
                          </w:divBdr>
                          <w:divsChild>
                            <w:div w:id="1575317967">
                              <w:marLeft w:val="0"/>
                              <w:marRight w:val="0"/>
                              <w:marTop w:val="0"/>
                              <w:marBottom w:val="0"/>
                              <w:divBdr>
                                <w:top w:val="none" w:sz="0" w:space="0" w:color="auto"/>
                                <w:left w:val="none" w:sz="0" w:space="0" w:color="auto"/>
                                <w:bottom w:val="none" w:sz="0" w:space="0" w:color="auto"/>
                                <w:right w:val="none" w:sz="0" w:space="0" w:color="auto"/>
                              </w:divBdr>
                            </w:div>
                            <w:div w:id="777675047">
                              <w:marLeft w:val="0"/>
                              <w:marRight w:val="0"/>
                              <w:marTop w:val="0"/>
                              <w:marBottom w:val="0"/>
                              <w:divBdr>
                                <w:top w:val="none" w:sz="0" w:space="0" w:color="auto"/>
                                <w:left w:val="none" w:sz="0" w:space="0" w:color="auto"/>
                                <w:bottom w:val="none" w:sz="0" w:space="0" w:color="auto"/>
                                <w:right w:val="none" w:sz="0" w:space="0" w:color="auto"/>
                              </w:divBdr>
                            </w:div>
                            <w:div w:id="895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758">
                      <w:marLeft w:val="240"/>
                      <w:marRight w:val="0"/>
                      <w:marTop w:val="0"/>
                      <w:marBottom w:val="72"/>
                      <w:divBdr>
                        <w:top w:val="none" w:sz="0" w:space="0" w:color="auto"/>
                        <w:left w:val="none" w:sz="0" w:space="0" w:color="auto"/>
                        <w:bottom w:val="none" w:sz="0" w:space="0" w:color="auto"/>
                        <w:right w:val="none" w:sz="0" w:space="0" w:color="auto"/>
                      </w:divBdr>
                    </w:div>
                  </w:divsChild>
                </w:div>
              </w:divsChild>
            </w:div>
            <w:div w:id="523442157">
              <w:marLeft w:val="0"/>
              <w:marRight w:val="0"/>
              <w:marTop w:val="0"/>
              <w:marBottom w:val="0"/>
              <w:divBdr>
                <w:top w:val="none" w:sz="0" w:space="0" w:color="auto"/>
                <w:left w:val="none" w:sz="0" w:space="0" w:color="auto"/>
                <w:bottom w:val="none" w:sz="0" w:space="0" w:color="auto"/>
                <w:right w:val="none" w:sz="0" w:space="0" w:color="auto"/>
              </w:divBdr>
              <w:divsChild>
                <w:div w:id="2036878718">
                  <w:marLeft w:val="0"/>
                  <w:marRight w:val="0"/>
                  <w:marTop w:val="240"/>
                  <w:marBottom w:val="0"/>
                  <w:divBdr>
                    <w:top w:val="none" w:sz="0" w:space="0" w:color="auto"/>
                    <w:left w:val="none" w:sz="0" w:space="0" w:color="auto"/>
                    <w:bottom w:val="none" w:sz="0" w:space="0" w:color="auto"/>
                    <w:right w:val="none" w:sz="0" w:space="0" w:color="auto"/>
                  </w:divBdr>
                </w:div>
                <w:div w:id="1093165747">
                  <w:marLeft w:val="0"/>
                  <w:marRight w:val="0"/>
                  <w:marTop w:val="240"/>
                  <w:marBottom w:val="0"/>
                  <w:divBdr>
                    <w:top w:val="none" w:sz="0" w:space="0" w:color="auto"/>
                    <w:left w:val="none" w:sz="0" w:space="0" w:color="auto"/>
                    <w:bottom w:val="none" w:sz="0" w:space="0" w:color="auto"/>
                    <w:right w:val="none" w:sz="0" w:space="0" w:color="auto"/>
                  </w:divBdr>
                  <w:divsChild>
                    <w:div w:id="1943103251">
                      <w:marLeft w:val="0"/>
                      <w:marRight w:val="0"/>
                      <w:marTop w:val="0"/>
                      <w:marBottom w:val="0"/>
                      <w:divBdr>
                        <w:top w:val="none" w:sz="0" w:space="0" w:color="auto"/>
                        <w:left w:val="none" w:sz="0" w:space="0" w:color="auto"/>
                        <w:bottom w:val="none" w:sz="0" w:space="0" w:color="auto"/>
                        <w:right w:val="none" w:sz="0" w:space="0" w:color="auto"/>
                      </w:divBdr>
                      <w:divsChild>
                        <w:div w:id="103841329">
                          <w:marLeft w:val="0"/>
                          <w:marRight w:val="0"/>
                          <w:marTop w:val="240"/>
                          <w:marBottom w:val="0"/>
                          <w:divBdr>
                            <w:top w:val="none" w:sz="0" w:space="0" w:color="auto"/>
                            <w:left w:val="none" w:sz="0" w:space="0" w:color="auto"/>
                            <w:bottom w:val="none" w:sz="0" w:space="0" w:color="auto"/>
                            <w:right w:val="none" w:sz="0" w:space="0" w:color="auto"/>
                          </w:divBdr>
                        </w:div>
                        <w:div w:id="1887525797">
                          <w:marLeft w:val="0"/>
                          <w:marRight w:val="0"/>
                          <w:marTop w:val="240"/>
                          <w:marBottom w:val="0"/>
                          <w:divBdr>
                            <w:top w:val="none" w:sz="0" w:space="0" w:color="auto"/>
                            <w:left w:val="none" w:sz="0" w:space="0" w:color="auto"/>
                            <w:bottom w:val="none" w:sz="0" w:space="0" w:color="auto"/>
                            <w:right w:val="none" w:sz="0" w:space="0" w:color="auto"/>
                          </w:divBdr>
                          <w:divsChild>
                            <w:div w:id="1172833754">
                              <w:marLeft w:val="0"/>
                              <w:marRight w:val="0"/>
                              <w:marTop w:val="0"/>
                              <w:marBottom w:val="240"/>
                              <w:divBdr>
                                <w:top w:val="none" w:sz="0" w:space="0" w:color="auto"/>
                                <w:left w:val="none" w:sz="0" w:space="0" w:color="auto"/>
                                <w:bottom w:val="none" w:sz="0" w:space="0" w:color="auto"/>
                                <w:right w:val="none" w:sz="0" w:space="0" w:color="auto"/>
                              </w:divBdr>
                              <w:divsChild>
                                <w:div w:id="955018550">
                                  <w:marLeft w:val="0"/>
                                  <w:marRight w:val="0"/>
                                  <w:marTop w:val="72"/>
                                  <w:marBottom w:val="0"/>
                                  <w:divBdr>
                                    <w:top w:val="none" w:sz="0" w:space="0" w:color="auto"/>
                                    <w:left w:val="none" w:sz="0" w:space="0" w:color="auto"/>
                                    <w:bottom w:val="none" w:sz="0" w:space="0" w:color="auto"/>
                                    <w:right w:val="none" w:sz="0" w:space="0" w:color="auto"/>
                                  </w:divBdr>
                                </w:div>
                                <w:div w:id="1899395639">
                                  <w:marLeft w:val="0"/>
                                  <w:marRight w:val="0"/>
                                  <w:marTop w:val="72"/>
                                  <w:marBottom w:val="0"/>
                                  <w:divBdr>
                                    <w:top w:val="none" w:sz="0" w:space="0" w:color="auto"/>
                                    <w:left w:val="none" w:sz="0" w:space="0" w:color="auto"/>
                                    <w:bottom w:val="none" w:sz="0" w:space="0" w:color="auto"/>
                                    <w:right w:val="none" w:sz="0" w:space="0" w:color="auto"/>
                                  </w:divBdr>
                                  <w:divsChild>
                                    <w:div w:id="1762602598">
                                      <w:marLeft w:val="0"/>
                                      <w:marRight w:val="0"/>
                                      <w:marTop w:val="0"/>
                                      <w:marBottom w:val="0"/>
                                      <w:divBdr>
                                        <w:top w:val="none" w:sz="0" w:space="0" w:color="auto"/>
                                        <w:left w:val="none" w:sz="0" w:space="0" w:color="auto"/>
                                        <w:bottom w:val="none" w:sz="0" w:space="0" w:color="auto"/>
                                        <w:right w:val="none" w:sz="0" w:space="0" w:color="auto"/>
                                      </w:divBdr>
                                    </w:div>
                                    <w:div w:id="270473824">
                                      <w:marLeft w:val="0"/>
                                      <w:marRight w:val="0"/>
                                      <w:marTop w:val="0"/>
                                      <w:marBottom w:val="0"/>
                                      <w:divBdr>
                                        <w:top w:val="none" w:sz="0" w:space="0" w:color="auto"/>
                                        <w:left w:val="none" w:sz="0" w:space="0" w:color="auto"/>
                                        <w:bottom w:val="none" w:sz="0" w:space="0" w:color="auto"/>
                                        <w:right w:val="none" w:sz="0" w:space="0" w:color="auto"/>
                                      </w:divBdr>
                                    </w:div>
                                    <w:div w:id="1832142030">
                                      <w:marLeft w:val="0"/>
                                      <w:marRight w:val="0"/>
                                      <w:marTop w:val="0"/>
                                      <w:marBottom w:val="0"/>
                                      <w:divBdr>
                                        <w:top w:val="none" w:sz="0" w:space="0" w:color="auto"/>
                                        <w:left w:val="none" w:sz="0" w:space="0" w:color="auto"/>
                                        <w:bottom w:val="none" w:sz="0" w:space="0" w:color="auto"/>
                                        <w:right w:val="none" w:sz="0" w:space="0" w:color="auto"/>
                                      </w:divBdr>
                                    </w:div>
                                    <w:div w:id="1003699758">
                                      <w:marLeft w:val="0"/>
                                      <w:marRight w:val="0"/>
                                      <w:marTop w:val="0"/>
                                      <w:marBottom w:val="0"/>
                                      <w:divBdr>
                                        <w:top w:val="none" w:sz="0" w:space="0" w:color="auto"/>
                                        <w:left w:val="none" w:sz="0" w:space="0" w:color="auto"/>
                                        <w:bottom w:val="none" w:sz="0" w:space="0" w:color="auto"/>
                                        <w:right w:val="none" w:sz="0" w:space="0" w:color="auto"/>
                                      </w:divBdr>
                                    </w:div>
                                    <w:div w:id="2112357509">
                                      <w:marLeft w:val="0"/>
                                      <w:marRight w:val="0"/>
                                      <w:marTop w:val="0"/>
                                      <w:marBottom w:val="0"/>
                                      <w:divBdr>
                                        <w:top w:val="none" w:sz="0" w:space="0" w:color="auto"/>
                                        <w:left w:val="none" w:sz="0" w:space="0" w:color="auto"/>
                                        <w:bottom w:val="none" w:sz="0" w:space="0" w:color="auto"/>
                                        <w:right w:val="none" w:sz="0" w:space="0" w:color="auto"/>
                                      </w:divBdr>
                                    </w:div>
                                    <w:div w:id="15444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6212">
                              <w:marLeft w:val="0"/>
                              <w:marRight w:val="0"/>
                              <w:marTop w:val="0"/>
                              <w:marBottom w:val="240"/>
                              <w:divBdr>
                                <w:top w:val="none" w:sz="0" w:space="0" w:color="auto"/>
                                <w:left w:val="none" w:sz="0" w:space="0" w:color="auto"/>
                                <w:bottom w:val="none" w:sz="0" w:space="0" w:color="auto"/>
                                <w:right w:val="none" w:sz="0" w:space="0" w:color="auto"/>
                              </w:divBdr>
                              <w:divsChild>
                                <w:div w:id="20851778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193520">
                      <w:marLeft w:val="0"/>
                      <w:marRight w:val="0"/>
                      <w:marTop w:val="0"/>
                      <w:marBottom w:val="0"/>
                      <w:divBdr>
                        <w:top w:val="none" w:sz="0" w:space="0" w:color="auto"/>
                        <w:left w:val="none" w:sz="0" w:space="0" w:color="auto"/>
                        <w:bottom w:val="none" w:sz="0" w:space="0" w:color="auto"/>
                        <w:right w:val="none" w:sz="0" w:space="0" w:color="auto"/>
                      </w:divBdr>
                      <w:divsChild>
                        <w:div w:id="1468743028">
                          <w:marLeft w:val="0"/>
                          <w:marRight w:val="0"/>
                          <w:marTop w:val="240"/>
                          <w:marBottom w:val="0"/>
                          <w:divBdr>
                            <w:top w:val="none" w:sz="0" w:space="0" w:color="auto"/>
                            <w:left w:val="none" w:sz="0" w:space="0" w:color="auto"/>
                            <w:bottom w:val="none" w:sz="0" w:space="0" w:color="auto"/>
                            <w:right w:val="none" w:sz="0" w:space="0" w:color="auto"/>
                          </w:divBdr>
                        </w:div>
                        <w:div w:id="1031881822">
                          <w:marLeft w:val="0"/>
                          <w:marRight w:val="0"/>
                          <w:marTop w:val="240"/>
                          <w:marBottom w:val="0"/>
                          <w:divBdr>
                            <w:top w:val="none" w:sz="0" w:space="0" w:color="auto"/>
                            <w:left w:val="none" w:sz="0" w:space="0" w:color="auto"/>
                            <w:bottom w:val="none" w:sz="0" w:space="0" w:color="auto"/>
                            <w:right w:val="none" w:sz="0" w:space="0" w:color="auto"/>
                          </w:divBdr>
                          <w:divsChild>
                            <w:div w:id="918245500">
                              <w:marLeft w:val="0"/>
                              <w:marRight w:val="0"/>
                              <w:marTop w:val="0"/>
                              <w:marBottom w:val="240"/>
                              <w:divBdr>
                                <w:top w:val="none" w:sz="0" w:space="0" w:color="auto"/>
                                <w:left w:val="none" w:sz="0" w:space="0" w:color="auto"/>
                                <w:bottom w:val="none" w:sz="0" w:space="0" w:color="auto"/>
                                <w:right w:val="none" w:sz="0" w:space="0" w:color="auto"/>
                              </w:divBdr>
                              <w:divsChild>
                                <w:div w:id="341903769">
                                  <w:marLeft w:val="0"/>
                                  <w:marRight w:val="0"/>
                                  <w:marTop w:val="72"/>
                                  <w:marBottom w:val="0"/>
                                  <w:divBdr>
                                    <w:top w:val="none" w:sz="0" w:space="0" w:color="auto"/>
                                    <w:left w:val="none" w:sz="0" w:space="0" w:color="auto"/>
                                    <w:bottom w:val="none" w:sz="0" w:space="0" w:color="auto"/>
                                    <w:right w:val="none" w:sz="0" w:space="0" w:color="auto"/>
                                  </w:divBdr>
                                </w:div>
                              </w:divsChild>
                            </w:div>
                            <w:div w:id="1271232265">
                              <w:marLeft w:val="0"/>
                              <w:marRight w:val="0"/>
                              <w:marTop w:val="0"/>
                              <w:marBottom w:val="240"/>
                              <w:divBdr>
                                <w:top w:val="none" w:sz="0" w:space="0" w:color="auto"/>
                                <w:left w:val="none" w:sz="0" w:space="0" w:color="auto"/>
                                <w:bottom w:val="none" w:sz="0" w:space="0" w:color="auto"/>
                                <w:right w:val="none" w:sz="0" w:space="0" w:color="auto"/>
                              </w:divBdr>
                              <w:divsChild>
                                <w:div w:id="96989460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36629208">
                      <w:marLeft w:val="0"/>
                      <w:marRight w:val="0"/>
                      <w:marTop w:val="0"/>
                      <w:marBottom w:val="0"/>
                      <w:divBdr>
                        <w:top w:val="none" w:sz="0" w:space="0" w:color="auto"/>
                        <w:left w:val="none" w:sz="0" w:space="0" w:color="auto"/>
                        <w:bottom w:val="none" w:sz="0" w:space="0" w:color="auto"/>
                        <w:right w:val="none" w:sz="0" w:space="0" w:color="auto"/>
                      </w:divBdr>
                      <w:divsChild>
                        <w:div w:id="2062510427">
                          <w:marLeft w:val="0"/>
                          <w:marRight w:val="0"/>
                          <w:marTop w:val="240"/>
                          <w:marBottom w:val="0"/>
                          <w:divBdr>
                            <w:top w:val="none" w:sz="0" w:space="0" w:color="auto"/>
                            <w:left w:val="none" w:sz="0" w:space="0" w:color="auto"/>
                            <w:bottom w:val="none" w:sz="0" w:space="0" w:color="auto"/>
                            <w:right w:val="none" w:sz="0" w:space="0" w:color="auto"/>
                          </w:divBdr>
                        </w:div>
                        <w:div w:id="915437591">
                          <w:marLeft w:val="0"/>
                          <w:marRight w:val="0"/>
                          <w:marTop w:val="240"/>
                          <w:marBottom w:val="0"/>
                          <w:divBdr>
                            <w:top w:val="none" w:sz="0" w:space="0" w:color="auto"/>
                            <w:left w:val="none" w:sz="0" w:space="0" w:color="auto"/>
                            <w:bottom w:val="none" w:sz="0" w:space="0" w:color="auto"/>
                            <w:right w:val="none" w:sz="0" w:space="0" w:color="auto"/>
                          </w:divBdr>
                          <w:divsChild>
                            <w:div w:id="1357850872">
                              <w:marLeft w:val="0"/>
                              <w:marRight w:val="0"/>
                              <w:marTop w:val="0"/>
                              <w:marBottom w:val="240"/>
                              <w:divBdr>
                                <w:top w:val="none" w:sz="0" w:space="0" w:color="auto"/>
                                <w:left w:val="none" w:sz="0" w:space="0" w:color="auto"/>
                                <w:bottom w:val="none" w:sz="0" w:space="0" w:color="auto"/>
                                <w:right w:val="none" w:sz="0" w:space="0" w:color="auto"/>
                              </w:divBdr>
                              <w:divsChild>
                                <w:div w:id="1555002456">
                                  <w:marLeft w:val="0"/>
                                  <w:marRight w:val="0"/>
                                  <w:marTop w:val="72"/>
                                  <w:marBottom w:val="0"/>
                                  <w:divBdr>
                                    <w:top w:val="none" w:sz="0" w:space="0" w:color="auto"/>
                                    <w:left w:val="none" w:sz="0" w:space="0" w:color="auto"/>
                                    <w:bottom w:val="none" w:sz="0" w:space="0" w:color="auto"/>
                                    <w:right w:val="none" w:sz="0" w:space="0" w:color="auto"/>
                                  </w:divBdr>
                                </w:div>
                                <w:div w:id="16024461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31642149">
                      <w:marLeft w:val="0"/>
                      <w:marRight w:val="0"/>
                      <w:marTop w:val="0"/>
                      <w:marBottom w:val="0"/>
                      <w:divBdr>
                        <w:top w:val="none" w:sz="0" w:space="0" w:color="auto"/>
                        <w:left w:val="none" w:sz="0" w:space="0" w:color="auto"/>
                        <w:bottom w:val="none" w:sz="0" w:space="0" w:color="auto"/>
                        <w:right w:val="none" w:sz="0" w:space="0" w:color="auto"/>
                      </w:divBdr>
                      <w:divsChild>
                        <w:div w:id="600575959">
                          <w:marLeft w:val="0"/>
                          <w:marRight w:val="0"/>
                          <w:marTop w:val="240"/>
                          <w:marBottom w:val="0"/>
                          <w:divBdr>
                            <w:top w:val="none" w:sz="0" w:space="0" w:color="auto"/>
                            <w:left w:val="none" w:sz="0" w:space="0" w:color="auto"/>
                            <w:bottom w:val="none" w:sz="0" w:space="0" w:color="auto"/>
                            <w:right w:val="none" w:sz="0" w:space="0" w:color="auto"/>
                          </w:divBdr>
                        </w:div>
                        <w:div w:id="1807821908">
                          <w:marLeft w:val="0"/>
                          <w:marRight w:val="0"/>
                          <w:marTop w:val="240"/>
                          <w:marBottom w:val="0"/>
                          <w:divBdr>
                            <w:top w:val="none" w:sz="0" w:space="0" w:color="auto"/>
                            <w:left w:val="none" w:sz="0" w:space="0" w:color="auto"/>
                            <w:bottom w:val="none" w:sz="0" w:space="0" w:color="auto"/>
                            <w:right w:val="none" w:sz="0" w:space="0" w:color="auto"/>
                          </w:divBdr>
                          <w:divsChild>
                            <w:div w:id="812261098">
                              <w:marLeft w:val="0"/>
                              <w:marRight w:val="0"/>
                              <w:marTop w:val="0"/>
                              <w:marBottom w:val="240"/>
                              <w:divBdr>
                                <w:top w:val="none" w:sz="0" w:space="0" w:color="auto"/>
                                <w:left w:val="none" w:sz="0" w:space="0" w:color="auto"/>
                                <w:bottom w:val="none" w:sz="0" w:space="0" w:color="auto"/>
                                <w:right w:val="none" w:sz="0" w:space="0" w:color="auto"/>
                              </w:divBdr>
                              <w:divsChild>
                                <w:div w:id="1203635193">
                                  <w:marLeft w:val="0"/>
                                  <w:marRight w:val="0"/>
                                  <w:marTop w:val="72"/>
                                  <w:marBottom w:val="0"/>
                                  <w:divBdr>
                                    <w:top w:val="none" w:sz="0" w:space="0" w:color="auto"/>
                                    <w:left w:val="none" w:sz="0" w:space="0" w:color="auto"/>
                                    <w:bottom w:val="none" w:sz="0" w:space="0" w:color="auto"/>
                                    <w:right w:val="none" w:sz="0" w:space="0" w:color="auto"/>
                                  </w:divBdr>
                                </w:div>
                                <w:div w:id="1754277991">
                                  <w:marLeft w:val="0"/>
                                  <w:marRight w:val="0"/>
                                  <w:marTop w:val="72"/>
                                  <w:marBottom w:val="0"/>
                                  <w:divBdr>
                                    <w:top w:val="none" w:sz="0" w:space="0" w:color="auto"/>
                                    <w:left w:val="none" w:sz="0" w:space="0" w:color="auto"/>
                                    <w:bottom w:val="none" w:sz="0" w:space="0" w:color="auto"/>
                                    <w:right w:val="none" w:sz="0" w:space="0" w:color="auto"/>
                                  </w:divBdr>
                                </w:div>
                                <w:div w:id="2034112524">
                                  <w:marLeft w:val="0"/>
                                  <w:marRight w:val="0"/>
                                  <w:marTop w:val="72"/>
                                  <w:marBottom w:val="0"/>
                                  <w:divBdr>
                                    <w:top w:val="none" w:sz="0" w:space="0" w:color="auto"/>
                                    <w:left w:val="none" w:sz="0" w:space="0" w:color="auto"/>
                                    <w:bottom w:val="none" w:sz="0" w:space="0" w:color="auto"/>
                                    <w:right w:val="none" w:sz="0" w:space="0" w:color="auto"/>
                                  </w:divBdr>
                                </w:div>
                                <w:div w:id="494760232">
                                  <w:marLeft w:val="0"/>
                                  <w:marRight w:val="0"/>
                                  <w:marTop w:val="72"/>
                                  <w:marBottom w:val="0"/>
                                  <w:divBdr>
                                    <w:top w:val="none" w:sz="0" w:space="0" w:color="auto"/>
                                    <w:left w:val="none" w:sz="0" w:space="0" w:color="auto"/>
                                    <w:bottom w:val="none" w:sz="0" w:space="0" w:color="auto"/>
                                    <w:right w:val="none" w:sz="0" w:space="0" w:color="auto"/>
                                  </w:divBdr>
                                </w:div>
                              </w:divsChild>
                            </w:div>
                            <w:div w:id="819034611">
                              <w:marLeft w:val="0"/>
                              <w:marRight w:val="0"/>
                              <w:marTop w:val="0"/>
                              <w:marBottom w:val="240"/>
                              <w:divBdr>
                                <w:top w:val="none" w:sz="0" w:space="0" w:color="auto"/>
                                <w:left w:val="none" w:sz="0" w:space="0" w:color="auto"/>
                                <w:bottom w:val="none" w:sz="0" w:space="0" w:color="auto"/>
                                <w:right w:val="none" w:sz="0" w:space="0" w:color="auto"/>
                              </w:divBdr>
                              <w:divsChild>
                                <w:div w:id="343098183">
                                  <w:marLeft w:val="0"/>
                                  <w:marRight w:val="0"/>
                                  <w:marTop w:val="72"/>
                                  <w:marBottom w:val="0"/>
                                  <w:divBdr>
                                    <w:top w:val="none" w:sz="0" w:space="0" w:color="auto"/>
                                    <w:left w:val="none" w:sz="0" w:space="0" w:color="auto"/>
                                    <w:bottom w:val="none" w:sz="0" w:space="0" w:color="auto"/>
                                    <w:right w:val="none" w:sz="0" w:space="0" w:color="auto"/>
                                  </w:divBdr>
                                </w:div>
                                <w:div w:id="114762242">
                                  <w:marLeft w:val="0"/>
                                  <w:marRight w:val="0"/>
                                  <w:marTop w:val="72"/>
                                  <w:marBottom w:val="0"/>
                                  <w:divBdr>
                                    <w:top w:val="none" w:sz="0" w:space="0" w:color="auto"/>
                                    <w:left w:val="none" w:sz="0" w:space="0" w:color="auto"/>
                                    <w:bottom w:val="none" w:sz="0" w:space="0" w:color="auto"/>
                                    <w:right w:val="none" w:sz="0" w:space="0" w:color="auto"/>
                                  </w:divBdr>
                                </w:div>
                              </w:divsChild>
                            </w:div>
                            <w:div w:id="1145929392">
                              <w:marLeft w:val="0"/>
                              <w:marRight w:val="0"/>
                              <w:marTop w:val="0"/>
                              <w:marBottom w:val="240"/>
                              <w:divBdr>
                                <w:top w:val="none" w:sz="0" w:space="0" w:color="auto"/>
                                <w:left w:val="none" w:sz="0" w:space="0" w:color="auto"/>
                                <w:bottom w:val="none" w:sz="0" w:space="0" w:color="auto"/>
                                <w:right w:val="none" w:sz="0" w:space="0" w:color="auto"/>
                              </w:divBdr>
                              <w:divsChild>
                                <w:div w:id="37435391">
                                  <w:marLeft w:val="0"/>
                                  <w:marRight w:val="0"/>
                                  <w:marTop w:val="72"/>
                                  <w:marBottom w:val="0"/>
                                  <w:divBdr>
                                    <w:top w:val="none" w:sz="0" w:space="0" w:color="auto"/>
                                    <w:left w:val="none" w:sz="0" w:space="0" w:color="auto"/>
                                    <w:bottom w:val="none" w:sz="0" w:space="0" w:color="auto"/>
                                    <w:right w:val="none" w:sz="0" w:space="0" w:color="auto"/>
                                  </w:divBdr>
                                </w:div>
                              </w:divsChild>
                            </w:div>
                            <w:div w:id="1883663443">
                              <w:marLeft w:val="0"/>
                              <w:marRight w:val="0"/>
                              <w:marTop w:val="0"/>
                              <w:marBottom w:val="240"/>
                              <w:divBdr>
                                <w:top w:val="none" w:sz="0" w:space="0" w:color="auto"/>
                                <w:left w:val="none" w:sz="0" w:space="0" w:color="auto"/>
                                <w:bottom w:val="none" w:sz="0" w:space="0" w:color="auto"/>
                                <w:right w:val="none" w:sz="0" w:space="0" w:color="auto"/>
                              </w:divBdr>
                              <w:divsChild>
                                <w:div w:id="1634168105">
                                  <w:marLeft w:val="0"/>
                                  <w:marRight w:val="0"/>
                                  <w:marTop w:val="72"/>
                                  <w:marBottom w:val="0"/>
                                  <w:divBdr>
                                    <w:top w:val="none" w:sz="0" w:space="0" w:color="auto"/>
                                    <w:left w:val="none" w:sz="0" w:space="0" w:color="auto"/>
                                    <w:bottom w:val="none" w:sz="0" w:space="0" w:color="auto"/>
                                    <w:right w:val="none" w:sz="0" w:space="0" w:color="auto"/>
                                  </w:divBdr>
                                </w:div>
                              </w:divsChild>
                            </w:div>
                            <w:div w:id="688992833">
                              <w:marLeft w:val="0"/>
                              <w:marRight w:val="0"/>
                              <w:marTop w:val="0"/>
                              <w:marBottom w:val="240"/>
                              <w:divBdr>
                                <w:top w:val="none" w:sz="0" w:space="0" w:color="auto"/>
                                <w:left w:val="none" w:sz="0" w:space="0" w:color="auto"/>
                                <w:bottom w:val="none" w:sz="0" w:space="0" w:color="auto"/>
                                <w:right w:val="none" w:sz="0" w:space="0" w:color="auto"/>
                              </w:divBdr>
                              <w:divsChild>
                                <w:div w:id="150458662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1594">
              <w:marLeft w:val="0"/>
              <w:marRight w:val="0"/>
              <w:marTop w:val="0"/>
              <w:marBottom w:val="0"/>
              <w:divBdr>
                <w:top w:val="none" w:sz="0" w:space="0" w:color="auto"/>
                <w:left w:val="none" w:sz="0" w:space="0" w:color="auto"/>
                <w:bottom w:val="none" w:sz="0" w:space="0" w:color="auto"/>
                <w:right w:val="none" w:sz="0" w:space="0" w:color="auto"/>
              </w:divBdr>
              <w:divsChild>
                <w:div w:id="2040349957">
                  <w:marLeft w:val="0"/>
                  <w:marRight w:val="0"/>
                  <w:marTop w:val="240"/>
                  <w:marBottom w:val="0"/>
                  <w:divBdr>
                    <w:top w:val="none" w:sz="0" w:space="0" w:color="auto"/>
                    <w:left w:val="none" w:sz="0" w:space="0" w:color="auto"/>
                    <w:bottom w:val="none" w:sz="0" w:space="0" w:color="auto"/>
                    <w:right w:val="none" w:sz="0" w:space="0" w:color="auto"/>
                  </w:divBdr>
                </w:div>
                <w:div w:id="200559871">
                  <w:marLeft w:val="0"/>
                  <w:marRight w:val="0"/>
                  <w:marTop w:val="240"/>
                  <w:marBottom w:val="0"/>
                  <w:divBdr>
                    <w:top w:val="none" w:sz="0" w:space="0" w:color="auto"/>
                    <w:left w:val="none" w:sz="0" w:space="0" w:color="auto"/>
                    <w:bottom w:val="none" w:sz="0" w:space="0" w:color="auto"/>
                    <w:right w:val="none" w:sz="0" w:space="0" w:color="auto"/>
                  </w:divBdr>
                  <w:divsChild>
                    <w:div w:id="1153369074">
                      <w:marLeft w:val="0"/>
                      <w:marRight w:val="0"/>
                      <w:marTop w:val="0"/>
                      <w:marBottom w:val="0"/>
                      <w:divBdr>
                        <w:top w:val="none" w:sz="0" w:space="0" w:color="auto"/>
                        <w:left w:val="none" w:sz="0" w:space="0" w:color="auto"/>
                        <w:bottom w:val="none" w:sz="0" w:space="0" w:color="auto"/>
                        <w:right w:val="none" w:sz="0" w:space="0" w:color="auto"/>
                      </w:divBdr>
                      <w:divsChild>
                        <w:div w:id="1975477316">
                          <w:marLeft w:val="0"/>
                          <w:marRight w:val="0"/>
                          <w:marTop w:val="240"/>
                          <w:marBottom w:val="0"/>
                          <w:divBdr>
                            <w:top w:val="none" w:sz="0" w:space="0" w:color="auto"/>
                            <w:left w:val="none" w:sz="0" w:space="0" w:color="auto"/>
                            <w:bottom w:val="none" w:sz="0" w:space="0" w:color="auto"/>
                            <w:right w:val="none" w:sz="0" w:space="0" w:color="auto"/>
                          </w:divBdr>
                        </w:div>
                        <w:div w:id="1530413109">
                          <w:marLeft w:val="0"/>
                          <w:marRight w:val="0"/>
                          <w:marTop w:val="240"/>
                          <w:marBottom w:val="0"/>
                          <w:divBdr>
                            <w:top w:val="none" w:sz="0" w:space="0" w:color="auto"/>
                            <w:left w:val="none" w:sz="0" w:space="0" w:color="auto"/>
                            <w:bottom w:val="none" w:sz="0" w:space="0" w:color="auto"/>
                            <w:right w:val="none" w:sz="0" w:space="0" w:color="auto"/>
                          </w:divBdr>
                          <w:divsChild>
                            <w:div w:id="1426069925">
                              <w:marLeft w:val="0"/>
                              <w:marRight w:val="0"/>
                              <w:marTop w:val="0"/>
                              <w:marBottom w:val="240"/>
                              <w:divBdr>
                                <w:top w:val="none" w:sz="0" w:space="0" w:color="auto"/>
                                <w:left w:val="none" w:sz="0" w:space="0" w:color="auto"/>
                                <w:bottom w:val="none" w:sz="0" w:space="0" w:color="auto"/>
                                <w:right w:val="none" w:sz="0" w:space="0" w:color="auto"/>
                              </w:divBdr>
                              <w:divsChild>
                                <w:div w:id="1004937970">
                                  <w:marLeft w:val="0"/>
                                  <w:marRight w:val="0"/>
                                  <w:marTop w:val="72"/>
                                  <w:marBottom w:val="0"/>
                                  <w:divBdr>
                                    <w:top w:val="none" w:sz="0" w:space="0" w:color="auto"/>
                                    <w:left w:val="none" w:sz="0" w:space="0" w:color="auto"/>
                                    <w:bottom w:val="none" w:sz="0" w:space="0" w:color="auto"/>
                                    <w:right w:val="none" w:sz="0" w:space="0" w:color="auto"/>
                                  </w:divBdr>
                                </w:div>
                                <w:div w:id="1582643123">
                                  <w:marLeft w:val="0"/>
                                  <w:marRight w:val="0"/>
                                  <w:marTop w:val="72"/>
                                  <w:marBottom w:val="0"/>
                                  <w:divBdr>
                                    <w:top w:val="none" w:sz="0" w:space="0" w:color="auto"/>
                                    <w:left w:val="none" w:sz="0" w:space="0" w:color="auto"/>
                                    <w:bottom w:val="none" w:sz="0" w:space="0" w:color="auto"/>
                                    <w:right w:val="none" w:sz="0" w:space="0" w:color="auto"/>
                                  </w:divBdr>
                                  <w:divsChild>
                                    <w:div w:id="837692611">
                                      <w:marLeft w:val="0"/>
                                      <w:marRight w:val="0"/>
                                      <w:marTop w:val="0"/>
                                      <w:marBottom w:val="0"/>
                                      <w:divBdr>
                                        <w:top w:val="none" w:sz="0" w:space="0" w:color="auto"/>
                                        <w:left w:val="none" w:sz="0" w:space="0" w:color="auto"/>
                                        <w:bottom w:val="none" w:sz="0" w:space="0" w:color="auto"/>
                                        <w:right w:val="none" w:sz="0" w:space="0" w:color="auto"/>
                                      </w:divBdr>
                                    </w:div>
                                    <w:div w:id="1468626341">
                                      <w:marLeft w:val="0"/>
                                      <w:marRight w:val="0"/>
                                      <w:marTop w:val="0"/>
                                      <w:marBottom w:val="0"/>
                                      <w:divBdr>
                                        <w:top w:val="none" w:sz="0" w:space="0" w:color="auto"/>
                                        <w:left w:val="none" w:sz="0" w:space="0" w:color="auto"/>
                                        <w:bottom w:val="none" w:sz="0" w:space="0" w:color="auto"/>
                                        <w:right w:val="none" w:sz="0" w:space="0" w:color="auto"/>
                                      </w:divBdr>
                                    </w:div>
                                    <w:div w:id="165402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8018">
                              <w:marLeft w:val="0"/>
                              <w:marRight w:val="0"/>
                              <w:marTop w:val="0"/>
                              <w:marBottom w:val="240"/>
                              <w:divBdr>
                                <w:top w:val="none" w:sz="0" w:space="0" w:color="auto"/>
                                <w:left w:val="none" w:sz="0" w:space="0" w:color="auto"/>
                                <w:bottom w:val="none" w:sz="0" w:space="0" w:color="auto"/>
                                <w:right w:val="none" w:sz="0" w:space="0" w:color="auto"/>
                              </w:divBdr>
                              <w:divsChild>
                                <w:div w:id="147085678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619528411">
                      <w:marLeft w:val="0"/>
                      <w:marRight w:val="0"/>
                      <w:marTop w:val="0"/>
                      <w:marBottom w:val="0"/>
                      <w:divBdr>
                        <w:top w:val="none" w:sz="0" w:space="0" w:color="auto"/>
                        <w:left w:val="none" w:sz="0" w:space="0" w:color="auto"/>
                        <w:bottom w:val="none" w:sz="0" w:space="0" w:color="auto"/>
                        <w:right w:val="none" w:sz="0" w:space="0" w:color="auto"/>
                      </w:divBdr>
                      <w:divsChild>
                        <w:div w:id="1703091831">
                          <w:marLeft w:val="0"/>
                          <w:marRight w:val="0"/>
                          <w:marTop w:val="240"/>
                          <w:marBottom w:val="0"/>
                          <w:divBdr>
                            <w:top w:val="none" w:sz="0" w:space="0" w:color="auto"/>
                            <w:left w:val="none" w:sz="0" w:space="0" w:color="auto"/>
                            <w:bottom w:val="none" w:sz="0" w:space="0" w:color="auto"/>
                            <w:right w:val="none" w:sz="0" w:space="0" w:color="auto"/>
                          </w:divBdr>
                        </w:div>
                        <w:div w:id="1853642263">
                          <w:marLeft w:val="0"/>
                          <w:marRight w:val="0"/>
                          <w:marTop w:val="240"/>
                          <w:marBottom w:val="0"/>
                          <w:divBdr>
                            <w:top w:val="none" w:sz="0" w:space="0" w:color="auto"/>
                            <w:left w:val="none" w:sz="0" w:space="0" w:color="auto"/>
                            <w:bottom w:val="none" w:sz="0" w:space="0" w:color="auto"/>
                            <w:right w:val="none" w:sz="0" w:space="0" w:color="auto"/>
                          </w:divBdr>
                          <w:divsChild>
                            <w:div w:id="2091585541">
                              <w:marLeft w:val="0"/>
                              <w:marRight w:val="0"/>
                              <w:marTop w:val="0"/>
                              <w:marBottom w:val="240"/>
                              <w:divBdr>
                                <w:top w:val="none" w:sz="0" w:space="0" w:color="auto"/>
                                <w:left w:val="none" w:sz="0" w:space="0" w:color="auto"/>
                                <w:bottom w:val="none" w:sz="0" w:space="0" w:color="auto"/>
                                <w:right w:val="none" w:sz="0" w:space="0" w:color="auto"/>
                              </w:divBdr>
                              <w:divsChild>
                                <w:div w:id="1565602032">
                                  <w:marLeft w:val="0"/>
                                  <w:marRight w:val="0"/>
                                  <w:marTop w:val="72"/>
                                  <w:marBottom w:val="0"/>
                                  <w:divBdr>
                                    <w:top w:val="none" w:sz="0" w:space="0" w:color="auto"/>
                                    <w:left w:val="none" w:sz="0" w:space="0" w:color="auto"/>
                                    <w:bottom w:val="none" w:sz="0" w:space="0" w:color="auto"/>
                                    <w:right w:val="none" w:sz="0" w:space="0" w:color="auto"/>
                                  </w:divBdr>
                                </w:div>
                              </w:divsChild>
                            </w:div>
                            <w:div w:id="1719209721">
                              <w:marLeft w:val="0"/>
                              <w:marRight w:val="0"/>
                              <w:marTop w:val="0"/>
                              <w:marBottom w:val="240"/>
                              <w:divBdr>
                                <w:top w:val="none" w:sz="0" w:space="0" w:color="auto"/>
                                <w:left w:val="none" w:sz="0" w:space="0" w:color="auto"/>
                                <w:bottom w:val="none" w:sz="0" w:space="0" w:color="auto"/>
                                <w:right w:val="none" w:sz="0" w:space="0" w:color="auto"/>
                              </w:divBdr>
                              <w:divsChild>
                                <w:div w:id="7061057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148329721">
                      <w:marLeft w:val="0"/>
                      <w:marRight w:val="0"/>
                      <w:marTop w:val="0"/>
                      <w:marBottom w:val="0"/>
                      <w:divBdr>
                        <w:top w:val="none" w:sz="0" w:space="0" w:color="auto"/>
                        <w:left w:val="none" w:sz="0" w:space="0" w:color="auto"/>
                        <w:bottom w:val="none" w:sz="0" w:space="0" w:color="auto"/>
                        <w:right w:val="none" w:sz="0" w:space="0" w:color="auto"/>
                      </w:divBdr>
                      <w:divsChild>
                        <w:div w:id="1969579289">
                          <w:marLeft w:val="0"/>
                          <w:marRight w:val="0"/>
                          <w:marTop w:val="240"/>
                          <w:marBottom w:val="0"/>
                          <w:divBdr>
                            <w:top w:val="none" w:sz="0" w:space="0" w:color="auto"/>
                            <w:left w:val="none" w:sz="0" w:space="0" w:color="auto"/>
                            <w:bottom w:val="none" w:sz="0" w:space="0" w:color="auto"/>
                            <w:right w:val="none" w:sz="0" w:space="0" w:color="auto"/>
                          </w:divBdr>
                        </w:div>
                        <w:div w:id="991716140">
                          <w:marLeft w:val="0"/>
                          <w:marRight w:val="0"/>
                          <w:marTop w:val="240"/>
                          <w:marBottom w:val="0"/>
                          <w:divBdr>
                            <w:top w:val="none" w:sz="0" w:space="0" w:color="auto"/>
                            <w:left w:val="none" w:sz="0" w:space="0" w:color="auto"/>
                            <w:bottom w:val="none" w:sz="0" w:space="0" w:color="auto"/>
                            <w:right w:val="none" w:sz="0" w:space="0" w:color="auto"/>
                          </w:divBdr>
                          <w:divsChild>
                            <w:div w:id="395707841">
                              <w:marLeft w:val="0"/>
                              <w:marRight w:val="0"/>
                              <w:marTop w:val="0"/>
                              <w:marBottom w:val="240"/>
                              <w:divBdr>
                                <w:top w:val="none" w:sz="0" w:space="0" w:color="auto"/>
                                <w:left w:val="none" w:sz="0" w:space="0" w:color="auto"/>
                                <w:bottom w:val="none" w:sz="0" w:space="0" w:color="auto"/>
                                <w:right w:val="none" w:sz="0" w:space="0" w:color="auto"/>
                              </w:divBdr>
                              <w:divsChild>
                                <w:div w:id="146211988">
                                  <w:marLeft w:val="0"/>
                                  <w:marRight w:val="0"/>
                                  <w:marTop w:val="72"/>
                                  <w:marBottom w:val="0"/>
                                  <w:divBdr>
                                    <w:top w:val="none" w:sz="0" w:space="0" w:color="auto"/>
                                    <w:left w:val="none" w:sz="0" w:space="0" w:color="auto"/>
                                    <w:bottom w:val="none" w:sz="0" w:space="0" w:color="auto"/>
                                    <w:right w:val="none" w:sz="0" w:space="0" w:color="auto"/>
                                  </w:divBdr>
                                </w:div>
                                <w:div w:id="29977345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97112380">
                      <w:marLeft w:val="0"/>
                      <w:marRight w:val="0"/>
                      <w:marTop w:val="0"/>
                      <w:marBottom w:val="0"/>
                      <w:divBdr>
                        <w:top w:val="none" w:sz="0" w:space="0" w:color="auto"/>
                        <w:left w:val="none" w:sz="0" w:space="0" w:color="auto"/>
                        <w:bottom w:val="none" w:sz="0" w:space="0" w:color="auto"/>
                        <w:right w:val="none" w:sz="0" w:space="0" w:color="auto"/>
                      </w:divBdr>
                      <w:divsChild>
                        <w:div w:id="1464734279">
                          <w:marLeft w:val="0"/>
                          <w:marRight w:val="0"/>
                          <w:marTop w:val="240"/>
                          <w:marBottom w:val="0"/>
                          <w:divBdr>
                            <w:top w:val="none" w:sz="0" w:space="0" w:color="auto"/>
                            <w:left w:val="none" w:sz="0" w:space="0" w:color="auto"/>
                            <w:bottom w:val="none" w:sz="0" w:space="0" w:color="auto"/>
                            <w:right w:val="none" w:sz="0" w:space="0" w:color="auto"/>
                          </w:divBdr>
                        </w:div>
                        <w:div w:id="1337685434">
                          <w:marLeft w:val="0"/>
                          <w:marRight w:val="0"/>
                          <w:marTop w:val="240"/>
                          <w:marBottom w:val="0"/>
                          <w:divBdr>
                            <w:top w:val="none" w:sz="0" w:space="0" w:color="auto"/>
                            <w:left w:val="none" w:sz="0" w:space="0" w:color="auto"/>
                            <w:bottom w:val="none" w:sz="0" w:space="0" w:color="auto"/>
                            <w:right w:val="none" w:sz="0" w:space="0" w:color="auto"/>
                          </w:divBdr>
                          <w:divsChild>
                            <w:div w:id="445776443">
                              <w:marLeft w:val="0"/>
                              <w:marRight w:val="0"/>
                              <w:marTop w:val="0"/>
                              <w:marBottom w:val="240"/>
                              <w:divBdr>
                                <w:top w:val="none" w:sz="0" w:space="0" w:color="auto"/>
                                <w:left w:val="none" w:sz="0" w:space="0" w:color="auto"/>
                                <w:bottom w:val="none" w:sz="0" w:space="0" w:color="auto"/>
                                <w:right w:val="none" w:sz="0" w:space="0" w:color="auto"/>
                              </w:divBdr>
                              <w:divsChild>
                                <w:div w:id="987906832">
                                  <w:marLeft w:val="0"/>
                                  <w:marRight w:val="0"/>
                                  <w:marTop w:val="72"/>
                                  <w:marBottom w:val="0"/>
                                  <w:divBdr>
                                    <w:top w:val="none" w:sz="0" w:space="0" w:color="auto"/>
                                    <w:left w:val="none" w:sz="0" w:space="0" w:color="auto"/>
                                    <w:bottom w:val="none" w:sz="0" w:space="0" w:color="auto"/>
                                    <w:right w:val="none" w:sz="0" w:space="0" w:color="auto"/>
                                  </w:divBdr>
                                </w:div>
                                <w:div w:id="1428842113">
                                  <w:marLeft w:val="0"/>
                                  <w:marRight w:val="0"/>
                                  <w:marTop w:val="72"/>
                                  <w:marBottom w:val="0"/>
                                  <w:divBdr>
                                    <w:top w:val="none" w:sz="0" w:space="0" w:color="auto"/>
                                    <w:left w:val="none" w:sz="0" w:space="0" w:color="auto"/>
                                    <w:bottom w:val="none" w:sz="0" w:space="0" w:color="auto"/>
                                    <w:right w:val="none" w:sz="0" w:space="0" w:color="auto"/>
                                  </w:divBdr>
                                </w:div>
                              </w:divsChild>
                            </w:div>
                            <w:div w:id="1113523939">
                              <w:marLeft w:val="0"/>
                              <w:marRight w:val="0"/>
                              <w:marTop w:val="0"/>
                              <w:marBottom w:val="240"/>
                              <w:divBdr>
                                <w:top w:val="none" w:sz="0" w:space="0" w:color="auto"/>
                                <w:left w:val="none" w:sz="0" w:space="0" w:color="auto"/>
                                <w:bottom w:val="none" w:sz="0" w:space="0" w:color="auto"/>
                                <w:right w:val="none" w:sz="0" w:space="0" w:color="auto"/>
                              </w:divBdr>
                              <w:divsChild>
                                <w:div w:id="379525010">
                                  <w:marLeft w:val="0"/>
                                  <w:marRight w:val="0"/>
                                  <w:marTop w:val="72"/>
                                  <w:marBottom w:val="0"/>
                                  <w:divBdr>
                                    <w:top w:val="none" w:sz="0" w:space="0" w:color="auto"/>
                                    <w:left w:val="none" w:sz="0" w:space="0" w:color="auto"/>
                                    <w:bottom w:val="none" w:sz="0" w:space="0" w:color="auto"/>
                                    <w:right w:val="none" w:sz="0" w:space="0" w:color="auto"/>
                                  </w:divBdr>
                                </w:div>
                              </w:divsChild>
                            </w:div>
                            <w:div w:id="1323775042">
                              <w:marLeft w:val="0"/>
                              <w:marRight w:val="0"/>
                              <w:marTop w:val="0"/>
                              <w:marBottom w:val="240"/>
                              <w:divBdr>
                                <w:top w:val="none" w:sz="0" w:space="0" w:color="auto"/>
                                <w:left w:val="none" w:sz="0" w:space="0" w:color="auto"/>
                                <w:bottom w:val="none" w:sz="0" w:space="0" w:color="auto"/>
                                <w:right w:val="none" w:sz="0" w:space="0" w:color="auto"/>
                              </w:divBdr>
                              <w:divsChild>
                                <w:div w:id="107069233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053030">
              <w:marLeft w:val="0"/>
              <w:marRight w:val="0"/>
              <w:marTop w:val="0"/>
              <w:marBottom w:val="0"/>
              <w:divBdr>
                <w:top w:val="none" w:sz="0" w:space="0" w:color="auto"/>
                <w:left w:val="none" w:sz="0" w:space="0" w:color="auto"/>
                <w:bottom w:val="none" w:sz="0" w:space="0" w:color="auto"/>
                <w:right w:val="none" w:sz="0" w:space="0" w:color="auto"/>
              </w:divBdr>
              <w:divsChild>
                <w:div w:id="455680647">
                  <w:marLeft w:val="0"/>
                  <w:marRight w:val="0"/>
                  <w:marTop w:val="240"/>
                  <w:marBottom w:val="0"/>
                  <w:divBdr>
                    <w:top w:val="none" w:sz="0" w:space="0" w:color="auto"/>
                    <w:left w:val="none" w:sz="0" w:space="0" w:color="auto"/>
                    <w:bottom w:val="none" w:sz="0" w:space="0" w:color="auto"/>
                    <w:right w:val="none" w:sz="0" w:space="0" w:color="auto"/>
                  </w:divBdr>
                </w:div>
                <w:div w:id="1245334762">
                  <w:marLeft w:val="0"/>
                  <w:marRight w:val="0"/>
                  <w:marTop w:val="240"/>
                  <w:marBottom w:val="0"/>
                  <w:divBdr>
                    <w:top w:val="none" w:sz="0" w:space="0" w:color="auto"/>
                    <w:left w:val="none" w:sz="0" w:space="0" w:color="auto"/>
                    <w:bottom w:val="none" w:sz="0" w:space="0" w:color="auto"/>
                    <w:right w:val="none" w:sz="0" w:space="0" w:color="auto"/>
                  </w:divBdr>
                  <w:divsChild>
                    <w:div w:id="609243556">
                      <w:marLeft w:val="0"/>
                      <w:marRight w:val="0"/>
                      <w:marTop w:val="72"/>
                      <w:marBottom w:val="240"/>
                      <w:divBdr>
                        <w:top w:val="none" w:sz="0" w:space="0" w:color="auto"/>
                        <w:left w:val="none" w:sz="0" w:space="0" w:color="auto"/>
                        <w:bottom w:val="none" w:sz="0" w:space="0" w:color="auto"/>
                        <w:right w:val="none" w:sz="0" w:space="0" w:color="auto"/>
                      </w:divBdr>
                    </w:div>
                    <w:div w:id="721759001">
                      <w:marLeft w:val="0"/>
                      <w:marRight w:val="0"/>
                      <w:marTop w:val="72"/>
                      <w:marBottom w:val="240"/>
                      <w:divBdr>
                        <w:top w:val="none" w:sz="0" w:space="0" w:color="auto"/>
                        <w:left w:val="none" w:sz="0" w:space="0" w:color="auto"/>
                        <w:bottom w:val="none" w:sz="0" w:space="0" w:color="auto"/>
                        <w:right w:val="none" w:sz="0" w:space="0" w:color="auto"/>
                      </w:divBdr>
                    </w:div>
                    <w:div w:id="1775708991">
                      <w:marLeft w:val="0"/>
                      <w:marRight w:val="0"/>
                      <w:marTop w:val="72"/>
                      <w:marBottom w:val="240"/>
                      <w:divBdr>
                        <w:top w:val="none" w:sz="0" w:space="0" w:color="auto"/>
                        <w:left w:val="none" w:sz="0" w:space="0" w:color="auto"/>
                        <w:bottom w:val="none" w:sz="0" w:space="0" w:color="auto"/>
                        <w:right w:val="none" w:sz="0" w:space="0" w:color="auto"/>
                      </w:divBdr>
                    </w:div>
                    <w:div w:id="695233225">
                      <w:marLeft w:val="0"/>
                      <w:marRight w:val="0"/>
                      <w:marTop w:val="72"/>
                      <w:marBottom w:val="240"/>
                      <w:divBdr>
                        <w:top w:val="none" w:sz="0" w:space="0" w:color="auto"/>
                        <w:left w:val="none" w:sz="0" w:space="0" w:color="auto"/>
                        <w:bottom w:val="none" w:sz="0" w:space="0" w:color="auto"/>
                        <w:right w:val="none" w:sz="0" w:space="0" w:color="auto"/>
                      </w:divBdr>
                    </w:div>
                    <w:div w:id="1000235508">
                      <w:marLeft w:val="0"/>
                      <w:marRight w:val="0"/>
                      <w:marTop w:val="72"/>
                      <w:marBottom w:val="240"/>
                      <w:divBdr>
                        <w:top w:val="none" w:sz="0" w:space="0" w:color="auto"/>
                        <w:left w:val="none" w:sz="0" w:space="0" w:color="auto"/>
                        <w:bottom w:val="none" w:sz="0" w:space="0" w:color="auto"/>
                        <w:right w:val="none" w:sz="0" w:space="0" w:color="auto"/>
                      </w:divBdr>
                    </w:div>
                    <w:div w:id="162191563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965845130">
              <w:marLeft w:val="0"/>
              <w:marRight w:val="0"/>
              <w:marTop w:val="0"/>
              <w:marBottom w:val="0"/>
              <w:divBdr>
                <w:top w:val="none" w:sz="0" w:space="0" w:color="auto"/>
                <w:left w:val="none" w:sz="0" w:space="0" w:color="auto"/>
                <w:bottom w:val="none" w:sz="0" w:space="0" w:color="auto"/>
                <w:right w:val="none" w:sz="0" w:space="0" w:color="auto"/>
              </w:divBdr>
              <w:divsChild>
                <w:div w:id="1829399101">
                  <w:marLeft w:val="0"/>
                  <w:marRight w:val="0"/>
                  <w:marTop w:val="240"/>
                  <w:marBottom w:val="0"/>
                  <w:divBdr>
                    <w:top w:val="none" w:sz="0" w:space="0" w:color="auto"/>
                    <w:left w:val="none" w:sz="0" w:space="0" w:color="auto"/>
                    <w:bottom w:val="none" w:sz="0" w:space="0" w:color="auto"/>
                    <w:right w:val="none" w:sz="0" w:space="0" w:color="auto"/>
                  </w:divBdr>
                </w:div>
                <w:div w:id="256325369">
                  <w:marLeft w:val="0"/>
                  <w:marRight w:val="0"/>
                  <w:marTop w:val="240"/>
                  <w:marBottom w:val="0"/>
                  <w:divBdr>
                    <w:top w:val="none" w:sz="0" w:space="0" w:color="auto"/>
                    <w:left w:val="none" w:sz="0" w:space="0" w:color="auto"/>
                    <w:bottom w:val="none" w:sz="0" w:space="0" w:color="auto"/>
                    <w:right w:val="none" w:sz="0" w:space="0" w:color="auto"/>
                  </w:divBdr>
                  <w:divsChild>
                    <w:div w:id="1493793492">
                      <w:marLeft w:val="0"/>
                      <w:marRight w:val="0"/>
                      <w:marTop w:val="72"/>
                      <w:marBottom w:val="240"/>
                      <w:divBdr>
                        <w:top w:val="none" w:sz="0" w:space="0" w:color="auto"/>
                        <w:left w:val="none" w:sz="0" w:space="0" w:color="auto"/>
                        <w:bottom w:val="none" w:sz="0" w:space="0" w:color="auto"/>
                        <w:right w:val="none" w:sz="0" w:space="0" w:color="auto"/>
                      </w:divBdr>
                    </w:div>
                    <w:div w:id="1519269525">
                      <w:marLeft w:val="0"/>
                      <w:marRight w:val="0"/>
                      <w:marTop w:val="72"/>
                      <w:marBottom w:val="240"/>
                      <w:divBdr>
                        <w:top w:val="none" w:sz="0" w:space="0" w:color="auto"/>
                        <w:left w:val="none" w:sz="0" w:space="0" w:color="auto"/>
                        <w:bottom w:val="none" w:sz="0" w:space="0" w:color="auto"/>
                        <w:right w:val="none" w:sz="0" w:space="0" w:color="auto"/>
                      </w:divBdr>
                    </w:div>
                    <w:div w:id="214087801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21459669">
              <w:marLeft w:val="0"/>
              <w:marRight w:val="0"/>
              <w:marTop w:val="0"/>
              <w:marBottom w:val="0"/>
              <w:divBdr>
                <w:top w:val="none" w:sz="0" w:space="0" w:color="auto"/>
                <w:left w:val="none" w:sz="0" w:space="0" w:color="auto"/>
                <w:bottom w:val="none" w:sz="0" w:space="0" w:color="auto"/>
                <w:right w:val="none" w:sz="0" w:space="0" w:color="auto"/>
              </w:divBdr>
              <w:divsChild>
                <w:div w:id="1224215262">
                  <w:marLeft w:val="0"/>
                  <w:marRight w:val="0"/>
                  <w:marTop w:val="240"/>
                  <w:marBottom w:val="0"/>
                  <w:divBdr>
                    <w:top w:val="none" w:sz="0" w:space="0" w:color="auto"/>
                    <w:left w:val="none" w:sz="0" w:space="0" w:color="auto"/>
                    <w:bottom w:val="none" w:sz="0" w:space="0" w:color="auto"/>
                    <w:right w:val="none" w:sz="0" w:space="0" w:color="auto"/>
                  </w:divBdr>
                </w:div>
                <w:div w:id="975182384">
                  <w:marLeft w:val="0"/>
                  <w:marRight w:val="0"/>
                  <w:marTop w:val="240"/>
                  <w:marBottom w:val="0"/>
                  <w:divBdr>
                    <w:top w:val="none" w:sz="0" w:space="0" w:color="auto"/>
                    <w:left w:val="none" w:sz="0" w:space="0" w:color="auto"/>
                    <w:bottom w:val="none" w:sz="0" w:space="0" w:color="auto"/>
                    <w:right w:val="none" w:sz="0" w:space="0" w:color="auto"/>
                  </w:divBdr>
                  <w:divsChild>
                    <w:div w:id="2121217208">
                      <w:marLeft w:val="0"/>
                      <w:marRight w:val="0"/>
                      <w:marTop w:val="72"/>
                      <w:marBottom w:val="240"/>
                      <w:divBdr>
                        <w:top w:val="none" w:sz="0" w:space="0" w:color="auto"/>
                        <w:left w:val="none" w:sz="0" w:space="0" w:color="auto"/>
                        <w:bottom w:val="none" w:sz="0" w:space="0" w:color="auto"/>
                        <w:right w:val="none" w:sz="0" w:space="0" w:color="auto"/>
                      </w:divBdr>
                    </w:div>
                    <w:div w:id="1753238205">
                      <w:marLeft w:val="0"/>
                      <w:marRight w:val="0"/>
                      <w:marTop w:val="72"/>
                      <w:marBottom w:val="240"/>
                      <w:divBdr>
                        <w:top w:val="none" w:sz="0" w:space="0" w:color="auto"/>
                        <w:left w:val="none" w:sz="0" w:space="0" w:color="auto"/>
                        <w:bottom w:val="none" w:sz="0" w:space="0" w:color="auto"/>
                        <w:right w:val="none" w:sz="0" w:space="0" w:color="auto"/>
                      </w:divBdr>
                    </w:div>
                    <w:div w:id="154555648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61972051">
              <w:marLeft w:val="0"/>
              <w:marRight w:val="0"/>
              <w:marTop w:val="72"/>
              <w:marBottom w:val="240"/>
              <w:divBdr>
                <w:top w:val="none" w:sz="0" w:space="0" w:color="auto"/>
                <w:left w:val="none" w:sz="0" w:space="0" w:color="auto"/>
                <w:bottom w:val="none" w:sz="0" w:space="0" w:color="auto"/>
                <w:right w:val="none" w:sz="0" w:space="0" w:color="auto"/>
              </w:divBdr>
            </w:div>
            <w:div w:id="1057511573">
              <w:marLeft w:val="0"/>
              <w:marRight w:val="0"/>
              <w:marTop w:val="0"/>
              <w:marBottom w:val="240"/>
              <w:divBdr>
                <w:top w:val="none" w:sz="0" w:space="0" w:color="auto"/>
                <w:left w:val="none" w:sz="0" w:space="0" w:color="auto"/>
                <w:bottom w:val="none" w:sz="0" w:space="0" w:color="auto"/>
                <w:right w:val="none" w:sz="0" w:space="0" w:color="auto"/>
              </w:divBdr>
              <w:divsChild>
                <w:div w:id="11791972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265559">
      <w:bodyDiv w:val="1"/>
      <w:marLeft w:val="0"/>
      <w:marRight w:val="0"/>
      <w:marTop w:val="0"/>
      <w:marBottom w:val="0"/>
      <w:divBdr>
        <w:top w:val="none" w:sz="0" w:space="0" w:color="auto"/>
        <w:left w:val="none" w:sz="0" w:space="0" w:color="auto"/>
        <w:bottom w:val="none" w:sz="0" w:space="0" w:color="auto"/>
        <w:right w:val="none" w:sz="0" w:space="0" w:color="auto"/>
      </w:divBdr>
      <w:divsChild>
        <w:div w:id="587033362">
          <w:marLeft w:val="0"/>
          <w:marRight w:val="0"/>
          <w:marTop w:val="0"/>
          <w:marBottom w:val="0"/>
          <w:divBdr>
            <w:top w:val="none" w:sz="0" w:space="0" w:color="auto"/>
            <w:left w:val="none" w:sz="0" w:space="0" w:color="auto"/>
            <w:bottom w:val="none" w:sz="0" w:space="0" w:color="auto"/>
            <w:right w:val="none" w:sz="0" w:space="0" w:color="auto"/>
          </w:divBdr>
        </w:div>
        <w:div w:id="937100587">
          <w:marLeft w:val="0"/>
          <w:marRight w:val="0"/>
          <w:marTop w:val="0"/>
          <w:marBottom w:val="0"/>
          <w:divBdr>
            <w:top w:val="none" w:sz="0" w:space="0" w:color="auto"/>
            <w:left w:val="none" w:sz="0" w:space="0" w:color="auto"/>
            <w:bottom w:val="none" w:sz="0" w:space="0" w:color="auto"/>
            <w:right w:val="none" w:sz="0" w:space="0" w:color="auto"/>
          </w:divBdr>
        </w:div>
        <w:div w:id="1177382960">
          <w:marLeft w:val="0"/>
          <w:marRight w:val="0"/>
          <w:marTop w:val="0"/>
          <w:marBottom w:val="0"/>
          <w:divBdr>
            <w:top w:val="none" w:sz="0" w:space="0" w:color="auto"/>
            <w:left w:val="none" w:sz="0" w:space="0" w:color="auto"/>
            <w:bottom w:val="none" w:sz="0" w:space="0" w:color="auto"/>
            <w:right w:val="none" w:sz="0" w:space="0" w:color="auto"/>
          </w:divBdr>
        </w:div>
        <w:div w:id="111360177">
          <w:marLeft w:val="0"/>
          <w:marRight w:val="0"/>
          <w:marTop w:val="0"/>
          <w:marBottom w:val="0"/>
          <w:divBdr>
            <w:top w:val="none" w:sz="0" w:space="0" w:color="auto"/>
            <w:left w:val="none" w:sz="0" w:space="0" w:color="auto"/>
            <w:bottom w:val="none" w:sz="0" w:space="0" w:color="auto"/>
            <w:right w:val="none" w:sz="0" w:space="0" w:color="auto"/>
          </w:divBdr>
        </w:div>
        <w:div w:id="1870415061">
          <w:marLeft w:val="0"/>
          <w:marRight w:val="0"/>
          <w:marTop w:val="0"/>
          <w:marBottom w:val="0"/>
          <w:divBdr>
            <w:top w:val="none" w:sz="0" w:space="0" w:color="auto"/>
            <w:left w:val="none" w:sz="0" w:space="0" w:color="auto"/>
            <w:bottom w:val="none" w:sz="0" w:space="0" w:color="auto"/>
            <w:right w:val="none" w:sz="0" w:space="0" w:color="auto"/>
          </w:divBdr>
        </w:div>
        <w:div w:id="751581581">
          <w:marLeft w:val="0"/>
          <w:marRight w:val="0"/>
          <w:marTop w:val="0"/>
          <w:marBottom w:val="0"/>
          <w:divBdr>
            <w:top w:val="none" w:sz="0" w:space="0" w:color="auto"/>
            <w:left w:val="none" w:sz="0" w:space="0" w:color="auto"/>
            <w:bottom w:val="none" w:sz="0" w:space="0" w:color="auto"/>
            <w:right w:val="none" w:sz="0" w:space="0" w:color="auto"/>
          </w:divBdr>
        </w:div>
        <w:div w:id="2125029118">
          <w:marLeft w:val="0"/>
          <w:marRight w:val="0"/>
          <w:marTop w:val="0"/>
          <w:marBottom w:val="0"/>
          <w:divBdr>
            <w:top w:val="none" w:sz="0" w:space="0" w:color="auto"/>
            <w:left w:val="none" w:sz="0" w:space="0" w:color="auto"/>
            <w:bottom w:val="none" w:sz="0" w:space="0" w:color="auto"/>
            <w:right w:val="none" w:sz="0" w:space="0" w:color="auto"/>
          </w:divBdr>
        </w:div>
      </w:divsChild>
    </w:div>
    <w:div w:id="1775049153">
      <w:bodyDiv w:val="1"/>
      <w:marLeft w:val="0"/>
      <w:marRight w:val="0"/>
      <w:marTop w:val="0"/>
      <w:marBottom w:val="0"/>
      <w:divBdr>
        <w:top w:val="none" w:sz="0" w:space="0" w:color="auto"/>
        <w:left w:val="none" w:sz="0" w:space="0" w:color="auto"/>
        <w:bottom w:val="none" w:sz="0" w:space="0" w:color="auto"/>
        <w:right w:val="none" w:sz="0" w:space="0" w:color="auto"/>
      </w:divBdr>
    </w:div>
    <w:div w:id="1805392153">
      <w:bodyDiv w:val="1"/>
      <w:marLeft w:val="0"/>
      <w:marRight w:val="0"/>
      <w:marTop w:val="0"/>
      <w:marBottom w:val="0"/>
      <w:divBdr>
        <w:top w:val="none" w:sz="0" w:space="0" w:color="auto"/>
        <w:left w:val="none" w:sz="0" w:space="0" w:color="auto"/>
        <w:bottom w:val="none" w:sz="0" w:space="0" w:color="auto"/>
        <w:right w:val="none" w:sz="0" w:space="0" w:color="auto"/>
      </w:divBdr>
    </w:div>
    <w:div w:id="1917468598">
      <w:bodyDiv w:val="1"/>
      <w:marLeft w:val="0"/>
      <w:marRight w:val="0"/>
      <w:marTop w:val="0"/>
      <w:marBottom w:val="0"/>
      <w:divBdr>
        <w:top w:val="none" w:sz="0" w:space="0" w:color="auto"/>
        <w:left w:val="none" w:sz="0" w:space="0" w:color="auto"/>
        <w:bottom w:val="none" w:sz="0" w:space="0" w:color="auto"/>
        <w:right w:val="none" w:sz="0" w:space="0" w:color="auto"/>
      </w:divBdr>
    </w:div>
    <w:div w:id="199016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9D9C4-7F22-4397-A346-15A5A18A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4361</Words>
  <Characters>24862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RODICA-AMALIA ROŞU</dc:creator>
  <cp:keywords/>
  <dc:description/>
  <cp:lastModifiedBy>RODICA-AMALIA ROŞU</cp:lastModifiedBy>
  <cp:revision>6</cp:revision>
  <cp:lastPrinted>2026-05-12T07:20:00Z</cp:lastPrinted>
  <dcterms:created xsi:type="dcterms:W3CDTF">2026-05-19T08:58:00Z</dcterms:created>
  <dcterms:modified xsi:type="dcterms:W3CDTF">2026-05-19T09:07:00Z</dcterms:modified>
</cp:coreProperties>
</file>