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56" w:type="dxa"/>
        <w:tblLayout w:type="fixed"/>
        <w:tblLook w:val="0000" w:firstRow="0" w:lastRow="0" w:firstColumn="0" w:lastColumn="0" w:noHBand="0" w:noVBand="0"/>
      </w:tblPr>
      <w:tblGrid>
        <w:gridCol w:w="288"/>
        <w:gridCol w:w="2997"/>
        <w:gridCol w:w="243"/>
        <w:gridCol w:w="2142"/>
        <w:gridCol w:w="1384"/>
        <w:gridCol w:w="2693"/>
        <w:gridCol w:w="709"/>
      </w:tblGrid>
      <w:tr w:rsidR="00582BA0" w:rsidRPr="00421E83" w:rsidTr="009C367A">
        <w:tc>
          <w:tcPr>
            <w:tcW w:w="3285" w:type="dxa"/>
            <w:gridSpan w:val="2"/>
            <w:shd w:val="clear" w:color="auto" w:fill="auto"/>
          </w:tcPr>
          <w:p w:rsidR="00582BA0" w:rsidRPr="00421E83" w:rsidRDefault="00582BA0" w:rsidP="009C367A">
            <w:pPr>
              <w:spacing w:after="0" w:line="240" w:lineRule="auto"/>
              <w:jc w:val="center"/>
              <w:rPr>
                <w:rFonts w:eastAsia="Times New Roman"/>
                <w:b/>
                <w:color w:val="000000"/>
                <w:sz w:val="24"/>
                <w:szCs w:val="24"/>
              </w:rPr>
            </w:pPr>
          </w:p>
        </w:tc>
        <w:tc>
          <w:tcPr>
            <w:tcW w:w="3769" w:type="dxa"/>
            <w:gridSpan w:val="3"/>
            <w:shd w:val="clear" w:color="auto" w:fill="auto"/>
          </w:tcPr>
          <w:p w:rsidR="00156631" w:rsidRDefault="00156631" w:rsidP="009C367A">
            <w:pPr>
              <w:spacing w:after="0" w:line="240" w:lineRule="auto"/>
              <w:jc w:val="center"/>
              <w:rPr>
                <w:rFonts w:eastAsia="Times New Roman"/>
                <w:b/>
                <w:i/>
                <w:color w:val="000000"/>
                <w:sz w:val="32"/>
                <w:szCs w:val="32"/>
              </w:rPr>
            </w:pPr>
          </w:p>
          <w:p w:rsidR="00582BA0" w:rsidRPr="00665E5E" w:rsidRDefault="00582BA0" w:rsidP="009C367A">
            <w:pPr>
              <w:spacing w:after="0" w:line="240" w:lineRule="auto"/>
              <w:jc w:val="center"/>
              <w:rPr>
                <w:rFonts w:eastAsia="Times New Roman"/>
                <w:b/>
                <w:i/>
                <w:color w:val="000000"/>
                <w:sz w:val="32"/>
                <w:szCs w:val="32"/>
              </w:rPr>
            </w:pPr>
            <w:r w:rsidRPr="00665E5E">
              <w:rPr>
                <w:rFonts w:eastAsia="Times New Roman"/>
                <w:b/>
                <w:i/>
                <w:color w:val="000000"/>
                <w:sz w:val="32"/>
                <w:szCs w:val="32"/>
              </w:rPr>
              <w:t>Parlamentul  României</w:t>
            </w:r>
          </w:p>
          <w:p w:rsidR="00582BA0" w:rsidRPr="00665E5E" w:rsidRDefault="00582BA0" w:rsidP="009C367A">
            <w:pPr>
              <w:spacing w:after="0" w:line="240" w:lineRule="auto"/>
              <w:jc w:val="center"/>
              <w:rPr>
                <w:rFonts w:eastAsia="Times New Roman"/>
                <w:b/>
                <w:i/>
                <w:color w:val="000000"/>
                <w:sz w:val="32"/>
                <w:szCs w:val="32"/>
              </w:rPr>
            </w:pPr>
            <w:r w:rsidRPr="00665E5E">
              <w:rPr>
                <w:rFonts w:eastAsia="Times New Roman"/>
                <w:b/>
                <w:i/>
                <w:color w:val="000000"/>
                <w:sz w:val="32"/>
                <w:szCs w:val="32"/>
              </w:rPr>
              <w:t>Camera Deputaților</w:t>
            </w:r>
          </w:p>
          <w:p w:rsidR="00582BA0" w:rsidRDefault="00582BA0" w:rsidP="009C367A">
            <w:pPr>
              <w:spacing w:after="0" w:line="240" w:lineRule="auto"/>
              <w:jc w:val="center"/>
              <w:rPr>
                <w:rFonts w:eastAsia="Times New Roman"/>
                <w:b/>
                <w:color w:val="000000"/>
                <w:sz w:val="24"/>
                <w:szCs w:val="24"/>
              </w:rPr>
            </w:pPr>
            <w:r w:rsidRPr="00421E83">
              <w:rPr>
                <w:rFonts w:eastAsia="Times New Roman"/>
                <w:b/>
                <w:bCs/>
                <w:i/>
                <w:noProof/>
                <w:color w:val="000000"/>
                <w:sz w:val="36"/>
                <w:szCs w:val="24"/>
                <w:lang w:val="en-US"/>
              </w:rPr>
              <w:drawing>
                <wp:inline distT="0" distB="0" distL="0" distR="0">
                  <wp:extent cx="971550" cy="10382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Pr="00421E83" w:rsidRDefault="00582BA0" w:rsidP="009C367A">
            <w:pPr>
              <w:spacing w:after="0" w:line="240" w:lineRule="auto"/>
              <w:jc w:val="center"/>
              <w:rPr>
                <w:rFonts w:eastAsia="Times New Roman"/>
                <w:b/>
                <w:color w:val="000000"/>
                <w:sz w:val="32"/>
                <w:szCs w:val="24"/>
              </w:rPr>
            </w:pPr>
          </w:p>
        </w:tc>
        <w:tc>
          <w:tcPr>
            <w:tcW w:w="3402" w:type="dxa"/>
            <w:gridSpan w:val="2"/>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r w:rsidR="00582BA0" w:rsidRPr="00543840" w:rsidTr="00C042F6">
        <w:tblPrEx>
          <w:tblLook w:val="04A0" w:firstRow="1" w:lastRow="0" w:firstColumn="1" w:lastColumn="0" w:noHBand="0" w:noVBand="1"/>
        </w:tblPrEx>
        <w:trPr>
          <w:gridBefore w:val="1"/>
          <w:gridAfter w:val="1"/>
          <w:wBefore w:w="288" w:type="dxa"/>
          <w:wAfter w:w="709" w:type="dxa"/>
          <w:trHeight w:val="1119"/>
        </w:trPr>
        <w:tc>
          <w:tcPr>
            <w:tcW w:w="3240" w:type="dxa"/>
            <w:gridSpan w:val="2"/>
          </w:tcPr>
          <w:p w:rsidR="00582BA0" w:rsidRDefault="00582BA0" w:rsidP="009C367A">
            <w:pPr>
              <w:shd w:val="solid" w:color="FFFFFF" w:fill="FFFFFF"/>
              <w:spacing w:after="0" w:line="240" w:lineRule="auto"/>
              <w:jc w:val="center"/>
              <w:rPr>
                <w:b/>
              </w:rPr>
            </w:pPr>
          </w:p>
          <w:p w:rsidR="00BA33B2" w:rsidRDefault="00BA33B2" w:rsidP="009C367A">
            <w:pPr>
              <w:shd w:val="solid" w:color="FFFFFF" w:fill="FFFFFF"/>
              <w:spacing w:after="0" w:line="240" w:lineRule="auto"/>
              <w:jc w:val="center"/>
              <w:rPr>
                <w:b/>
              </w:rPr>
            </w:pPr>
          </w:p>
          <w:p w:rsidR="00582BA0" w:rsidRPr="00543840" w:rsidRDefault="00582BA0" w:rsidP="009C367A">
            <w:pPr>
              <w:shd w:val="solid" w:color="FFFFFF" w:fill="FFFFFF"/>
              <w:spacing w:after="0" w:line="240" w:lineRule="auto"/>
              <w:jc w:val="center"/>
              <w:rPr>
                <w:b/>
              </w:rPr>
            </w:pPr>
            <w:r w:rsidRPr="00543840">
              <w:rPr>
                <w:b/>
              </w:rPr>
              <w:t>Comisia pentru buget,</w:t>
            </w:r>
          </w:p>
          <w:p w:rsidR="00582BA0" w:rsidRPr="00543840" w:rsidRDefault="00582BA0" w:rsidP="009C367A">
            <w:pPr>
              <w:shd w:val="solid" w:color="FFFFFF" w:fill="FFFFFF"/>
              <w:spacing w:after="0" w:line="240" w:lineRule="auto"/>
              <w:jc w:val="center"/>
              <w:rPr>
                <w:b/>
              </w:rPr>
            </w:pPr>
            <w:r w:rsidRPr="00543840">
              <w:rPr>
                <w:b/>
              </w:rPr>
              <w:t>finanţe şi bănci</w:t>
            </w:r>
          </w:p>
          <w:p w:rsidR="00582BA0" w:rsidRPr="00543840" w:rsidRDefault="00582BA0" w:rsidP="004B68B1">
            <w:pPr>
              <w:shd w:val="solid" w:color="FFFFFF" w:fill="FFFFFF"/>
              <w:spacing w:after="0" w:line="240" w:lineRule="auto"/>
              <w:jc w:val="center"/>
              <w:rPr>
                <w:b/>
              </w:rPr>
            </w:pPr>
            <w:r w:rsidRPr="00304C5B">
              <w:rPr>
                <w:b/>
              </w:rPr>
              <w:t xml:space="preserve">Nr. </w:t>
            </w:r>
            <w:r w:rsidR="002D6A8C" w:rsidRPr="00304C5B">
              <w:rPr>
                <w:b/>
              </w:rPr>
              <w:t>7</w:t>
            </w:r>
            <w:r w:rsidRPr="00304C5B">
              <w:rPr>
                <w:b/>
              </w:rPr>
              <w:t>c-2/</w:t>
            </w:r>
            <w:r w:rsidR="004B68B1">
              <w:rPr>
                <w:b/>
              </w:rPr>
              <w:t>907</w:t>
            </w:r>
          </w:p>
        </w:tc>
        <w:tc>
          <w:tcPr>
            <w:tcW w:w="2142" w:type="dxa"/>
          </w:tcPr>
          <w:p w:rsidR="00582BA0" w:rsidRPr="00543840" w:rsidRDefault="00582BA0" w:rsidP="009C367A">
            <w:pPr>
              <w:tabs>
                <w:tab w:val="left" w:pos="720"/>
                <w:tab w:val="center" w:pos="4320"/>
                <w:tab w:val="right" w:pos="8640"/>
              </w:tabs>
              <w:spacing w:after="0" w:line="240" w:lineRule="auto"/>
              <w:jc w:val="center"/>
              <w:rPr>
                <w:rFonts w:eastAsia="Times New Roman"/>
                <w:szCs w:val="28"/>
              </w:rPr>
            </w:pPr>
          </w:p>
          <w:p w:rsidR="00582BA0" w:rsidRPr="00543840" w:rsidRDefault="00582BA0" w:rsidP="009C367A">
            <w:pPr>
              <w:tabs>
                <w:tab w:val="left" w:pos="720"/>
                <w:tab w:val="center" w:pos="4320"/>
                <w:tab w:val="right" w:pos="8640"/>
              </w:tabs>
              <w:spacing w:after="0" w:line="240" w:lineRule="auto"/>
              <w:jc w:val="center"/>
              <w:rPr>
                <w:rFonts w:eastAsia="Times New Roman"/>
                <w:b/>
                <w:szCs w:val="28"/>
              </w:rPr>
            </w:pPr>
          </w:p>
        </w:tc>
        <w:tc>
          <w:tcPr>
            <w:tcW w:w="4077" w:type="dxa"/>
            <w:gridSpan w:val="2"/>
            <w:shd w:val="clear" w:color="auto" w:fill="auto"/>
          </w:tcPr>
          <w:p w:rsidR="00582BA0" w:rsidRDefault="00582BA0" w:rsidP="009C367A">
            <w:pPr>
              <w:shd w:val="solid" w:color="FFFFFF" w:fill="FFFFFF"/>
              <w:spacing w:after="0" w:line="240" w:lineRule="auto"/>
              <w:jc w:val="right"/>
              <w:rPr>
                <w:b/>
              </w:rPr>
            </w:pPr>
          </w:p>
          <w:p w:rsidR="00BA33B2" w:rsidRDefault="00BA33B2" w:rsidP="00CC722F">
            <w:pPr>
              <w:shd w:val="solid" w:color="FFFFFF" w:fill="FFFFFF"/>
              <w:spacing w:after="0" w:line="240" w:lineRule="auto"/>
              <w:rPr>
                <w:b/>
              </w:rPr>
            </w:pPr>
          </w:p>
          <w:p w:rsidR="00582BA0" w:rsidRPr="00CC722F" w:rsidRDefault="00582BA0" w:rsidP="00CC722F">
            <w:pPr>
              <w:shd w:val="solid" w:color="FFFFFF" w:fill="FFFFFF"/>
              <w:spacing w:after="0" w:line="240" w:lineRule="auto"/>
              <w:rPr>
                <w:b/>
              </w:rPr>
            </w:pPr>
            <w:r w:rsidRPr="00543840">
              <w:rPr>
                <w:b/>
              </w:rPr>
              <w:t xml:space="preserve">Bucureşti,  </w:t>
            </w:r>
            <w:r w:rsidR="004B68B1">
              <w:rPr>
                <w:b/>
              </w:rPr>
              <w:t xml:space="preserve">5 august </w:t>
            </w:r>
            <w:r w:rsidR="00CC722F" w:rsidRPr="00CC722F">
              <w:rPr>
                <w:b/>
              </w:rPr>
              <w:t>2</w:t>
            </w:r>
            <w:r w:rsidRPr="00CC722F">
              <w:rPr>
                <w:b/>
              </w:rPr>
              <w:t>02</w:t>
            </w:r>
            <w:r w:rsidR="004B68B1">
              <w:rPr>
                <w:b/>
              </w:rPr>
              <w:t>6</w:t>
            </w:r>
          </w:p>
          <w:p w:rsidR="00582BA0" w:rsidRPr="00543840" w:rsidRDefault="00582BA0" w:rsidP="004B68B1">
            <w:pPr>
              <w:shd w:val="solid" w:color="FFFFFF" w:fill="FFFFFF"/>
              <w:spacing w:after="0" w:line="240" w:lineRule="auto"/>
              <w:jc w:val="center"/>
              <w:rPr>
                <w:rFonts w:eastAsia="Times New Roman"/>
                <w:b/>
                <w:szCs w:val="20"/>
              </w:rPr>
            </w:pPr>
            <w:r w:rsidRPr="00CC722F">
              <w:rPr>
                <w:rFonts w:eastAsia="Times New Roman"/>
                <w:b/>
                <w:szCs w:val="20"/>
              </w:rPr>
              <w:t xml:space="preserve">        PL-x nr. </w:t>
            </w:r>
            <w:r w:rsidR="004B68B1">
              <w:rPr>
                <w:rFonts w:eastAsia="Times New Roman"/>
                <w:b/>
                <w:szCs w:val="20"/>
              </w:rPr>
              <w:t>533</w:t>
            </w:r>
            <w:r w:rsidRPr="00CC722F">
              <w:rPr>
                <w:rFonts w:eastAsia="Times New Roman"/>
                <w:b/>
                <w:szCs w:val="20"/>
              </w:rPr>
              <w:t>/202</w:t>
            </w:r>
            <w:r w:rsidR="004B68B1">
              <w:rPr>
                <w:rFonts w:eastAsia="Times New Roman"/>
                <w:b/>
                <w:szCs w:val="20"/>
              </w:rPr>
              <w:t>6</w:t>
            </w:r>
          </w:p>
        </w:tc>
      </w:tr>
    </w:tbl>
    <w:p w:rsidR="00582BA0" w:rsidRPr="00543840" w:rsidRDefault="00582BA0" w:rsidP="00582BA0">
      <w:pPr>
        <w:spacing w:after="0" w:line="240" w:lineRule="auto"/>
        <w:jc w:val="center"/>
        <w:rPr>
          <w:rFonts w:eastAsia="Times New Roman"/>
          <w:b/>
          <w:szCs w:val="28"/>
        </w:rPr>
      </w:pPr>
    </w:p>
    <w:p w:rsidR="00582BA0" w:rsidRPr="00543840" w:rsidRDefault="00582BA0" w:rsidP="00582BA0">
      <w:pPr>
        <w:spacing w:after="0" w:line="240" w:lineRule="auto"/>
        <w:jc w:val="center"/>
        <w:rPr>
          <w:rFonts w:eastAsia="Times New Roman"/>
          <w:b/>
          <w:szCs w:val="28"/>
        </w:rPr>
      </w:pPr>
    </w:p>
    <w:p w:rsidR="00582BA0" w:rsidRPr="00543840" w:rsidRDefault="00582BA0" w:rsidP="00582BA0">
      <w:pPr>
        <w:spacing w:after="0" w:line="240" w:lineRule="auto"/>
        <w:jc w:val="center"/>
        <w:rPr>
          <w:rFonts w:eastAsia="Times New Roman"/>
          <w:b/>
          <w:szCs w:val="28"/>
        </w:rPr>
      </w:pPr>
      <w:r w:rsidRPr="00543840">
        <w:rPr>
          <w:rFonts w:eastAsia="Times New Roman"/>
          <w:b/>
          <w:szCs w:val="28"/>
        </w:rPr>
        <w:t>BIROULUI PERMANENT</w:t>
      </w:r>
    </w:p>
    <w:p w:rsidR="00582BA0" w:rsidRPr="00543840" w:rsidRDefault="00582BA0" w:rsidP="00582BA0">
      <w:pPr>
        <w:spacing w:after="0" w:line="240" w:lineRule="auto"/>
        <w:jc w:val="center"/>
        <w:rPr>
          <w:rFonts w:eastAsia="Times New Roman"/>
          <w:szCs w:val="28"/>
        </w:rPr>
      </w:pPr>
      <w:r w:rsidRPr="00543840">
        <w:rPr>
          <w:rFonts w:eastAsia="Times New Roman"/>
          <w:b/>
          <w:szCs w:val="28"/>
        </w:rPr>
        <w:t>AL</w:t>
      </w:r>
      <w:r w:rsidR="00B1616C">
        <w:rPr>
          <w:rFonts w:eastAsia="Times New Roman"/>
          <w:b/>
          <w:szCs w:val="28"/>
        </w:rPr>
        <w:t xml:space="preserve"> </w:t>
      </w:r>
      <w:r w:rsidRPr="00543840">
        <w:rPr>
          <w:rFonts w:eastAsia="Times New Roman"/>
          <w:b/>
          <w:szCs w:val="28"/>
        </w:rPr>
        <w:t>CAMEREI DEPUTAŢILOR</w:t>
      </w:r>
    </w:p>
    <w:p w:rsidR="00582BA0" w:rsidRPr="007D3EAF" w:rsidRDefault="00582BA0" w:rsidP="00582BA0">
      <w:pPr>
        <w:spacing w:after="0" w:line="360" w:lineRule="auto"/>
        <w:ind w:firstLine="720"/>
        <w:jc w:val="both"/>
        <w:rPr>
          <w:rFonts w:eastAsia="Times New Roman"/>
          <w:color w:val="4472C4"/>
          <w:szCs w:val="28"/>
        </w:rPr>
      </w:pPr>
    </w:p>
    <w:p w:rsidR="007826FA" w:rsidRPr="00AF5CA4" w:rsidRDefault="00582BA0" w:rsidP="007826FA">
      <w:pPr>
        <w:spacing w:after="0" w:line="276" w:lineRule="auto"/>
        <w:jc w:val="both"/>
        <w:rPr>
          <w:rFonts w:eastAsia="Times New Roman"/>
          <w:szCs w:val="28"/>
        </w:rPr>
      </w:pPr>
      <w:r w:rsidRPr="007D3EAF">
        <w:rPr>
          <w:rFonts w:eastAsia="Times New Roman"/>
          <w:color w:val="4472C4"/>
          <w:szCs w:val="28"/>
        </w:rPr>
        <w:tab/>
      </w:r>
      <w:r w:rsidRPr="00AF5CA4">
        <w:rPr>
          <w:rFonts w:eastAsia="Times New Roman"/>
          <w:szCs w:val="28"/>
        </w:rPr>
        <w:t xml:space="preserve">Vă înaintăm, alăturat, </w:t>
      </w:r>
      <w:r w:rsidRPr="00AF5CA4">
        <w:rPr>
          <w:rFonts w:eastAsia="Times New Roman"/>
          <w:b/>
          <w:szCs w:val="28"/>
        </w:rPr>
        <w:t xml:space="preserve">raportul </w:t>
      </w:r>
      <w:r w:rsidRPr="00AF5CA4">
        <w:rPr>
          <w:rFonts w:eastAsia="Times New Roman"/>
          <w:szCs w:val="28"/>
        </w:rPr>
        <w:t xml:space="preserve">asupra </w:t>
      </w:r>
      <w:r w:rsidRPr="00AF5CA4">
        <w:rPr>
          <w:rFonts w:eastAsia="Times New Roman"/>
          <w:i/>
          <w:szCs w:val="28"/>
        </w:rPr>
        <w:t>proiectului de Lege</w:t>
      </w:r>
      <w:r w:rsidR="004435D7" w:rsidRPr="00AF5CA4">
        <w:rPr>
          <w:rFonts w:eastAsia="Times New Roman"/>
          <w:i/>
          <w:szCs w:val="28"/>
        </w:rPr>
        <w:t xml:space="preserve"> pentru completarea Ordonanţei de urgenţă a Guvernului nr.62/2025 privind măsurile de punere în aplicare a Regulamentului (UE) 2025/1.106 al Consiliului din 27 mai 2025 de instituire a Instrumentului </w:t>
      </w:r>
      <w:r w:rsidR="007826FA" w:rsidRPr="00AF5CA4">
        <w:rPr>
          <w:rFonts w:eastAsia="Times New Roman"/>
          <w:i/>
          <w:szCs w:val="28"/>
        </w:rPr>
        <w:t>,,</w:t>
      </w:r>
      <w:proofErr w:type="spellStart"/>
      <w:r w:rsidR="004435D7" w:rsidRPr="00AF5CA4">
        <w:rPr>
          <w:rFonts w:eastAsia="Times New Roman"/>
          <w:i/>
          <w:szCs w:val="28"/>
        </w:rPr>
        <w:t>Acţiunea</w:t>
      </w:r>
      <w:proofErr w:type="spellEnd"/>
      <w:r w:rsidR="004435D7" w:rsidRPr="00AF5CA4">
        <w:rPr>
          <w:rFonts w:eastAsia="Times New Roman"/>
          <w:i/>
          <w:szCs w:val="28"/>
        </w:rPr>
        <w:t xml:space="preserve"> pentru securitatea Europei</w:t>
      </w:r>
      <w:r w:rsidR="007826FA" w:rsidRPr="00AF5CA4">
        <w:rPr>
          <w:rFonts w:eastAsia="Times New Roman"/>
          <w:i/>
          <w:szCs w:val="28"/>
          <w:lang w:val="en-US"/>
        </w:rPr>
        <w:t>”</w:t>
      </w:r>
      <w:r w:rsidR="004435D7" w:rsidRPr="00AF5CA4">
        <w:rPr>
          <w:rFonts w:eastAsia="Times New Roman"/>
          <w:i/>
          <w:szCs w:val="28"/>
        </w:rPr>
        <w:t xml:space="preserve"> (SAFE) prin consolidarea industriei europene de apărare, precum şi pentru modificarea şi completarea unor acte normative</w:t>
      </w:r>
      <w:r w:rsidRPr="00AF5CA4">
        <w:rPr>
          <w:rFonts w:eastAsia="Times New Roman"/>
          <w:i/>
          <w:szCs w:val="28"/>
        </w:rPr>
        <w:t>,</w:t>
      </w:r>
      <w:r w:rsidRPr="00AF5CA4">
        <w:rPr>
          <w:rFonts w:eastAsia="Times New Roman"/>
          <w:szCs w:val="28"/>
        </w:rPr>
        <w:t xml:space="preserve"> </w:t>
      </w:r>
      <w:r w:rsidRPr="00AF5CA4">
        <w:rPr>
          <w:rFonts w:eastAsia="Times New Roman"/>
          <w:bCs/>
          <w:szCs w:val="28"/>
        </w:rPr>
        <w:t>t</w:t>
      </w:r>
      <w:r w:rsidRPr="00AF5CA4">
        <w:rPr>
          <w:rFonts w:eastAsia="Times New Roman"/>
          <w:szCs w:val="28"/>
        </w:rPr>
        <w:t>ransmis spre dezbatere</w:t>
      </w:r>
      <w:r w:rsidR="00AF5CA4">
        <w:rPr>
          <w:rFonts w:eastAsia="Times New Roman"/>
          <w:szCs w:val="28"/>
        </w:rPr>
        <w:t>, î</w:t>
      </w:r>
      <w:r w:rsidR="00565F4F">
        <w:rPr>
          <w:rFonts w:eastAsia="Times New Roman"/>
          <w:szCs w:val="28"/>
        </w:rPr>
        <w:t>n procedură de urgență</w:t>
      </w:r>
      <w:r w:rsidRPr="00AF5CA4">
        <w:rPr>
          <w:rFonts w:eastAsia="Times New Roman"/>
          <w:szCs w:val="28"/>
        </w:rPr>
        <w:t xml:space="preserve"> Comisiei pentru buget, finanţe şi bănci, cu adresa nr.</w:t>
      </w:r>
      <w:r w:rsidRPr="00AF5CA4">
        <w:rPr>
          <w:rFonts w:eastAsia="Times New Roman"/>
          <w:b/>
          <w:szCs w:val="28"/>
        </w:rPr>
        <w:t xml:space="preserve"> </w:t>
      </w:r>
      <w:r w:rsidR="00BB59A1" w:rsidRPr="00AF5CA4">
        <w:rPr>
          <w:rFonts w:eastAsia="Times New Roman"/>
          <w:b/>
          <w:szCs w:val="28"/>
        </w:rPr>
        <w:t>PL</w:t>
      </w:r>
      <w:r w:rsidRPr="00AF5CA4">
        <w:rPr>
          <w:rFonts w:eastAsia="Times New Roman"/>
          <w:b/>
          <w:szCs w:val="20"/>
        </w:rPr>
        <w:t xml:space="preserve">-x nr. </w:t>
      </w:r>
      <w:r w:rsidR="00BB59A1" w:rsidRPr="00AF5CA4">
        <w:rPr>
          <w:rFonts w:eastAsia="Times New Roman"/>
          <w:b/>
          <w:szCs w:val="20"/>
        </w:rPr>
        <w:t>533</w:t>
      </w:r>
      <w:r w:rsidRPr="00AF5CA4">
        <w:rPr>
          <w:rFonts w:eastAsia="Times New Roman"/>
          <w:b/>
          <w:szCs w:val="20"/>
        </w:rPr>
        <w:t>/202</w:t>
      </w:r>
      <w:r w:rsidR="00BB59A1" w:rsidRPr="00AF5CA4">
        <w:rPr>
          <w:rFonts w:eastAsia="Times New Roman"/>
          <w:b/>
          <w:szCs w:val="20"/>
        </w:rPr>
        <w:t>6</w:t>
      </w:r>
      <w:r w:rsidRPr="00AF5CA4">
        <w:rPr>
          <w:rFonts w:eastAsia="Times New Roman"/>
          <w:b/>
          <w:szCs w:val="20"/>
        </w:rPr>
        <w:t xml:space="preserve"> </w:t>
      </w:r>
      <w:r w:rsidR="007826FA" w:rsidRPr="00AF5CA4">
        <w:rPr>
          <w:rFonts w:eastAsia="Times New Roman"/>
          <w:szCs w:val="28"/>
        </w:rPr>
        <w:t xml:space="preserve">. </w:t>
      </w:r>
    </w:p>
    <w:p w:rsidR="00582BA0" w:rsidRPr="00AF5CA4" w:rsidRDefault="00582BA0" w:rsidP="00AF5CA4">
      <w:pPr>
        <w:spacing w:after="0" w:line="276" w:lineRule="auto"/>
        <w:ind w:firstLine="720"/>
        <w:jc w:val="both"/>
        <w:rPr>
          <w:rFonts w:eastAsia="Times New Roman"/>
          <w:b/>
          <w:szCs w:val="28"/>
        </w:rPr>
      </w:pPr>
      <w:r w:rsidRPr="00AF5CA4">
        <w:rPr>
          <w:rFonts w:eastAsia="Times New Roman"/>
          <w:szCs w:val="28"/>
        </w:rPr>
        <w:t xml:space="preserve">În raport cu obiectul şi conţinutul său, proiectul de lege face parte din categoria </w:t>
      </w:r>
      <w:r w:rsidRPr="00AF5CA4">
        <w:rPr>
          <w:rFonts w:eastAsia="Times New Roman"/>
          <w:b/>
          <w:szCs w:val="28"/>
        </w:rPr>
        <w:t>legilor ordinare.</w:t>
      </w:r>
    </w:p>
    <w:p w:rsidR="00582BA0" w:rsidRPr="007D3EAF" w:rsidRDefault="00582BA0" w:rsidP="00582BA0">
      <w:pPr>
        <w:spacing w:after="0" w:line="276" w:lineRule="auto"/>
        <w:ind w:firstLine="720"/>
        <w:jc w:val="both"/>
        <w:rPr>
          <w:rFonts w:eastAsia="Times New Roman"/>
          <w:b/>
          <w:color w:val="4472C4"/>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Pr="007D3EAF" w:rsidRDefault="00582BA0" w:rsidP="00582BA0">
      <w:pPr>
        <w:spacing w:after="0" w:line="276" w:lineRule="auto"/>
        <w:ind w:firstLine="720"/>
        <w:jc w:val="both"/>
        <w:rPr>
          <w:rFonts w:eastAsia="Times New Roman"/>
          <w:b/>
          <w:color w:val="4472C4"/>
          <w:szCs w:val="28"/>
        </w:rPr>
      </w:pPr>
    </w:p>
    <w:p w:rsidR="00582BA0" w:rsidRDefault="00582BA0" w:rsidP="00582BA0">
      <w:pPr>
        <w:spacing w:line="276" w:lineRule="auto"/>
        <w:jc w:val="center"/>
        <w:rPr>
          <w:b/>
          <w:szCs w:val="28"/>
        </w:rPr>
      </w:pPr>
      <w:r w:rsidRPr="00897AB1">
        <w:rPr>
          <w:b/>
          <w:szCs w:val="28"/>
        </w:rPr>
        <w:t>PREŞEDINTE</w:t>
      </w:r>
    </w:p>
    <w:p w:rsidR="00582BA0" w:rsidRPr="00897AB1" w:rsidRDefault="00582BA0" w:rsidP="00582BA0">
      <w:pPr>
        <w:spacing w:after="0" w:line="276" w:lineRule="auto"/>
        <w:jc w:val="center"/>
        <w:rPr>
          <w:rFonts w:eastAsia="Times New Roman"/>
          <w:b/>
          <w:szCs w:val="28"/>
        </w:rPr>
      </w:pPr>
      <w:r w:rsidRPr="00897AB1">
        <w:rPr>
          <w:b/>
          <w:szCs w:val="28"/>
        </w:rPr>
        <w:t>Bogdan-Iulian HUȚUCĂ</w:t>
      </w:r>
    </w:p>
    <w:p w:rsidR="00447C5F" w:rsidRDefault="00447C5F" w:rsidP="004B0178"/>
    <w:p w:rsidR="00582BA0" w:rsidRDefault="00582BA0" w:rsidP="004B0178"/>
    <w:p w:rsidR="00582BA0" w:rsidRDefault="00582BA0" w:rsidP="004B0178"/>
    <w:tbl>
      <w:tblPr>
        <w:tblpPr w:leftFromText="180" w:rightFromText="180" w:vertAnchor="text" w:horzAnchor="margin" w:tblpXSpec="center" w:tblpY="28"/>
        <w:tblW w:w="10456" w:type="dxa"/>
        <w:tblLayout w:type="fixed"/>
        <w:tblLook w:val="0000" w:firstRow="0" w:lastRow="0" w:firstColumn="0" w:lastColumn="0" w:noHBand="0" w:noVBand="0"/>
      </w:tblPr>
      <w:tblGrid>
        <w:gridCol w:w="3285"/>
        <w:gridCol w:w="3769"/>
        <w:gridCol w:w="3402"/>
      </w:tblGrid>
      <w:tr w:rsidR="00582BA0" w:rsidRPr="00421E83" w:rsidTr="009C367A">
        <w:tc>
          <w:tcPr>
            <w:tcW w:w="3285" w:type="dxa"/>
            <w:shd w:val="clear" w:color="auto" w:fill="auto"/>
          </w:tcPr>
          <w:p w:rsidR="00582BA0" w:rsidRPr="00421E83" w:rsidRDefault="00582BA0" w:rsidP="009C367A">
            <w:pPr>
              <w:spacing w:after="0" w:line="240" w:lineRule="auto"/>
              <w:jc w:val="center"/>
              <w:rPr>
                <w:rFonts w:eastAsia="Times New Roman"/>
                <w:b/>
                <w:color w:val="000000"/>
                <w:sz w:val="24"/>
                <w:szCs w:val="24"/>
              </w:rPr>
            </w:pPr>
          </w:p>
          <w:p w:rsidR="00582BA0" w:rsidRPr="00421E83" w:rsidRDefault="00582BA0" w:rsidP="009C367A">
            <w:pPr>
              <w:spacing w:after="0" w:line="240" w:lineRule="auto"/>
              <w:jc w:val="center"/>
              <w:rPr>
                <w:rFonts w:eastAsia="Times New Roman"/>
                <w:b/>
                <w:color w:val="000000"/>
                <w:sz w:val="24"/>
                <w:szCs w:val="24"/>
              </w:rPr>
            </w:pPr>
          </w:p>
        </w:tc>
        <w:tc>
          <w:tcPr>
            <w:tcW w:w="3769" w:type="dxa"/>
            <w:shd w:val="clear" w:color="auto" w:fill="auto"/>
          </w:tcPr>
          <w:p w:rsidR="00582BA0" w:rsidRPr="00880D7F" w:rsidRDefault="00582BA0" w:rsidP="009C367A">
            <w:pPr>
              <w:spacing w:after="0" w:line="240" w:lineRule="auto"/>
              <w:rPr>
                <w:rFonts w:eastAsia="Times New Roman"/>
                <w:b/>
                <w:i/>
                <w:color w:val="000000"/>
                <w:sz w:val="32"/>
                <w:szCs w:val="32"/>
              </w:rPr>
            </w:pPr>
            <w:r w:rsidRPr="00880D7F">
              <w:rPr>
                <w:rFonts w:eastAsia="Times New Roman"/>
                <w:b/>
                <w:i/>
                <w:color w:val="000000"/>
                <w:sz w:val="32"/>
                <w:szCs w:val="32"/>
              </w:rPr>
              <w:t>Parlamentul  României</w:t>
            </w:r>
          </w:p>
          <w:p w:rsidR="00582BA0" w:rsidRPr="00421E83" w:rsidRDefault="00582BA0" w:rsidP="009C367A">
            <w:pPr>
              <w:spacing w:after="0" w:line="240" w:lineRule="auto"/>
              <w:jc w:val="center"/>
              <w:rPr>
                <w:rFonts w:eastAsia="Times New Roman"/>
                <w:b/>
                <w:i/>
                <w:color w:val="000000"/>
                <w:sz w:val="36"/>
                <w:szCs w:val="24"/>
              </w:rPr>
            </w:pPr>
            <w:r w:rsidRPr="00880D7F">
              <w:rPr>
                <w:rFonts w:eastAsia="Times New Roman"/>
                <w:b/>
                <w:i/>
                <w:color w:val="000000"/>
                <w:sz w:val="32"/>
                <w:szCs w:val="32"/>
              </w:rPr>
              <w:t>Camera Deputaților</w:t>
            </w:r>
          </w:p>
          <w:p w:rsidR="00582BA0" w:rsidRPr="00421E83" w:rsidRDefault="00582BA0" w:rsidP="009C367A">
            <w:pPr>
              <w:spacing w:after="0" w:line="240" w:lineRule="auto"/>
              <w:jc w:val="center"/>
              <w:rPr>
                <w:rFonts w:eastAsia="Times New Roman"/>
                <w:b/>
                <w:i/>
                <w:color w:val="000000"/>
                <w:sz w:val="36"/>
                <w:szCs w:val="24"/>
              </w:rPr>
            </w:pPr>
            <w:r w:rsidRPr="00421E83">
              <w:rPr>
                <w:rFonts w:eastAsia="Times New Roman"/>
                <w:b/>
                <w:bCs/>
                <w:i/>
                <w:noProof/>
                <w:color w:val="000000"/>
                <w:sz w:val="36"/>
                <w:szCs w:val="24"/>
                <w:lang w:val="en-US"/>
              </w:rPr>
              <w:drawing>
                <wp:inline distT="0" distB="0" distL="0" distR="0">
                  <wp:extent cx="971550" cy="1038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582BA0" w:rsidRDefault="00582BA0" w:rsidP="009C367A">
            <w:pPr>
              <w:spacing w:after="0" w:line="240" w:lineRule="auto"/>
              <w:jc w:val="center"/>
              <w:rPr>
                <w:rFonts w:eastAsia="Times New Roman"/>
                <w:b/>
                <w:color w:val="000000"/>
                <w:sz w:val="32"/>
                <w:szCs w:val="24"/>
              </w:rPr>
            </w:pPr>
          </w:p>
          <w:p w:rsidR="00582BA0" w:rsidRPr="00421E83" w:rsidRDefault="00582BA0" w:rsidP="009C367A">
            <w:pPr>
              <w:spacing w:after="0" w:line="240" w:lineRule="auto"/>
              <w:jc w:val="center"/>
              <w:rPr>
                <w:rFonts w:eastAsia="Times New Roman"/>
                <w:b/>
                <w:color w:val="000000"/>
                <w:sz w:val="32"/>
                <w:szCs w:val="24"/>
              </w:rPr>
            </w:pPr>
          </w:p>
        </w:tc>
        <w:tc>
          <w:tcPr>
            <w:tcW w:w="3402" w:type="dxa"/>
            <w:shd w:val="clear" w:color="auto" w:fill="auto"/>
          </w:tcPr>
          <w:p w:rsidR="00582BA0" w:rsidRPr="00421E83" w:rsidRDefault="00582BA0" w:rsidP="009C367A">
            <w:pPr>
              <w:spacing w:after="0" w:line="240" w:lineRule="auto"/>
              <w:ind w:left="459"/>
              <w:rPr>
                <w:rFonts w:eastAsia="Times New Roman"/>
                <w:b/>
                <w:color w:val="000000"/>
                <w:sz w:val="24"/>
                <w:szCs w:val="24"/>
              </w:rPr>
            </w:pPr>
          </w:p>
          <w:p w:rsidR="00582BA0" w:rsidRPr="00421E83"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Default="00582BA0" w:rsidP="009C367A">
            <w:pPr>
              <w:spacing w:after="0" w:line="240" w:lineRule="auto"/>
              <w:rPr>
                <w:rFonts w:eastAsia="Times New Roman"/>
                <w:color w:val="000000"/>
                <w:sz w:val="24"/>
                <w:szCs w:val="24"/>
              </w:rPr>
            </w:pPr>
          </w:p>
          <w:p w:rsidR="00582BA0" w:rsidRPr="00421E83" w:rsidRDefault="00582BA0" w:rsidP="009C367A">
            <w:pPr>
              <w:spacing w:after="0" w:line="240" w:lineRule="auto"/>
              <w:rPr>
                <w:rFonts w:eastAsia="Times New Roman"/>
                <w:color w:val="000000"/>
                <w:sz w:val="24"/>
                <w:szCs w:val="24"/>
              </w:rPr>
            </w:pPr>
          </w:p>
        </w:tc>
      </w:tr>
    </w:tbl>
    <w:tbl>
      <w:tblPr>
        <w:tblW w:w="9459" w:type="dxa"/>
        <w:tblInd w:w="288" w:type="dxa"/>
        <w:tblLayout w:type="fixed"/>
        <w:tblLook w:val="04A0" w:firstRow="1" w:lastRow="0" w:firstColumn="1" w:lastColumn="0" w:noHBand="0" w:noVBand="1"/>
      </w:tblPr>
      <w:tblGrid>
        <w:gridCol w:w="3240"/>
        <w:gridCol w:w="1996"/>
        <w:gridCol w:w="4223"/>
      </w:tblGrid>
      <w:tr w:rsidR="00DC4B39" w:rsidRPr="00543840" w:rsidTr="009112E5">
        <w:trPr>
          <w:trHeight w:val="1119"/>
        </w:trPr>
        <w:tc>
          <w:tcPr>
            <w:tcW w:w="3240" w:type="dxa"/>
          </w:tcPr>
          <w:p w:rsidR="00DC4B39" w:rsidRDefault="00DC4B39" w:rsidP="00060848">
            <w:pPr>
              <w:shd w:val="solid" w:color="FFFFFF" w:fill="FFFFFF"/>
              <w:spacing w:after="0" w:line="240" w:lineRule="auto"/>
              <w:jc w:val="center"/>
              <w:rPr>
                <w:b/>
              </w:rPr>
            </w:pPr>
          </w:p>
          <w:p w:rsidR="00DC4B39" w:rsidRPr="00543840" w:rsidRDefault="00DC4B39" w:rsidP="00060848">
            <w:pPr>
              <w:shd w:val="solid" w:color="FFFFFF" w:fill="FFFFFF"/>
              <w:spacing w:after="0" w:line="240" w:lineRule="auto"/>
              <w:jc w:val="center"/>
              <w:rPr>
                <w:b/>
              </w:rPr>
            </w:pPr>
            <w:r w:rsidRPr="00543840">
              <w:rPr>
                <w:b/>
              </w:rPr>
              <w:t>Comisia pentru buget,</w:t>
            </w:r>
          </w:p>
          <w:p w:rsidR="00DC4B39" w:rsidRPr="00543840" w:rsidRDefault="00DC4B39" w:rsidP="00060848">
            <w:pPr>
              <w:shd w:val="solid" w:color="FFFFFF" w:fill="FFFFFF"/>
              <w:spacing w:after="0" w:line="240" w:lineRule="auto"/>
              <w:jc w:val="center"/>
              <w:rPr>
                <w:b/>
              </w:rPr>
            </w:pPr>
            <w:r w:rsidRPr="00543840">
              <w:rPr>
                <w:b/>
              </w:rPr>
              <w:t>finanţe şi bănci</w:t>
            </w:r>
          </w:p>
          <w:p w:rsidR="00DC4B39" w:rsidRPr="00543840" w:rsidRDefault="00DC4B39" w:rsidP="00677DD5">
            <w:pPr>
              <w:shd w:val="solid" w:color="FFFFFF" w:fill="FFFFFF"/>
              <w:spacing w:after="0" w:line="240" w:lineRule="auto"/>
              <w:jc w:val="center"/>
              <w:rPr>
                <w:b/>
              </w:rPr>
            </w:pPr>
            <w:r w:rsidRPr="00F27935">
              <w:rPr>
                <w:b/>
              </w:rPr>
              <w:t>Nr. 7c-2/</w:t>
            </w:r>
            <w:r w:rsidR="00677DD5">
              <w:rPr>
                <w:b/>
              </w:rPr>
              <w:t>907</w:t>
            </w:r>
          </w:p>
        </w:tc>
        <w:tc>
          <w:tcPr>
            <w:tcW w:w="1996" w:type="dxa"/>
          </w:tcPr>
          <w:p w:rsidR="00DC4B39" w:rsidRPr="009112E5" w:rsidRDefault="00DC4B39" w:rsidP="00060848">
            <w:pPr>
              <w:tabs>
                <w:tab w:val="left" w:pos="720"/>
                <w:tab w:val="center" w:pos="4320"/>
                <w:tab w:val="right" w:pos="8640"/>
              </w:tabs>
              <w:spacing w:after="0" w:line="240" w:lineRule="auto"/>
              <w:jc w:val="center"/>
              <w:rPr>
                <w:rFonts w:eastAsia="Times New Roman"/>
                <w:b/>
                <w:szCs w:val="28"/>
              </w:rPr>
            </w:pPr>
          </w:p>
          <w:p w:rsidR="00DC4B39" w:rsidRPr="009112E5" w:rsidRDefault="00DC4B39" w:rsidP="00060848">
            <w:pPr>
              <w:tabs>
                <w:tab w:val="left" w:pos="720"/>
                <w:tab w:val="center" w:pos="4320"/>
                <w:tab w:val="right" w:pos="8640"/>
              </w:tabs>
              <w:spacing w:after="0" w:line="240" w:lineRule="auto"/>
              <w:jc w:val="center"/>
              <w:rPr>
                <w:rFonts w:eastAsia="Times New Roman"/>
                <w:b/>
                <w:szCs w:val="28"/>
              </w:rPr>
            </w:pPr>
          </w:p>
        </w:tc>
        <w:tc>
          <w:tcPr>
            <w:tcW w:w="4223" w:type="dxa"/>
            <w:shd w:val="clear" w:color="auto" w:fill="auto"/>
          </w:tcPr>
          <w:p w:rsidR="00DC4B39" w:rsidRDefault="00DC4B39" w:rsidP="00060848">
            <w:pPr>
              <w:shd w:val="solid" w:color="FFFFFF" w:fill="FFFFFF"/>
              <w:spacing w:after="0" w:line="240" w:lineRule="auto"/>
              <w:jc w:val="right"/>
              <w:rPr>
                <w:b/>
              </w:rPr>
            </w:pPr>
          </w:p>
          <w:p w:rsidR="00DC4B39" w:rsidRPr="00CC722F" w:rsidRDefault="00DC4B39" w:rsidP="00060848">
            <w:pPr>
              <w:shd w:val="solid" w:color="FFFFFF" w:fill="FFFFFF"/>
              <w:spacing w:after="0" w:line="240" w:lineRule="auto"/>
              <w:rPr>
                <w:b/>
              </w:rPr>
            </w:pPr>
            <w:r w:rsidRPr="00543840">
              <w:rPr>
                <w:b/>
              </w:rPr>
              <w:t xml:space="preserve">Bucureşti,  </w:t>
            </w:r>
            <w:r w:rsidR="00677DD5">
              <w:rPr>
                <w:b/>
              </w:rPr>
              <w:t>5 august</w:t>
            </w:r>
            <w:r>
              <w:rPr>
                <w:b/>
              </w:rPr>
              <w:t xml:space="preserve"> </w:t>
            </w:r>
            <w:r w:rsidRPr="00634546">
              <w:rPr>
                <w:b/>
                <w:color w:val="7030A0"/>
              </w:rPr>
              <w:t xml:space="preserve"> </w:t>
            </w:r>
            <w:r w:rsidRPr="00CC722F">
              <w:rPr>
                <w:b/>
              </w:rPr>
              <w:t>202</w:t>
            </w:r>
            <w:r w:rsidR="00677DD5">
              <w:rPr>
                <w:b/>
              </w:rPr>
              <w:t>6</w:t>
            </w:r>
          </w:p>
          <w:p w:rsidR="00DC4B39" w:rsidRPr="00543840" w:rsidRDefault="00DC4B39" w:rsidP="00677DD5">
            <w:pPr>
              <w:shd w:val="solid" w:color="FFFFFF" w:fill="FFFFFF"/>
              <w:spacing w:after="0" w:line="240" w:lineRule="auto"/>
              <w:jc w:val="center"/>
              <w:rPr>
                <w:rFonts w:eastAsia="Times New Roman"/>
                <w:b/>
                <w:szCs w:val="20"/>
              </w:rPr>
            </w:pPr>
            <w:r w:rsidRPr="00CC722F">
              <w:rPr>
                <w:rFonts w:eastAsia="Times New Roman"/>
                <w:b/>
                <w:szCs w:val="20"/>
              </w:rPr>
              <w:t xml:space="preserve">        PL-x nr. </w:t>
            </w:r>
            <w:r w:rsidR="00677DD5">
              <w:rPr>
                <w:rFonts w:eastAsia="Times New Roman"/>
                <w:b/>
                <w:szCs w:val="20"/>
              </w:rPr>
              <w:t>533</w:t>
            </w:r>
            <w:r w:rsidRPr="00CC722F">
              <w:rPr>
                <w:rFonts w:eastAsia="Times New Roman"/>
                <w:b/>
                <w:szCs w:val="20"/>
              </w:rPr>
              <w:t>/202</w:t>
            </w:r>
            <w:r w:rsidR="00677DD5">
              <w:rPr>
                <w:rFonts w:eastAsia="Times New Roman"/>
                <w:b/>
                <w:szCs w:val="20"/>
              </w:rPr>
              <w:t>6</w:t>
            </w:r>
          </w:p>
        </w:tc>
      </w:tr>
    </w:tbl>
    <w:p w:rsidR="00582BA0" w:rsidRPr="00421E83" w:rsidRDefault="00582BA0" w:rsidP="00582BA0">
      <w:pPr>
        <w:spacing w:after="0"/>
        <w:rPr>
          <w:vanish/>
          <w:color w:val="000000"/>
        </w:rPr>
      </w:pPr>
    </w:p>
    <w:p w:rsidR="00582BA0" w:rsidRDefault="00582BA0" w:rsidP="00582BA0">
      <w:pPr>
        <w:spacing w:after="0" w:line="240" w:lineRule="auto"/>
        <w:ind w:firstLine="720"/>
        <w:jc w:val="center"/>
        <w:rPr>
          <w:rFonts w:eastAsia="Times New Roman"/>
          <w:b/>
          <w:caps/>
          <w:color w:val="4472C4"/>
          <w:szCs w:val="28"/>
        </w:rPr>
      </w:pPr>
    </w:p>
    <w:p w:rsidR="00582BA0" w:rsidRPr="00DF20D0" w:rsidRDefault="00582BA0" w:rsidP="00582BA0">
      <w:pPr>
        <w:spacing w:after="0" w:line="240" w:lineRule="auto"/>
        <w:ind w:firstLine="720"/>
        <w:jc w:val="center"/>
        <w:rPr>
          <w:rFonts w:eastAsia="Times New Roman"/>
          <w:b/>
          <w:caps/>
          <w:color w:val="4472C4" w:themeColor="accent5"/>
          <w:szCs w:val="28"/>
        </w:rPr>
      </w:pPr>
    </w:p>
    <w:p w:rsidR="00582BA0" w:rsidRPr="002D0E85" w:rsidRDefault="00582BA0" w:rsidP="00582BA0">
      <w:pPr>
        <w:spacing w:after="0" w:line="240" w:lineRule="auto"/>
        <w:ind w:firstLine="720"/>
        <w:jc w:val="center"/>
        <w:rPr>
          <w:rFonts w:eastAsia="Times New Roman"/>
          <w:b/>
          <w:caps/>
          <w:szCs w:val="28"/>
        </w:rPr>
      </w:pPr>
      <w:r w:rsidRPr="002D0E85">
        <w:rPr>
          <w:rFonts w:eastAsia="Times New Roman"/>
          <w:b/>
          <w:caps/>
          <w:szCs w:val="28"/>
        </w:rPr>
        <w:t xml:space="preserve">RAPORT </w:t>
      </w:r>
    </w:p>
    <w:p w:rsidR="00582BA0" w:rsidRPr="002D0E85" w:rsidRDefault="00582BA0" w:rsidP="00BA2E21">
      <w:pPr>
        <w:spacing w:after="0" w:line="240" w:lineRule="auto"/>
        <w:ind w:firstLine="900"/>
        <w:jc w:val="center"/>
        <w:rPr>
          <w:rFonts w:eastAsia="Times New Roman"/>
          <w:b/>
          <w:szCs w:val="28"/>
        </w:rPr>
      </w:pPr>
      <w:r w:rsidRPr="002D0E85">
        <w:rPr>
          <w:rFonts w:eastAsia="Times New Roman"/>
          <w:b/>
          <w:bCs/>
          <w:szCs w:val="28"/>
        </w:rPr>
        <w:t xml:space="preserve">asupra </w:t>
      </w:r>
      <w:r w:rsidR="00BA2E21" w:rsidRPr="002D0E85">
        <w:rPr>
          <w:rFonts w:eastAsia="Times New Roman"/>
          <w:b/>
          <w:bCs/>
          <w:szCs w:val="28"/>
        </w:rPr>
        <w:t xml:space="preserve">Proiectului de Lege pentru completarea Ordonanţei de urgenţă a Guvernului nr.62/2025 privind măsurile de punere în aplicare a Regulamentului (UE) 2025/1.106 al Consiliului din 27 mai 2025 de instituire a Instrumentului </w:t>
      </w:r>
      <w:r w:rsidR="001613EC" w:rsidRPr="002D0E85">
        <w:rPr>
          <w:rFonts w:eastAsia="Times New Roman"/>
          <w:i/>
          <w:szCs w:val="28"/>
        </w:rPr>
        <w:t>,,</w:t>
      </w:r>
      <w:proofErr w:type="spellStart"/>
      <w:r w:rsidR="00BA2E21" w:rsidRPr="002D0E85">
        <w:rPr>
          <w:rFonts w:eastAsia="Times New Roman"/>
          <w:b/>
          <w:bCs/>
          <w:szCs w:val="28"/>
        </w:rPr>
        <w:t>Acţiunea</w:t>
      </w:r>
      <w:proofErr w:type="spellEnd"/>
      <w:r w:rsidR="00BA2E21" w:rsidRPr="002D0E85">
        <w:rPr>
          <w:rFonts w:eastAsia="Times New Roman"/>
          <w:b/>
          <w:bCs/>
          <w:szCs w:val="28"/>
        </w:rPr>
        <w:t xml:space="preserve"> pentru securitatea Europei</w:t>
      </w:r>
      <w:r w:rsidR="001613EC" w:rsidRPr="002D0E85">
        <w:rPr>
          <w:rFonts w:eastAsia="Times New Roman"/>
          <w:i/>
          <w:szCs w:val="28"/>
          <w:lang w:val="en-US"/>
        </w:rPr>
        <w:t>”</w:t>
      </w:r>
      <w:r w:rsidR="00BA2E21" w:rsidRPr="002D0E85">
        <w:rPr>
          <w:rFonts w:eastAsia="Times New Roman"/>
          <w:b/>
          <w:bCs/>
          <w:szCs w:val="28"/>
        </w:rPr>
        <w:t xml:space="preserve"> (SAFE) prin consolidarea industriei europene de apărare, precum şi pentru modificarea şi completarea unor acte normative</w:t>
      </w:r>
    </w:p>
    <w:p w:rsidR="00250E9E" w:rsidRPr="002D0E85" w:rsidRDefault="00250E9E" w:rsidP="00582BA0">
      <w:pPr>
        <w:spacing w:after="0" w:line="240" w:lineRule="auto"/>
        <w:ind w:firstLine="900"/>
        <w:jc w:val="center"/>
        <w:rPr>
          <w:rFonts w:eastAsia="Times New Roman"/>
          <w:b/>
          <w:szCs w:val="28"/>
        </w:rPr>
      </w:pPr>
    </w:p>
    <w:p w:rsidR="00582BA0" w:rsidRPr="00364FE2" w:rsidRDefault="00582BA0" w:rsidP="00582BA0">
      <w:pPr>
        <w:spacing w:after="0" w:line="276" w:lineRule="auto"/>
        <w:ind w:firstLine="720"/>
        <w:jc w:val="both"/>
        <w:rPr>
          <w:szCs w:val="28"/>
        </w:rPr>
      </w:pPr>
      <w:r w:rsidRPr="002D0E85">
        <w:rPr>
          <w:rFonts w:eastAsia="Times New Roman"/>
          <w:szCs w:val="24"/>
        </w:rPr>
        <w:t xml:space="preserve">În conformitate cu prevederile </w:t>
      </w:r>
      <w:r w:rsidRPr="002D0E85">
        <w:rPr>
          <w:rFonts w:eastAsia="Times New Roman"/>
          <w:b/>
          <w:szCs w:val="24"/>
        </w:rPr>
        <w:t xml:space="preserve">art. 95 </w:t>
      </w:r>
      <w:r w:rsidR="008730DD" w:rsidRPr="002D0E85">
        <w:rPr>
          <w:rFonts w:eastAsia="Times New Roman"/>
          <w:b/>
          <w:szCs w:val="24"/>
        </w:rPr>
        <w:t xml:space="preserve"> și 118 alin.(1)</w:t>
      </w:r>
      <w:r w:rsidR="007C33BE" w:rsidRPr="002D0E85">
        <w:rPr>
          <w:rFonts w:eastAsia="Times New Roman"/>
          <w:b/>
          <w:szCs w:val="24"/>
        </w:rPr>
        <w:t xml:space="preserve"> </w:t>
      </w:r>
      <w:r w:rsidRPr="002D0E85">
        <w:rPr>
          <w:rFonts w:eastAsia="Times New Roman"/>
          <w:szCs w:val="24"/>
        </w:rPr>
        <w:t>din Regulamentul Camerei Deputaţilor, republicat, cu modificările ulterioare, Comisia pentru buget, finanţe şi bănci a fost sesizată pentru dezbatere,</w:t>
      </w:r>
      <w:r w:rsidR="00B54CCB" w:rsidRPr="002D0E85">
        <w:rPr>
          <w:rFonts w:eastAsia="Times New Roman"/>
          <w:szCs w:val="28"/>
        </w:rPr>
        <w:t xml:space="preserve"> </w:t>
      </w:r>
      <w:r w:rsidR="00B54CCB">
        <w:rPr>
          <w:rFonts w:eastAsia="Times New Roman"/>
          <w:szCs w:val="28"/>
        </w:rPr>
        <w:t>în procedură de urgență</w:t>
      </w:r>
      <w:r w:rsidR="00B54CCB">
        <w:rPr>
          <w:rFonts w:eastAsia="Times New Roman"/>
          <w:color w:val="4472C4" w:themeColor="accent5"/>
          <w:szCs w:val="24"/>
        </w:rPr>
        <w:t xml:space="preserve"> </w:t>
      </w:r>
      <w:r w:rsidRPr="00DF20D0">
        <w:rPr>
          <w:rFonts w:eastAsia="Times New Roman"/>
          <w:color w:val="4472C4" w:themeColor="accent5"/>
          <w:szCs w:val="24"/>
        </w:rPr>
        <w:t xml:space="preserve"> </w:t>
      </w:r>
      <w:r w:rsidRPr="00B620B0">
        <w:rPr>
          <w:rFonts w:eastAsia="Times New Roman"/>
          <w:szCs w:val="24"/>
        </w:rPr>
        <w:t>cu</w:t>
      </w:r>
      <w:r w:rsidR="00DA7149" w:rsidRPr="00B620B0">
        <w:rPr>
          <w:rFonts w:eastAsia="Times New Roman"/>
          <w:szCs w:val="24"/>
        </w:rPr>
        <w:t xml:space="preserve"> </w:t>
      </w:r>
      <w:r w:rsidR="004F27D2" w:rsidRPr="00B620B0">
        <w:rPr>
          <w:rFonts w:eastAsia="Times New Roman"/>
          <w:i/>
          <w:szCs w:val="24"/>
        </w:rPr>
        <w:t>p</w:t>
      </w:r>
      <w:r w:rsidR="00DA7149" w:rsidRPr="00B620B0">
        <w:rPr>
          <w:rFonts w:eastAsia="Times New Roman"/>
          <w:i/>
          <w:szCs w:val="24"/>
        </w:rPr>
        <w:t>roiectul de Lege pentru</w:t>
      </w:r>
      <w:r w:rsidR="00B54CCB" w:rsidRPr="00B620B0">
        <w:rPr>
          <w:rFonts w:eastAsia="Times New Roman"/>
          <w:i/>
          <w:szCs w:val="28"/>
        </w:rPr>
        <w:t xml:space="preserve"> </w:t>
      </w:r>
      <w:r w:rsidR="00B54CCB" w:rsidRPr="00AF5CA4">
        <w:rPr>
          <w:rFonts w:eastAsia="Times New Roman"/>
          <w:i/>
          <w:szCs w:val="28"/>
        </w:rPr>
        <w:t>completarea Ordonanţei de urgenţă a Guvernului nr.62/2025 privind măsurile de punere în aplicare a Regulamentului (UE) 2025/1.106 al Consiliului din 27 mai 2025 de instituire a Instrumentului ,,</w:t>
      </w:r>
      <w:proofErr w:type="spellStart"/>
      <w:r w:rsidR="00B54CCB" w:rsidRPr="00AF5CA4">
        <w:rPr>
          <w:rFonts w:eastAsia="Times New Roman"/>
          <w:i/>
          <w:szCs w:val="28"/>
        </w:rPr>
        <w:t>Acţiunea</w:t>
      </w:r>
      <w:proofErr w:type="spellEnd"/>
      <w:r w:rsidR="00B54CCB" w:rsidRPr="00AF5CA4">
        <w:rPr>
          <w:rFonts w:eastAsia="Times New Roman"/>
          <w:i/>
          <w:szCs w:val="28"/>
        </w:rPr>
        <w:t xml:space="preserve"> pentru securitatea Europei</w:t>
      </w:r>
      <w:r w:rsidR="00B54CCB" w:rsidRPr="00AF5CA4">
        <w:rPr>
          <w:rFonts w:eastAsia="Times New Roman"/>
          <w:i/>
          <w:szCs w:val="28"/>
          <w:lang w:val="en-US"/>
        </w:rPr>
        <w:t>”</w:t>
      </w:r>
      <w:r w:rsidR="00B54CCB" w:rsidRPr="00AF5CA4">
        <w:rPr>
          <w:rFonts w:eastAsia="Times New Roman"/>
          <w:i/>
          <w:szCs w:val="28"/>
        </w:rPr>
        <w:t xml:space="preserve"> (SAFE) prin consolidarea industriei europene de apărare, precum şi pentru modificarea şi completarea unor acte normative,</w:t>
      </w:r>
      <w:r w:rsidR="00B54CCB">
        <w:rPr>
          <w:rFonts w:eastAsia="Times New Roman"/>
          <w:i/>
          <w:color w:val="4472C4" w:themeColor="accent5"/>
          <w:szCs w:val="24"/>
        </w:rPr>
        <w:t xml:space="preserve"> </w:t>
      </w:r>
      <w:r w:rsidRPr="00364FE2">
        <w:rPr>
          <w:rFonts w:eastAsia="Times New Roman"/>
          <w:bCs/>
          <w:szCs w:val="28"/>
        </w:rPr>
        <w:t xml:space="preserve">transmis </w:t>
      </w:r>
      <w:r w:rsidRPr="00364FE2">
        <w:rPr>
          <w:rFonts w:eastAsia="Times New Roman"/>
          <w:bCs/>
          <w:i/>
          <w:szCs w:val="28"/>
        </w:rPr>
        <w:t xml:space="preserve"> </w:t>
      </w:r>
      <w:r w:rsidRPr="00364FE2">
        <w:rPr>
          <w:rFonts w:eastAsia="Times New Roman"/>
          <w:szCs w:val="28"/>
        </w:rPr>
        <w:t>cu adresa nr.</w:t>
      </w:r>
      <w:r w:rsidRPr="00364FE2">
        <w:rPr>
          <w:rFonts w:eastAsia="Times New Roman"/>
          <w:b/>
          <w:szCs w:val="28"/>
        </w:rPr>
        <w:t xml:space="preserve"> </w:t>
      </w:r>
      <w:r w:rsidRPr="00364FE2">
        <w:rPr>
          <w:rFonts w:eastAsia="Times New Roman"/>
          <w:b/>
          <w:szCs w:val="20"/>
        </w:rPr>
        <w:t xml:space="preserve">PL-x nr. </w:t>
      </w:r>
      <w:r w:rsidR="002D0E85" w:rsidRPr="00364FE2">
        <w:rPr>
          <w:rFonts w:eastAsia="Times New Roman"/>
          <w:b/>
          <w:szCs w:val="20"/>
        </w:rPr>
        <w:t>533</w:t>
      </w:r>
      <w:r w:rsidRPr="00364FE2">
        <w:rPr>
          <w:rFonts w:eastAsia="Times New Roman"/>
          <w:b/>
          <w:szCs w:val="20"/>
        </w:rPr>
        <w:t>/202</w:t>
      </w:r>
      <w:r w:rsidR="002D0E85" w:rsidRPr="00364FE2">
        <w:rPr>
          <w:rFonts w:eastAsia="Times New Roman"/>
          <w:b/>
          <w:szCs w:val="20"/>
        </w:rPr>
        <w:t>6</w:t>
      </w:r>
      <w:r w:rsidRPr="00364FE2">
        <w:rPr>
          <w:rFonts w:eastAsia="Times New Roman"/>
          <w:b/>
          <w:szCs w:val="28"/>
        </w:rPr>
        <w:t xml:space="preserve"> </w:t>
      </w:r>
      <w:r w:rsidRPr="00364FE2">
        <w:rPr>
          <w:rFonts w:eastAsia="Times New Roman"/>
          <w:szCs w:val="28"/>
        </w:rPr>
        <w:t xml:space="preserve">din </w:t>
      </w:r>
      <w:r w:rsidR="002D0E85" w:rsidRPr="00364FE2">
        <w:rPr>
          <w:rFonts w:eastAsia="Times New Roman"/>
          <w:szCs w:val="28"/>
        </w:rPr>
        <w:t>4 august</w:t>
      </w:r>
      <w:r w:rsidRPr="00364FE2">
        <w:rPr>
          <w:szCs w:val="28"/>
        </w:rPr>
        <w:t xml:space="preserve"> 202</w:t>
      </w:r>
      <w:r w:rsidR="00B620B0">
        <w:rPr>
          <w:szCs w:val="28"/>
        </w:rPr>
        <w:t>6</w:t>
      </w:r>
      <w:r w:rsidRPr="00364FE2">
        <w:rPr>
          <w:szCs w:val="28"/>
        </w:rPr>
        <w:t>.</w:t>
      </w:r>
    </w:p>
    <w:p w:rsidR="00E86DFC" w:rsidRPr="00DF20D0" w:rsidRDefault="00582BA0" w:rsidP="00626E94">
      <w:pPr>
        <w:spacing w:after="0" w:line="276" w:lineRule="auto"/>
        <w:jc w:val="both"/>
        <w:rPr>
          <w:b/>
          <w:color w:val="4472C4" w:themeColor="accent5"/>
          <w:szCs w:val="24"/>
        </w:rPr>
      </w:pPr>
      <w:r w:rsidRPr="00DF20D0">
        <w:rPr>
          <w:rFonts w:eastAsia="Times New Roman"/>
          <w:color w:val="4472C4" w:themeColor="accent5"/>
          <w:szCs w:val="24"/>
        </w:rPr>
        <w:tab/>
      </w:r>
      <w:r w:rsidR="00E86DFC" w:rsidRPr="00364FE2">
        <w:rPr>
          <w:szCs w:val="24"/>
        </w:rPr>
        <w:t xml:space="preserve">Conform prevederilor </w:t>
      </w:r>
      <w:r w:rsidR="00E86DFC" w:rsidRPr="00364FE2">
        <w:rPr>
          <w:b/>
          <w:szCs w:val="24"/>
        </w:rPr>
        <w:t>art. 75</w:t>
      </w:r>
      <w:r w:rsidR="00E86DFC" w:rsidRPr="00364FE2">
        <w:rPr>
          <w:szCs w:val="24"/>
        </w:rPr>
        <w:t xml:space="preserve"> din Constituţia României, republicată şi ale art. 92 alin.(</w:t>
      </w:r>
      <w:r w:rsidR="00A00540" w:rsidRPr="00364FE2">
        <w:rPr>
          <w:szCs w:val="24"/>
        </w:rPr>
        <w:t>9</w:t>
      </w:r>
      <w:r w:rsidR="00E86DFC" w:rsidRPr="00364FE2">
        <w:rPr>
          <w:szCs w:val="24"/>
        </w:rPr>
        <w:t>) din Regulamentul Camerei Deputaţilor</w:t>
      </w:r>
      <w:r w:rsidR="00E86DFC" w:rsidRPr="00364FE2">
        <w:rPr>
          <w:rFonts w:eastAsia="Times New Roman"/>
          <w:szCs w:val="24"/>
        </w:rPr>
        <w:t xml:space="preserve">, republicat, cu modificările ulterioare, </w:t>
      </w:r>
      <w:r w:rsidR="00E86DFC" w:rsidRPr="00364FE2">
        <w:rPr>
          <w:b/>
          <w:szCs w:val="24"/>
        </w:rPr>
        <w:t>Camera Deputaţilor</w:t>
      </w:r>
      <w:r w:rsidR="00E86DFC" w:rsidRPr="00364FE2">
        <w:rPr>
          <w:szCs w:val="24"/>
        </w:rPr>
        <w:t xml:space="preserve"> </w:t>
      </w:r>
      <w:r w:rsidR="00200296" w:rsidRPr="00364FE2">
        <w:rPr>
          <w:szCs w:val="24"/>
        </w:rPr>
        <w:t xml:space="preserve"> este </w:t>
      </w:r>
      <w:r w:rsidR="00A00540" w:rsidRPr="00364FE2">
        <w:rPr>
          <w:szCs w:val="24"/>
        </w:rPr>
        <w:t xml:space="preserve"> </w:t>
      </w:r>
      <w:r w:rsidR="00A00540" w:rsidRPr="00364FE2">
        <w:rPr>
          <w:b/>
          <w:szCs w:val="24"/>
        </w:rPr>
        <w:t>Cameră decizională</w:t>
      </w:r>
      <w:r w:rsidR="00E86DFC" w:rsidRPr="00DF20D0">
        <w:rPr>
          <w:color w:val="4472C4" w:themeColor="accent5"/>
          <w:szCs w:val="24"/>
        </w:rPr>
        <w:t>.</w:t>
      </w:r>
      <w:r w:rsidR="00E86DFC" w:rsidRPr="00DF20D0">
        <w:rPr>
          <w:b/>
          <w:color w:val="4472C4" w:themeColor="accent5"/>
          <w:szCs w:val="24"/>
        </w:rPr>
        <w:t xml:space="preserve"> </w:t>
      </w:r>
    </w:p>
    <w:p w:rsidR="00E86DFC" w:rsidRPr="00DF20D0" w:rsidRDefault="00E86DFC" w:rsidP="00E86DFC">
      <w:pPr>
        <w:spacing w:after="0" w:line="276" w:lineRule="auto"/>
        <w:ind w:firstLine="720"/>
        <w:jc w:val="both"/>
        <w:rPr>
          <w:color w:val="4472C4" w:themeColor="accent5"/>
          <w:szCs w:val="24"/>
        </w:rPr>
      </w:pPr>
      <w:r w:rsidRPr="005A7E70">
        <w:rPr>
          <w:b/>
          <w:szCs w:val="24"/>
        </w:rPr>
        <w:lastRenderedPageBreak/>
        <w:t>Consiliul Legislativ</w:t>
      </w:r>
      <w:r w:rsidR="00364FE2" w:rsidRPr="005A7E70">
        <w:rPr>
          <w:b/>
          <w:szCs w:val="24"/>
        </w:rPr>
        <w:t xml:space="preserve"> și Consiliului Economic şi Social</w:t>
      </w:r>
      <w:r w:rsidRPr="005A7E70">
        <w:rPr>
          <w:bCs/>
          <w:szCs w:val="24"/>
        </w:rPr>
        <w:t xml:space="preserve">  a</w:t>
      </w:r>
      <w:r w:rsidR="00364FE2" w:rsidRPr="005A7E70">
        <w:rPr>
          <w:bCs/>
          <w:szCs w:val="24"/>
        </w:rPr>
        <w:t>u</w:t>
      </w:r>
      <w:r w:rsidRPr="005A7E70">
        <w:rPr>
          <w:bCs/>
          <w:szCs w:val="24"/>
        </w:rPr>
        <w:t xml:space="preserve"> avizat </w:t>
      </w:r>
      <w:r w:rsidRPr="005A7E70">
        <w:rPr>
          <w:b/>
          <w:szCs w:val="24"/>
        </w:rPr>
        <w:t>favorabil</w:t>
      </w:r>
      <w:r w:rsidRPr="005A7E70">
        <w:rPr>
          <w:szCs w:val="24"/>
        </w:rPr>
        <w:t xml:space="preserve">  proiectul de </w:t>
      </w:r>
      <w:r w:rsidR="00885458" w:rsidRPr="005A7E70">
        <w:rPr>
          <w:szCs w:val="24"/>
        </w:rPr>
        <w:t>lege</w:t>
      </w:r>
      <w:r w:rsidR="00885458" w:rsidRPr="00DF20D0">
        <w:rPr>
          <w:color w:val="4472C4" w:themeColor="accent5"/>
          <w:szCs w:val="24"/>
        </w:rPr>
        <w:t xml:space="preserve">. </w:t>
      </w:r>
    </w:p>
    <w:p w:rsidR="00A24887" w:rsidRPr="006D1542" w:rsidRDefault="00A24887" w:rsidP="000E461A">
      <w:pPr>
        <w:spacing w:after="0" w:line="240" w:lineRule="auto"/>
        <w:ind w:firstLine="720"/>
        <w:jc w:val="both"/>
        <w:rPr>
          <w:szCs w:val="24"/>
        </w:rPr>
      </w:pPr>
      <w:r w:rsidRPr="006D1542">
        <w:rPr>
          <w:szCs w:val="24"/>
        </w:rPr>
        <w:t xml:space="preserve">Proiectul de lege are ca </w:t>
      </w:r>
      <w:r w:rsidRPr="006D1542">
        <w:rPr>
          <w:b/>
          <w:szCs w:val="24"/>
        </w:rPr>
        <w:t xml:space="preserve">obiect de reglementare </w:t>
      </w:r>
      <w:r w:rsidR="00C84390" w:rsidRPr="006D1542">
        <w:t xml:space="preserve">completarea Ordonanței de urgenta a </w:t>
      </w:r>
      <w:proofErr w:type="spellStart"/>
      <w:r w:rsidR="00C84390" w:rsidRPr="006D1542">
        <w:t>Guvemului</w:t>
      </w:r>
      <w:proofErr w:type="spellEnd"/>
      <w:r w:rsidR="00C84390" w:rsidRPr="006D1542">
        <w:t xml:space="preserve"> nr. 62/2025 privind masurile de punere in aplicare a Regulamentului (UE) 2025/1.106 al Consiliului din 27 mai 2025 de instituire a Instrumentului „</w:t>
      </w:r>
      <w:proofErr w:type="spellStart"/>
      <w:r w:rsidR="00C84390" w:rsidRPr="006D1542">
        <w:t>Actiunea</w:t>
      </w:r>
      <w:proofErr w:type="spellEnd"/>
      <w:r w:rsidR="00C84390" w:rsidRPr="006D1542">
        <w:t xml:space="preserve"> pentru securitatea Europei" (SAFE) prim consolidarea industriei europene de </w:t>
      </w:r>
      <w:proofErr w:type="spellStart"/>
      <w:r w:rsidR="00C84390" w:rsidRPr="006D1542">
        <w:t>ap</w:t>
      </w:r>
      <w:r w:rsidR="00176094" w:rsidRPr="006D1542">
        <w:t>a</w:t>
      </w:r>
      <w:r w:rsidR="00C84390" w:rsidRPr="006D1542">
        <w:t>rare</w:t>
      </w:r>
      <w:proofErr w:type="spellEnd"/>
      <w:r w:rsidR="00C84390" w:rsidRPr="006D1542">
        <w:t xml:space="preserve">, precum </w:t>
      </w:r>
      <w:r w:rsidR="00176094" w:rsidRPr="006D1542">
        <w:t>și</w:t>
      </w:r>
      <w:r w:rsidR="00C84390" w:rsidRPr="006D1542">
        <w:t xml:space="preserve"> pentru modificarea </w:t>
      </w:r>
      <w:r w:rsidR="00176094" w:rsidRPr="006D1542">
        <w:t>și</w:t>
      </w:r>
      <w:r w:rsidR="00C84390" w:rsidRPr="006D1542">
        <w:t xml:space="preserve"> completarea unor acte normative, cu </w:t>
      </w:r>
      <w:proofErr w:type="spellStart"/>
      <w:r w:rsidR="00C84390" w:rsidRPr="006D1542">
        <w:t>modificarile</w:t>
      </w:r>
      <w:proofErr w:type="spellEnd"/>
      <w:r w:rsidR="00C84390" w:rsidRPr="006D1542">
        <w:t xml:space="preserve"> </w:t>
      </w:r>
      <w:r w:rsidR="00176094" w:rsidRPr="006D1542">
        <w:t>ș</w:t>
      </w:r>
      <w:r w:rsidR="00C84390" w:rsidRPr="006D1542">
        <w:t>i complet</w:t>
      </w:r>
      <w:r w:rsidR="00176094" w:rsidRPr="006D1542">
        <w:t>ă</w:t>
      </w:r>
      <w:r w:rsidR="00C84390" w:rsidRPr="006D1542">
        <w:t>rile ulterioare, prin introducerea unui nou articol, art. 8</w:t>
      </w:r>
      <w:r w:rsidR="00C84390" w:rsidRPr="006D1542">
        <w:rPr>
          <w:vertAlign w:val="superscript"/>
        </w:rPr>
        <w:t>10</w:t>
      </w:r>
      <w:r w:rsidR="00C84390" w:rsidRPr="006D1542">
        <w:t xml:space="preserve">, </w:t>
      </w:r>
      <w:r w:rsidR="00176094" w:rsidRPr="006D1542">
        <w:t>în</w:t>
      </w:r>
      <w:r w:rsidR="00C84390" w:rsidRPr="006D1542">
        <w:t xml:space="preserve"> vederea reglement</w:t>
      </w:r>
      <w:r w:rsidR="009D6287" w:rsidRPr="006D1542">
        <w:t>ă</w:t>
      </w:r>
      <w:r w:rsidR="00C84390" w:rsidRPr="006D1542">
        <w:t xml:space="preserve">rii </w:t>
      </w:r>
      <w:proofErr w:type="spellStart"/>
      <w:r w:rsidR="00C84390" w:rsidRPr="006D1542">
        <w:t>posibilita</w:t>
      </w:r>
      <w:r w:rsidR="00C32BC3" w:rsidRPr="006D1542">
        <w:t>ții</w:t>
      </w:r>
      <w:proofErr w:type="spellEnd"/>
      <w:r w:rsidR="00C84390" w:rsidRPr="006D1542">
        <w:t xml:space="preserve"> ordonatorilor principali de credite ai bugetului de stat de a dezangaja </w:t>
      </w:r>
      <w:r w:rsidR="00C32BC3" w:rsidRPr="006D1542">
        <w:t>și</w:t>
      </w:r>
      <w:r w:rsidR="00C84390" w:rsidRPr="006D1542">
        <w:t xml:space="preserve"> de a reangaja creditele de angajament pentru care, in cursul anului 2026, au fost </w:t>
      </w:r>
      <w:proofErr w:type="spellStart"/>
      <w:r w:rsidR="00C84390" w:rsidRPr="006D1542">
        <w:t>incheiate</w:t>
      </w:r>
      <w:proofErr w:type="spellEnd"/>
      <w:r w:rsidR="00C84390" w:rsidRPr="006D1542">
        <w:t xml:space="preserve"> angajamente legale la alte titluri de cheltuieli. </w:t>
      </w:r>
      <w:proofErr w:type="spellStart"/>
      <w:r w:rsidR="00C84390" w:rsidRPr="006D1542">
        <w:t>Totodata</w:t>
      </w:r>
      <w:proofErr w:type="spellEnd"/>
      <w:r w:rsidR="00C84390" w:rsidRPr="006D1542">
        <w:t xml:space="preserve">, se </w:t>
      </w:r>
      <w:proofErr w:type="spellStart"/>
      <w:r w:rsidR="00C84390" w:rsidRPr="006D1542">
        <w:t>p</w:t>
      </w:r>
      <w:r w:rsidR="00256804" w:rsidRPr="006D1542">
        <w:t>r</w:t>
      </w:r>
      <w:r w:rsidR="00C84390" w:rsidRPr="006D1542">
        <w:t>econizeaza</w:t>
      </w:r>
      <w:proofErr w:type="spellEnd"/>
      <w:r w:rsidR="00C84390" w:rsidRPr="006D1542">
        <w:t xml:space="preserve"> stabilirea un</w:t>
      </w:r>
      <w:r w:rsidR="00256804" w:rsidRPr="006D1542">
        <w:t>or</w:t>
      </w:r>
      <w:r w:rsidR="00C84390" w:rsidRPr="006D1542">
        <w:t xml:space="preserve"> </w:t>
      </w:r>
      <w:proofErr w:type="spellStart"/>
      <w:r w:rsidR="00256804" w:rsidRPr="006D1542">
        <w:t>res</w:t>
      </w:r>
      <w:r w:rsidR="00C84390" w:rsidRPr="006D1542">
        <w:t>trictii</w:t>
      </w:r>
      <w:proofErr w:type="spellEnd"/>
      <w:r w:rsidR="00C84390" w:rsidRPr="006D1542">
        <w:t xml:space="preserve"> privind utilizarea creditelor de angajament dezangajate</w:t>
      </w:r>
      <w:r w:rsidR="006D1542" w:rsidRPr="006D1542">
        <w:t xml:space="preserve">. </w:t>
      </w:r>
    </w:p>
    <w:p w:rsidR="00A24887" w:rsidRPr="00BD4F58" w:rsidRDefault="00A24887" w:rsidP="00A24887">
      <w:pPr>
        <w:spacing w:after="0" w:line="240" w:lineRule="auto"/>
        <w:ind w:firstLine="720"/>
        <w:jc w:val="both"/>
        <w:rPr>
          <w:rFonts w:eastAsia="Times New Roman"/>
          <w:szCs w:val="28"/>
        </w:rPr>
      </w:pPr>
      <w:r w:rsidRPr="00BD4F58">
        <w:rPr>
          <w:rFonts w:eastAsia="Times New Roman"/>
          <w:szCs w:val="28"/>
        </w:rPr>
        <w:t xml:space="preserve">Potrivit prevederilor </w:t>
      </w:r>
      <w:r w:rsidRPr="00BD4F58">
        <w:rPr>
          <w:rFonts w:eastAsia="Times New Roman"/>
          <w:b/>
          <w:szCs w:val="28"/>
        </w:rPr>
        <w:t>art. 62</w:t>
      </w:r>
      <w:r w:rsidRPr="00BD4F58">
        <w:rPr>
          <w:rFonts w:eastAsia="Times New Roman"/>
          <w:szCs w:val="28"/>
        </w:rPr>
        <w:t xml:space="preserve"> şi </w:t>
      </w:r>
      <w:r w:rsidRPr="00BD4F58">
        <w:rPr>
          <w:rFonts w:eastAsia="Times New Roman"/>
          <w:b/>
          <w:szCs w:val="28"/>
        </w:rPr>
        <w:t>art.133</w:t>
      </w:r>
      <w:r w:rsidRPr="00BD4F58">
        <w:rPr>
          <w:rFonts w:eastAsia="Times New Roman"/>
          <w:szCs w:val="28"/>
        </w:rPr>
        <w:t xml:space="preserve"> din Regulamentul Camerei Deputaţilor, </w:t>
      </w:r>
      <w:r w:rsidRPr="00BD4F58">
        <w:rPr>
          <w:rFonts w:eastAsia="Times New Roman"/>
          <w:szCs w:val="24"/>
        </w:rPr>
        <w:t>republicat, cu modificările ulterioare,</w:t>
      </w:r>
      <w:r w:rsidRPr="00BD4F58">
        <w:rPr>
          <w:szCs w:val="28"/>
        </w:rPr>
        <w:t xml:space="preserve"> </w:t>
      </w:r>
      <w:r w:rsidRPr="00BD4F58">
        <w:rPr>
          <w:b/>
          <w:szCs w:val="28"/>
        </w:rPr>
        <w:t>membrii Comisiei pentru buget, finanțe și bănci</w:t>
      </w:r>
      <w:r w:rsidRPr="00BD4F58">
        <w:rPr>
          <w:szCs w:val="28"/>
        </w:rPr>
        <w:t xml:space="preserve"> au examinat proiectul de lege în ședința, cu prezență fizică și online, din data de </w:t>
      </w:r>
      <w:r w:rsidR="003E4148" w:rsidRPr="00BD4F58">
        <w:rPr>
          <w:b/>
          <w:szCs w:val="28"/>
        </w:rPr>
        <w:t xml:space="preserve">5 august </w:t>
      </w:r>
      <w:r w:rsidRPr="00BD4F58">
        <w:rPr>
          <w:rFonts w:eastAsia="Times New Roman"/>
          <w:b/>
          <w:szCs w:val="28"/>
        </w:rPr>
        <w:t>202</w:t>
      </w:r>
      <w:r w:rsidR="003E4148" w:rsidRPr="00BD4F58">
        <w:rPr>
          <w:rFonts w:eastAsia="Times New Roman"/>
          <w:b/>
          <w:szCs w:val="28"/>
        </w:rPr>
        <w:t>6</w:t>
      </w:r>
      <w:r w:rsidRPr="00BD4F58">
        <w:rPr>
          <w:rFonts w:eastAsia="Times New Roman"/>
          <w:szCs w:val="28"/>
        </w:rPr>
        <w:t xml:space="preserve">. La şedinţa comisiei, deputații și-au înregistrat prezența conform listelor de prezență. </w:t>
      </w:r>
    </w:p>
    <w:p w:rsidR="001A516C" w:rsidRDefault="00A24887" w:rsidP="001A516C">
      <w:pPr>
        <w:spacing w:after="120" w:line="276" w:lineRule="auto"/>
        <w:ind w:firstLine="720"/>
        <w:jc w:val="both"/>
        <w:rPr>
          <w:b/>
          <w:szCs w:val="24"/>
        </w:rPr>
      </w:pPr>
      <w:r w:rsidRPr="00F300AD">
        <w:rPr>
          <w:szCs w:val="24"/>
        </w:rPr>
        <w:t>În urma examinării proiectului de lege şi a opiniilor exprimate</w:t>
      </w:r>
      <w:r w:rsidRPr="00F300AD">
        <w:rPr>
          <w:i/>
          <w:szCs w:val="24"/>
        </w:rPr>
        <w:t>,</w:t>
      </w:r>
      <w:r w:rsidRPr="00F300AD">
        <w:rPr>
          <w:szCs w:val="24"/>
        </w:rPr>
        <w:t xml:space="preserve"> membrii comisiei au hotărât,</w:t>
      </w:r>
      <w:r w:rsidRPr="00F300AD">
        <w:rPr>
          <w:b/>
          <w:szCs w:val="24"/>
        </w:rPr>
        <w:t xml:space="preserve"> </w:t>
      </w:r>
      <w:r w:rsidRPr="00F300AD">
        <w:rPr>
          <w:szCs w:val="24"/>
        </w:rPr>
        <w:t>cu</w:t>
      </w:r>
      <w:r w:rsidRPr="00F300AD">
        <w:rPr>
          <w:b/>
          <w:szCs w:val="24"/>
        </w:rPr>
        <w:t xml:space="preserve"> majoritate de voturi</w:t>
      </w:r>
      <w:r w:rsidRPr="00F300AD">
        <w:rPr>
          <w:szCs w:val="24"/>
        </w:rPr>
        <w:t>, să transmită plenului Camerei Deputaților prezentul</w:t>
      </w:r>
      <w:r w:rsidRPr="00F300AD">
        <w:rPr>
          <w:b/>
          <w:szCs w:val="24"/>
        </w:rPr>
        <w:t xml:space="preserve"> </w:t>
      </w:r>
      <w:r w:rsidR="001A516C" w:rsidRPr="001A516C">
        <w:rPr>
          <w:b/>
          <w:szCs w:val="24"/>
        </w:rPr>
        <w:t xml:space="preserve">raport </w:t>
      </w:r>
      <w:r w:rsidR="001A516C" w:rsidRPr="001A516C">
        <w:rPr>
          <w:szCs w:val="24"/>
        </w:rPr>
        <w:t xml:space="preserve">prin care se propune adoptarea </w:t>
      </w:r>
      <w:r w:rsidR="001A516C" w:rsidRPr="001A516C">
        <w:rPr>
          <w:i/>
          <w:szCs w:val="24"/>
        </w:rPr>
        <w:t xml:space="preserve">Proiectului de Lege pentru completarea Ordonanţei de urgenţă a Guvernului nr.62/2025 privind măsurile de punere în aplicare a Regulamentului (UE) 2025/1.106 al Consiliului din 27 mai 2025 de instituire a Instrumentului„ </w:t>
      </w:r>
      <w:proofErr w:type="spellStart"/>
      <w:r w:rsidR="001A516C" w:rsidRPr="001A516C">
        <w:rPr>
          <w:i/>
          <w:szCs w:val="24"/>
        </w:rPr>
        <w:t>Acţiunea</w:t>
      </w:r>
      <w:proofErr w:type="spellEnd"/>
      <w:r w:rsidR="001A516C" w:rsidRPr="001A516C">
        <w:rPr>
          <w:i/>
          <w:szCs w:val="24"/>
        </w:rPr>
        <w:t xml:space="preserve"> pentru securitatea Europei" (SAFE) prin consolidarea industriei europene de apărare, precum şi pentru modificarea şi completarea unor acte normative,</w:t>
      </w:r>
      <w:r w:rsidR="003B5006">
        <w:rPr>
          <w:b/>
          <w:szCs w:val="24"/>
        </w:rPr>
        <w:t xml:space="preserve"> </w:t>
      </w:r>
      <w:r w:rsidR="001A516C" w:rsidRPr="001A516C">
        <w:rPr>
          <w:b/>
          <w:szCs w:val="24"/>
        </w:rPr>
        <w:t>cu amendamente</w:t>
      </w:r>
      <w:r w:rsidR="003B5006">
        <w:rPr>
          <w:b/>
          <w:szCs w:val="24"/>
        </w:rPr>
        <w:t xml:space="preserve">le </w:t>
      </w:r>
      <w:r w:rsidR="001A516C" w:rsidRPr="001A516C">
        <w:rPr>
          <w:b/>
          <w:szCs w:val="24"/>
        </w:rPr>
        <w:t xml:space="preserve">admise </w:t>
      </w:r>
      <w:r w:rsidR="001A516C">
        <w:rPr>
          <w:b/>
          <w:szCs w:val="24"/>
        </w:rPr>
        <w:t xml:space="preserve">prezentate </w:t>
      </w:r>
      <w:r w:rsidR="00CC736E">
        <w:rPr>
          <w:b/>
          <w:szCs w:val="24"/>
        </w:rPr>
        <w:t>în Anexa</w:t>
      </w:r>
      <w:r w:rsidR="001A516C" w:rsidRPr="001A516C">
        <w:rPr>
          <w:b/>
          <w:szCs w:val="24"/>
        </w:rPr>
        <w:t xml:space="preserve"> 1</w:t>
      </w:r>
      <w:r w:rsidR="00CC736E">
        <w:rPr>
          <w:b/>
          <w:szCs w:val="24"/>
        </w:rPr>
        <w:t xml:space="preserve">. </w:t>
      </w:r>
    </w:p>
    <w:p w:rsidR="00A24887" w:rsidRPr="00F300AD" w:rsidRDefault="00CC736E" w:rsidP="00A24887">
      <w:pPr>
        <w:spacing w:after="120" w:line="276" w:lineRule="auto"/>
        <w:ind w:firstLine="720"/>
        <w:jc w:val="both"/>
        <w:rPr>
          <w:b/>
          <w:bCs/>
          <w:szCs w:val="24"/>
        </w:rPr>
      </w:pPr>
      <w:r>
        <w:rPr>
          <w:b/>
          <w:szCs w:val="24"/>
        </w:rPr>
        <w:t>Amendamentele respinse se reg</w:t>
      </w:r>
      <w:r w:rsidR="003B5006">
        <w:rPr>
          <w:b/>
          <w:szCs w:val="24"/>
        </w:rPr>
        <w:t>ă</w:t>
      </w:r>
      <w:r>
        <w:rPr>
          <w:b/>
          <w:szCs w:val="24"/>
        </w:rPr>
        <w:t xml:space="preserve">sesc  in Anexa </w:t>
      </w:r>
      <w:r w:rsidR="001A516C" w:rsidRPr="001A516C">
        <w:rPr>
          <w:b/>
          <w:szCs w:val="24"/>
        </w:rPr>
        <w:t>2</w:t>
      </w:r>
      <w:r>
        <w:rPr>
          <w:b/>
          <w:szCs w:val="24"/>
        </w:rPr>
        <w:t xml:space="preserve">. </w:t>
      </w:r>
      <w:r w:rsidR="001A516C" w:rsidRPr="001A516C">
        <w:rPr>
          <w:b/>
          <w:szCs w:val="24"/>
        </w:rPr>
        <w:t xml:space="preserve"> </w:t>
      </w:r>
    </w:p>
    <w:p w:rsidR="00A24887" w:rsidRPr="00F300AD" w:rsidRDefault="00A24887" w:rsidP="00A24887">
      <w:pPr>
        <w:spacing w:after="0" w:line="276" w:lineRule="auto"/>
        <w:ind w:firstLine="720"/>
        <w:jc w:val="both"/>
        <w:rPr>
          <w:rFonts w:eastAsia="Times New Roman"/>
          <w:szCs w:val="24"/>
        </w:rPr>
      </w:pPr>
      <w:r w:rsidRPr="00F300AD">
        <w:rPr>
          <w:rFonts w:eastAsia="Times New Roman"/>
          <w:szCs w:val="24"/>
        </w:rPr>
        <w:t xml:space="preserve">În raport cu obiectul şi conţinutul său, proiectul de lege face parte din categoria </w:t>
      </w:r>
      <w:r w:rsidRPr="00F300AD">
        <w:rPr>
          <w:rFonts w:eastAsia="Times New Roman"/>
          <w:b/>
          <w:szCs w:val="24"/>
        </w:rPr>
        <w:t>legilor ordinare</w:t>
      </w:r>
      <w:r w:rsidRPr="00F300AD">
        <w:rPr>
          <w:rFonts w:eastAsia="Times New Roman"/>
          <w:szCs w:val="24"/>
        </w:rPr>
        <w:t>.</w:t>
      </w:r>
    </w:p>
    <w:tbl>
      <w:tblPr>
        <w:tblW w:w="0" w:type="auto"/>
        <w:tblLook w:val="04A0" w:firstRow="1" w:lastRow="0" w:firstColumn="1" w:lastColumn="0" w:noHBand="0" w:noVBand="1"/>
      </w:tblPr>
      <w:tblGrid>
        <w:gridCol w:w="4568"/>
        <w:gridCol w:w="170"/>
        <w:gridCol w:w="4381"/>
        <w:gridCol w:w="343"/>
      </w:tblGrid>
      <w:tr w:rsidR="00A24887" w:rsidRPr="005739CB" w:rsidTr="003B5006">
        <w:tc>
          <w:tcPr>
            <w:tcW w:w="4738" w:type="dxa"/>
            <w:gridSpan w:val="2"/>
            <w:shd w:val="clear" w:color="auto" w:fill="auto"/>
          </w:tcPr>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PREȘEDINTE</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Bogdan-Iulian HUȚUCĂ</w:t>
            </w:r>
          </w:p>
        </w:tc>
        <w:tc>
          <w:tcPr>
            <w:tcW w:w="4724" w:type="dxa"/>
            <w:gridSpan w:val="2"/>
            <w:shd w:val="clear" w:color="auto" w:fill="auto"/>
          </w:tcPr>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SECRETAR,</w:t>
            </w:r>
          </w:p>
          <w:p w:rsidR="00A24887" w:rsidRPr="005739CB" w:rsidRDefault="00A24887" w:rsidP="009C367A">
            <w:pPr>
              <w:spacing w:before="240" w:after="0" w:line="240" w:lineRule="auto"/>
              <w:jc w:val="center"/>
              <w:rPr>
                <w:rFonts w:eastAsia="Times New Roman"/>
                <w:b/>
                <w:szCs w:val="28"/>
              </w:rPr>
            </w:pPr>
            <w:r w:rsidRPr="005739CB">
              <w:rPr>
                <w:rFonts w:eastAsia="Times New Roman"/>
                <w:b/>
                <w:szCs w:val="28"/>
              </w:rPr>
              <w:t>Iulius-Marian FIRCZAK</w:t>
            </w:r>
          </w:p>
        </w:tc>
      </w:tr>
      <w:tr w:rsidR="00A24887" w:rsidRPr="008379D6" w:rsidTr="003B5006">
        <w:trPr>
          <w:gridAfter w:val="1"/>
          <w:wAfter w:w="343" w:type="dxa"/>
          <w:trHeight w:val="858"/>
        </w:trPr>
        <w:tc>
          <w:tcPr>
            <w:tcW w:w="4568" w:type="dxa"/>
            <w:shd w:val="clear" w:color="auto" w:fill="auto"/>
          </w:tcPr>
          <w:p w:rsidR="00A24887" w:rsidRDefault="00A24887" w:rsidP="009C367A">
            <w:pPr>
              <w:tabs>
                <w:tab w:val="left" w:pos="1170"/>
              </w:tabs>
              <w:spacing w:after="0" w:line="240" w:lineRule="auto"/>
              <w:jc w:val="both"/>
              <w:rPr>
                <w:color w:val="000000"/>
                <w:sz w:val="24"/>
                <w:szCs w:val="24"/>
              </w:rPr>
            </w:pPr>
          </w:p>
          <w:p w:rsidR="00432B65" w:rsidRDefault="00432B65" w:rsidP="009C367A">
            <w:pPr>
              <w:tabs>
                <w:tab w:val="left" w:pos="1170"/>
              </w:tabs>
              <w:spacing w:after="0" w:line="240" w:lineRule="auto"/>
              <w:jc w:val="both"/>
              <w:rPr>
                <w:color w:val="000000"/>
                <w:sz w:val="24"/>
                <w:szCs w:val="24"/>
              </w:rPr>
            </w:pPr>
          </w:p>
          <w:p w:rsidR="00A24887" w:rsidRPr="00885697" w:rsidRDefault="00F300AD" w:rsidP="009C367A">
            <w:pPr>
              <w:tabs>
                <w:tab w:val="left" w:pos="1170"/>
              </w:tabs>
              <w:spacing w:after="0" w:line="240" w:lineRule="auto"/>
              <w:jc w:val="both"/>
              <w:rPr>
                <w:color w:val="000000"/>
                <w:sz w:val="20"/>
                <w:szCs w:val="20"/>
              </w:rPr>
            </w:pPr>
            <w:proofErr w:type="spellStart"/>
            <w:r>
              <w:rPr>
                <w:color w:val="000000"/>
                <w:sz w:val="20"/>
                <w:szCs w:val="20"/>
              </w:rPr>
              <w:t>S</w:t>
            </w:r>
            <w:r w:rsidR="00A24887" w:rsidRPr="00885697">
              <w:rPr>
                <w:color w:val="000000"/>
                <w:sz w:val="20"/>
                <w:szCs w:val="20"/>
              </w:rPr>
              <w:t>ef</w:t>
            </w:r>
            <w:proofErr w:type="spellEnd"/>
            <w:r w:rsidR="00A24887" w:rsidRPr="00885697">
              <w:rPr>
                <w:color w:val="000000"/>
                <w:sz w:val="20"/>
                <w:szCs w:val="20"/>
              </w:rPr>
              <w:t xml:space="preserve"> serviciu,</w:t>
            </w:r>
          </w:p>
          <w:p w:rsidR="00A24887" w:rsidRPr="00885697" w:rsidRDefault="00A24887" w:rsidP="009C367A">
            <w:pPr>
              <w:tabs>
                <w:tab w:val="left" w:pos="1170"/>
              </w:tabs>
              <w:spacing w:after="0" w:line="240" w:lineRule="auto"/>
              <w:jc w:val="both"/>
              <w:rPr>
                <w:color w:val="000000"/>
                <w:sz w:val="20"/>
                <w:szCs w:val="20"/>
              </w:rPr>
            </w:pPr>
            <w:r w:rsidRPr="00885697">
              <w:rPr>
                <w:color w:val="000000"/>
                <w:sz w:val="20"/>
                <w:szCs w:val="20"/>
              </w:rPr>
              <w:t>Giorgiana Ene,</w:t>
            </w:r>
          </w:p>
          <w:p w:rsidR="00A24887" w:rsidRPr="008B51DA" w:rsidRDefault="00F225A6" w:rsidP="009C367A">
            <w:pPr>
              <w:tabs>
                <w:tab w:val="left" w:pos="1170"/>
              </w:tabs>
              <w:spacing w:after="0" w:line="240" w:lineRule="auto"/>
              <w:jc w:val="both"/>
              <w:rPr>
                <w:color w:val="000000"/>
                <w:sz w:val="24"/>
                <w:szCs w:val="24"/>
              </w:rPr>
            </w:pPr>
            <w:r>
              <w:rPr>
                <w:color w:val="000000"/>
                <w:sz w:val="20"/>
                <w:szCs w:val="20"/>
              </w:rPr>
              <w:t xml:space="preserve">Consilier parlamentar, </w:t>
            </w:r>
            <w:r w:rsidR="00A24887" w:rsidRPr="00885697">
              <w:rPr>
                <w:color w:val="000000"/>
                <w:sz w:val="20"/>
                <w:szCs w:val="20"/>
              </w:rPr>
              <w:t>Amalia Roșu</w:t>
            </w:r>
            <w:r w:rsidR="00A24887" w:rsidRPr="008B51DA">
              <w:rPr>
                <w:color w:val="000000"/>
                <w:sz w:val="24"/>
                <w:szCs w:val="24"/>
              </w:rPr>
              <w:t xml:space="preserve"> </w:t>
            </w:r>
          </w:p>
        </w:tc>
        <w:tc>
          <w:tcPr>
            <w:tcW w:w="4551" w:type="dxa"/>
            <w:gridSpan w:val="2"/>
            <w:shd w:val="clear" w:color="auto" w:fill="auto"/>
          </w:tcPr>
          <w:p w:rsidR="00A24887" w:rsidRPr="008379D6" w:rsidRDefault="00A24887" w:rsidP="009C367A">
            <w:pPr>
              <w:tabs>
                <w:tab w:val="left" w:pos="1170"/>
              </w:tabs>
              <w:spacing w:after="0" w:line="240" w:lineRule="auto"/>
              <w:jc w:val="center"/>
              <w:rPr>
                <w:color w:val="000000"/>
                <w:sz w:val="20"/>
                <w:szCs w:val="20"/>
              </w:rPr>
            </w:pPr>
          </w:p>
        </w:tc>
      </w:tr>
    </w:tbl>
    <w:p w:rsidR="003E61AC" w:rsidRDefault="003E61AC" w:rsidP="00931562">
      <w:pPr>
        <w:sectPr w:rsidR="003E61AC" w:rsidSect="007E3502">
          <w:footerReference w:type="default" r:id="rId8"/>
          <w:pgSz w:w="12240" w:h="15840"/>
          <w:pgMar w:top="1247" w:right="1077" w:bottom="1440" w:left="1701" w:header="720" w:footer="720" w:gutter="0"/>
          <w:cols w:space="720"/>
          <w:docGrid w:linePitch="360"/>
        </w:sectPr>
      </w:pPr>
    </w:p>
    <w:p w:rsidR="003E61AC" w:rsidRPr="001F7DC2" w:rsidRDefault="003E61AC" w:rsidP="003E61AC">
      <w:pPr>
        <w:rPr>
          <w:b/>
          <w:sz w:val="24"/>
          <w:szCs w:val="24"/>
        </w:rPr>
      </w:pPr>
      <w:r w:rsidRPr="001F7DC2">
        <w:rPr>
          <w:b/>
          <w:sz w:val="24"/>
          <w:szCs w:val="24"/>
        </w:rPr>
        <w:lastRenderedPageBreak/>
        <w:t>Anexa 1 - Amendamente admise</w:t>
      </w:r>
    </w:p>
    <w:tbl>
      <w:tblPr>
        <w:tblStyle w:val="TableGrid"/>
        <w:tblpPr w:leftFromText="180" w:rightFromText="180" w:horzAnchor="margin" w:tblpXSpec="center" w:tblpY="480"/>
        <w:tblW w:w="14305" w:type="dxa"/>
        <w:tblLook w:val="04A0" w:firstRow="1" w:lastRow="0" w:firstColumn="1" w:lastColumn="0" w:noHBand="0" w:noVBand="1"/>
      </w:tblPr>
      <w:tblGrid>
        <w:gridCol w:w="715"/>
        <w:gridCol w:w="5394"/>
        <w:gridCol w:w="3995"/>
        <w:gridCol w:w="4201"/>
      </w:tblGrid>
      <w:tr w:rsidR="003E61AC" w:rsidRPr="00354B2A" w:rsidTr="003A2BD9">
        <w:tc>
          <w:tcPr>
            <w:tcW w:w="715" w:type="dxa"/>
          </w:tcPr>
          <w:p w:rsidR="003E61AC" w:rsidRPr="00354B2A" w:rsidRDefault="003E61AC" w:rsidP="003A2BD9">
            <w:pPr>
              <w:jc w:val="center"/>
              <w:rPr>
                <w:b/>
                <w:sz w:val="24"/>
                <w:szCs w:val="24"/>
              </w:rPr>
            </w:pPr>
            <w:r>
              <w:rPr>
                <w:b/>
                <w:sz w:val="24"/>
                <w:szCs w:val="24"/>
              </w:rPr>
              <w:t>Nr. Crt.</w:t>
            </w:r>
          </w:p>
        </w:tc>
        <w:tc>
          <w:tcPr>
            <w:tcW w:w="5394" w:type="dxa"/>
          </w:tcPr>
          <w:p w:rsidR="003E61AC" w:rsidRPr="00354B2A" w:rsidRDefault="003E61AC" w:rsidP="003A2BD9">
            <w:pPr>
              <w:jc w:val="center"/>
              <w:rPr>
                <w:b/>
                <w:sz w:val="24"/>
                <w:szCs w:val="24"/>
              </w:rPr>
            </w:pPr>
            <w:r w:rsidRPr="00354B2A">
              <w:rPr>
                <w:b/>
                <w:sz w:val="24"/>
                <w:szCs w:val="24"/>
              </w:rPr>
              <w:t xml:space="preserve">Text </w:t>
            </w:r>
            <w:r>
              <w:rPr>
                <w:b/>
                <w:sz w:val="24"/>
                <w:szCs w:val="24"/>
              </w:rPr>
              <w:t>Senat</w:t>
            </w:r>
          </w:p>
        </w:tc>
        <w:tc>
          <w:tcPr>
            <w:tcW w:w="3995" w:type="dxa"/>
          </w:tcPr>
          <w:p w:rsidR="003E61AC" w:rsidRPr="00354B2A" w:rsidRDefault="003E61AC" w:rsidP="003A2BD9">
            <w:pPr>
              <w:jc w:val="center"/>
              <w:rPr>
                <w:b/>
                <w:sz w:val="24"/>
                <w:szCs w:val="24"/>
              </w:rPr>
            </w:pPr>
            <w:r w:rsidRPr="00354B2A">
              <w:rPr>
                <w:b/>
                <w:sz w:val="24"/>
                <w:szCs w:val="24"/>
              </w:rPr>
              <w:t>Amendament</w:t>
            </w:r>
          </w:p>
        </w:tc>
        <w:tc>
          <w:tcPr>
            <w:tcW w:w="4201" w:type="dxa"/>
          </w:tcPr>
          <w:p w:rsidR="003E61AC" w:rsidRPr="00354B2A" w:rsidRDefault="003E61AC" w:rsidP="003A2BD9">
            <w:pPr>
              <w:jc w:val="center"/>
              <w:rPr>
                <w:b/>
                <w:sz w:val="24"/>
                <w:szCs w:val="24"/>
              </w:rPr>
            </w:pPr>
            <w:r w:rsidRPr="00354B2A">
              <w:rPr>
                <w:b/>
                <w:sz w:val="24"/>
                <w:szCs w:val="24"/>
              </w:rPr>
              <w:t>Motivare</w:t>
            </w:r>
          </w:p>
        </w:tc>
      </w:tr>
      <w:tr w:rsidR="003E61AC" w:rsidRPr="00354B2A" w:rsidTr="003A2BD9">
        <w:tc>
          <w:tcPr>
            <w:tcW w:w="715" w:type="dxa"/>
          </w:tcPr>
          <w:p w:rsidR="003E61AC" w:rsidRPr="001F7DC2" w:rsidRDefault="003E61AC" w:rsidP="003A2BD9">
            <w:pPr>
              <w:jc w:val="center"/>
              <w:rPr>
                <w:b/>
                <w:sz w:val="24"/>
                <w:szCs w:val="24"/>
              </w:rPr>
            </w:pPr>
            <w:r>
              <w:rPr>
                <w:b/>
                <w:sz w:val="24"/>
                <w:szCs w:val="24"/>
              </w:rPr>
              <w:t>1</w:t>
            </w:r>
          </w:p>
        </w:tc>
        <w:tc>
          <w:tcPr>
            <w:tcW w:w="5394" w:type="dxa"/>
          </w:tcPr>
          <w:p w:rsidR="003E61AC" w:rsidRPr="001F7DC2" w:rsidRDefault="003E61AC" w:rsidP="003A2BD9">
            <w:pPr>
              <w:jc w:val="center"/>
              <w:rPr>
                <w:sz w:val="24"/>
                <w:szCs w:val="24"/>
              </w:rPr>
            </w:pPr>
            <w:r w:rsidRPr="001F7DC2">
              <w:rPr>
                <w:sz w:val="24"/>
                <w:szCs w:val="24"/>
              </w:rPr>
              <w:t>Lege pentru completarea Ordonanţei de urgenţă a Guvernului nr.62/2025 privind măsurile de punere în aplicare a Regulamentului (UE) 2025/1.106 al Consiliului din 27 mai 2025 de instituire a Instrumentului ,,</w:t>
            </w:r>
            <w:proofErr w:type="spellStart"/>
            <w:r w:rsidRPr="001F7DC2">
              <w:rPr>
                <w:sz w:val="24"/>
                <w:szCs w:val="24"/>
              </w:rPr>
              <w:t>Acţiunea</w:t>
            </w:r>
            <w:proofErr w:type="spellEnd"/>
            <w:r w:rsidRPr="001F7DC2">
              <w:rPr>
                <w:sz w:val="24"/>
                <w:szCs w:val="24"/>
              </w:rPr>
              <w:t xml:space="preserve"> pentru securitatea Europei” (SAFE) prin consolidarea industriei europene de apărare, precum şi pentru modificarea şi completarea unor acte normative</w:t>
            </w:r>
          </w:p>
          <w:p w:rsidR="003E61AC" w:rsidRPr="002D0E85" w:rsidRDefault="003E61AC" w:rsidP="003A2BD9">
            <w:pPr>
              <w:ind w:firstLine="900"/>
              <w:jc w:val="center"/>
              <w:rPr>
                <w:rFonts w:eastAsia="Times New Roman"/>
                <w:b/>
                <w:szCs w:val="28"/>
              </w:rPr>
            </w:pPr>
          </w:p>
          <w:p w:rsidR="003E61AC" w:rsidRPr="00354B2A" w:rsidRDefault="003E61AC" w:rsidP="003A2BD9">
            <w:pPr>
              <w:jc w:val="center"/>
              <w:rPr>
                <w:b/>
                <w:sz w:val="24"/>
                <w:szCs w:val="24"/>
              </w:rPr>
            </w:pPr>
          </w:p>
        </w:tc>
        <w:tc>
          <w:tcPr>
            <w:tcW w:w="3995" w:type="dxa"/>
          </w:tcPr>
          <w:p w:rsidR="003E61AC" w:rsidRDefault="003E61AC" w:rsidP="003A2BD9">
            <w:pPr>
              <w:jc w:val="center"/>
              <w:rPr>
                <w:b/>
                <w:sz w:val="24"/>
                <w:szCs w:val="24"/>
              </w:rPr>
            </w:pPr>
          </w:p>
          <w:p w:rsidR="003E61AC" w:rsidRDefault="003E61AC" w:rsidP="003A2BD9">
            <w:pPr>
              <w:jc w:val="center"/>
              <w:rPr>
                <w:b/>
                <w:sz w:val="24"/>
                <w:szCs w:val="24"/>
              </w:rPr>
            </w:pPr>
            <w:r>
              <w:rPr>
                <w:b/>
                <w:sz w:val="24"/>
                <w:szCs w:val="24"/>
              </w:rPr>
              <w:t>Lege pentru completarea unor acte normative precum și pentru reglementarea unor măsuri bugetare</w:t>
            </w:r>
          </w:p>
          <w:p w:rsidR="003E61AC" w:rsidRDefault="003E61AC" w:rsidP="003A2BD9">
            <w:pPr>
              <w:jc w:val="center"/>
              <w:rPr>
                <w:b/>
                <w:sz w:val="24"/>
                <w:szCs w:val="24"/>
              </w:rPr>
            </w:pPr>
          </w:p>
          <w:p w:rsidR="003E61AC" w:rsidRPr="001F7DC2" w:rsidRDefault="003E61AC" w:rsidP="003A2BD9">
            <w:pPr>
              <w:rPr>
                <w:sz w:val="24"/>
                <w:szCs w:val="24"/>
              </w:rPr>
            </w:pPr>
            <w:r w:rsidRPr="001F7DC2">
              <w:rPr>
                <w:sz w:val="24"/>
                <w:szCs w:val="24"/>
              </w:rPr>
              <w:t>Autor Comisia</w:t>
            </w:r>
            <w:r>
              <w:rPr>
                <w:sz w:val="24"/>
                <w:szCs w:val="24"/>
              </w:rPr>
              <w:t xml:space="preserve"> pentru buget </w:t>
            </w:r>
          </w:p>
          <w:p w:rsidR="003E61AC" w:rsidRPr="00354B2A" w:rsidRDefault="003E61AC" w:rsidP="003A2BD9">
            <w:pPr>
              <w:jc w:val="center"/>
              <w:rPr>
                <w:b/>
                <w:sz w:val="24"/>
                <w:szCs w:val="24"/>
              </w:rPr>
            </w:pPr>
          </w:p>
        </w:tc>
        <w:tc>
          <w:tcPr>
            <w:tcW w:w="4201" w:type="dxa"/>
          </w:tcPr>
          <w:p w:rsidR="003E61AC" w:rsidRPr="00212B4F" w:rsidRDefault="003E61AC" w:rsidP="003A2BD9">
            <w:pPr>
              <w:jc w:val="center"/>
              <w:rPr>
                <w:sz w:val="24"/>
                <w:szCs w:val="24"/>
              </w:rPr>
            </w:pPr>
            <w:r w:rsidRPr="00212B4F">
              <w:rPr>
                <w:sz w:val="24"/>
                <w:szCs w:val="24"/>
              </w:rPr>
              <w:t>Pentru respectarea normelor de tehnică legislativă</w:t>
            </w:r>
          </w:p>
        </w:tc>
      </w:tr>
      <w:tr w:rsidR="003E61AC" w:rsidRPr="00354B2A" w:rsidTr="003A2BD9">
        <w:tc>
          <w:tcPr>
            <w:tcW w:w="715" w:type="dxa"/>
          </w:tcPr>
          <w:p w:rsidR="003E61AC" w:rsidRPr="00354B2A" w:rsidRDefault="003E61AC" w:rsidP="003A2BD9">
            <w:pPr>
              <w:jc w:val="center"/>
              <w:rPr>
                <w:b/>
                <w:sz w:val="24"/>
                <w:szCs w:val="24"/>
              </w:rPr>
            </w:pPr>
            <w:r>
              <w:rPr>
                <w:b/>
                <w:sz w:val="24"/>
                <w:szCs w:val="24"/>
              </w:rPr>
              <w:t>2</w:t>
            </w:r>
          </w:p>
        </w:tc>
        <w:tc>
          <w:tcPr>
            <w:tcW w:w="5394" w:type="dxa"/>
          </w:tcPr>
          <w:p w:rsidR="003E61AC" w:rsidRPr="001F7DC2" w:rsidRDefault="003E61AC" w:rsidP="003A2BD9">
            <w:pPr>
              <w:rPr>
                <w:sz w:val="24"/>
                <w:szCs w:val="24"/>
              </w:rPr>
            </w:pPr>
            <w:r w:rsidRPr="001F7DC2">
              <w:rPr>
                <w:sz w:val="24"/>
                <w:szCs w:val="24"/>
              </w:rPr>
              <w:t xml:space="preserve">Articol unic.- </w:t>
            </w:r>
            <w:proofErr w:type="spellStart"/>
            <w:r w:rsidRPr="001F7DC2">
              <w:rPr>
                <w:sz w:val="24"/>
                <w:szCs w:val="24"/>
              </w:rPr>
              <w:t>Dupa</w:t>
            </w:r>
            <w:proofErr w:type="spellEnd"/>
            <w:r w:rsidRPr="001F7DC2">
              <w:rPr>
                <w:sz w:val="24"/>
                <w:szCs w:val="24"/>
              </w:rPr>
              <w:t xml:space="preserve"> articolul 89 din </w:t>
            </w:r>
            <w:proofErr w:type="spellStart"/>
            <w:r w:rsidRPr="001F7DC2">
              <w:rPr>
                <w:sz w:val="24"/>
                <w:szCs w:val="24"/>
              </w:rPr>
              <w:t>Ordonanta</w:t>
            </w:r>
            <w:proofErr w:type="spellEnd"/>
            <w:r w:rsidRPr="001F7DC2">
              <w:rPr>
                <w:sz w:val="24"/>
                <w:szCs w:val="24"/>
              </w:rPr>
              <w:t xml:space="preserve"> de urgenta a </w:t>
            </w:r>
            <w:proofErr w:type="spellStart"/>
            <w:r w:rsidRPr="001F7DC2">
              <w:rPr>
                <w:sz w:val="24"/>
                <w:szCs w:val="24"/>
              </w:rPr>
              <w:t>Guvemului</w:t>
            </w:r>
            <w:proofErr w:type="spellEnd"/>
            <w:r w:rsidRPr="001F7DC2">
              <w:rPr>
                <w:sz w:val="24"/>
                <w:szCs w:val="24"/>
              </w:rPr>
              <w:t xml:space="preserve"> nr.62/2025 privind masurile de punere in aplicare a Regulamentului (UE) 2025/1.106 al Consiliului din 27 mai 2025 de instituire a Instrumentului «</w:t>
            </w:r>
            <w:proofErr w:type="spellStart"/>
            <w:r w:rsidRPr="001F7DC2">
              <w:rPr>
                <w:sz w:val="24"/>
                <w:szCs w:val="24"/>
              </w:rPr>
              <w:t>Actiunea</w:t>
            </w:r>
            <w:proofErr w:type="spellEnd"/>
            <w:r w:rsidRPr="001F7DC2">
              <w:rPr>
                <w:sz w:val="24"/>
                <w:szCs w:val="24"/>
              </w:rPr>
              <w:t xml:space="preserve"> pentru securitatea Europei» (SAFE) prin consolidarea industriei europene de </w:t>
            </w:r>
            <w:proofErr w:type="spellStart"/>
            <w:r w:rsidRPr="001F7DC2">
              <w:rPr>
                <w:sz w:val="24"/>
                <w:szCs w:val="24"/>
              </w:rPr>
              <w:t>aparare</w:t>
            </w:r>
            <w:proofErr w:type="spellEnd"/>
            <w:r w:rsidRPr="001F7DC2">
              <w:rPr>
                <w:sz w:val="24"/>
                <w:szCs w:val="24"/>
              </w:rPr>
              <w:t xml:space="preserve">, precum și pentru modificarea și completarea unor acte normative, publicata in Monitorul Oficial al </w:t>
            </w:r>
            <w:proofErr w:type="spellStart"/>
            <w:r w:rsidRPr="001F7DC2">
              <w:rPr>
                <w:sz w:val="24"/>
                <w:szCs w:val="24"/>
              </w:rPr>
              <w:t>Romaniei</w:t>
            </w:r>
            <w:proofErr w:type="spellEnd"/>
            <w:r w:rsidRPr="001F7DC2">
              <w:rPr>
                <w:sz w:val="24"/>
                <w:szCs w:val="24"/>
              </w:rPr>
              <w:t xml:space="preserve">, Partea I, nr.1071 din 20 noiembrie 2025, cu </w:t>
            </w:r>
            <w:proofErr w:type="spellStart"/>
            <w:r w:rsidRPr="001F7DC2">
              <w:rPr>
                <w:sz w:val="24"/>
                <w:szCs w:val="24"/>
              </w:rPr>
              <w:t>modificarile</w:t>
            </w:r>
            <w:proofErr w:type="spellEnd"/>
            <w:r w:rsidRPr="001F7DC2">
              <w:rPr>
                <w:sz w:val="24"/>
                <w:szCs w:val="24"/>
              </w:rPr>
              <w:t xml:space="preserve"> și </w:t>
            </w:r>
            <w:proofErr w:type="spellStart"/>
            <w:r w:rsidRPr="001F7DC2">
              <w:rPr>
                <w:sz w:val="24"/>
                <w:szCs w:val="24"/>
              </w:rPr>
              <w:t>completarile</w:t>
            </w:r>
            <w:proofErr w:type="spellEnd"/>
            <w:r w:rsidRPr="001F7DC2">
              <w:rPr>
                <w:sz w:val="24"/>
                <w:szCs w:val="24"/>
              </w:rPr>
              <w:t xml:space="preserve"> ulterioare, se introduce un nou articol, art.8</w:t>
            </w:r>
            <w:r w:rsidRPr="001F7DC2">
              <w:rPr>
                <w:sz w:val="24"/>
                <w:szCs w:val="24"/>
                <w:vertAlign w:val="superscript"/>
              </w:rPr>
              <w:t>10</w:t>
            </w:r>
            <w:r w:rsidRPr="001F7DC2">
              <w:rPr>
                <w:sz w:val="24"/>
                <w:szCs w:val="24"/>
              </w:rPr>
              <w:t xml:space="preserve">, cu </w:t>
            </w:r>
            <w:proofErr w:type="spellStart"/>
            <w:r w:rsidRPr="001F7DC2">
              <w:rPr>
                <w:sz w:val="24"/>
                <w:szCs w:val="24"/>
              </w:rPr>
              <w:t>urmatorul</w:t>
            </w:r>
            <w:proofErr w:type="spellEnd"/>
            <w:r w:rsidRPr="001F7DC2">
              <w:rPr>
                <w:sz w:val="24"/>
                <w:szCs w:val="24"/>
              </w:rPr>
              <w:t xml:space="preserve"> cuprins:</w:t>
            </w:r>
          </w:p>
          <w:p w:rsidR="003E61AC" w:rsidRPr="001F7DC2" w:rsidRDefault="003E61AC" w:rsidP="003A2BD9">
            <w:pPr>
              <w:rPr>
                <w:sz w:val="24"/>
                <w:szCs w:val="24"/>
              </w:rPr>
            </w:pPr>
          </w:p>
          <w:p w:rsidR="003E61AC" w:rsidRPr="001F7DC2" w:rsidRDefault="003E61AC" w:rsidP="003A2BD9">
            <w:pPr>
              <w:rPr>
                <w:sz w:val="24"/>
                <w:szCs w:val="24"/>
              </w:rPr>
            </w:pPr>
            <w:r w:rsidRPr="001F7DC2">
              <w:rPr>
                <w:sz w:val="24"/>
                <w:szCs w:val="24"/>
              </w:rPr>
              <w:t>,,Art.8</w:t>
            </w:r>
            <w:r w:rsidRPr="001F7DC2">
              <w:rPr>
                <w:sz w:val="24"/>
                <w:szCs w:val="24"/>
                <w:vertAlign w:val="superscript"/>
              </w:rPr>
              <w:t>10</w:t>
            </w:r>
            <w:r w:rsidRPr="001F7DC2">
              <w:rPr>
                <w:sz w:val="24"/>
                <w:szCs w:val="24"/>
              </w:rPr>
              <w:t xml:space="preserve">.- (1) Pentru creditele de angajament introduse in bugetele ordonatorilor principali de credite ai bugetului de stat potrivit prevederilor art.68 alin.(1) din Legea bugetului de stat pe anul 2026 nr.43/2026, pentru care in cursul anului 2026 au fost </w:t>
            </w:r>
            <w:proofErr w:type="spellStart"/>
            <w:r w:rsidRPr="001F7DC2">
              <w:rPr>
                <w:sz w:val="24"/>
                <w:szCs w:val="24"/>
              </w:rPr>
              <w:t>incheiate</w:t>
            </w:r>
            <w:proofErr w:type="spellEnd"/>
            <w:r w:rsidRPr="001F7DC2">
              <w:rPr>
                <w:sz w:val="24"/>
                <w:szCs w:val="24"/>
              </w:rPr>
              <w:t xml:space="preserve"> angajamente legale la alte titluri de </w:t>
            </w:r>
            <w:r w:rsidRPr="001F7DC2">
              <w:rPr>
                <w:sz w:val="24"/>
                <w:szCs w:val="24"/>
              </w:rPr>
              <w:lastRenderedPageBreak/>
              <w:t xml:space="preserve">cheltuieli, se </w:t>
            </w:r>
            <w:proofErr w:type="spellStart"/>
            <w:r w:rsidRPr="001F7DC2">
              <w:rPr>
                <w:sz w:val="24"/>
                <w:szCs w:val="24"/>
              </w:rPr>
              <w:t>autorizeaza</w:t>
            </w:r>
            <w:proofErr w:type="spellEnd"/>
            <w:r w:rsidRPr="001F7DC2">
              <w:rPr>
                <w:sz w:val="24"/>
                <w:szCs w:val="24"/>
              </w:rPr>
              <w:t xml:space="preserve"> ordonatorii principali de credite sa dezangajeze fondurile respective și sale reangajeze la noul titlu de cheltuieli.</w:t>
            </w:r>
          </w:p>
          <w:p w:rsidR="003E61AC" w:rsidRPr="001F7DC2" w:rsidRDefault="003E61AC" w:rsidP="003A2BD9">
            <w:pPr>
              <w:rPr>
                <w:sz w:val="24"/>
                <w:szCs w:val="24"/>
              </w:rPr>
            </w:pPr>
            <w:r w:rsidRPr="001F7DC2">
              <w:rPr>
                <w:sz w:val="24"/>
                <w:szCs w:val="24"/>
              </w:rPr>
              <w:t xml:space="preserve">(2) Creditele de angajament rezultate in urma </w:t>
            </w:r>
            <w:proofErr w:type="spellStart"/>
            <w:r w:rsidRPr="001F7DC2">
              <w:rPr>
                <w:sz w:val="24"/>
                <w:szCs w:val="24"/>
              </w:rPr>
              <w:t>dezangajarilor</w:t>
            </w:r>
            <w:proofErr w:type="spellEnd"/>
            <w:r w:rsidRPr="001F7DC2">
              <w:rPr>
                <w:sz w:val="24"/>
                <w:szCs w:val="24"/>
              </w:rPr>
              <w:t xml:space="preserve"> efectuate potrivit alin.(1) nu pot fi utilizate pentru angajarea de noi cheltuieli sau pentru </w:t>
            </w:r>
            <w:proofErr w:type="spellStart"/>
            <w:r w:rsidRPr="001F7DC2">
              <w:rPr>
                <w:sz w:val="24"/>
                <w:szCs w:val="24"/>
              </w:rPr>
              <w:t>virari</w:t>
            </w:r>
            <w:proofErr w:type="spellEnd"/>
            <w:r w:rsidRPr="001F7DC2">
              <w:rPr>
                <w:sz w:val="24"/>
                <w:szCs w:val="24"/>
              </w:rPr>
              <w:t xml:space="preserve"> la alte titluri de cheltuieli, respectiv nu pot face obiectul unor </w:t>
            </w:r>
            <w:proofErr w:type="spellStart"/>
            <w:r w:rsidRPr="001F7DC2">
              <w:rPr>
                <w:sz w:val="24"/>
                <w:szCs w:val="24"/>
              </w:rPr>
              <w:t>cedari</w:t>
            </w:r>
            <w:proofErr w:type="spellEnd"/>
            <w:r w:rsidRPr="001F7DC2">
              <w:rPr>
                <w:sz w:val="24"/>
                <w:szCs w:val="24"/>
              </w:rPr>
              <w:t xml:space="preserve"> la Fondul de rezerva bugetara la </w:t>
            </w:r>
            <w:proofErr w:type="spellStart"/>
            <w:r w:rsidRPr="001F7DC2">
              <w:rPr>
                <w:sz w:val="24"/>
                <w:szCs w:val="24"/>
              </w:rPr>
              <w:t>dispozitia</w:t>
            </w:r>
            <w:proofErr w:type="spellEnd"/>
            <w:r w:rsidRPr="001F7DC2">
              <w:rPr>
                <w:sz w:val="24"/>
                <w:szCs w:val="24"/>
              </w:rPr>
              <w:t xml:space="preserve"> </w:t>
            </w:r>
            <w:proofErr w:type="spellStart"/>
            <w:r w:rsidRPr="001F7DC2">
              <w:rPr>
                <w:sz w:val="24"/>
                <w:szCs w:val="24"/>
              </w:rPr>
              <w:t>Guvemului</w:t>
            </w:r>
            <w:proofErr w:type="spellEnd"/>
            <w:r w:rsidRPr="001F7DC2">
              <w:rPr>
                <w:sz w:val="24"/>
                <w:szCs w:val="24"/>
              </w:rPr>
              <w:t>."</w:t>
            </w:r>
          </w:p>
          <w:p w:rsidR="003E61AC" w:rsidRPr="001F7DC2" w:rsidRDefault="003E61AC" w:rsidP="003A2BD9">
            <w:pPr>
              <w:rPr>
                <w:sz w:val="24"/>
                <w:szCs w:val="24"/>
              </w:rPr>
            </w:pPr>
          </w:p>
        </w:tc>
        <w:tc>
          <w:tcPr>
            <w:tcW w:w="3995" w:type="dxa"/>
          </w:tcPr>
          <w:p w:rsidR="003E61AC" w:rsidRDefault="003E61AC" w:rsidP="003A2BD9">
            <w:pPr>
              <w:rPr>
                <w:b/>
                <w:sz w:val="24"/>
                <w:szCs w:val="24"/>
              </w:rPr>
            </w:pPr>
            <w:r>
              <w:rPr>
                <w:b/>
                <w:sz w:val="24"/>
                <w:szCs w:val="24"/>
              </w:rPr>
              <w:lastRenderedPageBreak/>
              <w:t>Art. I. Nemodificat</w:t>
            </w:r>
          </w:p>
        </w:tc>
        <w:tc>
          <w:tcPr>
            <w:tcW w:w="4201" w:type="dxa"/>
          </w:tcPr>
          <w:p w:rsidR="003E61AC" w:rsidRPr="00212B4F" w:rsidRDefault="003E61AC" w:rsidP="003A2BD9">
            <w:pPr>
              <w:jc w:val="center"/>
              <w:rPr>
                <w:sz w:val="24"/>
                <w:szCs w:val="24"/>
              </w:rPr>
            </w:pPr>
          </w:p>
        </w:tc>
      </w:tr>
      <w:tr w:rsidR="003E61AC" w:rsidRPr="00354B2A" w:rsidTr="003A2BD9">
        <w:tc>
          <w:tcPr>
            <w:tcW w:w="715" w:type="dxa"/>
          </w:tcPr>
          <w:p w:rsidR="003E61AC" w:rsidRPr="001F7DC2" w:rsidRDefault="003E61AC" w:rsidP="003A2BD9">
            <w:pPr>
              <w:jc w:val="center"/>
              <w:rPr>
                <w:b/>
                <w:sz w:val="24"/>
                <w:szCs w:val="24"/>
              </w:rPr>
            </w:pPr>
            <w:r w:rsidRPr="001F7DC2">
              <w:rPr>
                <w:b/>
                <w:sz w:val="24"/>
                <w:szCs w:val="24"/>
              </w:rPr>
              <w:lastRenderedPageBreak/>
              <w:t>3</w:t>
            </w:r>
          </w:p>
        </w:tc>
        <w:tc>
          <w:tcPr>
            <w:tcW w:w="5394" w:type="dxa"/>
          </w:tcPr>
          <w:p w:rsidR="003E61AC" w:rsidRPr="007E1605" w:rsidRDefault="003E61AC" w:rsidP="003A2BD9">
            <w:pPr>
              <w:rPr>
                <w:sz w:val="24"/>
                <w:szCs w:val="24"/>
              </w:rPr>
            </w:pPr>
            <w:r w:rsidRPr="007E1605">
              <w:rPr>
                <w:sz w:val="24"/>
                <w:szCs w:val="24"/>
              </w:rPr>
              <w:t>Propunerea legislativă nu cuprinde acest articol – text nou.</w:t>
            </w:r>
          </w:p>
          <w:p w:rsidR="003E61AC" w:rsidRPr="007E1605" w:rsidRDefault="003E61AC" w:rsidP="003A2BD9">
            <w:pPr>
              <w:rPr>
                <w:sz w:val="24"/>
                <w:szCs w:val="24"/>
              </w:rPr>
            </w:pPr>
            <w:r w:rsidRPr="007E1605">
              <w:rPr>
                <w:sz w:val="24"/>
                <w:szCs w:val="24"/>
              </w:rPr>
              <w:t>(Forma propunerii, astfel cum a fost amendată, cuprinde art. I – autorizarea ANRSPS și art. II – termenul de plată a vărsămintelor la capitalul social al Băncii de Investiții și Dezvoltare – S.A.)</w:t>
            </w:r>
          </w:p>
        </w:tc>
        <w:tc>
          <w:tcPr>
            <w:tcW w:w="3995" w:type="dxa"/>
          </w:tcPr>
          <w:p w:rsidR="003E61AC" w:rsidRPr="007E1605" w:rsidRDefault="003E61AC" w:rsidP="003A2BD9">
            <w:pPr>
              <w:rPr>
                <w:sz w:val="24"/>
                <w:szCs w:val="24"/>
              </w:rPr>
            </w:pPr>
            <w:r w:rsidRPr="007E1605">
              <w:rPr>
                <w:b/>
                <w:sz w:val="24"/>
                <w:szCs w:val="24"/>
              </w:rPr>
              <w:t>Art. II.</w:t>
            </w:r>
            <w:r w:rsidRPr="007E1605">
              <w:rPr>
                <w:sz w:val="24"/>
                <w:szCs w:val="24"/>
              </w:rPr>
              <w:t xml:space="preserve"> – Articolul XXXVI din Ordonanța de urgență a Guvernului nr. 89/2025 pentru modificarea și completarea Legii nr. 227/2015 privind Codul fiscal, reglementarea unor măsuri fiscal-bugetare, precum și pentru modificarea și completarea unor acte normative, publicată în Monitorul Oficial al României, Partea I, nr. 1203 din 24 decembrie 2025, cu modificările și completările ulterioare, se completează după cum urmează:</w:t>
            </w:r>
          </w:p>
          <w:p w:rsidR="003E61AC" w:rsidRPr="007E1605" w:rsidRDefault="003E61AC" w:rsidP="003A2BD9">
            <w:pPr>
              <w:rPr>
                <w:sz w:val="24"/>
                <w:szCs w:val="24"/>
              </w:rPr>
            </w:pPr>
            <w:r w:rsidRPr="007E1605">
              <w:rPr>
                <w:sz w:val="24"/>
                <w:szCs w:val="24"/>
              </w:rPr>
              <w:t>1. La alineatul (3), după litera b) se introduce o nouă literă, lit. c), cu următorul cuprins:</w:t>
            </w:r>
          </w:p>
          <w:p w:rsidR="003E61AC" w:rsidRPr="007E1605" w:rsidRDefault="003E61AC" w:rsidP="003A2BD9">
            <w:pPr>
              <w:rPr>
                <w:sz w:val="24"/>
                <w:szCs w:val="24"/>
              </w:rPr>
            </w:pPr>
            <w:r w:rsidRPr="007E1605">
              <w:rPr>
                <w:sz w:val="24"/>
                <w:szCs w:val="24"/>
              </w:rPr>
              <w:t xml:space="preserve">„c) operatorii economici care au înregistrat plăți restante la data de 31 decembrie 2025 și nu au înregistrat pierderi la aceeași dată, cu condiția ca la data de 30 </w:t>
            </w:r>
            <w:r w:rsidRPr="007E1605">
              <w:rPr>
                <w:b/>
                <w:sz w:val="24"/>
                <w:szCs w:val="24"/>
              </w:rPr>
              <w:t xml:space="preserve">august </w:t>
            </w:r>
            <w:r w:rsidRPr="007E1605">
              <w:rPr>
                <w:sz w:val="24"/>
                <w:szCs w:val="24"/>
              </w:rPr>
              <w:t>2026 să nu înregistreze plăți restante și să nu prevadă în anul 2026 pierderi și plăți restante.”</w:t>
            </w:r>
          </w:p>
          <w:p w:rsidR="003E61AC" w:rsidRPr="007E1605" w:rsidRDefault="003E61AC" w:rsidP="003A2BD9">
            <w:pPr>
              <w:rPr>
                <w:sz w:val="24"/>
                <w:szCs w:val="24"/>
              </w:rPr>
            </w:pPr>
            <w:r w:rsidRPr="007E1605">
              <w:rPr>
                <w:sz w:val="24"/>
                <w:szCs w:val="24"/>
              </w:rPr>
              <w:lastRenderedPageBreak/>
              <w:t>2. La alineatul (4), după litera b) se introduce o nouă literă, lit. c), cu următorul cuprins:</w:t>
            </w:r>
          </w:p>
          <w:p w:rsidR="003E61AC" w:rsidRPr="007E1605" w:rsidRDefault="003E61AC" w:rsidP="003A2BD9">
            <w:pPr>
              <w:rPr>
                <w:sz w:val="24"/>
                <w:szCs w:val="24"/>
              </w:rPr>
            </w:pPr>
            <w:r w:rsidRPr="007E1605">
              <w:rPr>
                <w:sz w:val="24"/>
                <w:szCs w:val="24"/>
              </w:rPr>
              <w:t xml:space="preserve">„c) operatorii economici care au înregistrat plăți restante la data de 31 decembrie 2025 și nu au înregistrat pierderi la aceeași dată, cu condiția ca la data de 30 </w:t>
            </w:r>
            <w:r w:rsidRPr="007E1605">
              <w:rPr>
                <w:b/>
                <w:sz w:val="24"/>
                <w:szCs w:val="24"/>
              </w:rPr>
              <w:t>august</w:t>
            </w:r>
            <w:r w:rsidRPr="007E1605">
              <w:rPr>
                <w:sz w:val="24"/>
                <w:szCs w:val="24"/>
              </w:rPr>
              <w:t xml:space="preserve"> 2026 să nu înregistreze plăți restante și să nu prevadă în anul 2026 pierderi și plăț</w:t>
            </w:r>
            <w:r>
              <w:rPr>
                <w:sz w:val="24"/>
                <w:szCs w:val="24"/>
              </w:rPr>
              <w:t>i restante.”</w:t>
            </w:r>
          </w:p>
          <w:p w:rsidR="003E61AC" w:rsidRDefault="003E61AC" w:rsidP="003A2BD9">
            <w:pPr>
              <w:rPr>
                <w:sz w:val="24"/>
                <w:szCs w:val="24"/>
              </w:rPr>
            </w:pPr>
          </w:p>
          <w:p w:rsidR="003E61AC" w:rsidRPr="007E1605" w:rsidRDefault="003E61AC" w:rsidP="003A2BD9">
            <w:pPr>
              <w:rPr>
                <w:sz w:val="24"/>
                <w:szCs w:val="24"/>
              </w:rPr>
            </w:pPr>
            <w:r w:rsidRPr="007E1605">
              <w:rPr>
                <w:sz w:val="24"/>
                <w:szCs w:val="24"/>
              </w:rPr>
              <w:t xml:space="preserve">Autori: Bogdan-Iulian </w:t>
            </w:r>
            <w:proofErr w:type="spellStart"/>
            <w:r w:rsidRPr="007E1605">
              <w:rPr>
                <w:sz w:val="24"/>
                <w:szCs w:val="24"/>
              </w:rPr>
              <w:t>Huțucă</w:t>
            </w:r>
            <w:proofErr w:type="spellEnd"/>
          </w:p>
          <w:p w:rsidR="003E61AC" w:rsidRPr="007E1605" w:rsidRDefault="003E61AC" w:rsidP="003A2BD9">
            <w:pPr>
              <w:rPr>
                <w:sz w:val="24"/>
                <w:szCs w:val="24"/>
              </w:rPr>
            </w:pPr>
            <w:r w:rsidRPr="007E1605">
              <w:rPr>
                <w:sz w:val="24"/>
                <w:szCs w:val="24"/>
              </w:rPr>
              <w:t>A</w:t>
            </w:r>
            <w:r>
              <w:rPr>
                <w:sz w:val="24"/>
                <w:szCs w:val="24"/>
              </w:rPr>
              <w:t>nquetil-</w:t>
            </w:r>
            <w:proofErr w:type="spellStart"/>
            <w:r>
              <w:rPr>
                <w:sz w:val="24"/>
                <w:szCs w:val="24"/>
              </w:rPr>
              <w:t>Karoli</w:t>
            </w:r>
            <w:proofErr w:type="spellEnd"/>
            <w:r w:rsidRPr="007E1605">
              <w:rPr>
                <w:sz w:val="24"/>
                <w:szCs w:val="24"/>
              </w:rPr>
              <w:t xml:space="preserve"> </w:t>
            </w:r>
            <w:proofErr w:type="spellStart"/>
            <w:r w:rsidRPr="007E1605">
              <w:rPr>
                <w:sz w:val="24"/>
                <w:szCs w:val="24"/>
              </w:rPr>
              <w:t>K</w:t>
            </w:r>
            <w:r>
              <w:rPr>
                <w:sz w:val="24"/>
                <w:szCs w:val="24"/>
              </w:rPr>
              <w:t>olcsar</w:t>
            </w:r>
            <w:proofErr w:type="spellEnd"/>
            <w:r>
              <w:rPr>
                <w:sz w:val="24"/>
                <w:szCs w:val="24"/>
              </w:rPr>
              <w:t xml:space="preserve"> </w:t>
            </w:r>
          </w:p>
        </w:tc>
        <w:tc>
          <w:tcPr>
            <w:tcW w:w="4201" w:type="dxa"/>
          </w:tcPr>
          <w:p w:rsidR="003E61AC" w:rsidRPr="007E1605" w:rsidRDefault="003E61AC" w:rsidP="003A2BD9">
            <w:pPr>
              <w:rPr>
                <w:sz w:val="24"/>
                <w:szCs w:val="24"/>
              </w:rPr>
            </w:pPr>
            <w:r w:rsidRPr="007E1605">
              <w:rPr>
                <w:sz w:val="24"/>
                <w:szCs w:val="24"/>
              </w:rPr>
              <w:lastRenderedPageBreak/>
              <w:t>Art. XXXVI din Ordonanța de urgență a Guvernului nr. 89/2025 permite ocuparea posturilor vacante (alin. (3)) și înființarea de noi posturi (alin. (4)) numai operatorilor economici care se încadrează în categoriile prevăzute la lit. a) și b).</w:t>
            </w:r>
          </w:p>
          <w:p w:rsidR="003E61AC" w:rsidRPr="007E1605" w:rsidRDefault="003E61AC" w:rsidP="003A2BD9">
            <w:pPr>
              <w:rPr>
                <w:sz w:val="24"/>
                <w:szCs w:val="24"/>
              </w:rPr>
            </w:pPr>
            <w:r w:rsidRPr="007E1605">
              <w:rPr>
                <w:sz w:val="24"/>
                <w:szCs w:val="24"/>
              </w:rPr>
              <w:t xml:space="preserve">Amendamentul adaugă o a treia categorie: operatorii economici care nu au înregistrat pierderi la data de 31 decembrie 2025, dar care, din diverse cauze de natură tehnică (înregistrări contabile, decalaje de facturare și de decontare), figurau la aceeași dată cu plăți restante în evidențele contabile – plăți stinse integral până la data de 30 iunie 2026. Pentru acești operatori, situația reflectată la 31 decembrie 2025 nu exprimă o dificultate financiară reală, ci una conjuncturală, deja remediată, astfel încât excluderea lor de la mecanismele de ocupare justificată a posturilor vacante și de creare de noi </w:t>
            </w:r>
            <w:r w:rsidRPr="007E1605">
              <w:rPr>
                <w:sz w:val="24"/>
                <w:szCs w:val="24"/>
              </w:rPr>
              <w:lastRenderedPageBreak/>
              <w:t>posturi necesare inclusiv diversificării activității ar fi disproporționată față de scopul normei.</w:t>
            </w:r>
          </w:p>
          <w:p w:rsidR="003E61AC" w:rsidRPr="007E1605" w:rsidRDefault="003E61AC" w:rsidP="003A2BD9">
            <w:pPr>
              <w:rPr>
                <w:sz w:val="24"/>
                <w:szCs w:val="24"/>
              </w:rPr>
            </w:pPr>
            <w:r w:rsidRPr="007E1605">
              <w:rPr>
                <w:sz w:val="24"/>
                <w:szCs w:val="24"/>
              </w:rPr>
              <w:t>Disciplina financiară urmărită de reglementarea de bază este pe deplin conservată prin condiționarea cumulativă impusă: inexistența plăților restante la data de 30 iunie 2026 și neprevederea, pentru anul 2026, de pierderi și de plăți restante.</w:t>
            </w:r>
          </w:p>
        </w:tc>
      </w:tr>
      <w:tr w:rsidR="003E61AC" w:rsidRPr="00354B2A" w:rsidTr="003A2BD9">
        <w:tc>
          <w:tcPr>
            <w:tcW w:w="715" w:type="dxa"/>
          </w:tcPr>
          <w:p w:rsidR="003E61AC" w:rsidRPr="00354B2A" w:rsidRDefault="003E61AC" w:rsidP="003A2BD9">
            <w:pPr>
              <w:jc w:val="center"/>
              <w:rPr>
                <w:b/>
                <w:sz w:val="24"/>
                <w:szCs w:val="24"/>
              </w:rPr>
            </w:pPr>
            <w:r>
              <w:rPr>
                <w:b/>
                <w:sz w:val="24"/>
                <w:szCs w:val="24"/>
              </w:rPr>
              <w:lastRenderedPageBreak/>
              <w:t>4</w:t>
            </w:r>
          </w:p>
        </w:tc>
        <w:tc>
          <w:tcPr>
            <w:tcW w:w="5394" w:type="dxa"/>
          </w:tcPr>
          <w:p w:rsidR="003E61AC" w:rsidRPr="00354B2A" w:rsidRDefault="003E61AC" w:rsidP="003A2BD9">
            <w:pPr>
              <w:jc w:val="center"/>
              <w:rPr>
                <w:b/>
                <w:sz w:val="24"/>
                <w:szCs w:val="24"/>
              </w:rPr>
            </w:pPr>
          </w:p>
        </w:tc>
        <w:tc>
          <w:tcPr>
            <w:tcW w:w="3995" w:type="dxa"/>
          </w:tcPr>
          <w:p w:rsidR="003E61AC" w:rsidRDefault="003E61AC" w:rsidP="003A2BD9">
            <w:pPr>
              <w:rPr>
                <w:sz w:val="24"/>
                <w:szCs w:val="24"/>
              </w:rPr>
            </w:pPr>
            <w:r w:rsidRPr="007E1605">
              <w:rPr>
                <w:b/>
                <w:sz w:val="24"/>
                <w:szCs w:val="24"/>
              </w:rPr>
              <w:t>Art. III. -</w:t>
            </w:r>
            <w:r>
              <w:rPr>
                <w:sz w:val="24"/>
                <w:szCs w:val="24"/>
              </w:rPr>
              <w:t xml:space="preserve"> </w:t>
            </w:r>
            <w:r w:rsidRPr="007E1605">
              <w:rPr>
                <w:sz w:val="24"/>
                <w:szCs w:val="24"/>
              </w:rPr>
              <w:t>Creditele bugetare aferente articolului 01 "Fonduri europene nerambursabile" prevăzute în bugetul Ministerului Finanțelor – Acțiuni Generale pot fi redistribuite și la articolul 16 „Sume aferente investiției 11 “Injecție de capital în Banca Națională de Dezvoltare” al titlului 61 “Proiecte cu finanțare din sumele aferente componentei de împrumut a PNRR, în condițiile articolului 59 din Legea bugetului de stat pe anul 2026 nr.43/2026.</w:t>
            </w:r>
          </w:p>
          <w:p w:rsidR="003E61AC" w:rsidRDefault="003E61AC" w:rsidP="003A2BD9">
            <w:pPr>
              <w:rPr>
                <w:sz w:val="24"/>
                <w:szCs w:val="24"/>
              </w:rPr>
            </w:pPr>
          </w:p>
          <w:p w:rsidR="003E61AC" w:rsidRPr="007E1605" w:rsidRDefault="003E61AC" w:rsidP="003A2BD9">
            <w:pPr>
              <w:rPr>
                <w:sz w:val="24"/>
                <w:szCs w:val="24"/>
              </w:rPr>
            </w:pPr>
            <w:r w:rsidRPr="007E1605">
              <w:rPr>
                <w:sz w:val="24"/>
                <w:szCs w:val="24"/>
              </w:rPr>
              <w:t xml:space="preserve">Autor: Bogdan-Iulian </w:t>
            </w:r>
            <w:proofErr w:type="spellStart"/>
            <w:r w:rsidRPr="007E1605">
              <w:rPr>
                <w:sz w:val="24"/>
                <w:szCs w:val="24"/>
              </w:rPr>
              <w:t>Huțucă</w:t>
            </w:r>
            <w:proofErr w:type="spellEnd"/>
          </w:p>
          <w:p w:rsidR="003E61AC" w:rsidRPr="007E1605" w:rsidRDefault="003E61AC" w:rsidP="003A2BD9">
            <w:pPr>
              <w:rPr>
                <w:sz w:val="24"/>
                <w:szCs w:val="24"/>
              </w:rPr>
            </w:pPr>
          </w:p>
        </w:tc>
        <w:tc>
          <w:tcPr>
            <w:tcW w:w="4201" w:type="dxa"/>
          </w:tcPr>
          <w:p w:rsidR="003E61AC" w:rsidRPr="007E1605" w:rsidRDefault="003E61AC" w:rsidP="003A2BD9">
            <w:pPr>
              <w:rPr>
                <w:sz w:val="24"/>
                <w:szCs w:val="24"/>
              </w:rPr>
            </w:pPr>
            <w:r w:rsidRPr="007E1605">
              <w:rPr>
                <w:sz w:val="24"/>
                <w:szCs w:val="24"/>
              </w:rPr>
              <w:t>Amendamentul este necesar pentru asigurarea cash-</w:t>
            </w:r>
            <w:proofErr w:type="spellStart"/>
            <w:r w:rsidRPr="007E1605">
              <w:rPr>
                <w:sz w:val="24"/>
                <w:szCs w:val="24"/>
              </w:rPr>
              <w:t>flow</w:t>
            </w:r>
            <w:proofErr w:type="spellEnd"/>
            <w:r w:rsidRPr="007E1605">
              <w:rPr>
                <w:sz w:val="24"/>
                <w:szCs w:val="24"/>
              </w:rPr>
              <w:t xml:space="preserve">-ului aferent implementării Investiției 11 „Injecție de capital în Banca Națională de Dezvoltare”, astfel cum aceasta a fost modificată prin cea mai recentă propunere de revizuire a PNRR. În urma negocierilor cu Comisia Europeană, valoarea investiției a fost majorată de la 100 milioane euro la 250 milioane euro, în vederea consolidării capacității Băncii de Investiții și Dezvoltare S.A. de a finanța proiecte și de a remedia disfuncționalitățile existente pe piața financiară. Redistribuirea propusă permite efectuarea la timp a vărsămintelor aferente majorării capitalului social și îndeplinirea angajamentelor asumate prin PNRR, fără </w:t>
            </w:r>
            <w:r w:rsidRPr="007E1605">
              <w:rPr>
                <w:sz w:val="24"/>
                <w:szCs w:val="24"/>
              </w:rPr>
              <w:lastRenderedPageBreak/>
              <w:t>suplimentarea creditelor bugetare totale aprobate Ministerului Finanțelor. Măsura nu generează un impact suplimentar asupra deficitului bugetar aprobat, fiind realizată în limita anvelopei bugetare existente. Din perspectiva metodologiei ESA 2010, majorarea capitalului social reprezintă o tranzacție financiară – dobândirea/majorarea unei participații a statului – și nu o cheltuială cu impact asupra soldului B.9, cu respectarea condițiilor aplicabile încadrării statistice a operațiunii.</w:t>
            </w:r>
          </w:p>
        </w:tc>
      </w:tr>
    </w:tbl>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pPr>
        <w:rPr>
          <w:b/>
          <w:sz w:val="24"/>
          <w:szCs w:val="24"/>
        </w:rPr>
      </w:pPr>
    </w:p>
    <w:p w:rsidR="003E61AC" w:rsidRDefault="003E61AC" w:rsidP="003E61AC">
      <w:r>
        <w:rPr>
          <w:b/>
          <w:sz w:val="24"/>
          <w:szCs w:val="24"/>
        </w:rPr>
        <w:lastRenderedPageBreak/>
        <w:t>Anexa 2 - Amendamente Respinse</w:t>
      </w:r>
    </w:p>
    <w:tbl>
      <w:tblPr>
        <w:tblStyle w:val="TableGrid"/>
        <w:tblW w:w="14130" w:type="dxa"/>
        <w:tblInd w:w="-455" w:type="dxa"/>
        <w:tblLook w:val="04A0" w:firstRow="1" w:lastRow="0" w:firstColumn="1" w:lastColumn="0" w:noHBand="0" w:noVBand="1"/>
      </w:tblPr>
      <w:tblGrid>
        <w:gridCol w:w="3599"/>
        <w:gridCol w:w="4590"/>
        <w:gridCol w:w="5941"/>
      </w:tblGrid>
      <w:tr w:rsidR="003E61AC" w:rsidRPr="00354B2A" w:rsidTr="003A2BD9">
        <w:tc>
          <w:tcPr>
            <w:tcW w:w="3599" w:type="dxa"/>
          </w:tcPr>
          <w:p w:rsidR="003E61AC" w:rsidRPr="00354B2A" w:rsidRDefault="003E61AC" w:rsidP="003A2BD9">
            <w:pPr>
              <w:rPr>
                <w:sz w:val="24"/>
                <w:szCs w:val="24"/>
              </w:rPr>
            </w:pPr>
            <w:r w:rsidRPr="00354B2A">
              <w:rPr>
                <w:sz w:val="24"/>
                <w:szCs w:val="24"/>
              </w:rPr>
              <w:t>Articol nou, după articolul unic</w:t>
            </w:r>
          </w:p>
        </w:tc>
        <w:tc>
          <w:tcPr>
            <w:tcW w:w="4590" w:type="dxa"/>
          </w:tcPr>
          <w:p w:rsidR="003E61AC" w:rsidRPr="00354B2A" w:rsidRDefault="003E61AC" w:rsidP="003A2BD9">
            <w:pPr>
              <w:jc w:val="both"/>
              <w:rPr>
                <w:sz w:val="24"/>
                <w:szCs w:val="24"/>
              </w:rPr>
            </w:pPr>
            <w:r w:rsidRPr="00354B2A">
              <w:rPr>
                <w:sz w:val="24"/>
                <w:szCs w:val="24"/>
              </w:rPr>
              <w:t>După articolul unic se introduce un nou articol, art. II, cu următorul cuprins:</w:t>
            </w:r>
          </w:p>
          <w:p w:rsidR="003E61AC" w:rsidRPr="00354B2A" w:rsidRDefault="003E61AC" w:rsidP="003A2BD9">
            <w:pPr>
              <w:rPr>
                <w:sz w:val="24"/>
                <w:szCs w:val="24"/>
              </w:rPr>
            </w:pPr>
          </w:p>
          <w:p w:rsidR="003E61AC" w:rsidRPr="00354B2A" w:rsidRDefault="003E61AC" w:rsidP="003A2BD9">
            <w:pPr>
              <w:jc w:val="both"/>
              <w:rPr>
                <w:sz w:val="24"/>
                <w:szCs w:val="24"/>
              </w:rPr>
            </w:pPr>
            <w:r w:rsidRPr="00354B2A">
              <w:rPr>
                <w:sz w:val="24"/>
                <w:szCs w:val="24"/>
              </w:rPr>
              <w:t>”Art. II</w:t>
            </w:r>
          </w:p>
          <w:p w:rsidR="003E61AC" w:rsidRPr="00354B2A" w:rsidRDefault="003E61AC" w:rsidP="003A2BD9">
            <w:pPr>
              <w:jc w:val="both"/>
              <w:rPr>
                <w:sz w:val="24"/>
                <w:szCs w:val="24"/>
              </w:rPr>
            </w:pPr>
            <w:r w:rsidRPr="00354B2A">
              <w:rPr>
                <w:sz w:val="24"/>
                <w:szCs w:val="24"/>
              </w:rPr>
              <w:t xml:space="preserve">La articolul 9 din </w:t>
            </w:r>
            <w:proofErr w:type="spellStart"/>
            <w:r w:rsidRPr="00354B2A">
              <w:rPr>
                <w:color w:val="333333"/>
                <w:sz w:val="24"/>
                <w:szCs w:val="24"/>
                <w:shd w:val="clear" w:color="auto" w:fill="FFFFFF"/>
              </w:rPr>
              <w:t>Ordonanţa</w:t>
            </w:r>
            <w:proofErr w:type="spellEnd"/>
            <w:r w:rsidRPr="00354B2A">
              <w:rPr>
                <w:color w:val="333333"/>
                <w:sz w:val="24"/>
                <w:szCs w:val="24"/>
                <w:shd w:val="clear" w:color="auto" w:fill="FFFFFF"/>
              </w:rPr>
              <w:t xml:space="preserve"> de urgenţă a Guvernului nr. </w:t>
            </w:r>
            <w:hyperlink r:id="rId9" w:anchor="/dokument/17004412" w:tgtFrame="_blank" w:history="1">
              <w:r w:rsidRPr="00354B2A">
                <w:rPr>
                  <w:rStyle w:val="Hyperlink"/>
                  <w:color w:val="1B7AB8"/>
                  <w:sz w:val="24"/>
                  <w:szCs w:val="24"/>
                  <w:shd w:val="clear" w:color="auto" w:fill="FFFFFF"/>
                </w:rPr>
                <w:t>133/2021</w:t>
              </w:r>
            </w:hyperlink>
            <w:r w:rsidRPr="00354B2A">
              <w:rPr>
                <w:color w:val="333333"/>
                <w:sz w:val="24"/>
                <w:szCs w:val="24"/>
                <w:shd w:val="clear" w:color="auto" w:fill="FFFFFF"/>
              </w:rPr>
              <w:t xml:space="preserve"> privind gestionarea financiară a fondurilor europene pentru perioada de programare 2021-2027 alocate României din Fondul european de dezvoltare regională, Fondul de coeziune, Fondul social european Plus, Fondul pentru o </w:t>
            </w:r>
            <w:proofErr w:type="spellStart"/>
            <w:r w:rsidRPr="00354B2A">
              <w:rPr>
                <w:color w:val="333333"/>
                <w:sz w:val="24"/>
                <w:szCs w:val="24"/>
                <w:shd w:val="clear" w:color="auto" w:fill="FFFFFF"/>
              </w:rPr>
              <w:t>tranziţie</w:t>
            </w:r>
            <w:proofErr w:type="spellEnd"/>
            <w:r w:rsidRPr="00354B2A">
              <w:rPr>
                <w:color w:val="333333"/>
                <w:sz w:val="24"/>
                <w:szCs w:val="24"/>
                <w:shd w:val="clear" w:color="auto" w:fill="FFFFFF"/>
              </w:rPr>
              <w:t xml:space="preserve"> justă, publicată în Monitorul Oficial al României, Partea I, nr. 1207 din 20 decembrie 2021, aprobată cu modificări prin Legea nr. </w:t>
            </w:r>
            <w:hyperlink r:id="rId10" w:anchor="/dokument/17020083" w:tgtFrame="_blank" w:history="1">
              <w:r w:rsidRPr="00354B2A">
                <w:rPr>
                  <w:rStyle w:val="Hyperlink"/>
                  <w:color w:val="1B7AB8"/>
                  <w:sz w:val="24"/>
                  <w:szCs w:val="24"/>
                  <w:shd w:val="clear" w:color="auto" w:fill="FFFFFF"/>
                </w:rPr>
                <w:t>231/2023</w:t>
              </w:r>
            </w:hyperlink>
            <w:r w:rsidRPr="00354B2A">
              <w:rPr>
                <w:color w:val="333333"/>
                <w:sz w:val="24"/>
                <w:szCs w:val="24"/>
                <w:shd w:val="clear" w:color="auto" w:fill="FFFFFF"/>
              </w:rPr>
              <w:t>, cu modificările şi completările ulterioare</w:t>
            </w:r>
            <w:r w:rsidRPr="00354B2A">
              <w:rPr>
                <w:sz w:val="24"/>
                <w:szCs w:val="24"/>
              </w:rPr>
              <w:t>, alineatul (1</w:t>
            </w:r>
            <w:r w:rsidRPr="00354B2A">
              <w:rPr>
                <w:sz w:val="24"/>
                <w:szCs w:val="24"/>
                <w:vertAlign w:val="superscript"/>
              </w:rPr>
              <w:t>4</w:t>
            </w:r>
            <w:r w:rsidRPr="00354B2A">
              <w:rPr>
                <w:sz w:val="24"/>
                <w:szCs w:val="24"/>
              </w:rPr>
              <w:t>) se modifică și va avea următorul cuprins:</w:t>
            </w:r>
          </w:p>
          <w:p w:rsidR="003E61AC" w:rsidRPr="00354B2A" w:rsidRDefault="003E61AC" w:rsidP="003A2BD9">
            <w:pPr>
              <w:jc w:val="both"/>
              <w:rPr>
                <w:sz w:val="24"/>
                <w:szCs w:val="24"/>
              </w:rPr>
            </w:pPr>
            <w:bookmarkStart w:id="0" w:name="_Hlk236653639"/>
            <w:r>
              <w:rPr>
                <w:sz w:val="24"/>
                <w:szCs w:val="24"/>
              </w:rPr>
              <w:t>”</w:t>
            </w:r>
            <w:r w:rsidRPr="00354B2A">
              <w:rPr>
                <w:sz w:val="24"/>
                <w:szCs w:val="24"/>
              </w:rPr>
              <w:t>(1</w:t>
            </w:r>
            <w:r w:rsidRPr="00354B2A">
              <w:rPr>
                <w:sz w:val="24"/>
                <w:szCs w:val="24"/>
                <w:vertAlign w:val="superscript"/>
              </w:rPr>
              <w:t>4</w:t>
            </w:r>
            <w:r w:rsidRPr="00354B2A">
              <w:rPr>
                <w:sz w:val="24"/>
                <w:szCs w:val="24"/>
              </w:rPr>
              <w:t xml:space="preserve">) </w:t>
            </w:r>
            <w:bookmarkEnd w:id="0"/>
            <w:r w:rsidRPr="00354B2A">
              <w:rPr>
                <w:sz w:val="24"/>
                <w:szCs w:val="24"/>
              </w:rPr>
              <w:t xml:space="preserve">Prin excepție de la </w:t>
            </w:r>
            <w:r>
              <w:rPr>
                <w:sz w:val="24"/>
                <w:szCs w:val="24"/>
              </w:rPr>
              <w:t xml:space="preserve">prevederile </w:t>
            </w:r>
            <w:r w:rsidRPr="00354B2A">
              <w:rPr>
                <w:sz w:val="24"/>
                <w:szCs w:val="24"/>
              </w:rPr>
              <w:t xml:space="preserve">art. 5, alin. (3) din </w:t>
            </w:r>
            <w:proofErr w:type="spellStart"/>
            <w:r w:rsidRPr="00354B2A">
              <w:rPr>
                <w:sz w:val="24"/>
                <w:szCs w:val="24"/>
              </w:rPr>
              <w:t>Ordonanţa</w:t>
            </w:r>
            <w:proofErr w:type="spellEnd"/>
            <w:r w:rsidRPr="00354B2A">
              <w:rPr>
                <w:sz w:val="24"/>
                <w:szCs w:val="24"/>
              </w:rPr>
              <w:t xml:space="preserve"> Guvernului nr. 25/2001 privind </w:t>
            </w:r>
            <w:proofErr w:type="spellStart"/>
            <w:r w:rsidRPr="00354B2A">
              <w:rPr>
                <w:sz w:val="24"/>
                <w:szCs w:val="24"/>
              </w:rPr>
              <w:t>înfiinţarea</w:t>
            </w:r>
            <w:proofErr w:type="spellEnd"/>
            <w:r w:rsidRPr="00354B2A">
              <w:rPr>
                <w:sz w:val="24"/>
                <w:szCs w:val="24"/>
              </w:rPr>
              <w:t xml:space="preserve"> Companiei Naţionale de </w:t>
            </w:r>
            <w:proofErr w:type="spellStart"/>
            <w:r w:rsidRPr="00354B2A">
              <w:rPr>
                <w:sz w:val="24"/>
                <w:szCs w:val="24"/>
              </w:rPr>
              <w:t>Investiţii</w:t>
            </w:r>
            <w:proofErr w:type="spellEnd"/>
            <w:r w:rsidRPr="00354B2A">
              <w:rPr>
                <w:sz w:val="24"/>
                <w:szCs w:val="24"/>
              </w:rPr>
              <w:t xml:space="preserve"> "C.N.I." - S.A., aprobată cu modificări prin Legea nr. 117/2002, cu modificările şi completările ulterioare, mecanismul de implementare se stabilește prin Acordul de implementare încheiat cu liderul de parteneriat. Cheltuielile efectuate de Compania Naţională de </w:t>
            </w:r>
            <w:proofErr w:type="spellStart"/>
            <w:r w:rsidRPr="00354B2A">
              <w:rPr>
                <w:sz w:val="24"/>
                <w:szCs w:val="24"/>
              </w:rPr>
              <w:t>Investiţii</w:t>
            </w:r>
            <w:proofErr w:type="spellEnd"/>
            <w:r w:rsidRPr="00354B2A">
              <w:rPr>
                <w:sz w:val="24"/>
                <w:szCs w:val="24"/>
              </w:rPr>
              <w:t xml:space="preserve"> "C.N.I." - S.A. prevăzute la alin. (1</w:t>
            </w:r>
            <w:r w:rsidRPr="00354B2A">
              <w:rPr>
                <w:sz w:val="24"/>
                <w:szCs w:val="24"/>
                <w:vertAlign w:val="superscript"/>
              </w:rPr>
              <w:t>3</w:t>
            </w:r>
            <w:r w:rsidRPr="00354B2A">
              <w:rPr>
                <w:sz w:val="24"/>
                <w:szCs w:val="24"/>
              </w:rPr>
              <w:t xml:space="preserve">) sunt eligibile în </w:t>
            </w:r>
            <w:proofErr w:type="spellStart"/>
            <w:r w:rsidRPr="00354B2A">
              <w:rPr>
                <w:sz w:val="24"/>
                <w:szCs w:val="24"/>
              </w:rPr>
              <w:t>condiţiile</w:t>
            </w:r>
            <w:proofErr w:type="spellEnd"/>
            <w:r w:rsidRPr="00354B2A">
              <w:rPr>
                <w:sz w:val="24"/>
                <w:szCs w:val="24"/>
              </w:rPr>
              <w:t xml:space="preserve"> prevăzute în contractul/decizia de </w:t>
            </w:r>
            <w:proofErr w:type="spellStart"/>
            <w:r w:rsidRPr="00354B2A">
              <w:rPr>
                <w:sz w:val="24"/>
                <w:szCs w:val="24"/>
              </w:rPr>
              <w:t>finanţare</w:t>
            </w:r>
            <w:proofErr w:type="spellEnd"/>
            <w:r w:rsidRPr="00354B2A">
              <w:rPr>
                <w:sz w:val="24"/>
                <w:szCs w:val="24"/>
              </w:rPr>
              <w:t xml:space="preserve"> şi în Acordul de implementare.</w:t>
            </w:r>
            <w:r>
              <w:rPr>
                <w:sz w:val="24"/>
                <w:szCs w:val="24"/>
              </w:rPr>
              <w:t>”</w:t>
            </w:r>
          </w:p>
          <w:p w:rsidR="003E61AC" w:rsidRDefault="003E61AC" w:rsidP="003A2BD9">
            <w:pPr>
              <w:rPr>
                <w:sz w:val="24"/>
                <w:szCs w:val="24"/>
              </w:rPr>
            </w:pPr>
          </w:p>
          <w:p w:rsidR="003E61AC" w:rsidRDefault="003E61AC" w:rsidP="003A2BD9">
            <w:pPr>
              <w:rPr>
                <w:sz w:val="24"/>
                <w:szCs w:val="24"/>
              </w:rPr>
            </w:pPr>
          </w:p>
          <w:p w:rsidR="003E61AC" w:rsidRDefault="003E61AC" w:rsidP="003A2BD9">
            <w:pPr>
              <w:rPr>
                <w:sz w:val="24"/>
                <w:szCs w:val="24"/>
              </w:rPr>
            </w:pPr>
          </w:p>
          <w:p w:rsidR="003E61AC" w:rsidRPr="00354B2A" w:rsidRDefault="003E61AC" w:rsidP="003A2BD9">
            <w:pPr>
              <w:rPr>
                <w:sz w:val="24"/>
                <w:szCs w:val="24"/>
              </w:rPr>
            </w:pPr>
            <w:r w:rsidRPr="00354B2A">
              <w:rPr>
                <w:sz w:val="24"/>
                <w:szCs w:val="24"/>
              </w:rPr>
              <w:t xml:space="preserve">Autori: </w:t>
            </w:r>
            <w:r w:rsidRPr="00354B2A">
              <w:rPr>
                <w:sz w:val="24"/>
                <w:szCs w:val="24"/>
                <w:lang w:val="hu-HU"/>
              </w:rPr>
              <w:t>Miklós Zoltán, Kolcsár Anquetil-Károly  deput</w:t>
            </w:r>
            <w:r w:rsidRPr="00354B2A">
              <w:rPr>
                <w:sz w:val="24"/>
                <w:szCs w:val="24"/>
              </w:rPr>
              <w:t>ați UDMR</w:t>
            </w:r>
          </w:p>
          <w:p w:rsidR="003E61AC" w:rsidRPr="00354B2A" w:rsidRDefault="003E61AC" w:rsidP="003A2BD9">
            <w:pPr>
              <w:rPr>
                <w:sz w:val="24"/>
                <w:szCs w:val="24"/>
              </w:rPr>
            </w:pPr>
            <w:r w:rsidRPr="00354B2A">
              <w:rPr>
                <w:sz w:val="24"/>
                <w:szCs w:val="24"/>
              </w:rPr>
              <w:tab/>
            </w:r>
            <w:proofErr w:type="spellStart"/>
            <w:r w:rsidRPr="00354B2A">
              <w:rPr>
                <w:sz w:val="24"/>
                <w:szCs w:val="24"/>
              </w:rPr>
              <w:t>Cseke</w:t>
            </w:r>
            <w:proofErr w:type="spellEnd"/>
            <w:r w:rsidRPr="00354B2A">
              <w:rPr>
                <w:sz w:val="24"/>
                <w:szCs w:val="24"/>
              </w:rPr>
              <w:t xml:space="preserve"> Attila </w:t>
            </w:r>
            <w:proofErr w:type="spellStart"/>
            <w:r w:rsidRPr="00354B2A">
              <w:rPr>
                <w:sz w:val="24"/>
                <w:szCs w:val="24"/>
              </w:rPr>
              <w:t>Zolt</w:t>
            </w:r>
            <w:proofErr w:type="spellEnd"/>
            <w:r w:rsidRPr="00354B2A">
              <w:rPr>
                <w:sz w:val="24"/>
                <w:szCs w:val="24"/>
                <w:lang w:val="hu-HU"/>
              </w:rPr>
              <w:t>án – senator UDMR</w:t>
            </w:r>
          </w:p>
          <w:p w:rsidR="003E61AC" w:rsidRPr="00354B2A" w:rsidRDefault="003E61AC" w:rsidP="003A2BD9">
            <w:pPr>
              <w:rPr>
                <w:sz w:val="24"/>
                <w:szCs w:val="24"/>
              </w:rPr>
            </w:pPr>
          </w:p>
        </w:tc>
        <w:tc>
          <w:tcPr>
            <w:tcW w:w="5941" w:type="dxa"/>
          </w:tcPr>
          <w:p w:rsidR="003E61AC" w:rsidRPr="00354B2A" w:rsidRDefault="003E61AC" w:rsidP="003A2BD9">
            <w:pPr>
              <w:jc w:val="both"/>
              <w:rPr>
                <w:sz w:val="24"/>
                <w:szCs w:val="24"/>
              </w:rPr>
            </w:pPr>
            <w:r w:rsidRPr="00354B2A">
              <w:rPr>
                <w:sz w:val="24"/>
                <w:szCs w:val="24"/>
              </w:rPr>
              <w:lastRenderedPageBreak/>
              <w:t xml:space="preserve">În prezent, conform art. 5, alin.  (3) din OG 25/2001 privind înființarea Companiei Naţionale de </w:t>
            </w:r>
            <w:proofErr w:type="spellStart"/>
            <w:r w:rsidRPr="00354B2A">
              <w:rPr>
                <w:sz w:val="24"/>
                <w:szCs w:val="24"/>
              </w:rPr>
              <w:t>Investiţii</w:t>
            </w:r>
            <w:proofErr w:type="spellEnd"/>
            <w:r w:rsidRPr="00354B2A">
              <w:rPr>
                <w:sz w:val="24"/>
                <w:szCs w:val="24"/>
              </w:rPr>
              <w:t xml:space="preserve"> "C.N.I." - S.A., C.N.I., în calitate de unitate de implementare proiecte, poate realiza proiecte fi</w:t>
            </w:r>
            <w:r>
              <w:rPr>
                <w:sz w:val="24"/>
                <w:szCs w:val="24"/>
              </w:rPr>
              <w:t>nanțate din fonduri europene</w:t>
            </w:r>
            <w:r w:rsidRPr="00354B2A">
              <w:rPr>
                <w:sz w:val="24"/>
                <w:szCs w:val="24"/>
              </w:rPr>
              <w:t>, în conformitate cu prevederile contractelor de finanțare şi acordului de parteneriat şi cu mecanismul de implementare stabilit prin hotărâre a Guvernului.</w:t>
            </w:r>
          </w:p>
          <w:p w:rsidR="003E61AC" w:rsidRPr="00354B2A" w:rsidRDefault="003E61AC" w:rsidP="003A2BD9">
            <w:pPr>
              <w:jc w:val="both"/>
              <w:rPr>
                <w:sz w:val="24"/>
                <w:szCs w:val="24"/>
              </w:rPr>
            </w:pPr>
            <w:r w:rsidRPr="00354B2A">
              <w:rPr>
                <w:sz w:val="24"/>
                <w:szCs w:val="24"/>
              </w:rPr>
              <w:t xml:space="preserve"> La mecanismul de implementare mai sus menționat s-a făcut referire și în modificarea adusă OUG 133/2021 privind gestionarea financiară a fondurilor europene pentru perioada de programare 2021 - 2027 alocate României din Fondul european de dezvoltare regională, Fondul de coeziune, Fondul social european Plus, Fondul pentru o </w:t>
            </w:r>
            <w:proofErr w:type="spellStart"/>
            <w:r w:rsidRPr="00354B2A">
              <w:rPr>
                <w:sz w:val="24"/>
                <w:szCs w:val="24"/>
              </w:rPr>
              <w:t>tranziţie</w:t>
            </w:r>
            <w:proofErr w:type="spellEnd"/>
            <w:r w:rsidRPr="00354B2A">
              <w:rPr>
                <w:sz w:val="24"/>
                <w:szCs w:val="24"/>
              </w:rPr>
              <w:t xml:space="preserve"> justă, prin care s-a creat cadrul legal ca CNI să poată fi desemnată unitate de implementare a liderului de parteneriat, </w:t>
            </w:r>
            <w:proofErr w:type="spellStart"/>
            <w:r w:rsidRPr="00354B2A">
              <w:rPr>
                <w:sz w:val="24"/>
                <w:szCs w:val="24"/>
              </w:rPr>
              <w:t>instituţie</w:t>
            </w:r>
            <w:proofErr w:type="spellEnd"/>
            <w:r w:rsidRPr="00354B2A">
              <w:rPr>
                <w:sz w:val="24"/>
                <w:szCs w:val="24"/>
              </w:rPr>
              <w:t xml:space="preserve"> publică centrală, pentru implementarea proiectelor de </w:t>
            </w:r>
            <w:proofErr w:type="spellStart"/>
            <w:r w:rsidRPr="00354B2A">
              <w:rPr>
                <w:sz w:val="24"/>
                <w:szCs w:val="24"/>
              </w:rPr>
              <w:t>investiţii</w:t>
            </w:r>
            <w:proofErr w:type="spellEnd"/>
            <w:r w:rsidRPr="00354B2A">
              <w:rPr>
                <w:sz w:val="24"/>
                <w:szCs w:val="24"/>
              </w:rPr>
              <w:t xml:space="preserve"> în infrastructura spitalicească, în </w:t>
            </w:r>
            <w:proofErr w:type="spellStart"/>
            <w:r w:rsidRPr="00354B2A">
              <w:rPr>
                <w:sz w:val="24"/>
                <w:szCs w:val="24"/>
              </w:rPr>
              <w:t>situaţia</w:t>
            </w:r>
            <w:proofErr w:type="spellEnd"/>
            <w:r w:rsidRPr="00354B2A">
              <w:rPr>
                <w:sz w:val="24"/>
                <w:szCs w:val="24"/>
              </w:rPr>
              <w:t xml:space="preserve"> proiectelor transferate din Planul naţional de redresare şi </w:t>
            </w:r>
            <w:proofErr w:type="spellStart"/>
            <w:r w:rsidRPr="00354B2A">
              <w:rPr>
                <w:sz w:val="24"/>
                <w:szCs w:val="24"/>
              </w:rPr>
              <w:t>rezilienţă</w:t>
            </w:r>
            <w:proofErr w:type="spellEnd"/>
            <w:r w:rsidRPr="00354B2A">
              <w:rPr>
                <w:sz w:val="24"/>
                <w:szCs w:val="24"/>
              </w:rPr>
              <w:t xml:space="preserve"> al României în Programul Sănătate.</w:t>
            </w:r>
          </w:p>
          <w:p w:rsidR="003E61AC" w:rsidRPr="00354B2A" w:rsidRDefault="003E61AC" w:rsidP="003A2BD9">
            <w:pPr>
              <w:jc w:val="both"/>
              <w:rPr>
                <w:sz w:val="24"/>
                <w:szCs w:val="24"/>
              </w:rPr>
            </w:pPr>
            <w:r w:rsidRPr="00354B2A">
              <w:rPr>
                <w:sz w:val="24"/>
                <w:szCs w:val="24"/>
              </w:rPr>
              <w:t>Astfel, în cuprinsul art.9, alin. (1</w:t>
            </w:r>
            <w:r w:rsidRPr="009607C8">
              <w:rPr>
                <w:sz w:val="24"/>
                <w:szCs w:val="24"/>
                <w:vertAlign w:val="superscript"/>
              </w:rPr>
              <w:t>4</w:t>
            </w:r>
            <w:r w:rsidRPr="00354B2A">
              <w:rPr>
                <w:sz w:val="24"/>
                <w:szCs w:val="24"/>
              </w:rPr>
              <w:t xml:space="preserve">) s-a </w:t>
            </w:r>
            <w:r>
              <w:rPr>
                <w:sz w:val="24"/>
                <w:szCs w:val="24"/>
              </w:rPr>
              <w:t>prevăzut</w:t>
            </w:r>
            <w:r w:rsidRPr="00354B2A">
              <w:rPr>
                <w:sz w:val="24"/>
                <w:szCs w:val="24"/>
              </w:rPr>
              <w:t xml:space="preserve"> </w:t>
            </w:r>
            <w:r>
              <w:rPr>
                <w:sz w:val="24"/>
                <w:szCs w:val="24"/>
              </w:rPr>
              <w:t>faptul că c</w:t>
            </w:r>
            <w:r w:rsidRPr="00354B2A">
              <w:rPr>
                <w:sz w:val="24"/>
                <w:szCs w:val="24"/>
              </w:rPr>
              <w:t xml:space="preserve">heltuielile efectuate de Compania Naţională de </w:t>
            </w:r>
            <w:proofErr w:type="spellStart"/>
            <w:r w:rsidRPr="00354B2A">
              <w:rPr>
                <w:sz w:val="24"/>
                <w:szCs w:val="24"/>
              </w:rPr>
              <w:t>Investiţii</w:t>
            </w:r>
            <w:proofErr w:type="spellEnd"/>
            <w:r w:rsidRPr="00354B2A">
              <w:rPr>
                <w:sz w:val="24"/>
                <w:szCs w:val="24"/>
              </w:rPr>
              <w:t xml:space="preserve"> "C.N.I." - S.A. prevăzute la alin. (1</w:t>
            </w:r>
            <w:r w:rsidRPr="009607C8">
              <w:rPr>
                <w:sz w:val="24"/>
                <w:szCs w:val="24"/>
                <w:vertAlign w:val="superscript"/>
              </w:rPr>
              <w:t>3</w:t>
            </w:r>
            <w:r w:rsidRPr="00354B2A">
              <w:rPr>
                <w:sz w:val="24"/>
                <w:szCs w:val="24"/>
              </w:rPr>
              <w:t xml:space="preserve">) sunt eligibile în </w:t>
            </w:r>
            <w:proofErr w:type="spellStart"/>
            <w:r w:rsidRPr="00354B2A">
              <w:rPr>
                <w:sz w:val="24"/>
                <w:szCs w:val="24"/>
              </w:rPr>
              <w:t>condiţiile</w:t>
            </w:r>
            <w:proofErr w:type="spellEnd"/>
            <w:r w:rsidRPr="00354B2A">
              <w:rPr>
                <w:sz w:val="24"/>
                <w:szCs w:val="24"/>
              </w:rPr>
              <w:t xml:space="preserve"> prevăzute în contractul/decizia de </w:t>
            </w:r>
            <w:proofErr w:type="spellStart"/>
            <w:r w:rsidRPr="00354B2A">
              <w:rPr>
                <w:sz w:val="24"/>
                <w:szCs w:val="24"/>
              </w:rPr>
              <w:t>finanţare</w:t>
            </w:r>
            <w:proofErr w:type="spellEnd"/>
            <w:r w:rsidRPr="00354B2A">
              <w:rPr>
                <w:sz w:val="24"/>
                <w:szCs w:val="24"/>
              </w:rPr>
              <w:t xml:space="preserve"> şi în mecanismul de implementare prevăzut la art. 5 alin. (3) din </w:t>
            </w:r>
            <w:proofErr w:type="spellStart"/>
            <w:r w:rsidRPr="00354B2A">
              <w:rPr>
                <w:sz w:val="24"/>
                <w:szCs w:val="24"/>
              </w:rPr>
              <w:t>Ordonanţa</w:t>
            </w:r>
            <w:proofErr w:type="spellEnd"/>
            <w:r w:rsidRPr="00354B2A">
              <w:rPr>
                <w:sz w:val="24"/>
                <w:szCs w:val="24"/>
              </w:rPr>
              <w:t xml:space="preserve"> Guvernului nr. 25/2001 privind </w:t>
            </w:r>
            <w:proofErr w:type="spellStart"/>
            <w:r w:rsidRPr="00354B2A">
              <w:rPr>
                <w:sz w:val="24"/>
                <w:szCs w:val="24"/>
              </w:rPr>
              <w:t>înfiinţarea</w:t>
            </w:r>
            <w:proofErr w:type="spellEnd"/>
            <w:r w:rsidRPr="00354B2A">
              <w:rPr>
                <w:sz w:val="24"/>
                <w:szCs w:val="24"/>
              </w:rPr>
              <w:t xml:space="preserve"> Companiei Naţionale de </w:t>
            </w:r>
            <w:proofErr w:type="spellStart"/>
            <w:r w:rsidRPr="00354B2A">
              <w:rPr>
                <w:sz w:val="24"/>
                <w:szCs w:val="24"/>
              </w:rPr>
              <w:t>Investiţii</w:t>
            </w:r>
            <w:proofErr w:type="spellEnd"/>
            <w:r w:rsidRPr="00354B2A">
              <w:rPr>
                <w:sz w:val="24"/>
                <w:szCs w:val="24"/>
              </w:rPr>
              <w:t xml:space="preserve"> "C.N.I." - S.A., aprobată cu modificări prin Legea nr. 117/2002, cu modificările şi completările ulterioare</w:t>
            </w:r>
          </w:p>
          <w:p w:rsidR="003E61AC" w:rsidRPr="00354B2A" w:rsidRDefault="003E61AC" w:rsidP="003A2BD9">
            <w:pPr>
              <w:jc w:val="both"/>
              <w:rPr>
                <w:sz w:val="24"/>
                <w:szCs w:val="24"/>
              </w:rPr>
            </w:pPr>
            <w:r w:rsidRPr="00354B2A">
              <w:rPr>
                <w:sz w:val="24"/>
                <w:szCs w:val="24"/>
              </w:rPr>
              <w:t xml:space="preserve">În actualul context, se impune identificarea unei soluții legale pentru ca liderul de parteneriat, Ministerul Sănătății  să poată efectua deschiderile bugetare de credite către CNI </w:t>
            </w:r>
            <w:r w:rsidRPr="00354B2A">
              <w:rPr>
                <w:sz w:val="24"/>
                <w:szCs w:val="24"/>
              </w:rPr>
              <w:lastRenderedPageBreak/>
              <w:t xml:space="preserve">pentru a implementa contractul de finanțare deja semnat cu Ministerul Investițiilor și Proiectelor Europene pentru construcția  și dotarea Institutului Regional de Oncologie Timișoara, sens în care mecanismul de implementare prevăzut a se aproba prin HG, urmează a fi prevăzut în Acordul de implementare semnat între Ministerul Sănătății în calitate de beneficiar al investiției/lider al parteneriatului și Compania Naţională de </w:t>
            </w:r>
            <w:proofErr w:type="spellStart"/>
            <w:r w:rsidRPr="00354B2A">
              <w:rPr>
                <w:sz w:val="24"/>
                <w:szCs w:val="24"/>
              </w:rPr>
              <w:t>Investiţii</w:t>
            </w:r>
            <w:proofErr w:type="spellEnd"/>
            <w:r w:rsidRPr="00354B2A">
              <w:rPr>
                <w:sz w:val="24"/>
                <w:szCs w:val="24"/>
              </w:rPr>
              <w:t xml:space="preserve"> "C.N.I.".</w:t>
            </w:r>
          </w:p>
          <w:p w:rsidR="003E61AC" w:rsidRPr="00354B2A" w:rsidRDefault="003E61AC" w:rsidP="003A2BD9">
            <w:pPr>
              <w:jc w:val="both"/>
              <w:rPr>
                <w:sz w:val="24"/>
                <w:szCs w:val="24"/>
              </w:rPr>
            </w:pPr>
            <w:r w:rsidRPr="00354B2A">
              <w:rPr>
                <w:sz w:val="24"/>
                <w:szCs w:val="24"/>
              </w:rPr>
              <w:t>În absența adoptării, în regim de urgență, a prezentului amendament, este pusă în pericol implementarea contractului de finanțare prin imposibilitatea demarării lucrărilor de construcție și neîncadrarea în termenele prevăzute de contractul de finanțare și de implementare a Programului Sănătate, respectiv decembrie 2029.</w:t>
            </w:r>
          </w:p>
        </w:tc>
      </w:tr>
    </w:tbl>
    <w:p w:rsidR="00582BA0" w:rsidRPr="004B0178" w:rsidRDefault="00582BA0" w:rsidP="00931562">
      <w:bookmarkStart w:id="1" w:name="_GoBack"/>
      <w:bookmarkEnd w:id="1"/>
    </w:p>
    <w:sectPr w:rsidR="00582BA0" w:rsidRPr="004B0178" w:rsidSect="003E61AC">
      <w:pgSz w:w="15840" w:h="12240" w:orient="landscape"/>
      <w:pgMar w:top="1701" w:right="1247" w:bottom="107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811" w:rsidRDefault="00881811" w:rsidP="006124AC">
      <w:pPr>
        <w:spacing w:after="0" w:line="240" w:lineRule="auto"/>
      </w:pPr>
      <w:r>
        <w:separator/>
      </w:r>
    </w:p>
  </w:endnote>
  <w:endnote w:type="continuationSeparator" w:id="0">
    <w:p w:rsidR="00881811" w:rsidRDefault="00881811" w:rsidP="00612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07386"/>
      <w:docPartObj>
        <w:docPartGallery w:val="Page Numbers (Bottom of Page)"/>
        <w:docPartUnique/>
      </w:docPartObj>
    </w:sdtPr>
    <w:sdtEndPr>
      <w:rPr>
        <w:noProof/>
      </w:rPr>
    </w:sdtEndPr>
    <w:sdtContent>
      <w:p w:rsidR="006124AC" w:rsidRDefault="006124AC">
        <w:pPr>
          <w:pStyle w:val="Footer"/>
          <w:jc w:val="right"/>
        </w:pPr>
        <w:r>
          <w:fldChar w:fldCharType="begin"/>
        </w:r>
        <w:r>
          <w:instrText xml:space="preserve"> PAGE   \* MERGEFORMAT </w:instrText>
        </w:r>
        <w:r>
          <w:fldChar w:fldCharType="separate"/>
        </w:r>
        <w:r w:rsidR="003E61AC">
          <w:rPr>
            <w:noProof/>
          </w:rPr>
          <w:t>6</w:t>
        </w:r>
        <w:r>
          <w:rPr>
            <w:noProof/>
          </w:rPr>
          <w:fldChar w:fldCharType="end"/>
        </w:r>
      </w:p>
    </w:sdtContent>
  </w:sdt>
  <w:p w:rsidR="006124AC" w:rsidRDefault="006124A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811" w:rsidRDefault="00881811" w:rsidP="006124AC">
      <w:pPr>
        <w:spacing w:after="0" w:line="240" w:lineRule="auto"/>
      </w:pPr>
      <w:r>
        <w:separator/>
      </w:r>
    </w:p>
  </w:footnote>
  <w:footnote w:type="continuationSeparator" w:id="0">
    <w:p w:rsidR="00881811" w:rsidRDefault="00881811" w:rsidP="006124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F407A"/>
    <w:multiLevelType w:val="hybridMultilevel"/>
    <w:tmpl w:val="E7928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D2FD9"/>
    <w:multiLevelType w:val="hybridMultilevel"/>
    <w:tmpl w:val="492A2A9A"/>
    <w:lvl w:ilvl="0" w:tplc="DB10AE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00D"/>
    <w:rsid w:val="00014B18"/>
    <w:rsid w:val="000371BB"/>
    <w:rsid w:val="00067674"/>
    <w:rsid w:val="00084CF4"/>
    <w:rsid w:val="000C2664"/>
    <w:rsid w:val="000E461A"/>
    <w:rsid w:val="00106AD0"/>
    <w:rsid w:val="0010745E"/>
    <w:rsid w:val="00110258"/>
    <w:rsid w:val="0013017A"/>
    <w:rsid w:val="0015290B"/>
    <w:rsid w:val="00156631"/>
    <w:rsid w:val="001613EC"/>
    <w:rsid w:val="00176094"/>
    <w:rsid w:val="001A516C"/>
    <w:rsid w:val="001B601C"/>
    <w:rsid w:val="001D1049"/>
    <w:rsid w:val="001D43D5"/>
    <w:rsid w:val="001F6B49"/>
    <w:rsid w:val="00200296"/>
    <w:rsid w:val="002010A3"/>
    <w:rsid w:val="0023400D"/>
    <w:rsid w:val="002372BA"/>
    <w:rsid w:val="00246A1C"/>
    <w:rsid w:val="00250E9E"/>
    <w:rsid w:val="00254C17"/>
    <w:rsid w:val="00256804"/>
    <w:rsid w:val="002B4A85"/>
    <w:rsid w:val="002B4B02"/>
    <w:rsid w:val="002C3580"/>
    <w:rsid w:val="002D0E85"/>
    <w:rsid w:val="002D2840"/>
    <w:rsid w:val="002D5044"/>
    <w:rsid w:val="002D6A8C"/>
    <w:rsid w:val="00304C5B"/>
    <w:rsid w:val="0031353B"/>
    <w:rsid w:val="003513C5"/>
    <w:rsid w:val="003623DB"/>
    <w:rsid w:val="00364FE2"/>
    <w:rsid w:val="003966D6"/>
    <w:rsid w:val="00396895"/>
    <w:rsid w:val="003A29B8"/>
    <w:rsid w:val="003B0824"/>
    <w:rsid w:val="003B5006"/>
    <w:rsid w:val="003C1F44"/>
    <w:rsid w:val="003D0CCD"/>
    <w:rsid w:val="003E3466"/>
    <w:rsid w:val="003E4148"/>
    <w:rsid w:val="003E61AC"/>
    <w:rsid w:val="003F0769"/>
    <w:rsid w:val="004000AF"/>
    <w:rsid w:val="0040705C"/>
    <w:rsid w:val="00415AA8"/>
    <w:rsid w:val="004160B8"/>
    <w:rsid w:val="004239E9"/>
    <w:rsid w:val="00432B65"/>
    <w:rsid w:val="004435D7"/>
    <w:rsid w:val="00447C5F"/>
    <w:rsid w:val="004747A5"/>
    <w:rsid w:val="00480768"/>
    <w:rsid w:val="00496451"/>
    <w:rsid w:val="004B0178"/>
    <w:rsid w:val="004B68B1"/>
    <w:rsid w:val="004C1ED5"/>
    <w:rsid w:val="004C7801"/>
    <w:rsid w:val="004F27D2"/>
    <w:rsid w:val="004F59E1"/>
    <w:rsid w:val="005019BA"/>
    <w:rsid w:val="005424F7"/>
    <w:rsid w:val="005601DC"/>
    <w:rsid w:val="00565F4F"/>
    <w:rsid w:val="00582BA0"/>
    <w:rsid w:val="0059777B"/>
    <w:rsid w:val="00597E7A"/>
    <w:rsid w:val="005A083A"/>
    <w:rsid w:val="005A4FAC"/>
    <w:rsid w:val="005A7E70"/>
    <w:rsid w:val="005B470D"/>
    <w:rsid w:val="005B7B47"/>
    <w:rsid w:val="005C340D"/>
    <w:rsid w:val="005C34E3"/>
    <w:rsid w:val="006124AC"/>
    <w:rsid w:val="00626E94"/>
    <w:rsid w:val="006340AB"/>
    <w:rsid w:val="00634546"/>
    <w:rsid w:val="00662F09"/>
    <w:rsid w:val="00665E5E"/>
    <w:rsid w:val="00677DD5"/>
    <w:rsid w:val="00684B84"/>
    <w:rsid w:val="006B6635"/>
    <w:rsid w:val="006D1542"/>
    <w:rsid w:val="006D5DE0"/>
    <w:rsid w:val="006E6638"/>
    <w:rsid w:val="007006B0"/>
    <w:rsid w:val="00700C6C"/>
    <w:rsid w:val="00704293"/>
    <w:rsid w:val="0077213D"/>
    <w:rsid w:val="007826FA"/>
    <w:rsid w:val="00791400"/>
    <w:rsid w:val="007959CD"/>
    <w:rsid w:val="007B5D15"/>
    <w:rsid w:val="007C33BE"/>
    <w:rsid w:val="007E3502"/>
    <w:rsid w:val="007E55FD"/>
    <w:rsid w:val="007E5D50"/>
    <w:rsid w:val="00813014"/>
    <w:rsid w:val="008251B8"/>
    <w:rsid w:val="00830FBB"/>
    <w:rsid w:val="00841D97"/>
    <w:rsid w:val="00847753"/>
    <w:rsid w:val="00852DEC"/>
    <w:rsid w:val="00865F3F"/>
    <w:rsid w:val="008730DD"/>
    <w:rsid w:val="00880D7F"/>
    <w:rsid w:val="00881811"/>
    <w:rsid w:val="00885458"/>
    <w:rsid w:val="00885BF2"/>
    <w:rsid w:val="0089271E"/>
    <w:rsid w:val="008D60E6"/>
    <w:rsid w:val="008F42A1"/>
    <w:rsid w:val="009112E5"/>
    <w:rsid w:val="00924B1C"/>
    <w:rsid w:val="00930AE2"/>
    <w:rsid w:val="00931562"/>
    <w:rsid w:val="00956738"/>
    <w:rsid w:val="00977EFB"/>
    <w:rsid w:val="009D6287"/>
    <w:rsid w:val="00A00540"/>
    <w:rsid w:val="00A044AA"/>
    <w:rsid w:val="00A1459A"/>
    <w:rsid w:val="00A24887"/>
    <w:rsid w:val="00A9296B"/>
    <w:rsid w:val="00AB18C7"/>
    <w:rsid w:val="00AB2AEE"/>
    <w:rsid w:val="00AF5CA4"/>
    <w:rsid w:val="00B0034F"/>
    <w:rsid w:val="00B0085E"/>
    <w:rsid w:val="00B01271"/>
    <w:rsid w:val="00B1616C"/>
    <w:rsid w:val="00B2507B"/>
    <w:rsid w:val="00B54CCB"/>
    <w:rsid w:val="00B620B0"/>
    <w:rsid w:val="00B77F7E"/>
    <w:rsid w:val="00B8154E"/>
    <w:rsid w:val="00B928D8"/>
    <w:rsid w:val="00BA2E21"/>
    <w:rsid w:val="00BA33B2"/>
    <w:rsid w:val="00BA5740"/>
    <w:rsid w:val="00BB04A0"/>
    <w:rsid w:val="00BB59A1"/>
    <w:rsid w:val="00BD3A98"/>
    <w:rsid w:val="00BD4F58"/>
    <w:rsid w:val="00BF7CFC"/>
    <w:rsid w:val="00C0168D"/>
    <w:rsid w:val="00C042F6"/>
    <w:rsid w:val="00C2414D"/>
    <w:rsid w:val="00C32BC3"/>
    <w:rsid w:val="00C84390"/>
    <w:rsid w:val="00C9526C"/>
    <w:rsid w:val="00C96518"/>
    <w:rsid w:val="00CB3381"/>
    <w:rsid w:val="00CC722F"/>
    <w:rsid w:val="00CC736E"/>
    <w:rsid w:val="00CE1448"/>
    <w:rsid w:val="00CE14EE"/>
    <w:rsid w:val="00CF25EF"/>
    <w:rsid w:val="00D101DC"/>
    <w:rsid w:val="00D30F15"/>
    <w:rsid w:val="00D315C4"/>
    <w:rsid w:val="00D37207"/>
    <w:rsid w:val="00D47985"/>
    <w:rsid w:val="00D630F3"/>
    <w:rsid w:val="00D827A4"/>
    <w:rsid w:val="00D91892"/>
    <w:rsid w:val="00D9797B"/>
    <w:rsid w:val="00DA7149"/>
    <w:rsid w:val="00DB1801"/>
    <w:rsid w:val="00DB702D"/>
    <w:rsid w:val="00DC4B39"/>
    <w:rsid w:val="00DF20D0"/>
    <w:rsid w:val="00DF399F"/>
    <w:rsid w:val="00E043B0"/>
    <w:rsid w:val="00E0559F"/>
    <w:rsid w:val="00E06D78"/>
    <w:rsid w:val="00E5329F"/>
    <w:rsid w:val="00E64D10"/>
    <w:rsid w:val="00E86DFC"/>
    <w:rsid w:val="00E92769"/>
    <w:rsid w:val="00EA2DC2"/>
    <w:rsid w:val="00EA7437"/>
    <w:rsid w:val="00EB1686"/>
    <w:rsid w:val="00EE7F35"/>
    <w:rsid w:val="00F225A6"/>
    <w:rsid w:val="00F22BA3"/>
    <w:rsid w:val="00F27935"/>
    <w:rsid w:val="00F300AD"/>
    <w:rsid w:val="00F32D8D"/>
    <w:rsid w:val="00F36087"/>
    <w:rsid w:val="00F63F22"/>
    <w:rsid w:val="00F80565"/>
    <w:rsid w:val="00F8332F"/>
    <w:rsid w:val="00F95A73"/>
    <w:rsid w:val="00F97F86"/>
    <w:rsid w:val="00FB5118"/>
    <w:rsid w:val="00FD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BEBD5"/>
  <w15:chartTrackingRefBased/>
  <w15:docId w15:val="{A0A1A21C-8127-47D8-A303-2183D196A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2BA0"/>
    <w:rPr>
      <w:rFonts w:ascii="Times New Roman" w:eastAsia="Calibri" w:hAnsi="Times New Roman" w:cs="Times New Roman"/>
      <w:sz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7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00C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0C6C"/>
    <w:rPr>
      <w:rFonts w:ascii="Segoe UI" w:hAnsi="Segoe UI" w:cs="Segoe UI"/>
      <w:sz w:val="18"/>
      <w:szCs w:val="18"/>
    </w:rPr>
  </w:style>
  <w:style w:type="paragraph" w:styleId="NormalWeb">
    <w:name w:val="Normal (Web)"/>
    <w:basedOn w:val="Normal"/>
    <w:uiPriority w:val="99"/>
    <w:semiHidden/>
    <w:unhideWhenUsed/>
    <w:rsid w:val="00865F3F"/>
    <w:pPr>
      <w:spacing w:before="100" w:beforeAutospacing="1" w:after="100" w:afterAutospacing="1" w:line="240" w:lineRule="auto"/>
    </w:pPr>
    <w:rPr>
      <w:rFonts w:eastAsia="Times New Roman"/>
      <w:sz w:val="24"/>
      <w:szCs w:val="24"/>
    </w:rPr>
  </w:style>
  <w:style w:type="paragraph" w:customStyle="1" w:styleId="xmsonormal">
    <w:name w:val="x_msonormal"/>
    <w:basedOn w:val="Normal"/>
    <w:rsid w:val="0006767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067674"/>
    <w:rPr>
      <w:color w:val="0000FF"/>
      <w:u w:val="single"/>
    </w:rPr>
  </w:style>
  <w:style w:type="paragraph" w:styleId="ListParagraph">
    <w:name w:val="List Paragraph"/>
    <w:basedOn w:val="Normal"/>
    <w:uiPriority w:val="34"/>
    <w:qFormat/>
    <w:rsid w:val="004000AF"/>
    <w:pPr>
      <w:ind w:left="720"/>
      <w:contextualSpacing/>
    </w:pPr>
    <w:rPr>
      <w:rFonts w:asciiTheme="minorHAnsi" w:eastAsiaTheme="minorHAnsi" w:hAnsiTheme="minorHAnsi" w:cstheme="minorBidi"/>
      <w:sz w:val="22"/>
      <w:lang w:val="en-US"/>
    </w:rPr>
  </w:style>
  <w:style w:type="paragraph" w:customStyle="1" w:styleId="msonormal0">
    <w:name w:val="msonormal"/>
    <w:basedOn w:val="Normal"/>
    <w:rsid w:val="0015290B"/>
    <w:pPr>
      <w:spacing w:before="100" w:beforeAutospacing="1" w:after="100" w:afterAutospacing="1" w:line="240" w:lineRule="auto"/>
    </w:pPr>
    <w:rPr>
      <w:rFonts w:eastAsia="Times New Roman"/>
      <w:sz w:val="24"/>
      <w:szCs w:val="24"/>
      <w:lang w:val="en-US"/>
    </w:rPr>
  </w:style>
  <w:style w:type="character" w:styleId="FollowedHyperlink">
    <w:name w:val="FollowedHyperlink"/>
    <w:basedOn w:val="DefaultParagraphFont"/>
    <w:uiPriority w:val="99"/>
    <w:semiHidden/>
    <w:unhideWhenUsed/>
    <w:rsid w:val="0015290B"/>
    <w:rPr>
      <w:color w:val="800080"/>
      <w:u w:val="single"/>
    </w:rPr>
  </w:style>
  <w:style w:type="character" w:customStyle="1" w:styleId="unit-menubtn">
    <w:name w:val="unit-menu__btn"/>
    <w:basedOn w:val="DefaultParagraphFont"/>
    <w:rsid w:val="0015290B"/>
  </w:style>
  <w:style w:type="character" w:customStyle="1" w:styleId="alb">
    <w:name w:val="a_lb"/>
    <w:basedOn w:val="DefaultParagraphFont"/>
    <w:rsid w:val="0015290B"/>
  </w:style>
  <w:style w:type="character" w:customStyle="1" w:styleId="atl">
    <w:name w:val="a_tl"/>
    <w:basedOn w:val="DefaultParagraphFont"/>
    <w:rsid w:val="0015290B"/>
  </w:style>
  <w:style w:type="character" w:styleId="Strong">
    <w:name w:val="Strong"/>
    <w:basedOn w:val="DefaultParagraphFont"/>
    <w:uiPriority w:val="22"/>
    <w:qFormat/>
    <w:rsid w:val="0015290B"/>
    <w:rPr>
      <w:b/>
      <w:bCs/>
    </w:rPr>
  </w:style>
  <w:style w:type="paragraph" w:styleId="Header">
    <w:name w:val="header"/>
    <w:basedOn w:val="Normal"/>
    <w:link w:val="HeaderChar"/>
    <w:uiPriority w:val="99"/>
    <w:unhideWhenUsed/>
    <w:rsid w:val="00612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AC"/>
    <w:rPr>
      <w:rFonts w:ascii="Times New Roman" w:eastAsia="Calibri" w:hAnsi="Times New Roman" w:cs="Times New Roman"/>
      <w:sz w:val="28"/>
      <w:lang w:val="ro-RO"/>
    </w:rPr>
  </w:style>
  <w:style w:type="paragraph" w:styleId="Footer">
    <w:name w:val="footer"/>
    <w:basedOn w:val="Normal"/>
    <w:link w:val="FooterChar"/>
    <w:uiPriority w:val="99"/>
    <w:unhideWhenUsed/>
    <w:rsid w:val="00612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AC"/>
    <w:rPr>
      <w:rFonts w:ascii="Times New Roman" w:eastAsia="Calibri" w:hAnsi="Times New Roman" w:cs="Times New Roman"/>
      <w:sz w:val="2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9379">
      <w:bodyDiv w:val="1"/>
      <w:marLeft w:val="0"/>
      <w:marRight w:val="0"/>
      <w:marTop w:val="0"/>
      <w:marBottom w:val="0"/>
      <w:divBdr>
        <w:top w:val="none" w:sz="0" w:space="0" w:color="auto"/>
        <w:left w:val="none" w:sz="0" w:space="0" w:color="auto"/>
        <w:bottom w:val="none" w:sz="0" w:space="0" w:color="auto"/>
        <w:right w:val="none" w:sz="0" w:space="0" w:color="auto"/>
      </w:divBdr>
    </w:div>
    <w:div w:id="67044326">
      <w:bodyDiv w:val="1"/>
      <w:marLeft w:val="0"/>
      <w:marRight w:val="0"/>
      <w:marTop w:val="0"/>
      <w:marBottom w:val="0"/>
      <w:divBdr>
        <w:top w:val="none" w:sz="0" w:space="0" w:color="auto"/>
        <w:left w:val="none" w:sz="0" w:space="0" w:color="auto"/>
        <w:bottom w:val="none" w:sz="0" w:space="0" w:color="auto"/>
        <w:right w:val="none" w:sz="0" w:space="0" w:color="auto"/>
      </w:divBdr>
    </w:div>
    <w:div w:id="95759181">
      <w:bodyDiv w:val="1"/>
      <w:marLeft w:val="0"/>
      <w:marRight w:val="0"/>
      <w:marTop w:val="0"/>
      <w:marBottom w:val="0"/>
      <w:divBdr>
        <w:top w:val="none" w:sz="0" w:space="0" w:color="auto"/>
        <w:left w:val="none" w:sz="0" w:space="0" w:color="auto"/>
        <w:bottom w:val="none" w:sz="0" w:space="0" w:color="auto"/>
        <w:right w:val="none" w:sz="0" w:space="0" w:color="auto"/>
      </w:divBdr>
    </w:div>
    <w:div w:id="209265776">
      <w:bodyDiv w:val="1"/>
      <w:marLeft w:val="0"/>
      <w:marRight w:val="0"/>
      <w:marTop w:val="0"/>
      <w:marBottom w:val="0"/>
      <w:divBdr>
        <w:top w:val="none" w:sz="0" w:space="0" w:color="auto"/>
        <w:left w:val="none" w:sz="0" w:space="0" w:color="auto"/>
        <w:bottom w:val="none" w:sz="0" w:space="0" w:color="auto"/>
        <w:right w:val="none" w:sz="0" w:space="0" w:color="auto"/>
      </w:divBdr>
    </w:div>
    <w:div w:id="251592834">
      <w:bodyDiv w:val="1"/>
      <w:marLeft w:val="0"/>
      <w:marRight w:val="0"/>
      <w:marTop w:val="0"/>
      <w:marBottom w:val="0"/>
      <w:divBdr>
        <w:top w:val="none" w:sz="0" w:space="0" w:color="auto"/>
        <w:left w:val="none" w:sz="0" w:space="0" w:color="auto"/>
        <w:bottom w:val="none" w:sz="0" w:space="0" w:color="auto"/>
        <w:right w:val="none" w:sz="0" w:space="0" w:color="auto"/>
      </w:divBdr>
      <w:divsChild>
        <w:div w:id="1180974206">
          <w:marLeft w:val="0"/>
          <w:marRight w:val="0"/>
          <w:marTop w:val="0"/>
          <w:marBottom w:val="0"/>
          <w:divBdr>
            <w:top w:val="none" w:sz="0" w:space="0" w:color="auto"/>
            <w:left w:val="none" w:sz="0" w:space="0" w:color="auto"/>
            <w:bottom w:val="none" w:sz="0" w:space="0" w:color="auto"/>
            <w:right w:val="none" w:sz="0" w:space="0" w:color="auto"/>
          </w:divBdr>
        </w:div>
        <w:div w:id="1515268690">
          <w:marLeft w:val="0"/>
          <w:marRight w:val="0"/>
          <w:marTop w:val="0"/>
          <w:marBottom w:val="0"/>
          <w:divBdr>
            <w:top w:val="none" w:sz="0" w:space="0" w:color="auto"/>
            <w:left w:val="none" w:sz="0" w:space="0" w:color="auto"/>
            <w:bottom w:val="none" w:sz="0" w:space="0" w:color="auto"/>
            <w:right w:val="none" w:sz="0" w:space="0" w:color="auto"/>
          </w:divBdr>
        </w:div>
      </w:divsChild>
    </w:div>
    <w:div w:id="448014109">
      <w:bodyDiv w:val="1"/>
      <w:marLeft w:val="0"/>
      <w:marRight w:val="0"/>
      <w:marTop w:val="0"/>
      <w:marBottom w:val="0"/>
      <w:divBdr>
        <w:top w:val="none" w:sz="0" w:space="0" w:color="auto"/>
        <w:left w:val="none" w:sz="0" w:space="0" w:color="auto"/>
        <w:bottom w:val="none" w:sz="0" w:space="0" w:color="auto"/>
        <w:right w:val="none" w:sz="0" w:space="0" w:color="auto"/>
      </w:divBdr>
    </w:div>
    <w:div w:id="475954278">
      <w:bodyDiv w:val="1"/>
      <w:marLeft w:val="0"/>
      <w:marRight w:val="0"/>
      <w:marTop w:val="0"/>
      <w:marBottom w:val="0"/>
      <w:divBdr>
        <w:top w:val="none" w:sz="0" w:space="0" w:color="auto"/>
        <w:left w:val="none" w:sz="0" w:space="0" w:color="auto"/>
        <w:bottom w:val="none" w:sz="0" w:space="0" w:color="auto"/>
        <w:right w:val="none" w:sz="0" w:space="0" w:color="auto"/>
      </w:divBdr>
    </w:div>
    <w:div w:id="620499914">
      <w:bodyDiv w:val="1"/>
      <w:marLeft w:val="0"/>
      <w:marRight w:val="0"/>
      <w:marTop w:val="0"/>
      <w:marBottom w:val="0"/>
      <w:divBdr>
        <w:top w:val="none" w:sz="0" w:space="0" w:color="auto"/>
        <w:left w:val="none" w:sz="0" w:space="0" w:color="auto"/>
        <w:bottom w:val="none" w:sz="0" w:space="0" w:color="auto"/>
        <w:right w:val="none" w:sz="0" w:space="0" w:color="auto"/>
      </w:divBdr>
      <w:divsChild>
        <w:div w:id="1959876291">
          <w:marLeft w:val="0"/>
          <w:marRight w:val="0"/>
          <w:marTop w:val="0"/>
          <w:marBottom w:val="0"/>
          <w:divBdr>
            <w:top w:val="none" w:sz="0" w:space="0" w:color="auto"/>
            <w:left w:val="none" w:sz="0" w:space="0" w:color="auto"/>
            <w:bottom w:val="none" w:sz="0" w:space="0" w:color="auto"/>
            <w:right w:val="none" w:sz="0" w:space="0" w:color="auto"/>
          </w:divBdr>
        </w:div>
        <w:div w:id="212237187">
          <w:marLeft w:val="0"/>
          <w:marRight w:val="0"/>
          <w:marTop w:val="0"/>
          <w:marBottom w:val="0"/>
          <w:divBdr>
            <w:top w:val="none" w:sz="0" w:space="0" w:color="auto"/>
            <w:left w:val="none" w:sz="0" w:space="0" w:color="auto"/>
            <w:bottom w:val="none" w:sz="0" w:space="0" w:color="auto"/>
            <w:right w:val="none" w:sz="0" w:space="0" w:color="auto"/>
          </w:divBdr>
        </w:div>
        <w:div w:id="155150257">
          <w:marLeft w:val="0"/>
          <w:marRight w:val="0"/>
          <w:marTop w:val="0"/>
          <w:marBottom w:val="0"/>
          <w:divBdr>
            <w:top w:val="none" w:sz="0" w:space="0" w:color="auto"/>
            <w:left w:val="none" w:sz="0" w:space="0" w:color="auto"/>
            <w:bottom w:val="none" w:sz="0" w:space="0" w:color="auto"/>
            <w:right w:val="none" w:sz="0" w:space="0" w:color="auto"/>
          </w:divBdr>
        </w:div>
        <w:div w:id="542444721">
          <w:marLeft w:val="0"/>
          <w:marRight w:val="0"/>
          <w:marTop w:val="0"/>
          <w:marBottom w:val="0"/>
          <w:divBdr>
            <w:top w:val="none" w:sz="0" w:space="0" w:color="auto"/>
            <w:left w:val="none" w:sz="0" w:space="0" w:color="auto"/>
            <w:bottom w:val="none" w:sz="0" w:space="0" w:color="auto"/>
            <w:right w:val="none" w:sz="0" w:space="0" w:color="auto"/>
          </w:divBdr>
        </w:div>
        <w:div w:id="1837721674">
          <w:marLeft w:val="0"/>
          <w:marRight w:val="0"/>
          <w:marTop w:val="0"/>
          <w:marBottom w:val="0"/>
          <w:divBdr>
            <w:top w:val="none" w:sz="0" w:space="0" w:color="auto"/>
            <w:left w:val="none" w:sz="0" w:space="0" w:color="auto"/>
            <w:bottom w:val="none" w:sz="0" w:space="0" w:color="auto"/>
            <w:right w:val="none" w:sz="0" w:space="0" w:color="auto"/>
          </w:divBdr>
        </w:div>
        <w:div w:id="86272314">
          <w:marLeft w:val="0"/>
          <w:marRight w:val="0"/>
          <w:marTop w:val="0"/>
          <w:marBottom w:val="0"/>
          <w:divBdr>
            <w:top w:val="none" w:sz="0" w:space="0" w:color="auto"/>
            <w:left w:val="none" w:sz="0" w:space="0" w:color="auto"/>
            <w:bottom w:val="none" w:sz="0" w:space="0" w:color="auto"/>
            <w:right w:val="none" w:sz="0" w:space="0" w:color="auto"/>
          </w:divBdr>
        </w:div>
        <w:div w:id="6565828">
          <w:marLeft w:val="0"/>
          <w:marRight w:val="0"/>
          <w:marTop w:val="0"/>
          <w:marBottom w:val="0"/>
          <w:divBdr>
            <w:top w:val="none" w:sz="0" w:space="0" w:color="auto"/>
            <w:left w:val="none" w:sz="0" w:space="0" w:color="auto"/>
            <w:bottom w:val="none" w:sz="0" w:space="0" w:color="auto"/>
            <w:right w:val="none" w:sz="0" w:space="0" w:color="auto"/>
          </w:divBdr>
        </w:div>
        <w:div w:id="286736686">
          <w:marLeft w:val="0"/>
          <w:marRight w:val="0"/>
          <w:marTop w:val="0"/>
          <w:marBottom w:val="0"/>
          <w:divBdr>
            <w:top w:val="none" w:sz="0" w:space="0" w:color="auto"/>
            <w:left w:val="none" w:sz="0" w:space="0" w:color="auto"/>
            <w:bottom w:val="none" w:sz="0" w:space="0" w:color="auto"/>
            <w:right w:val="none" w:sz="0" w:space="0" w:color="auto"/>
          </w:divBdr>
        </w:div>
        <w:div w:id="281107713">
          <w:marLeft w:val="0"/>
          <w:marRight w:val="0"/>
          <w:marTop w:val="0"/>
          <w:marBottom w:val="0"/>
          <w:divBdr>
            <w:top w:val="none" w:sz="0" w:space="0" w:color="auto"/>
            <w:left w:val="none" w:sz="0" w:space="0" w:color="auto"/>
            <w:bottom w:val="none" w:sz="0" w:space="0" w:color="auto"/>
            <w:right w:val="none" w:sz="0" w:space="0" w:color="auto"/>
          </w:divBdr>
        </w:div>
        <w:div w:id="213126669">
          <w:marLeft w:val="0"/>
          <w:marRight w:val="0"/>
          <w:marTop w:val="0"/>
          <w:marBottom w:val="0"/>
          <w:divBdr>
            <w:top w:val="none" w:sz="0" w:space="0" w:color="auto"/>
            <w:left w:val="none" w:sz="0" w:space="0" w:color="auto"/>
            <w:bottom w:val="none" w:sz="0" w:space="0" w:color="auto"/>
            <w:right w:val="none" w:sz="0" w:space="0" w:color="auto"/>
          </w:divBdr>
        </w:div>
        <w:div w:id="341128296">
          <w:marLeft w:val="0"/>
          <w:marRight w:val="0"/>
          <w:marTop w:val="0"/>
          <w:marBottom w:val="0"/>
          <w:divBdr>
            <w:top w:val="none" w:sz="0" w:space="0" w:color="auto"/>
            <w:left w:val="none" w:sz="0" w:space="0" w:color="auto"/>
            <w:bottom w:val="none" w:sz="0" w:space="0" w:color="auto"/>
            <w:right w:val="none" w:sz="0" w:space="0" w:color="auto"/>
          </w:divBdr>
        </w:div>
        <w:div w:id="266548232">
          <w:marLeft w:val="0"/>
          <w:marRight w:val="0"/>
          <w:marTop w:val="0"/>
          <w:marBottom w:val="0"/>
          <w:divBdr>
            <w:top w:val="none" w:sz="0" w:space="0" w:color="auto"/>
            <w:left w:val="none" w:sz="0" w:space="0" w:color="auto"/>
            <w:bottom w:val="none" w:sz="0" w:space="0" w:color="auto"/>
            <w:right w:val="none" w:sz="0" w:space="0" w:color="auto"/>
          </w:divBdr>
        </w:div>
        <w:div w:id="493910778">
          <w:marLeft w:val="0"/>
          <w:marRight w:val="0"/>
          <w:marTop w:val="0"/>
          <w:marBottom w:val="0"/>
          <w:divBdr>
            <w:top w:val="none" w:sz="0" w:space="0" w:color="auto"/>
            <w:left w:val="none" w:sz="0" w:space="0" w:color="auto"/>
            <w:bottom w:val="none" w:sz="0" w:space="0" w:color="auto"/>
            <w:right w:val="none" w:sz="0" w:space="0" w:color="auto"/>
          </w:divBdr>
        </w:div>
        <w:div w:id="2078093677">
          <w:marLeft w:val="0"/>
          <w:marRight w:val="0"/>
          <w:marTop w:val="0"/>
          <w:marBottom w:val="0"/>
          <w:divBdr>
            <w:top w:val="none" w:sz="0" w:space="0" w:color="auto"/>
            <w:left w:val="none" w:sz="0" w:space="0" w:color="auto"/>
            <w:bottom w:val="none" w:sz="0" w:space="0" w:color="auto"/>
            <w:right w:val="none" w:sz="0" w:space="0" w:color="auto"/>
          </w:divBdr>
        </w:div>
        <w:div w:id="1041707003">
          <w:marLeft w:val="0"/>
          <w:marRight w:val="0"/>
          <w:marTop w:val="0"/>
          <w:marBottom w:val="0"/>
          <w:divBdr>
            <w:top w:val="none" w:sz="0" w:space="0" w:color="auto"/>
            <w:left w:val="none" w:sz="0" w:space="0" w:color="auto"/>
            <w:bottom w:val="none" w:sz="0" w:space="0" w:color="auto"/>
            <w:right w:val="none" w:sz="0" w:space="0" w:color="auto"/>
          </w:divBdr>
        </w:div>
        <w:div w:id="1287813630">
          <w:marLeft w:val="0"/>
          <w:marRight w:val="0"/>
          <w:marTop w:val="0"/>
          <w:marBottom w:val="0"/>
          <w:divBdr>
            <w:top w:val="none" w:sz="0" w:space="0" w:color="auto"/>
            <w:left w:val="none" w:sz="0" w:space="0" w:color="auto"/>
            <w:bottom w:val="none" w:sz="0" w:space="0" w:color="auto"/>
            <w:right w:val="none" w:sz="0" w:space="0" w:color="auto"/>
          </w:divBdr>
        </w:div>
        <w:div w:id="1053385795">
          <w:marLeft w:val="0"/>
          <w:marRight w:val="0"/>
          <w:marTop w:val="0"/>
          <w:marBottom w:val="0"/>
          <w:divBdr>
            <w:top w:val="none" w:sz="0" w:space="0" w:color="auto"/>
            <w:left w:val="none" w:sz="0" w:space="0" w:color="auto"/>
            <w:bottom w:val="none" w:sz="0" w:space="0" w:color="auto"/>
            <w:right w:val="none" w:sz="0" w:space="0" w:color="auto"/>
          </w:divBdr>
        </w:div>
        <w:div w:id="1987272930">
          <w:marLeft w:val="0"/>
          <w:marRight w:val="0"/>
          <w:marTop w:val="0"/>
          <w:marBottom w:val="0"/>
          <w:divBdr>
            <w:top w:val="none" w:sz="0" w:space="0" w:color="auto"/>
            <w:left w:val="none" w:sz="0" w:space="0" w:color="auto"/>
            <w:bottom w:val="none" w:sz="0" w:space="0" w:color="auto"/>
            <w:right w:val="none" w:sz="0" w:space="0" w:color="auto"/>
          </w:divBdr>
        </w:div>
        <w:div w:id="1933465914">
          <w:marLeft w:val="0"/>
          <w:marRight w:val="0"/>
          <w:marTop w:val="0"/>
          <w:marBottom w:val="0"/>
          <w:divBdr>
            <w:top w:val="none" w:sz="0" w:space="0" w:color="auto"/>
            <w:left w:val="none" w:sz="0" w:space="0" w:color="auto"/>
            <w:bottom w:val="none" w:sz="0" w:space="0" w:color="auto"/>
            <w:right w:val="none" w:sz="0" w:space="0" w:color="auto"/>
          </w:divBdr>
        </w:div>
        <w:div w:id="993995104">
          <w:marLeft w:val="0"/>
          <w:marRight w:val="0"/>
          <w:marTop w:val="0"/>
          <w:marBottom w:val="0"/>
          <w:divBdr>
            <w:top w:val="none" w:sz="0" w:space="0" w:color="auto"/>
            <w:left w:val="none" w:sz="0" w:space="0" w:color="auto"/>
            <w:bottom w:val="none" w:sz="0" w:space="0" w:color="auto"/>
            <w:right w:val="none" w:sz="0" w:space="0" w:color="auto"/>
          </w:divBdr>
        </w:div>
        <w:div w:id="1380975318">
          <w:marLeft w:val="0"/>
          <w:marRight w:val="0"/>
          <w:marTop w:val="0"/>
          <w:marBottom w:val="0"/>
          <w:divBdr>
            <w:top w:val="none" w:sz="0" w:space="0" w:color="auto"/>
            <w:left w:val="none" w:sz="0" w:space="0" w:color="auto"/>
            <w:bottom w:val="none" w:sz="0" w:space="0" w:color="auto"/>
            <w:right w:val="none" w:sz="0" w:space="0" w:color="auto"/>
          </w:divBdr>
        </w:div>
        <w:div w:id="1112364874">
          <w:marLeft w:val="0"/>
          <w:marRight w:val="0"/>
          <w:marTop w:val="0"/>
          <w:marBottom w:val="0"/>
          <w:divBdr>
            <w:top w:val="none" w:sz="0" w:space="0" w:color="auto"/>
            <w:left w:val="none" w:sz="0" w:space="0" w:color="auto"/>
            <w:bottom w:val="none" w:sz="0" w:space="0" w:color="auto"/>
            <w:right w:val="none" w:sz="0" w:space="0" w:color="auto"/>
          </w:divBdr>
        </w:div>
        <w:div w:id="1502818778">
          <w:marLeft w:val="0"/>
          <w:marRight w:val="0"/>
          <w:marTop w:val="0"/>
          <w:marBottom w:val="0"/>
          <w:divBdr>
            <w:top w:val="none" w:sz="0" w:space="0" w:color="auto"/>
            <w:left w:val="none" w:sz="0" w:space="0" w:color="auto"/>
            <w:bottom w:val="none" w:sz="0" w:space="0" w:color="auto"/>
            <w:right w:val="none" w:sz="0" w:space="0" w:color="auto"/>
          </w:divBdr>
        </w:div>
        <w:div w:id="348409383">
          <w:marLeft w:val="0"/>
          <w:marRight w:val="0"/>
          <w:marTop w:val="0"/>
          <w:marBottom w:val="0"/>
          <w:divBdr>
            <w:top w:val="none" w:sz="0" w:space="0" w:color="auto"/>
            <w:left w:val="none" w:sz="0" w:space="0" w:color="auto"/>
            <w:bottom w:val="none" w:sz="0" w:space="0" w:color="auto"/>
            <w:right w:val="none" w:sz="0" w:space="0" w:color="auto"/>
          </w:divBdr>
        </w:div>
        <w:div w:id="1621180987">
          <w:marLeft w:val="0"/>
          <w:marRight w:val="0"/>
          <w:marTop w:val="0"/>
          <w:marBottom w:val="0"/>
          <w:divBdr>
            <w:top w:val="none" w:sz="0" w:space="0" w:color="auto"/>
            <w:left w:val="none" w:sz="0" w:space="0" w:color="auto"/>
            <w:bottom w:val="none" w:sz="0" w:space="0" w:color="auto"/>
            <w:right w:val="none" w:sz="0" w:space="0" w:color="auto"/>
          </w:divBdr>
        </w:div>
        <w:div w:id="1728138754">
          <w:marLeft w:val="0"/>
          <w:marRight w:val="0"/>
          <w:marTop w:val="0"/>
          <w:marBottom w:val="0"/>
          <w:divBdr>
            <w:top w:val="none" w:sz="0" w:space="0" w:color="auto"/>
            <w:left w:val="none" w:sz="0" w:space="0" w:color="auto"/>
            <w:bottom w:val="none" w:sz="0" w:space="0" w:color="auto"/>
            <w:right w:val="none" w:sz="0" w:space="0" w:color="auto"/>
          </w:divBdr>
        </w:div>
        <w:div w:id="1228109320">
          <w:marLeft w:val="0"/>
          <w:marRight w:val="0"/>
          <w:marTop w:val="0"/>
          <w:marBottom w:val="0"/>
          <w:divBdr>
            <w:top w:val="none" w:sz="0" w:space="0" w:color="auto"/>
            <w:left w:val="none" w:sz="0" w:space="0" w:color="auto"/>
            <w:bottom w:val="none" w:sz="0" w:space="0" w:color="auto"/>
            <w:right w:val="none" w:sz="0" w:space="0" w:color="auto"/>
          </w:divBdr>
        </w:div>
        <w:div w:id="706954683">
          <w:marLeft w:val="0"/>
          <w:marRight w:val="0"/>
          <w:marTop w:val="0"/>
          <w:marBottom w:val="0"/>
          <w:divBdr>
            <w:top w:val="none" w:sz="0" w:space="0" w:color="auto"/>
            <w:left w:val="none" w:sz="0" w:space="0" w:color="auto"/>
            <w:bottom w:val="none" w:sz="0" w:space="0" w:color="auto"/>
            <w:right w:val="none" w:sz="0" w:space="0" w:color="auto"/>
          </w:divBdr>
        </w:div>
        <w:div w:id="944267802">
          <w:marLeft w:val="0"/>
          <w:marRight w:val="0"/>
          <w:marTop w:val="0"/>
          <w:marBottom w:val="0"/>
          <w:divBdr>
            <w:top w:val="none" w:sz="0" w:space="0" w:color="auto"/>
            <w:left w:val="none" w:sz="0" w:space="0" w:color="auto"/>
            <w:bottom w:val="none" w:sz="0" w:space="0" w:color="auto"/>
            <w:right w:val="none" w:sz="0" w:space="0" w:color="auto"/>
          </w:divBdr>
        </w:div>
      </w:divsChild>
    </w:div>
    <w:div w:id="697242766">
      <w:bodyDiv w:val="1"/>
      <w:marLeft w:val="0"/>
      <w:marRight w:val="0"/>
      <w:marTop w:val="0"/>
      <w:marBottom w:val="0"/>
      <w:divBdr>
        <w:top w:val="none" w:sz="0" w:space="0" w:color="auto"/>
        <w:left w:val="none" w:sz="0" w:space="0" w:color="auto"/>
        <w:bottom w:val="none" w:sz="0" w:space="0" w:color="auto"/>
        <w:right w:val="none" w:sz="0" w:space="0" w:color="auto"/>
      </w:divBdr>
    </w:div>
    <w:div w:id="792482691">
      <w:bodyDiv w:val="1"/>
      <w:marLeft w:val="0"/>
      <w:marRight w:val="0"/>
      <w:marTop w:val="0"/>
      <w:marBottom w:val="0"/>
      <w:divBdr>
        <w:top w:val="none" w:sz="0" w:space="0" w:color="auto"/>
        <w:left w:val="none" w:sz="0" w:space="0" w:color="auto"/>
        <w:bottom w:val="none" w:sz="0" w:space="0" w:color="auto"/>
        <w:right w:val="none" w:sz="0" w:space="0" w:color="auto"/>
      </w:divBdr>
      <w:divsChild>
        <w:div w:id="154034164">
          <w:marLeft w:val="0"/>
          <w:marRight w:val="0"/>
          <w:marTop w:val="72"/>
          <w:marBottom w:val="0"/>
          <w:divBdr>
            <w:top w:val="none" w:sz="0" w:space="0" w:color="auto"/>
            <w:left w:val="none" w:sz="0" w:space="0" w:color="auto"/>
            <w:bottom w:val="none" w:sz="0" w:space="0" w:color="auto"/>
            <w:right w:val="none" w:sz="0" w:space="0" w:color="auto"/>
          </w:divBdr>
          <w:divsChild>
            <w:div w:id="1314139772">
              <w:marLeft w:val="360"/>
              <w:marRight w:val="0"/>
              <w:marTop w:val="72"/>
              <w:marBottom w:val="72"/>
              <w:divBdr>
                <w:top w:val="none" w:sz="0" w:space="0" w:color="auto"/>
                <w:left w:val="none" w:sz="0" w:space="0" w:color="auto"/>
                <w:bottom w:val="none" w:sz="0" w:space="0" w:color="auto"/>
                <w:right w:val="none" w:sz="0" w:space="0" w:color="auto"/>
              </w:divBdr>
            </w:div>
            <w:div w:id="1565219960">
              <w:marLeft w:val="360"/>
              <w:marRight w:val="0"/>
              <w:marTop w:val="0"/>
              <w:marBottom w:val="72"/>
              <w:divBdr>
                <w:top w:val="none" w:sz="0" w:space="0" w:color="auto"/>
                <w:left w:val="none" w:sz="0" w:space="0" w:color="auto"/>
                <w:bottom w:val="none" w:sz="0" w:space="0" w:color="auto"/>
                <w:right w:val="none" w:sz="0" w:space="0" w:color="auto"/>
              </w:divBdr>
            </w:div>
            <w:div w:id="104929246">
              <w:marLeft w:val="360"/>
              <w:marRight w:val="0"/>
              <w:marTop w:val="0"/>
              <w:marBottom w:val="72"/>
              <w:divBdr>
                <w:top w:val="none" w:sz="0" w:space="0" w:color="auto"/>
                <w:left w:val="none" w:sz="0" w:space="0" w:color="auto"/>
                <w:bottom w:val="none" w:sz="0" w:space="0" w:color="auto"/>
                <w:right w:val="none" w:sz="0" w:space="0" w:color="auto"/>
              </w:divBdr>
            </w:div>
            <w:div w:id="675353070">
              <w:marLeft w:val="360"/>
              <w:marRight w:val="0"/>
              <w:marTop w:val="0"/>
              <w:marBottom w:val="72"/>
              <w:divBdr>
                <w:top w:val="none" w:sz="0" w:space="0" w:color="auto"/>
                <w:left w:val="none" w:sz="0" w:space="0" w:color="auto"/>
                <w:bottom w:val="none" w:sz="0" w:space="0" w:color="auto"/>
                <w:right w:val="none" w:sz="0" w:space="0" w:color="auto"/>
              </w:divBdr>
            </w:div>
            <w:div w:id="1790009399">
              <w:marLeft w:val="360"/>
              <w:marRight w:val="0"/>
              <w:marTop w:val="0"/>
              <w:marBottom w:val="72"/>
              <w:divBdr>
                <w:top w:val="none" w:sz="0" w:space="0" w:color="auto"/>
                <w:left w:val="none" w:sz="0" w:space="0" w:color="auto"/>
                <w:bottom w:val="none" w:sz="0" w:space="0" w:color="auto"/>
                <w:right w:val="none" w:sz="0" w:space="0" w:color="auto"/>
              </w:divBdr>
            </w:div>
            <w:div w:id="1160924914">
              <w:marLeft w:val="360"/>
              <w:marRight w:val="0"/>
              <w:marTop w:val="0"/>
              <w:marBottom w:val="72"/>
              <w:divBdr>
                <w:top w:val="none" w:sz="0" w:space="0" w:color="auto"/>
                <w:left w:val="none" w:sz="0" w:space="0" w:color="auto"/>
                <w:bottom w:val="none" w:sz="0" w:space="0" w:color="auto"/>
                <w:right w:val="none" w:sz="0" w:space="0" w:color="auto"/>
              </w:divBdr>
            </w:div>
            <w:div w:id="863439688">
              <w:marLeft w:val="360"/>
              <w:marRight w:val="0"/>
              <w:marTop w:val="0"/>
              <w:marBottom w:val="72"/>
              <w:divBdr>
                <w:top w:val="none" w:sz="0" w:space="0" w:color="auto"/>
                <w:left w:val="none" w:sz="0" w:space="0" w:color="auto"/>
                <w:bottom w:val="none" w:sz="0" w:space="0" w:color="auto"/>
                <w:right w:val="none" w:sz="0" w:space="0" w:color="auto"/>
              </w:divBdr>
            </w:div>
            <w:div w:id="1678077483">
              <w:marLeft w:val="360"/>
              <w:marRight w:val="0"/>
              <w:marTop w:val="0"/>
              <w:marBottom w:val="72"/>
              <w:divBdr>
                <w:top w:val="none" w:sz="0" w:space="0" w:color="auto"/>
                <w:left w:val="none" w:sz="0" w:space="0" w:color="auto"/>
                <w:bottom w:val="none" w:sz="0" w:space="0" w:color="auto"/>
                <w:right w:val="none" w:sz="0" w:space="0" w:color="auto"/>
              </w:divBdr>
            </w:div>
            <w:div w:id="2103842998">
              <w:marLeft w:val="360"/>
              <w:marRight w:val="0"/>
              <w:marTop w:val="0"/>
              <w:marBottom w:val="72"/>
              <w:divBdr>
                <w:top w:val="none" w:sz="0" w:space="0" w:color="auto"/>
                <w:left w:val="none" w:sz="0" w:space="0" w:color="auto"/>
                <w:bottom w:val="none" w:sz="0" w:space="0" w:color="auto"/>
                <w:right w:val="none" w:sz="0" w:space="0" w:color="auto"/>
              </w:divBdr>
            </w:div>
            <w:div w:id="2122606892">
              <w:marLeft w:val="360"/>
              <w:marRight w:val="0"/>
              <w:marTop w:val="0"/>
              <w:marBottom w:val="72"/>
              <w:divBdr>
                <w:top w:val="none" w:sz="0" w:space="0" w:color="auto"/>
                <w:left w:val="none" w:sz="0" w:space="0" w:color="auto"/>
                <w:bottom w:val="none" w:sz="0" w:space="0" w:color="auto"/>
                <w:right w:val="none" w:sz="0" w:space="0" w:color="auto"/>
              </w:divBdr>
            </w:div>
            <w:div w:id="1600480875">
              <w:marLeft w:val="360"/>
              <w:marRight w:val="0"/>
              <w:marTop w:val="0"/>
              <w:marBottom w:val="72"/>
              <w:divBdr>
                <w:top w:val="none" w:sz="0" w:space="0" w:color="auto"/>
                <w:left w:val="none" w:sz="0" w:space="0" w:color="auto"/>
                <w:bottom w:val="none" w:sz="0" w:space="0" w:color="auto"/>
                <w:right w:val="none" w:sz="0" w:space="0" w:color="auto"/>
              </w:divBdr>
            </w:div>
            <w:div w:id="1251044759">
              <w:marLeft w:val="360"/>
              <w:marRight w:val="0"/>
              <w:marTop w:val="0"/>
              <w:marBottom w:val="72"/>
              <w:divBdr>
                <w:top w:val="none" w:sz="0" w:space="0" w:color="auto"/>
                <w:left w:val="none" w:sz="0" w:space="0" w:color="auto"/>
                <w:bottom w:val="none" w:sz="0" w:space="0" w:color="auto"/>
                <w:right w:val="none" w:sz="0" w:space="0" w:color="auto"/>
              </w:divBdr>
            </w:div>
            <w:div w:id="1511337070">
              <w:marLeft w:val="360"/>
              <w:marRight w:val="0"/>
              <w:marTop w:val="0"/>
              <w:marBottom w:val="72"/>
              <w:divBdr>
                <w:top w:val="none" w:sz="0" w:space="0" w:color="auto"/>
                <w:left w:val="none" w:sz="0" w:space="0" w:color="auto"/>
                <w:bottom w:val="none" w:sz="0" w:space="0" w:color="auto"/>
                <w:right w:val="none" w:sz="0" w:space="0" w:color="auto"/>
              </w:divBdr>
            </w:div>
            <w:div w:id="364720203">
              <w:marLeft w:val="360"/>
              <w:marRight w:val="0"/>
              <w:marTop w:val="0"/>
              <w:marBottom w:val="72"/>
              <w:divBdr>
                <w:top w:val="none" w:sz="0" w:space="0" w:color="auto"/>
                <w:left w:val="none" w:sz="0" w:space="0" w:color="auto"/>
                <w:bottom w:val="none" w:sz="0" w:space="0" w:color="auto"/>
                <w:right w:val="none" w:sz="0" w:space="0" w:color="auto"/>
              </w:divBdr>
            </w:div>
            <w:div w:id="879711772">
              <w:marLeft w:val="360"/>
              <w:marRight w:val="0"/>
              <w:marTop w:val="0"/>
              <w:marBottom w:val="72"/>
              <w:divBdr>
                <w:top w:val="none" w:sz="0" w:space="0" w:color="auto"/>
                <w:left w:val="none" w:sz="0" w:space="0" w:color="auto"/>
                <w:bottom w:val="none" w:sz="0" w:space="0" w:color="auto"/>
                <w:right w:val="none" w:sz="0" w:space="0" w:color="auto"/>
              </w:divBdr>
            </w:div>
            <w:div w:id="60494705">
              <w:marLeft w:val="360"/>
              <w:marRight w:val="0"/>
              <w:marTop w:val="0"/>
              <w:marBottom w:val="72"/>
              <w:divBdr>
                <w:top w:val="none" w:sz="0" w:space="0" w:color="auto"/>
                <w:left w:val="none" w:sz="0" w:space="0" w:color="auto"/>
                <w:bottom w:val="none" w:sz="0" w:space="0" w:color="auto"/>
                <w:right w:val="none" w:sz="0" w:space="0" w:color="auto"/>
              </w:divBdr>
            </w:div>
            <w:div w:id="1363630672">
              <w:marLeft w:val="360"/>
              <w:marRight w:val="0"/>
              <w:marTop w:val="0"/>
              <w:marBottom w:val="72"/>
              <w:divBdr>
                <w:top w:val="none" w:sz="0" w:space="0" w:color="auto"/>
                <w:left w:val="none" w:sz="0" w:space="0" w:color="auto"/>
                <w:bottom w:val="none" w:sz="0" w:space="0" w:color="auto"/>
                <w:right w:val="none" w:sz="0" w:space="0" w:color="auto"/>
              </w:divBdr>
            </w:div>
            <w:div w:id="1617255886">
              <w:marLeft w:val="360"/>
              <w:marRight w:val="0"/>
              <w:marTop w:val="0"/>
              <w:marBottom w:val="72"/>
              <w:divBdr>
                <w:top w:val="none" w:sz="0" w:space="0" w:color="auto"/>
                <w:left w:val="none" w:sz="0" w:space="0" w:color="auto"/>
                <w:bottom w:val="none" w:sz="0" w:space="0" w:color="auto"/>
                <w:right w:val="none" w:sz="0" w:space="0" w:color="auto"/>
              </w:divBdr>
            </w:div>
            <w:div w:id="979501064">
              <w:marLeft w:val="360"/>
              <w:marRight w:val="0"/>
              <w:marTop w:val="0"/>
              <w:marBottom w:val="72"/>
              <w:divBdr>
                <w:top w:val="none" w:sz="0" w:space="0" w:color="auto"/>
                <w:left w:val="none" w:sz="0" w:space="0" w:color="auto"/>
                <w:bottom w:val="none" w:sz="0" w:space="0" w:color="auto"/>
                <w:right w:val="none" w:sz="0" w:space="0" w:color="auto"/>
              </w:divBdr>
            </w:div>
            <w:div w:id="913978464">
              <w:marLeft w:val="360"/>
              <w:marRight w:val="0"/>
              <w:marTop w:val="0"/>
              <w:marBottom w:val="72"/>
              <w:divBdr>
                <w:top w:val="none" w:sz="0" w:space="0" w:color="auto"/>
                <w:left w:val="none" w:sz="0" w:space="0" w:color="auto"/>
                <w:bottom w:val="none" w:sz="0" w:space="0" w:color="auto"/>
                <w:right w:val="none" w:sz="0" w:space="0" w:color="auto"/>
              </w:divBdr>
            </w:div>
            <w:div w:id="1579171135">
              <w:marLeft w:val="360"/>
              <w:marRight w:val="0"/>
              <w:marTop w:val="0"/>
              <w:marBottom w:val="72"/>
              <w:divBdr>
                <w:top w:val="none" w:sz="0" w:space="0" w:color="auto"/>
                <w:left w:val="none" w:sz="0" w:space="0" w:color="auto"/>
                <w:bottom w:val="none" w:sz="0" w:space="0" w:color="auto"/>
                <w:right w:val="none" w:sz="0" w:space="0" w:color="auto"/>
              </w:divBdr>
            </w:div>
            <w:div w:id="1175218988">
              <w:marLeft w:val="360"/>
              <w:marRight w:val="0"/>
              <w:marTop w:val="0"/>
              <w:marBottom w:val="72"/>
              <w:divBdr>
                <w:top w:val="none" w:sz="0" w:space="0" w:color="auto"/>
                <w:left w:val="none" w:sz="0" w:space="0" w:color="auto"/>
                <w:bottom w:val="none" w:sz="0" w:space="0" w:color="auto"/>
                <w:right w:val="none" w:sz="0" w:space="0" w:color="auto"/>
              </w:divBdr>
            </w:div>
            <w:div w:id="398670785">
              <w:marLeft w:val="360"/>
              <w:marRight w:val="0"/>
              <w:marTop w:val="0"/>
              <w:marBottom w:val="72"/>
              <w:divBdr>
                <w:top w:val="none" w:sz="0" w:space="0" w:color="auto"/>
                <w:left w:val="none" w:sz="0" w:space="0" w:color="auto"/>
                <w:bottom w:val="none" w:sz="0" w:space="0" w:color="auto"/>
                <w:right w:val="none" w:sz="0" w:space="0" w:color="auto"/>
              </w:divBdr>
            </w:div>
            <w:div w:id="1886286803">
              <w:marLeft w:val="360"/>
              <w:marRight w:val="0"/>
              <w:marTop w:val="0"/>
              <w:marBottom w:val="72"/>
              <w:divBdr>
                <w:top w:val="none" w:sz="0" w:space="0" w:color="auto"/>
                <w:left w:val="none" w:sz="0" w:space="0" w:color="auto"/>
                <w:bottom w:val="none" w:sz="0" w:space="0" w:color="auto"/>
                <w:right w:val="none" w:sz="0" w:space="0" w:color="auto"/>
              </w:divBdr>
            </w:div>
            <w:div w:id="745154">
              <w:marLeft w:val="360"/>
              <w:marRight w:val="0"/>
              <w:marTop w:val="0"/>
              <w:marBottom w:val="72"/>
              <w:divBdr>
                <w:top w:val="none" w:sz="0" w:space="0" w:color="auto"/>
                <w:left w:val="none" w:sz="0" w:space="0" w:color="auto"/>
                <w:bottom w:val="none" w:sz="0" w:space="0" w:color="auto"/>
                <w:right w:val="none" w:sz="0" w:space="0" w:color="auto"/>
              </w:divBdr>
            </w:div>
            <w:div w:id="1542667552">
              <w:marLeft w:val="360"/>
              <w:marRight w:val="0"/>
              <w:marTop w:val="0"/>
              <w:marBottom w:val="72"/>
              <w:divBdr>
                <w:top w:val="none" w:sz="0" w:space="0" w:color="auto"/>
                <w:left w:val="none" w:sz="0" w:space="0" w:color="auto"/>
                <w:bottom w:val="none" w:sz="0" w:space="0" w:color="auto"/>
                <w:right w:val="none" w:sz="0" w:space="0" w:color="auto"/>
              </w:divBdr>
            </w:div>
            <w:div w:id="237129386">
              <w:marLeft w:val="360"/>
              <w:marRight w:val="0"/>
              <w:marTop w:val="0"/>
              <w:marBottom w:val="72"/>
              <w:divBdr>
                <w:top w:val="none" w:sz="0" w:space="0" w:color="auto"/>
                <w:left w:val="none" w:sz="0" w:space="0" w:color="auto"/>
                <w:bottom w:val="none" w:sz="0" w:space="0" w:color="auto"/>
                <w:right w:val="none" w:sz="0" w:space="0" w:color="auto"/>
              </w:divBdr>
            </w:div>
            <w:div w:id="2126072875">
              <w:marLeft w:val="360"/>
              <w:marRight w:val="0"/>
              <w:marTop w:val="0"/>
              <w:marBottom w:val="72"/>
              <w:divBdr>
                <w:top w:val="none" w:sz="0" w:space="0" w:color="auto"/>
                <w:left w:val="none" w:sz="0" w:space="0" w:color="auto"/>
                <w:bottom w:val="none" w:sz="0" w:space="0" w:color="auto"/>
                <w:right w:val="none" w:sz="0" w:space="0" w:color="auto"/>
              </w:divBdr>
            </w:div>
            <w:div w:id="919294535">
              <w:marLeft w:val="360"/>
              <w:marRight w:val="0"/>
              <w:marTop w:val="0"/>
              <w:marBottom w:val="72"/>
              <w:divBdr>
                <w:top w:val="none" w:sz="0" w:space="0" w:color="auto"/>
                <w:left w:val="none" w:sz="0" w:space="0" w:color="auto"/>
                <w:bottom w:val="none" w:sz="0" w:space="0" w:color="auto"/>
                <w:right w:val="none" w:sz="0" w:space="0" w:color="auto"/>
              </w:divBdr>
            </w:div>
            <w:div w:id="47728251">
              <w:marLeft w:val="360"/>
              <w:marRight w:val="0"/>
              <w:marTop w:val="0"/>
              <w:marBottom w:val="72"/>
              <w:divBdr>
                <w:top w:val="none" w:sz="0" w:space="0" w:color="auto"/>
                <w:left w:val="none" w:sz="0" w:space="0" w:color="auto"/>
                <w:bottom w:val="none" w:sz="0" w:space="0" w:color="auto"/>
                <w:right w:val="none" w:sz="0" w:space="0" w:color="auto"/>
              </w:divBdr>
            </w:div>
            <w:div w:id="111435757">
              <w:marLeft w:val="360"/>
              <w:marRight w:val="0"/>
              <w:marTop w:val="0"/>
              <w:marBottom w:val="72"/>
              <w:divBdr>
                <w:top w:val="none" w:sz="0" w:space="0" w:color="auto"/>
                <w:left w:val="none" w:sz="0" w:space="0" w:color="auto"/>
                <w:bottom w:val="none" w:sz="0" w:space="0" w:color="auto"/>
                <w:right w:val="none" w:sz="0" w:space="0" w:color="auto"/>
              </w:divBdr>
            </w:div>
            <w:div w:id="834340801">
              <w:marLeft w:val="360"/>
              <w:marRight w:val="0"/>
              <w:marTop w:val="0"/>
              <w:marBottom w:val="72"/>
              <w:divBdr>
                <w:top w:val="none" w:sz="0" w:space="0" w:color="auto"/>
                <w:left w:val="none" w:sz="0" w:space="0" w:color="auto"/>
                <w:bottom w:val="none" w:sz="0" w:space="0" w:color="auto"/>
                <w:right w:val="none" w:sz="0" w:space="0" w:color="auto"/>
              </w:divBdr>
            </w:div>
            <w:div w:id="36510395">
              <w:marLeft w:val="360"/>
              <w:marRight w:val="0"/>
              <w:marTop w:val="0"/>
              <w:marBottom w:val="72"/>
              <w:divBdr>
                <w:top w:val="none" w:sz="0" w:space="0" w:color="auto"/>
                <w:left w:val="none" w:sz="0" w:space="0" w:color="auto"/>
                <w:bottom w:val="none" w:sz="0" w:space="0" w:color="auto"/>
                <w:right w:val="none" w:sz="0" w:space="0" w:color="auto"/>
              </w:divBdr>
            </w:div>
            <w:div w:id="97679354">
              <w:marLeft w:val="360"/>
              <w:marRight w:val="0"/>
              <w:marTop w:val="0"/>
              <w:marBottom w:val="72"/>
              <w:divBdr>
                <w:top w:val="none" w:sz="0" w:space="0" w:color="auto"/>
                <w:left w:val="none" w:sz="0" w:space="0" w:color="auto"/>
                <w:bottom w:val="none" w:sz="0" w:space="0" w:color="auto"/>
                <w:right w:val="none" w:sz="0" w:space="0" w:color="auto"/>
              </w:divBdr>
            </w:div>
            <w:div w:id="1320813435">
              <w:marLeft w:val="360"/>
              <w:marRight w:val="0"/>
              <w:marTop w:val="0"/>
              <w:marBottom w:val="72"/>
              <w:divBdr>
                <w:top w:val="none" w:sz="0" w:space="0" w:color="auto"/>
                <w:left w:val="none" w:sz="0" w:space="0" w:color="auto"/>
                <w:bottom w:val="none" w:sz="0" w:space="0" w:color="auto"/>
                <w:right w:val="none" w:sz="0" w:space="0" w:color="auto"/>
              </w:divBdr>
            </w:div>
            <w:div w:id="534469986">
              <w:marLeft w:val="360"/>
              <w:marRight w:val="0"/>
              <w:marTop w:val="0"/>
              <w:marBottom w:val="72"/>
              <w:divBdr>
                <w:top w:val="none" w:sz="0" w:space="0" w:color="auto"/>
                <w:left w:val="none" w:sz="0" w:space="0" w:color="auto"/>
                <w:bottom w:val="none" w:sz="0" w:space="0" w:color="auto"/>
                <w:right w:val="none" w:sz="0" w:space="0" w:color="auto"/>
              </w:divBdr>
            </w:div>
            <w:div w:id="669068632">
              <w:marLeft w:val="360"/>
              <w:marRight w:val="0"/>
              <w:marTop w:val="0"/>
              <w:marBottom w:val="72"/>
              <w:divBdr>
                <w:top w:val="none" w:sz="0" w:space="0" w:color="auto"/>
                <w:left w:val="none" w:sz="0" w:space="0" w:color="auto"/>
                <w:bottom w:val="none" w:sz="0" w:space="0" w:color="auto"/>
                <w:right w:val="none" w:sz="0" w:space="0" w:color="auto"/>
              </w:divBdr>
            </w:div>
            <w:div w:id="375586978">
              <w:marLeft w:val="360"/>
              <w:marRight w:val="0"/>
              <w:marTop w:val="0"/>
              <w:marBottom w:val="72"/>
              <w:divBdr>
                <w:top w:val="none" w:sz="0" w:space="0" w:color="auto"/>
                <w:left w:val="none" w:sz="0" w:space="0" w:color="auto"/>
                <w:bottom w:val="none" w:sz="0" w:space="0" w:color="auto"/>
                <w:right w:val="none" w:sz="0" w:space="0" w:color="auto"/>
              </w:divBdr>
            </w:div>
            <w:div w:id="1429425775">
              <w:marLeft w:val="360"/>
              <w:marRight w:val="0"/>
              <w:marTop w:val="0"/>
              <w:marBottom w:val="72"/>
              <w:divBdr>
                <w:top w:val="none" w:sz="0" w:space="0" w:color="auto"/>
                <w:left w:val="none" w:sz="0" w:space="0" w:color="auto"/>
                <w:bottom w:val="none" w:sz="0" w:space="0" w:color="auto"/>
                <w:right w:val="none" w:sz="0" w:space="0" w:color="auto"/>
              </w:divBdr>
            </w:div>
            <w:div w:id="557742238">
              <w:marLeft w:val="360"/>
              <w:marRight w:val="0"/>
              <w:marTop w:val="0"/>
              <w:marBottom w:val="72"/>
              <w:divBdr>
                <w:top w:val="none" w:sz="0" w:space="0" w:color="auto"/>
                <w:left w:val="none" w:sz="0" w:space="0" w:color="auto"/>
                <w:bottom w:val="none" w:sz="0" w:space="0" w:color="auto"/>
                <w:right w:val="none" w:sz="0" w:space="0" w:color="auto"/>
              </w:divBdr>
            </w:div>
            <w:div w:id="9765474">
              <w:marLeft w:val="360"/>
              <w:marRight w:val="0"/>
              <w:marTop w:val="0"/>
              <w:marBottom w:val="72"/>
              <w:divBdr>
                <w:top w:val="none" w:sz="0" w:space="0" w:color="auto"/>
                <w:left w:val="none" w:sz="0" w:space="0" w:color="auto"/>
                <w:bottom w:val="none" w:sz="0" w:space="0" w:color="auto"/>
                <w:right w:val="none" w:sz="0" w:space="0" w:color="auto"/>
              </w:divBdr>
            </w:div>
            <w:div w:id="53431769">
              <w:marLeft w:val="360"/>
              <w:marRight w:val="0"/>
              <w:marTop w:val="0"/>
              <w:marBottom w:val="72"/>
              <w:divBdr>
                <w:top w:val="none" w:sz="0" w:space="0" w:color="auto"/>
                <w:left w:val="none" w:sz="0" w:space="0" w:color="auto"/>
                <w:bottom w:val="none" w:sz="0" w:space="0" w:color="auto"/>
                <w:right w:val="none" w:sz="0" w:space="0" w:color="auto"/>
              </w:divBdr>
            </w:div>
            <w:div w:id="581335109">
              <w:marLeft w:val="360"/>
              <w:marRight w:val="0"/>
              <w:marTop w:val="0"/>
              <w:marBottom w:val="72"/>
              <w:divBdr>
                <w:top w:val="none" w:sz="0" w:space="0" w:color="auto"/>
                <w:left w:val="none" w:sz="0" w:space="0" w:color="auto"/>
                <w:bottom w:val="none" w:sz="0" w:space="0" w:color="auto"/>
                <w:right w:val="none" w:sz="0" w:space="0" w:color="auto"/>
              </w:divBdr>
            </w:div>
          </w:divsChild>
        </w:div>
        <w:div w:id="511183890">
          <w:marLeft w:val="0"/>
          <w:marRight w:val="0"/>
          <w:marTop w:val="72"/>
          <w:marBottom w:val="0"/>
          <w:divBdr>
            <w:top w:val="none" w:sz="0" w:space="0" w:color="auto"/>
            <w:left w:val="none" w:sz="0" w:space="0" w:color="auto"/>
            <w:bottom w:val="none" w:sz="0" w:space="0" w:color="auto"/>
            <w:right w:val="none" w:sz="0" w:space="0" w:color="auto"/>
          </w:divBdr>
          <w:divsChild>
            <w:div w:id="946738736">
              <w:marLeft w:val="0"/>
              <w:marRight w:val="0"/>
              <w:marTop w:val="0"/>
              <w:marBottom w:val="0"/>
              <w:divBdr>
                <w:top w:val="none" w:sz="0" w:space="0" w:color="auto"/>
                <w:left w:val="none" w:sz="0" w:space="0" w:color="auto"/>
                <w:bottom w:val="none" w:sz="0" w:space="0" w:color="auto"/>
                <w:right w:val="none" w:sz="0" w:space="0" w:color="auto"/>
              </w:divBdr>
            </w:div>
            <w:div w:id="1294092459">
              <w:marLeft w:val="0"/>
              <w:marRight w:val="0"/>
              <w:marTop w:val="0"/>
              <w:marBottom w:val="0"/>
              <w:divBdr>
                <w:top w:val="none" w:sz="0" w:space="0" w:color="auto"/>
                <w:left w:val="none" w:sz="0" w:space="0" w:color="auto"/>
                <w:bottom w:val="none" w:sz="0" w:space="0" w:color="auto"/>
                <w:right w:val="none" w:sz="0" w:space="0" w:color="auto"/>
              </w:divBdr>
            </w:div>
            <w:div w:id="1481918515">
              <w:marLeft w:val="0"/>
              <w:marRight w:val="0"/>
              <w:marTop w:val="0"/>
              <w:marBottom w:val="0"/>
              <w:divBdr>
                <w:top w:val="none" w:sz="0" w:space="0" w:color="auto"/>
                <w:left w:val="none" w:sz="0" w:space="0" w:color="auto"/>
                <w:bottom w:val="none" w:sz="0" w:space="0" w:color="auto"/>
                <w:right w:val="none" w:sz="0" w:space="0" w:color="auto"/>
              </w:divBdr>
            </w:div>
            <w:div w:id="1880974770">
              <w:marLeft w:val="0"/>
              <w:marRight w:val="0"/>
              <w:marTop w:val="0"/>
              <w:marBottom w:val="0"/>
              <w:divBdr>
                <w:top w:val="none" w:sz="0" w:space="0" w:color="auto"/>
                <w:left w:val="none" w:sz="0" w:space="0" w:color="auto"/>
                <w:bottom w:val="none" w:sz="0" w:space="0" w:color="auto"/>
                <w:right w:val="none" w:sz="0" w:space="0" w:color="auto"/>
              </w:divBdr>
            </w:div>
            <w:div w:id="337083650">
              <w:marLeft w:val="0"/>
              <w:marRight w:val="0"/>
              <w:marTop w:val="0"/>
              <w:marBottom w:val="0"/>
              <w:divBdr>
                <w:top w:val="none" w:sz="0" w:space="0" w:color="auto"/>
                <w:left w:val="none" w:sz="0" w:space="0" w:color="auto"/>
                <w:bottom w:val="none" w:sz="0" w:space="0" w:color="auto"/>
                <w:right w:val="none" w:sz="0" w:space="0" w:color="auto"/>
              </w:divBdr>
            </w:div>
            <w:div w:id="1918899372">
              <w:marLeft w:val="0"/>
              <w:marRight w:val="0"/>
              <w:marTop w:val="0"/>
              <w:marBottom w:val="0"/>
              <w:divBdr>
                <w:top w:val="none" w:sz="0" w:space="0" w:color="auto"/>
                <w:left w:val="none" w:sz="0" w:space="0" w:color="auto"/>
                <w:bottom w:val="none" w:sz="0" w:space="0" w:color="auto"/>
                <w:right w:val="none" w:sz="0" w:space="0" w:color="auto"/>
              </w:divBdr>
            </w:div>
            <w:div w:id="671102287">
              <w:marLeft w:val="0"/>
              <w:marRight w:val="0"/>
              <w:marTop w:val="0"/>
              <w:marBottom w:val="0"/>
              <w:divBdr>
                <w:top w:val="none" w:sz="0" w:space="0" w:color="auto"/>
                <w:left w:val="none" w:sz="0" w:space="0" w:color="auto"/>
                <w:bottom w:val="none" w:sz="0" w:space="0" w:color="auto"/>
                <w:right w:val="none" w:sz="0" w:space="0" w:color="auto"/>
              </w:divBdr>
            </w:div>
            <w:div w:id="490024558">
              <w:marLeft w:val="0"/>
              <w:marRight w:val="0"/>
              <w:marTop w:val="0"/>
              <w:marBottom w:val="0"/>
              <w:divBdr>
                <w:top w:val="none" w:sz="0" w:space="0" w:color="auto"/>
                <w:left w:val="none" w:sz="0" w:space="0" w:color="auto"/>
                <w:bottom w:val="none" w:sz="0" w:space="0" w:color="auto"/>
                <w:right w:val="none" w:sz="0" w:space="0" w:color="auto"/>
              </w:divBdr>
            </w:div>
            <w:div w:id="1193305960">
              <w:marLeft w:val="0"/>
              <w:marRight w:val="0"/>
              <w:marTop w:val="0"/>
              <w:marBottom w:val="0"/>
              <w:divBdr>
                <w:top w:val="none" w:sz="0" w:space="0" w:color="auto"/>
                <w:left w:val="none" w:sz="0" w:space="0" w:color="auto"/>
                <w:bottom w:val="none" w:sz="0" w:space="0" w:color="auto"/>
                <w:right w:val="none" w:sz="0" w:space="0" w:color="auto"/>
              </w:divBdr>
            </w:div>
            <w:div w:id="801844712">
              <w:marLeft w:val="0"/>
              <w:marRight w:val="0"/>
              <w:marTop w:val="0"/>
              <w:marBottom w:val="0"/>
              <w:divBdr>
                <w:top w:val="none" w:sz="0" w:space="0" w:color="auto"/>
                <w:left w:val="none" w:sz="0" w:space="0" w:color="auto"/>
                <w:bottom w:val="none" w:sz="0" w:space="0" w:color="auto"/>
                <w:right w:val="none" w:sz="0" w:space="0" w:color="auto"/>
              </w:divBdr>
            </w:div>
            <w:div w:id="862746875">
              <w:marLeft w:val="0"/>
              <w:marRight w:val="0"/>
              <w:marTop w:val="0"/>
              <w:marBottom w:val="0"/>
              <w:divBdr>
                <w:top w:val="none" w:sz="0" w:space="0" w:color="auto"/>
                <w:left w:val="none" w:sz="0" w:space="0" w:color="auto"/>
                <w:bottom w:val="none" w:sz="0" w:space="0" w:color="auto"/>
                <w:right w:val="none" w:sz="0" w:space="0" w:color="auto"/>
              </w:divBdr>
            </w:div>
            <w:div w:id="1444571896">
              <w:marLeft w:val="0"/>
              <w:marRight w:val="0"/>
              <w:marTop w:val="0"/>
              <w:marBottom w:val="0"/>
              <w:divBdr>
                <w:top w:val="none" w:sz="0" w:space="0" w:color="auto"/>
                <w:left w:val="none" w:sz="0" w:space="0" w:color="auto"/>
                <w:bottom w:val="none" w:sz="0" w:space="0" w:color="auto"/>
                <w:right w:val="none" w:sz="0" w:space="0" w:color="auto"/>
              </w:divBdr>
            </w:div>
            <w:div w:id="1623028799">
              <w:marLeft w:val="0"/>
              <w:marRight w:val="0"/>
              <w:marTop w:val="0"/>
              <w:marBottom w:val="0"/>
              <w:divBdr>
                <w:top w:val="none" w:sz="0" w:space="0" w:color="auto"/>
                <w:left w:val="none" w:sz="0" w:space="0" w:color="auto"/>
                <w:bottom w:val="none" w:sz="0" w:space="0" w:color="auto"/>
                <w:right w:val="none" w:sz="0" w:space="0" w:color="auto"/>
              </w:divBdr>
            </w:div>
            <w:div w:id="1308391154">
              <w:marLeft w:val="0"/>
              <w:marRight w:val="0"/>
              <w:marTop w:val="0"/>
              <w:marBottom w:val="0"/>
              <w:divBdr>
                <w:top w:val="none" w:sz="0" w:space="0" w:color="auto"/>
                <w:left w:val="none" w:sz="0" w:space="0" w:color="auto"/>
                <w:bottom w:val="none" w:sz="0" w:space="0" w:color="auto"/>
                <w:right w:val="none" w:sz="0" w:space="0" w:color="auto"/>
              </w:divBdr>
            </w:div>
            <w:div w:id="1004892233">
              <w:marLeft w:val="0"/>
              <w:marRight w:val="0"/>
              <w:marTop w:val="0"/>
              <w:marBottom w:val="0"/>
              <w:divBdr>
                <w:top w:val="none" w:sz="0" w:space="0" w:color="auto"/>
                <w:left w:val="none" w:sz="0" w:space="0" w:color="auto"/>
                <w:bottom w:val="none" w:sz="0" w:space="0" w:color="auto"/>
                <w:right w:val="none" w:sz="0" w:space="0" w:color="auto"/>
              </w:divBdr>
            </w:div>
            <w:div w:id="1137409208">
              <w:marLeft w:val="0"/>
              <w:marRight w:val="0"/>
              <w:marTop w:val="0"/>
              <w:marBottom w:val="0"/>
              <w:divBdr>
                <w:top w:val="none" w:sz="0" w:space="0" w:color="auto"/>
                <w:left w:val="none" w:sz="0" w:space="0" w:color="auto"/>
                <w:bottom w:val="none" w:sz="0" w:space="0" w:color="auto"/>
                <w:right w:val="none" w:sz="0" w:space="0" w:color="auto"/>
              </w:divBdr>
            </w:div>
            <w:div w:id="1053046406">
              <w:marLeft w:val="0"/>
              <w:marRight w:val="0"/>
              <w:marTop w:val="0"/>
              <w:marBottom w:val="0"/>
              <w:divBdr>
                <w:top w:val="none" w:sz="0" w:space="0" w:color="auto"/>
                <w:left w:val="none" w:sz="0" w:space="0" w:color="auto"/>
                <w:bottom w:val="none" w:sz="0" w:space="0" w:color="auto"/>
                <w:right w:val="none" w:sz="0" w:space="0" w:color="auto"/>
              </w:divBdr>
            </w:div>
            <w:div w:id="969896514">
              <w:marLeft w:val="0"/>
              <w:marRight w:val="0"/>
              <w:marTop w:val="0"/>
              <w:marBottom w:val="0"/>
              <w:divBdr>
                <w:top w:val="none" w:sz="0" w:space="0" w:color="auto"/>
                <w:left w:val="none" w:sz="0" w:space="0" w:color="auto"/>
                <w:bottom w:val="none" w:sz="0" w:space="0" w:color="auto"/>
                <w:right w:val="none" w:sz="0" w:space="0" w:color="auto"/>
              </w:divBdr>
            </w:div>
            <w:div w:id="1767730549">
              <w:marLeft w:val="0"/>
              <w:marRight w:val="0"/>
              <w:marTop w:val="0"/>
              <w:marBottom w:val="0"/>
              <w:divBdr>
                <w:top w:val="none" w:sz="0" w:space="0" w:color="auto"/>
                <w:left w:val="none" w:sz="0" w:space="0" w:color="auto"/>
                <w:bottom w:val="none" w:sz="0" w:space="0" w:color="auto"/>
                <w:right w:val="none" w:sz="0" w:space="0" w:color="auto"/>
              </w:divBdr>
            </w:div>
            <w:div w:id="1195971118">
              <w:marLeft w:val="0"/>
              <w:marRight w:val="0"/>
              <w:marTop w:val="0"/>
              <w:marBottom w:val="0"/>
              <w:divBdr>
                <w:top w:val="none" w:sz="0" w:space="0" w:color="auto"/>
                <w:left w:val="none" w:sz="0" w:space="0" w:color="auto"/>
                <w:bottom w:val="none" w:sz="0" w:space="0" w:color="auto"/>
                <w:right w:val="none" w:sz="0" w:space="0" w:color="auto"/>
              </w:divBdr>
            </w:div>
            <w:div w:id="1826898939">
              <w:marLeft w:val="0"/>
              <w:marRight w:val="0"/>
              <w:marTop w:val="0"/>
              <w:marBottom w:val="0"/>
              <w:divBdr>
                <w:top w:val="none" w:sz="0" w:space="0" w:color="auto"/>
                <w:left w:val="none" w:sz="0" w:space="0" w:color="auto"/>
                <w:bottom w:val="none" w:sz="0" w:space="0" w:color="auto"/>
                <w:right w:val="none" w:sz="0" w:space="0" w:color="auto"/>
              </w:divBdr>
            </w:div>
            <w:div w:id="2142572155">
              <w:marLeft w:val="0"/>
              <w:marRight w:val="0"/>
              <w:marTop w:val="0"/>
              <w:marBottom w:val="0"/>
              <w:divBdr>
                <w:top w:val="none" w:sz="0" w:space="0" w:color="auto"/>
                <w:left w:val="none" w:sz="0" w:space="0" w:color="auto"/>
                <w:bottom w:val="none" w:sz="0" w:space="0" w:color="auto"/>
                <w:right w:val="none" w:sz="0" w:space="0" w:color="auto"/>
              </w:divBdr>
            </w:div>
            <w:div w:id="535192356">
              <w:marLeft w:val="0"/>
              <w:marRight w:val="0"/>
              <w:marTop w:val="0"/>
              <w:marBottom w:val="0"/>
              <w:divBdr>
                <w:top w:val="none" w:sz="0" w:space="0" w:color="auto"/>
                <w:left w:val="none" w:sz="0" w:space="0" w:color="auto"/>
                <w:bottom w:val="none" w:sz="0" w:space="0" w:color="auto"/>
                <w:right w:val="none" w:sz="0" w:space="0" w:color="auto"/>
              </w:divBdr>
            </w:div>
            <w:div w:id="2006393539">
              <w:marLeft w:val="0"/>
              <w:marRight w:val="0"/>
              <w:marTop w:val="0"/>
              <w:marBottom w:val="0"/>
              <w:divBdr>
                <w:top w:val="none" w:sz="0" w:space="0" w:color="auto"/>
                <w:left w:val="none" w:sz="0" w:space="0" w:color="auto"/>
                <w:bottom w:val="none" w:sz="0" w:space="0" w:color="auto"/>
                <w:right w:val="none" w:sz="0" w:space="0" w:color="auto"/>
              </w:divBdr>
            </w:div>
            <w:div w:id="912936840">
              <w:marLeft w:val="0"/>
              <w:marRight w:val="0"/>
              <w:marTop w:val="0"/>
              <w:marBottom w:val="0"/>
              <w:divBdr>
                <w:top w:val="none" w:sz="0" w:space="0" w:color="auto"/>
                <w:left w:val="none" w:sz="0" w:space="0" w:color="auto"/>
                <w:bottom w:val="none" w:sz="0" w:space="0" w:color="auto"/>
                <w:right w:val="none" w:sz="0" w:space="0" w:color="auto"/>
              </w:divBdr>
            </w:div>
            <w:div w:id="894506687">
              <w:marLeft w:val="0"/>
              <w:marRight w:val="0"/>
              <w:marTop w:val="0"/>
              <w:marBottom w:val="0"/>
              <w:divBdr>
                <w:top w:val="none" w:sz="0" w:space="0" w:color="auto"/>
                <w:left w:val="none" w:sz="0" w:space="0" w:color="auto"/>
                <w:bottom w:val="none" w:sz="0" w:space="0" w:color="auto"/>
                <w:right w:val="none" w:sz="0" w:space="0" w:color="auto"/>
              </w:divBdr>
            </w:div>
          </w:divsChild>
        </w:div>
        <w:div w:id="592014197">
          <w:marLeft w:val="0"/>
          <w:marRight w:val="0"/>
          <w:marTop w:val="72"/>
          <w:marBottom w:val="0"/>
          <w:divBdr>
            <w:top w:val="none" w:sz="0" w:space="0" w:color="auto"/>
            <w:left w:val="none" w:sz="0" w:space="0" w:color="auto"/>
            <w:bottom w:val="none" w:sz="0" w:space="0" w:color="auto"/>
            <w:right w:val="none" w:sz="0" w:space="0" w:color="auto"/>
          </w:divBdr>
        </w:div>
        <w:div w:id="1327436514">
          <w:marLeft w:val="0"/>
          <w:marRight w:val="0"/>
          <w:marTop w:val="72"/>
          <w:marBottom w:val="0"/>
          <w:divBdr>
            <w:top w:val="none" w:sz="0" w:space="0" w:color="auto"/>
            <w:left w:val="none" w:sz="0" w:space="0" w:color="auto"/>
            <w:bottom w:val="none" w:sz="0" w:space="0" w:color="auto"/>
            <w:right w:val="none" w:sz="0" w:space="0" w:color="auto"/>
          </w:divBdr>
          <w:divsChild>
            <w:div w:id="544609794">
              <w:marLeft w:val="0"/>
              <w:marRight w:val="0"/>
              <w:marTop w:val="72"/>
              <w:marBottom w:val="0"/>
              <w:divBdr>
                <w:top w:val="none" w:sz="0" w:space="0" w:color="auto"/>
                <w:left w:val="none" w:sz="0" w:space="0" w:color="auto"/>
                <w:bottom w:val="none" w:sz="0" w:space="0" w:color="auto"/>
                <w:right w:val="none" w:sz="0" w:space="0" w:color="auto"/>
              </w:divBdr>
            </w:div>
          </w:divsChild>
        </w:div>
        <w:div w:id="111050397">
          <w:marLeft w:val="0"/>
          <w:marRight w:val="0"/>
          <w:marTop w:val="72"/>
          <w:marBottom w:val="0"/>
          <w:divBdr>
            <w:top w:val="none" w:sz="0" w:space="0" w:color="auto"/>
            <w:left w:val="none" w:sz="0" w:space="0" w:color="auto"/>
            <w:bottom w:val="none" w:sz="0" w:space="0" w:color="auto"/>
            <w:right w:val="none" w:sz="0" w:space="0" w:color="auto"/>
          </w:divBdr>
        </w:div>
        <w:div w:id="1850943395">
          <w:marLeft w:val="0"/>
          <w:marRight w:val="0"/>
          <w:marTop w:val="72"/>
          <w:marBottom w:val="0"/>
          <w:divBdr>
            <w:top w:val="none" w:sz="0" w:space="0" w:color="auto"/>
            <w:left w:val="none" w:sz="0" w:space="0" w:color="auto"/>
            <w:bottom w:val="none" w:sz="0" w:space="0" w:color="auto"/>
            <w:right w:val="none" w:sz="0" w:space="0" w:color="auto"/>
          </w:divBdr>
        </w:div>
        <w:div w:id="921064046">
          <w:marLeft w:val="0"/>
          <w:marRight w:val="0"/>
          <w:marTop w:val="72"/>
          <w:marBottom w:val="0"/>
          <w:divBdr>
            <w:top w:val="none" w:sz="0" w:space="0" w:color="auto"/>
            <w:left w:val="none" w:sz="0" w:space="0" w:color="auto"/>
            <w:bottom w:val="none" w:sz="0" w:space="0" w:color="auto"/>
            <w:right w:val="none" w:sz="0" w:space="0" w:color="auto"/>
          </w:divBdr>
        </w:div>
        <w:div w:id="1573153087">
          <w:marLeft w:val="0"/>
          <w:marRight w:val="0"/>
          <w:marTop w:val="72"/>
          <w:marBottom w:val="0"/>
          <w:divBdr>
            <w:top w:val="none" w:sz="0" w:space="0" w:color="auto"/>
            <w:left w:val="none" w:sz="0" w:space="0" w:color="auto"/>
            <w:bottom w:val="none" w:sz="0" w:space="0" w:color="auto"/>
            <w:right w:val="none" w:sz="0" w:space="0" w:color="auto"/>
          </w:divBdr>
        </w:div>
      </w:divsChild>
    </w:div>
    <w:div w:id="1302466821">
      <w:bodyDiv w:val="1"/>
      <w:marLeft w:val="0"/>
      <w:marRight w:val="0"/>
      <w:marTop w:val="0"/>
      <w:marBottom w:val="0"/>
      <w:divBdr>
        <w:top w:val="none" w:sz="0" w:space="0" w:color="auto"/>
        <w:left w:val="none" w:sz="0" w:space="0" w:color="auto"/>
        <w:bottom w:val="none" w:sz="0" w:space="0" w:color="auto"/>
        <w:right w:val="none" w:sz="0" w:space="0" w:color="auto"/>
      </w:divBdr>
    </w:div>
    <w:div w:id="1418601757">
      <w:bodyDiv w:val="1"/>
      <w:marLeft w:val="0"/>
      <w:marRight w:val="0"/>
      <w:marTop w:val="0"/>
      <w:marBottom w:val="0"/>
      <w:divBdr>
        <w:top w:val="none" w:sz="0" w:space="0" w:color="auto"/>
        <w:left w:val="none" w:sz="0" w:space="0" w:color="auto"/>
        <w:bottom w:val="none" w:sz="0" w:space="0" w:color="auto"/>
        <w:right w:val="none" w:sz="0" w:space="0" w:color="auto"/>
      </w:divBdr>
      <w:divsChild>
        <w:div w:id="508058492">
          <w:marLeft w:val="0"/>
          <w:marRight w:val="0"/>
          <w:marTop w:val="480"/>
          <w:marBottom w:val="0"/>
          <w:divBdr>
            <w:top w:val="none" w:sz="0" w:space="0" w:color="auto"/>
            <w:left w:val="none" w:sz="0" w:space="0" w:color="auto"/>
            <w:bottom w:val="none" w:sz="0" w:space="0" w:color="auto"/>
            <w:right w:val="none" w:sz="0" w:space="0" w:color="auto"/>
          </w:divBdr>
          <w:divsChild>
            <w:div w:id="1864827588">
              <w:marLeft w:val="0"/>
              <w:marRight w:val="0"/>
              <w:marTop w:val="240"/>
              <w:marBottom w:val="0"/>
              <w:divBdr>
                <w:top w:val="none" w:sz="0" w:space="0" w:color="auto"/>
                <w:left w:val="none" w:sz="0" w:space="0" w:color="auto"/>
                <w:bottom w:val="none" w:sz="0" w:space="0" w:color="auto"/>
                <w:right w:val="none" w:sz="0" w:space="0" w:color="auto"/>
              </w:divBdr>
            </w:div>
          </w:divsChild>
        </w:div>
        <w:div w:id="1983191030">
          <w:marLeft w:val="0"/>
          <w:marRight w:val="0"/>
          <w:marTop w:val="240"/>
          <w:marBottom w:val="0"/>
          <w:divBdr>
            <w:top w:val="none" w:sz="0" w:space="0" w:color="auto"/>
            <w:left w:val="none" w:sz="0" w:space="0" w:color="auto"/>
            <w:bottom w:val="none" w:sz="0" w:space="0" w:color="auto"/>
            <w:right w:val="none" w:sz="0" w:space="0" w:color="auto"/>
          </w:divBdr>
          <w:divsChild>
            <w:div w:id="964770866">
              <w:marLeft w:val="0"/>
              <w:marRight w:val="0"/>
              <w:marTop w:val="72"/>
              <w:marBottom w:val="240"/>
              <w:divBdr>
                <w:top w:val="none" w:sz="0" w:space="0" w:color="auto"/>
                <w:left w:val="none" w:sz="0" w:space="0" w:color="auto"/>
                <w:bottom w:val="none" w:sz="0" w:space="0" w:color="auto"/>
                <w:right w:val="none" w:sz="0" w:space="0" w:color="auto"/>
              </w:divBdr>
            </w:div>
            <w:div w:id="1579510071">
              <w:marLeft w:val="0"/>
              <w:marRight w:val="0"/>
              <w:marTop w:val="72"/>
              <w:marBottom w:val="240"/>
              <w:divBdr>
                <w:top w:val="none" w:sz="0" w:space="0" w:color="auto"/>
                <w:left w:val="none" w:sz="0" w:space="0" w:color="auto"/>
                <w:bottom w:val="none" w:sz="0" w:space="0" w:color="auto"/>
                <w:right w:val="none" w:sz="0" w:space="0" w:color="auto"/>
              </w:divBdr>
            </w:div>
            <w:div w:id="447742781">
              <w:marLeft w:val="0"/>
              <w:marRight w:val="0"/>
              <w:marTop w:val="72"/>
              <w:marBottom w:val="240"/>
              <w:divBdr>
                <w:top w:val="none" w:sz="0" w:space="0" w:color="auto"/>
                <w:left w:val="none" w:sz="0" w:space="0" w:color="auto"/>
                <w:bottom w:val="none" w:sz="0" w:space="0" w:color="auto"/>
                <w:right w:val="none" w:sz="0" w:space="0" w:color="auto"/>
              </w:divBdr>
            </w:div>
            <w:div w:id="1340306482">
              <w:marLeft w:val="0"/>
              <w:marRight w:val="0"/>
              <w:marTop w:val="72"/>
              <w:marBottom w:val="240"/>
              <w:divBdr>
                <w:top w:val="none" w:sz="0" w:space="0" w:color="auto"/>
                <w:left w:val="none" w:sz="0" w:space="0" w:color="auto"/>
                <w:bottom w:val="none" w:sz="0" w:space="0" w:color="auto"/>
                <w:right w:val="none" w:sz="0" w:space="0" w:color="auto"/>
              </w:divBdr>
            </w:div>
            <w:div w:id="1257985474">
              <w:marLeft w:val="0"/>
              <w:marRight w:val="0"/>
              <w:marTop w:val="72"/>
              <w:marBottom w:val="240"/>
              <w:divBdr>
                <w:top w:val="none" w:sz="0" w:space="0" w:color="auto"/>
                <w:left w:val="none" w:sz="0" w:space="0" w:color="auto"/>
                <w:bottom w:val="none" w:sz="0" w:space="0" w:color="auto"/>
                <w:right w:val="none" w:sz="0" w:space="0" w:color="auto"/>
              </w:divBdr>
            </w:div>
            <w:div w:id="100616755">
              <w:marLeft w:val="0"/>
              <w:marRight w:val="0"/>
              <w:marTop w:val="72"/>
              <w:marBottom w:val="240"/>
              <w:divBdr>
                <w:top w:val="none" w:sz="0" w:space="0" w:color="auto"/>
                <w:left w:val="none" w:sz="0" w:space="0" w:color="auto"/>
                <w:bottom w:val="none" w:sz="0" w:space="0" w:color="auto"/>
                <w:right w:val="none" w:sz="0" w:space="0" w:color="auto"/>
              </w:divBdr>
            </w:div>
            <w:div w:id="424308466">
              <w:marLeft w:val="0"/>
              <w:marRight w:val="0"/>
              <w:marTop w:val="72"/>
              <w:marBottom w:val="240"/>
              <w:divBdr>
                <w:top w:val="none" w:sz="0" w:space="0" w:color="auto"/>
                <w:left w:val="none" w:sz="0" w:space="0" w:color="auto"/>
                <w:bottom w:val="none" w:sz="0" w:space="0" w:color="auto"/>
                <w:right w:val="none" w:sz="0" w:space="0" w:color="auto"/>
              </w:divBdr>
            </w:div>
            <w:div w:id="1746998166">
              <w:marLeft w:val="0"/>
              <w:marRight w:val="0"/>
              <w:marTop w:val="72"/>
              <w:marBottom w:val="240"/>
              <w:divBdr>
                <w:top w:val="none" w:sz="0" w:space="0" w:color="auto"/>
                <w:left w:val="none" w:sz="0" w:space="0" w:color="auto"/>
                <w:bottom w:val="none" w:sz="0" w:space="0" w:color="auto"/>
                <w:right w:val="none" w:sz="0" w:space="0" w:color="auto"/>
              </w:divBdr>
            </w:div>
            <w:div w:id="2051370361">
              <w:marLeft w:val="0"/>
              <w:marRight w:val="0"/>
              <w:marTop w:val="72"/>
              <w:marBottom w:val="240"/>
              <w:divBdr>
                <w:top w:val="none" w:sz="0" w:space="0" w:color="auto"/>
                <w:left w:val="none" w:sz="0" w:space="0" w:color="auto"/>
                <w:bottom w:val="none" w:sz="0" w:space="0" w:color="auto"/>
                <w:right w:val="none" w:sz="0" w:space="0" w:color="auto"/>
              </w:divBdr>
            </w:div>
            <w:div w:id="1382753304">
              <w:marLeft w:val="0"/>
              <w:marRight w:val="0"/>
              <w:marTop w:val="72"/>
              <w:marBottom w:val="240"/>
              <w:divBdr>
                <w:top w:val="none" w:sz="0" w:space="0" w:color="auto"/>
                <w:left w:val="none" w:sz="0" w:space="0" w:color="auto"/>
                <w:bottom w:val="none" w:sz="0" w:space="0" w:color="auto"/>
                <w:right w:val="none" w:sz="0" w:space="0" w:color="auto"/>
              </w:divBdr>
            </w:div>
            <w:div w:id="956717477">
              <w:marLeft w:val="0"/>
              <w:marRight w:val="0"/>
              <w:marTop w:val="72"/>
              <w:marBottom w:val="240"/>
              <w:divBdr>
                <w:top w:val="none" w:sz="0" w:space="0" w:color="auto"/>
                <w:left w:val="none" w:sz="0" w:space="0" w:color="auto"/>
                <w:bottom w:val="none" w:sz="0" w:space="0" w:color="auto"/>
                <w:right w:val="none" w:sz="0" w:space="0" w:color="auto"/>
              </w:divBdr>
            </w:div>
            <w:div w:id="721758114">
              <w:marLeft w:val="0"/>
              <w:marRight w:val="0"/>
              <w:marTop w:val="72"/>
              <w:marBottom w:val="240"/>
              <w:divBdr>
                <w:top w:val="none" w:sz="0" w:space="0" w:color="auto"/>
                <w:left w:val="none" w:sz="0" w:space="0" w:color="auto"/>
                <w:bottom w:val="none" w:sz="0" w:space="0" w:color="auto"/>
                <w:right w:val="none" w:sz="0" w:space="0" w:color="auto"/>
              </w:divBdr>
            </w:div>
            <w:div w:id="50467778">
              <w:marLeft w:val="0"/>
              <w:marRight w:val="0"/>
              <w:marTop w:val="72"/>
              <w:marBottom w:val="240"/>
              <w:divBdr>
                <w:top w:val="none" w:sz="0" w:space="0" w:color="auto"/>
                <w:left w:val="none" w:sz="0" w:space="0" w:color="auto"/>
                <w:bottom w:val="none" w:sz="0" w:space="0" w:color="auto"/>
                <w:right w:val="none" w:sz="0" w:space="0" w:color="auto"/>
              </w:divBdr>
            </w:div>
            <w:div w:id="16272318">
              <w:marLeft w:val="0"/>
              <w:marRight w:val="0"/>
              <w:marTop w:val="72"/>
              <w:marBottom w:val="240"/>
              <w:divBdr>
                <w:top w:val="none" w:sz="0" w:space="0" w:color="auto"/>
                <w:left w:val="none" w:sz="0" w:space="0" w:color="auto"/>
                <w:bottom w:val="none" w:sz="0" w:space="0" w:color="auto"/>
                <w:right w:val="none" w:sz="0" w:space="0" w:color="auto"/>
              </w:divBdr>
            </w:div>
            <w:div w:id="1451247100">
              <w:marLeft w:val="0"/>
              <w:marRight w:val="0"/>
              <w:marTop w:val="72"/>
              <w:marBottom w:val="240"/>
              <w:divBdr>
                <w:top w:val="none" w:sz="0" w:space="0" w:color="auto"/>
                <w:left w:val="none" w:sz="0" w:space="0" w:color="auto"/>
                <w:bottom w:val="none" w:sz="0" w:space="0" w:color="auto"/>
                <w:right w:val="none" w:sz="0" w:space="0" w:color="auto"/>
              </w:divBdr>
            </w:div>
            <w:div w:id="1647515699">
              <w:marLeft w:val="0"/>
              <w:marRight w:val="0"/>
              <w:marTop w:val="72"/>
              <w:marBottom w:val="240"/>
              <w:divBdr>
                <w:top w:val="none" w:sz="0" w:space="0" w:color="auto"/>
                <w:left w:val="none" w:sz="0" w:space="0" w:color="auto"/>
                <w:bottom w:val="none" w:sz="0" w:space="0" w:color="auto"/>
                <w:right w:val="none" w:sz="0" w:space="0" w:color="auto"/>
              </w:divBdr>
            </w:div>
            <w:div w:id="1738673195">
              <w:marLeft w:val="0"/>
              <w:marRight w:val="0"/>
              <w:marTop w:val="72"/>
              <w:marBottom w:val="240"/>
              <w:divBdr>
                <w:top w:val="none" w:sz="0" w:space="0" w:color="auto"/>
                <w:left w:val="none" w:sz="0" w:space="0" w:color="auto"/>
                <w:bottom w:val="none" w:sz="0" w:space="0" w:color="auto"/>
                <w:right w:val="none" w:sz="0" w:space="0" w:color="auto"/>
              </w:divBdr>
            </w:div>
            <w:div w:id="1533615955">
              <w:marLeft w:val="0"/>
              <w:marRight w:val="0"/>
              <w:marTop w:val="72"/>
              <w:marBottom w:val="240"/>
              <w:divBdr>
                <w:top w:val="none" w:sz="0" w:space="0" w:color="auto"/>
                <w:left w:val="none" w:sz="0" w:space="0" w:color="auto"/>
                <w:bottom w:val="none" w:sz="0" w:space="0" w:color="auto"/>
                <w:right w:val="none" w:sz="0" w:space="0" w:color="auto"/>
              </w:divBdr>
            </w:div>
            <w:div w:id="1261570745">
              <w:marLeft w:val="0"/>
              <w:marRight w:val="0"/>
              <w:marTop w:val="72"/>
              <w:marBottom w:val="240"/>
              <w:divBdr>
                <w:top w:val="none" w:sz="0" w:space="0" w:color="auto"/>
                <w:left w:val="none" w:sz="0" w:space="0" w:color="auto"/>
                <w:bottom w:val="none" w:sz="0" w:space="0" w:color="auto"/>
                <w:right w:val="none" w:sz="0" w:space="0" w:color="auto"/>
              </w:divBdr>
            </w:div>
            <w:div w:id="1489706551">
              <w:marLeft w:val="0"/>
              <w:marRight w:val="0"/>
              <w:marTop w:val="72"/>
              <w:marBottom w:val="240"/>
              <w:divBdr>
                <w:top w:val="none" w:sz="0" w:space="0" w:color="auto"/>
                <w:left w:val="none" w:sz="0" w:space="0" w:color="auto"/>
                <w:bottom w:val="none" w:sz="0" w:space="0" w:color="auto"/>
                <w:right w:val="none" w:sz="0" w:space="0" w:color="auto"/>
              </w:divBdr>
            </w:div>
            <w:div w:id="1061949072">
              <w:marLeft w:val="0"/>
              <w:marRight w:val="0"/>
              <w:marTop w:val="72"/>
              <w:marBottom w:val="240"/>
              <w:divBdr>
                <w:top w:val="none" w:sz="0" w:space="0" w:color="auto"/>
                <w:left w:val="none" w:sz="0" w:space="0" w:color="auto"/>
                <w:bottom w:val="none" w:sz="0" w:space="0" w:color="auto"/>
                <w:right w:val="none" w:sz="0" w:space="0" w:color="auto"/>
              </w:divBdr>
            </w:div>
            <w:div w:id="906300301">
              <w:marLeft w:val="0"/>
              <w:marRight w:val="0"/>
              <w:marTop w:val="72"/>
              <w:marBottom w:val="240"/>
              <w:divBdr>
                <w:top w:val="none" w:sz="0" w:space="0" w:color="auto"/>
                <w:left w:val="none" w:sz="0" w:space="0" w:color="auto"/>
                <w:bottom w:val="none" w:sz="0" w:space="0" w:color="auto"/>
                <w:right w:val="none" w:sz="0" w:space="0" w:color="auto"/>
              </w:divBdr>
            </w:div>
            <w:div w:id="968390925">
              <w:marLeft w:val="0"/>
              <w:marRight w:val="0"/>
              <w:marTop w:val="0"/>
              <w:marBottom w:val="240"/>
              <w:divBdr>
                <w:top w:val="none" w:sz="0" w:space="0" w:color="auto"/>
                <w:left w:val="none" w:sz="0" w:space="0" w:color="auto"/>
                <w:bottom w:val="none" w:sz="0" w:space="0" w:color="auto"/>
                <w:right w:val="none" w:sz="0" w:space="0" w:color="auto"/>
              </w:divBdr>
              <w:divsChild>
                <w:div w:id="1407260219">
                  <w:marLeft w:val="0"/>
                  <w:marRight w:val="0"/>
                  <w:marTop w:val="72"/>
                  <w:marBottom w:val="0"/>
                  <w:divBdr>
                    <w:top w:val="none" w:sz="0" w:space="0" w:color="auto"/>
                    <w:left w:val="none" w:sz="0" w:space="0" w:color="auto"/>
                    <w:bottom w:val="none" w:sz="0" w:space="0" w:color="auto"/>
                    <w:right w:val="none" w:sz="0" w:space="0" w:color="auto"/>
                  </w:divBdr>
                  <w:divsChild>
                    <w:div w:id="1468429378">
                      <w:marLeft w:val="0"/>
                      <w:marRight w:val="0"/>
                      <w:marTop w:val="0"/>
                      <w:marBottom w:val="0"/>
                      <w:divBdr>
                        <w:top w:val="none" w:sz="0" w:space="0" w:color="auto"/>
                        <w:left w:val="none" w:sz="0" w:space="0" w:color="auto"/>
                        <w:bottom w:val="none" w:sz="0" w:space="0" w:color="auto"/>
                        <w:right w:val="none" w:sz="0" w:space="0" w:color="auto"/>
                      </w:divBdr>
                      <w:divsChild>
                        <w:div w:id="741415237">
                          <w:marLeft w:val="0"/>
                          <w:marRight w:val="0"/>
                          <w:marTop w:val="72"/>
                          <w:marBottom w:val="0"/>
                          <w:divBdr>
                            <w:top w:val="none" w:sz="0" w:space="0" w:color="auto"/>
                            <w:left w:val="none" w:sz="0" w:space="0" w:color="auto"/>
                            <w:bottom w:val="none" w:sz="0" w:space="0" w:color="auto"/>
                            <w:right w:val="none" w:sz="0" w:space="0" w:color="auto"/>
                          </w:divBdr>
                        </w:div>
                        <w:div w:id="2039892324">
                          <w:marLeft w:val="0"/>
                          <w:marRight w:val="0"/>
                          <w:marTop w:val="72"/>
                          <w:marBottom w:val="0"/>
                          <w:divBdr>
                            <w:top w:val="none" w:sz="0" w:space="0" w:color="auto"/>
                            <w:left w:val="none" w:sz="0" w:space="0" w:color="auto"/>
                            <w:bottom w:val="none" w:sz="0" w:space="0" w:color="auto"/>
                            <w:right w:val="none" w:sz="0" w:space="0" w:color="auto"/>
                          </w:divBdr>
                        </w:div>
                        <w:div w:id="642194276">
                          <w:marLeft w:val="0"/>
                          <w:marRight w:val="0"/>
                          <w:marTop w:val="72"/>
                          <w:marBottom w:val="0"/>
                          <w:divBdr>
                            <w:top w:val="none" w:sz="0" w:space="0" w:color="auto"/>
                            <w:left w:val="none" w:sz="0" w:space="0" w:color="auto"/>
                            <w:bottom w:val="none" w:sz="0" w:space="0" w:color="auto"/>
                            <w:right w:val="none" w:sz="0" w:space="0" w:color="auto"/>
                          </w:divBdr>
                        </w:div>
                        <w:div w:id="1419205133">
                          <w:marLeft w:val="0"/>
                          <w:marRight w:val="0"/>
                          <w:marTop w:val="72"/>
                          <w:marBottom w:val="0"/>
                          <w:divBdr>
                            <w:top w:val="none" w:sz="0" w:space="0" w:color="auto"/>
                            <w:left w:val="none" w:sz="0" w:space="0" w:color="auto"/>
                            <w:bottom w:val="none" w:sz="0" w:space="0" w:color="auto"/>
                            <w:right w:val="none" w:sz="0" w:space="0" w:color="auto"/>
                          </w:divBdr>
                        </w:div>
                      </w:divsChild>
                    </w:div>
                    <w:div w:id="872695112">
                      <w:marLeft w:val="0"/>
                      <w:marRight w:val="0"/>
                      <w:marTop w:val="0"/>
                      <w:marBottom w:val="0"/>
                      <w:divBdr>
                        <w:top w:val="none" w:sz="0" w:space="0" w:color="auto"/>
                        <w:left w:val="none" w:sz="0" w:space="0" w:color="auto"/>
                        <w:bottom w:val="none" w:sz="0" w:space="0" w:color="auto"/>
                        <w:right w:val="none" w:sz="0" w:space="0" w:color="auto"/>
                      </w:divBdr>
                    </w:div>
                    <w:div w:id="2031374859">
                      <w:marLeft w:val="0"/>
                      <w:marRight w:val="0"/>
                      <w:marTop w:val="0"/>
                      <w:marBottom w:val="0"/>
                      <w:divBdr>
                        <w:top w:val="none" w:sz="0" w:space="0" w:color="auto"/>
                        <w:left w:val="none" w:sz="0" w:space="0" w:color="auto"/>
                        <w:bottom w:val="none" w:sz="0" w:space="0" w:color="auto"/>
                        <w:right w:val="none" w:sz="0" w:space="0" w:color="auto"/>
                      </w:divBdr>
                      <w:divsChild>
                        <w:div w:id="1819028338">
                          <w:marLeft w:val="0"/>
                          <w:marRight w:val="0"/>
                          <w:marTop w:val="72"/>
                          <w:marBottom w:val="0"/>
                          <w:divBdr>
                            <w:top w:val="none" w:sz="0" w:space="0" w:color="auto"/>
                            <w:left w:val="none" w:sz="0" w:space="0" w:color="auto"/>
                            <w:bottom w:val="none" w:sz="0" w:space="0" w:color="auto"/>
                            <w:right w:val="none" w:sz="0" w:space="0" w:color="auto"/>
                          </w:divBdr>
                        </w:div>
                        <w:div w:id="1451709301">
                          <w:marLeft w:val="0"/>
                          <w:marRight w:val="0"/>
                          <w:marTop w:val="72"/>
                          <w:marBottom w:val="0"/>
                          <w:divBdr>
                            <w:top w:val="none" w:sz="0" w:space="0" w:color="auto"/>
                            <w:left w:val="none" w:sz="0" w:space="0" w:color="auto"/>
                            <w:bottom w:val="none" w:sz="0" w:space="0" w:color="auto"/>
                            <w:right w:val="none" w:sz="0" w:space="0" w:color="auto"/>
                          </w:divBdr>
                        </w:div>
                        <w:div w:id="1516266972">
                          <w:marLeft w:val="0"/>
                          <w:marRight w:val="0"/>
                          <w:marTop w:val="72"/>
                          <w:marBottom w:val="0"/>
                          <w:divBdr>
                            <w:top w:val="none" w:sz="0" w:space="0" w:color="auto"/>
                            <w:left w:val="none" w:sz="0" w:space="0" w:color="auto"/>
                            <w:bottom w:val="none" w:sz="0" w:space="0" w:color="auto"/>
                            <w:right w:val="none" w:sz="0" w:space="0" w:color="auto"/>
                          </w:divBdr>
                        </w:div>
                        <w:div w:id="1079474958">
                          <w:marLeft w:val="0"/>
                          <w:marRight w:val="0"/>
                          <w:marTop w:val="72"/>
                          <w:marBottom w:val="0"/>
                          <w:divBdr>
                            <w:top w:val="none" w:sz="0" w:space="0" w:color="auto"/>
                            <w:left w:val="none" w:sz="0" w:space="0" w:color="auto"/>
                            <w:bottom w:val="none" w:sz="0" w:space="0" w:color="auto"/>
                            <w:right w:val="none" w:sz="0" w:space="0" w:color="auto"/>
                          </w:divBdr>
                        </w:div>
                        <w:div w:id="2004772461">
                          <w:marLeft w:val="0"/>
                          <w:marRight w:val="0"/>
                          <w:marTop w:val="72"/>
                          <w:marBottom w:val="0"/>
                          <w:divBdr>
                            <w:top w:val="none" w:sz="0" w:space="0" w:color="auto"/>
                            <w:left w:val="none" w:sz="0" w:space="0" w:color="auto"/>
                            <w:bottom w:val="none" w:sz="0" w:space="0" w:color="auto"/>
                            <w:right w:val="none" w:sz="0" w:space="0" w:color="auto"/>
                          </w:divBdr>
                        </w:div>
                      </w:divsChild>
                    </w:div>
                    <w:div w:id="429933149">
                      <w:marLeft w:val="0"/>
                      <w:marRight w:val="0"/>
                      <w:marTop w:val="0"/>
                      <w:marBottom w:val="0"/>
                      <w:divBdr>
                        <w:top w:val="none" w:sz="0" w:space="0" w:color="auto"/>
                        <w:left w:val="none" w:sz="0" w:space="0" w:color="auto"/>
                        <w:bottom w:val="none" w:sz="0" w:space="0" w:color="auto"/>
                        <w:right w:val="none" w:sz="0" w:space="0" w:color="auto"/>
                      </w:divBdr>
                    </w:div>
                    <w:div w:id="151992773">
                      <w:marLeft w:val="0"/>
                      <w:marRight w:val="0"/>
                      <w:marTop w:val="0"/>
                      <w:marBottom w:val="0"/>
                      <w:divBdr>
                        <w:top w:val="none" w:sz="0" w:space="0" w:color="auto"/>
                        <w:left w:val="none" w:sz="0" w:space="0" w:color="auto"/>
                        <w:bottom w:val="none" w:sz="0" w:space="0" w:color="auto"/>
                        <w:right w:val="none" w:sz="0" w:space="0" w:color="auto"/>
                      </w:divBdr>
                    </w:div>
                    <w:div w:id="1680960955">
                      <w:marLeft w:val="0"/>
                      <w:marRight w:val="0"/>
                      <w:marTop w:val="0"/>
                      <w:marBottom w:val="0"/>
                      <w:divBdr>
                        <w:top w:val="none" w:sz="0" w:space="0" w:color="auto"/>
                        <w:left w:val="none" w:sz="0" w:space="0" w:color="auto"/>
                        <w:bottom w:val="none" w:sz="0" w:space="0" w:color="auto"/>
                        <w:right w:val="none" w:sz="0" w:space="0" w:color="auto"/>
                      </w:divBdr>
                    </w:div>
                  </w:divsChild>
                </w:div>
                <w:div w:id="1934778662">
                  <w:marLeft w:val="0"/>
                  <w:marRight w:val="0"/>
                  <w:marTop w:val="72"/>
                  <w:marBottom w:val="0"/>
                  <w:divBdr>
                    <w:top w:val="none" w:sz="0" w:space="0" w:color="auto"/>
                    <w:left w:val="none" w:sz="0" w:space="0" w:color="auto"/>
                    <w:bottom w:val="none" w:sz="0" w:space="0" w:color="auto"/>
                    <w:right w:val="none" w:sz="0" w:space="0" w:color="auto"/>
                  </w:divBdr>
                  <w:divsChild>
                    <w:div w:id="1861776157">
                      <w:marLeft w:val="0"/>
                      <w:marRight w:val="0"/>
                      <w:marTop w:val="0"/>
                      <w:marBottom w:val="0"/>
                      <w:divBdr>
                        <w:top w:val="none" w:sz="0" w:space="0" w:color="auto"/>
                        <w:left w:val="none" w:sz="0" w:space="0" w:color="auto"/>
                        <w:bottom w:val="none" w:sz="0" w:space="0" w:color="auto"/>
                        <w:right w:val="none" w:sz="0" w:space="0" w:color="auto"/>
                      </w:divBdr>
                    </w:div>
                    <w:div w:id="1083257797">
                      <w:marLeft w:val="0"/>
                      <w:marRight w:val="0"/>
                      <w:marTop w:val="0"/>
                      <w:marBottom w:val="0"/>
                      <w:divBdr>
                        <w:top w:val="none" w:sz="0" w:space="0" w:color="auto"/>
                        <w:left w:val="none" w:sz="0" w:space="0" w:color="auto"/>
                        <w:bottom w:val="none" w:sz="0" w:space="0" w:color="auto"/>
                        <w:right w:val="none" w:sz="0" w:space="0" w:color="auto"/>
                      </w:divBdr>
                    </w:div>
                    <w:div w:id="511919328">
                      <w:marLeft w:val="0"/>
                      <w:marRight w:val="0"/>
                      <w:marTop w:val="0"/>
                      <w:marBottom w:val="0"/>
                      <w:divBdr>
                        <w:top w:val="none" w:sz="0" w:space="0" w:color="auto"/>
                        <w:left w:val="none" w:sz="0" w:space="0" w:color="auto"/>
                        <w:bottom w:val="none" w:sz="0" w:space="0" w:color="auto"/>
                        <w:right w:val="none" w:sz="0" w:space="0" w:color="auto"/>
                      </w:divBdr>
                    </w:div>
                  </w:divsChild>
                </w:div>
                <w:div w:id="1617063305">
                  <w:marLeft w:val="0"/>
                  <w:marRight w:val="0"/>
                  <w:marTop w:val="72"/>
                  <w:marBottom w:val="0"/>
                  <w:divBdr>
                    <w:top w:val="none" w:sz="0" w:space="0" w:color="auto"/>
                    <w:left w:val="none" w:sz="0" w:space="0" w:color="auto"/>
                    <w:bottom w:val="none" w:sz="0" w:space="0" w:color="auto"/>
                    <w:right w:val="none" w:sz="0" w:space="0" w:color="auto"/>
                  </w:divBdr>
                  <w:divsChild>
                    <w:div w:id="454956583">
                      <w:marLeft w:val="0"/>
                      <w:marRight w:val="0"/>
                      <w:marTop w:val="0"/>
                      <w:marBottom w:val="0"/>
                      <w:divBdr>
                        <w:top w:val="none" w:sz="0" w:space="0" w:color="auto"/>
                        <w:left w:val="none" w:sz="0" w:space="0" w:color="auto"/>
                        <w:bottom w:val="none" w:sz="0" w:space="0" w:color="auto"/>
                        <w:right w:val="none" w:sz="0" w:space="0" w:color="auto"/>
                      </w:divBdr>
                    </w:div>
                    <w:div w:id="1838811276">
                      <w:marLeft w:val="0"/>
                      <w:marRight w:val="0"/>
                      <w:marTop w:val="0"/>
                      <w:marBottom w:val="0"/>
                      <w:divBdr>
                        <w:top w:val="none" w:sz="0" w:space="0" w:color="auto"/>
                        <w:left w:val="none" w:sz="0" w:space="0" w:color="auto"/>
                        <w:bottom w:val="none" w:sz="0" w:space="0" w:color="auto"/>
                        <w:right w:val="none" w:sz="0" w:space="0" w:color="auto"/>
                      </w:divBdr>
                    </w:div>
                  </w:divsChild>
                </w:div>
                <w:div w:id="1262492070">
                  <w:marLeft w:val="0"/>
                  <w:marRight w:val="0"/>
                  <w:marTop w:val="72"/>
                  <w:marBottom w:val="0"/>
                  <w:divBdr>
                    <w:top w:val="none" w:sz="0" w:space="0" w:color="auto"/>
                    <w:left w:val="none" w:sz="0" w:space="0" w:color="auto"/>
                    <w:bottom w:val="none" w:sz="0" w:space="0" w:color="auto"/>
                    <w:right w:val="none" w:sz="0" w:space="0" w:color="auto"/>
                  </w:divBdr>
                </w:div>
                <w:div w:id="188447878">
                  <w:marLeft w:val="0"/>
                  <w:marRight w:val="0"/>
                  <w:marTop w:val="72"/>
                  <w:marBottom w:val="0"/>
                  <w:divBdr>
                    <w:top w:val="none" w:sz="0" w:space="0" w:color="auto"/>
                    <w:left w:val="none" w:sz="0" w:space="0" w:color="auto"/>
                    <w:bottom w:val="none" w:sz="0" w:space="0" w:color="auto"/>
                    <w:right w:val="none" w:sz="0" w:space="0" w:color="auto"/>
                  </w:divBdr>
                </w:div>
                <w:div w:id="1321928372">
                  <w:marLeft w:val="0"/>
                  <w:marRight w:val="0"/>
                  <w:marTop w:val="72"/>
                  <w:marBottom w:val="0"/>
                  <w:divBdr>
                    <w:top w:val="none" w:sz="0" w:space="0" w:color="auto"/>
                    <w:left w:val="none" w:sz="0" w:space="0" w:color="auto"/>
                    <w:bottom w:val="none" w:sz="0" w:space="0" w:color="auto"/>
                    <w:right w:val="none" w:sz="0" w:space="0" w:color="auto"/>
                  </w:divBdr>
                </w:div>
                <w:div w:id="790318395">
                  <w:marLeft w:val="0"/>
                  <w:marRight w:val="0"/>
                  <w:marTop w:val="72"/>
                  <w:marBottom w:val="0"/>
                  <w:divBdr>
                    <w:top w:val="none" w:sz="0" w:space="0" w:color="auto"/>
                    <w:left w:val="none" w:sz="0" w:space="0" w:color="auto"/>
                    <w:bottom w:val="none" w:sz="0" w:space="0" w:color="auto"/>
                    <w:right w:val="none" w:sz="0" w:space="0" w:color="auto"/>
                  </w:divBdr>
                </w:div>
                <w:div w:id="5331429">
                  <w:marLeft w:val="0"/>
                  <w:marRight w:val="0"/>
                  <w:marTop w:val="72"/>
                  <w:marBottom w:val="0"/>
                  <w:divBdr>
                    <w:top w:val="none" w:sz="0" w:space="0" w:color="auto"/>
                    <w:left w:val="none" w:sz="0" w:space="0" w:color="auto"/>
                    <w:bottom w:val="none" w:sz="0" w:space="0" w:color="auto"/>
                    <w:right w:val="none" w:sz="0" w:space="0" w:color="auto"/>
                  </w:divBdr>
                </w:div>
                <w:div w:id="1430003296">
                  <w:marLeft w:val="0"/>
                  <w:marRight w:val="0"/>
                  <w:marTop w:val="72"/>
                  <w:marBottom w:val="0"/>
                  <w:divBdr>
                    <w:top w:val="none" w:sz="0" w:space="0" w:color="auto"/>
                    <w:left w:val="none" w:sz="0" w:space="0" w:color="auto"/>
                    <w:bottom w:val="none" w:sz="0" w:space="0" w:color="auto"/>
                    <w:right w:val="none" w:sz="0" w:space="0" w:color="auto"/>
                  </w:divBdr>
                </w:div>
                <w:div w:id="1680697752">
                  <w:marLeft w:val="0"/>
                  <w:marRight w:val="0"/>
                  <w:marTop w:val="72"/>
                  <w:marBottom w:val="0"/>
                  <w:divBdr>
                    <w:top w:val="none" w:sz="0" w:space="0" w:color="auto"/>
                    <w:left w:val="none" w:sz="0" w:space="0" w:color="auto"/>
                    <w:bottom w:val="none" w:sz="0" w:space="0" w:color="auto"/>
                    <w:right w:val="none" w:sz="0" w:space="0" w:color="auto"/>
                  </w:divBdr>
                </w:div>
                <w:div w:id="646981687">
                  <w:marLeft w:val="0"/>
                  <w:marRight w:val="0"/>
                  <w:marTop w:val="72"/>
                  <w:marBottom w:val="0"/>
                  <w:divBdr>
                    <w:top w:val="none" w:sz="0" w:space="0" w:color="auto"/>
                    <w:left w:val="none" w:sz="0" w:space="0" w:color="auto"/>
                    <w:bottom w:val="none" w:sz="0" w:space="0" w:color="auto"/>
                    <w:right w:val="none" w:sz="0" w:space="0" w:color="auto"/>
                  </w:divBdr>
                </w:div>
                <w:div w:id="1538734678">
                  <w:marLeft w:val="0"/>
                  <w:marRight w:val="0"/>
                  <w:marTop w:val="72"/>
                  <w:marBottom w:val="0"/>
                  <w:divBdr>
                    <w:top w:val="none" w:sz="0" w:space="0" w:color="auto"/>
                    <w:left w:val="none" w:sz="0" w:space="0" w:color="auto"/>
                    <w:bottom w:val="none" w:sz="0" w:space="0" w:color="auto"/>
                    <w:right w:val="none" w:sz="0" w:space="0" w:color="auto"/>
                  </w:divBdr>
                </w:div>
                <w:div w:id="173156083">
                  <w:marLeft w:val="0"/>
                  <w:marRight w:val="0"/>
                  <w:marTop w:val="72"/>
                  <w:marBottom w:val="0"/>
                  <w:divBdr>
                    <w:top w:val="none" w:sz="0" w:space="0" w:color="auto"/>
                    <w:left w:val="none" w:sz="0" w:space="0" w:color="auto"/>
                    <w:bottom w:val="none" w:sz="0" w:space="0" w:color="auto"/>
                    <w:right w:val="none" w:sz="0" w:space="0" w:color="auto"/>
                  </w:divBdr>
                  <w:divsChild>
                    <w:div w:id="245455302">
                      <w:marLeft w:val="0"/>
                      <w:marRight w:val="0"/>
                      <w:marTop w:val="0"/>
                      <w:marBottom w:val="0"/>
                      <w:divBdr>
                        <w:top w:val="none" w:sz="0" w:space="0" w:color="auto"/>
                        <w:left w:val="none" w:sz="0" w:space="0" w:color="auto"/>
                        <w:bottom w:val="none" w:sz="0" w:space="0" w:color="auto"/>
                        <w:right w:val="none" w:sz="0" w:space="0" w:color="auto"/>
                      </w:divBdr>
                    </w:div>
                    <w:div w:id="560407326">
                      <w:marLeft w:val="0"/>
                      <w:marRight w:val="0"/>
                      <w:marTop w:val="0"/>
                      <w:marBottom w:val="0"/>
                      <w:divBdr>
                        <w:top w:val="none" w:sz="0" w:space="0" w:color="auto"/>
                        <w:left w:val="none" w:sz="0" w:space="0" w:color="auto"/>
                        <w:bottom w:val="none" w:sz="0" w:space="0" w:color="auto"/>
                        <w:right w:val="none" w:sz="0" w:space="0" w:color="auto"/>
                      </w:divBdr>
                    </w:div>
                    <w:div w:id="1398211010">
                      <w:marLeft w:val="0"/>
                      <w:marRight w:val="0"/>
                      <w:marTop w:val="0"/>
                      <w:marBottom w:val="0"/>
                      <w:divBdr>
                        <w:top w:val="none" w:sz="0" w:space="0" w:color="auto"/>
                        <w:left w:val="none" w:sz="0" w:space="0" w:color="auto"/>
                        <w:bottom w:val="none" w:sz="0" w:space="0" w:color="auto"/>
                        <w:right w:val="none" w:sz="0" w:space="0" w:color="auto"/>
                      </w:divBdr>
                    </w:div>
                  </w:divsChild>
                </w:div>
                <w:div w:id="1089735736">
                  <w:marLeft w:val="0"/>
                  <w:marRight w:val="0"/>
                  <w:marTop w:val="72"/>
                  <w:marBottom w:val="0"/>
                  <w:divBdr>
                    <w:top w:val="none" w:sz="0" w:space="0" w:color="auto"/>
                    <w:left w:val="none" w:sz="0" w:space="0" w:color="auto"/>
                    <w:bottom w:val="none" w:sz="0" w:space="0" w:color="auto"/>
                    <w:right w:val="none" w:sz="0" w:space="0" w:color="auto"/>
                  </w:divBdr>
                </w:div>
              </w:divsChild>
            </w:div>
            <w:div w:id="1123305964">
              <w:marLeft w:val="0"/>
              <w:marRight w:val="0"/>
              <w:marTop w:val="0"/>
              <w:marBottom w:val="240"/>
              <w:divBdr>
                <w:top w:val="none" w:sz="0" w:space="0" w:color="auto"/>
                <w:left w:val="none" w:sz="0" w:space="0" w:color="auto"/>
                <w:bottom w:val="none" w:sz="0" w:space="0" w:color="auto"/>
                <w:right w:val="none" w:sz="0" w:space="0" w:color="auto"/>
              </w:divBdr>
              <w:divsChild>
                <w:div w:id="1299650247">
                  <w:marLeft w:val="0"/>
                  <w:marRight w:val="0"/>
                  <w:marTop w:val="72"/>
                  <w:marBottom w:val="0"/>
                  <w:divBdr>
                    <w:top w:val="none" w:sz="0" w:space="0" w:color="auto"/>
                    <w:left w:val="none" w:sz="0" w:space="0" w:color="auto"/>
                    <w:bottom w:val="none" w:sz="0" w:space="0" w:color="auto"/>
                    <w:right w:val="none" w:sz="0" w:space="0" w:color="auto"/>
                  </w:divBdr>
                  <w:divsChild>
                    <w:div w:id="76559392">
                      <w:marLeft w:val="0"/>
                      <w:marRight w:val="0"/>
                      <w:marTop w:val="0"/>
                      <w:marBottom w:val="0"/>
                      <w:divBdr>
                        <w:top w:val="none" w:sz="0" w:space="0" w:color="auto"/>
                        <w:left w:val="none" w:sz="0" w:space="0" w:color="auto"/>
                        <w:bottom w:val="none" w:sz="0" w:space="0" w:color="auto"/>
                        <w:right w:val="none" w:sz="0" w:space="0" w:color="auto"/>
                      </w:divBdr>
                    </w:div>
                    <w:div w:id="1077677087">
                      <w:marLeft w:val="0"/>
                      <w:marRight w:val="0"/>
                      <w:marTop w:val="0"/>
                      <w:marBottom w:val="0"/>
                      <w:divBdr>
                        <w:top w:val="none" w:sz="0" w:space="0" w:color="auto"/>
                        <w:left w:val="none" w:sz="0" w:space="0" w:color="auto"/>
                        <w:bottom w:val="none" w:sz="0" w:space="0" w:color="auto"/>
                        <w:right w:val="none" w:sz="0" w:space="0" w:color="auto"/>
                      </w:divBdr>
                    </w:div>
                    <w:div w:id="485628690">
                      <w:marLeft w:val="0"/>
                      <w:marRight w:val="0"/>
                      <w:marTop w:val="0"/>
                      <w:marBottom w:val="0"/>
                      <w:divBdr>
                        <w:top w:val="none" w:sz="0" w:space="0" w:color="auto"/>
                        <w:left w:val="none" w:sz="0" w:space="0" w:color="auto"/>
                        <w:bottom w:val="none" w:sz="0" w:space="0" w:color="auto"/>
                        <w:right w:val="none" w:sz="0" w:space="0" w:color="auto"/>
                      </w:divBdr>
                    </w:div>
                    <w:div w:id="577447690">
                      <w:marLeft w:val="0"/>
                      <w:marRight w:val="0"/>
                      <w:marTop w:val="0"/>
                      <w:marBottom w:val="0"/>
                      <w:divBdr>
                        <w:top w:val="none" w:sz="0" w:space="0" w:color="auto"/>
                        <w:left w:val="none" w:sz="0" w:space="0" w:color="auto"/>
                        <w:bottom w:val="none" w:sz="0" w:space="0" w:color="auto"/>
                        <w:right w:val="none" w:sz="0" w:space="0" w:color="auto"/>
                      </w:divBdr>
                    </w:div>
                  </w:divsChild>
                </w:div>
                <w:div w:id="399905772">
                  <w:marLeft w:val="0"/>
                  <w:marRight w:val="0"/>
                  <w:marTop w:val="72"/>
                  <w:marBottom w:val="0"/>
                  <w:divBdr>
                    <w:top w:val="none" w:sz="0" w:space="0" w:color="auto"/>
                    <w:left w:val="none" w:sz="0" w:space="0" w:color="auto"/>
                    <w:bottom w:val="none" w:sz="0" w:space="0" w:color="auto"/>
                    <w:right w:val="none" w:sz="0" w:space="0" w:color="auto"/>
                  </w:divBdr>
                  <w:divsChild>
                    <w:div w:id="1645349038">
                      <w:marLeft w:val="0"/>
                      <w:marRight w:val="0"/>
                      <w:marTop w:val="0"/>
                      <w:marBottom w:val="0"/>
                      <w:divBdr>
                        <w:top w:val="none" w:sz="0" w:space="0" w:color="auto"/>
                        <w:left w:val="none" w:sz="0" w:space="0" w:color="auto"/>
                        <w:bottom w:val="none" w:sz="0" w:space="0" w:color="auto"/>
                        <w:right w:val="none" w:sz="0" w:space="0" w:color="auto"/>
                      </w:divBdr>
                    </w:div>
                    <w:div w:id="220363389">
                      <w:marLeft w:val="0"/>
                      <w:marRight w:val="0"/>
                      <w:marTop w:val="0"/>
                      <w:marBottom w:val="0"/>
                      <w:divBdr>
                        <w:top w:val="none" w:sz="0" w:space="0" w:color="auto"/>
                        <w:left w:val="none" w:sz="0" w:space="0" w:color="auto"/>
                        <w:bottom w:val="none" w:sz="0" w:space="0" w:color="auto"/>
                        <w:right w:val="none" w:sz="0" w:space="0" w:color="auto"/>
                      </w:divBdr>
                    </w:div>
                    <w:div w:id="100389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077">
              <w:marLeft w:val="0"/>
              <w:marRight w:val="0"/>
              <w:marTop w:val="0"/>
              <w:marBottom w:val="240"/>
              <w:divBdr>
                <w:top w:val="none" w:sz="0" w:space="0" w:color="auto"/>
                <w:left w:val="none" w:sz="0" w:space="0" w:color="auto"/>
                <w:bottom w:val="none" w:sz="0" w:space="0" w:color="auto"/>
                <w:right w:val="none" w:sz="0" w:space="0" w:color="auto"/>
              </w:divBdr>
              <w:divsChild>
                <w:div w:id="239096445">
                  <w:marLeft w:val="0"/>
                  <w:marRight w:val="0"/>
                  <w:marTop w:val="72"/>
                  <w:marBottom w:val="0"/>
                  <w:divBdr>
                    <w:top w:val="none" w:sz="0" w:space="0" w:color="auto"/>
                    <w:left w:val="none" w:sz="0" w:space="0" w:color="auto"/>
                    <w:bottom w:val="none" w:sz="0" w:space="0" w:color="auto"/>
                    <w:right w:val="none" w:sz="0" w:space="0" w:color="auto"/>
                  </w:divBdr>
                </w:div>
                <w:div w:id="1041053209">
                  <w:marLeft w:val="0"/>
                  <w:marRight w:val="0"/>
                  <w:marTop w:val="72"/>
                  <w:marBottom w:val="0"/>
                  <w:divBdr>
                    <w:top w:val="none" w:sz="0" w:space="0" w:color="auto"/>
                    <w:left w:val="none" w:sz="0" w:space="0" w:color="auto"/>
                    <w:bottom w:val="none" w:sz="0" w:space="0" w:color="auto"/>
                    <w:right w:val="none" w:sz="0" w:space="0" w:color="auto"/>
                  </w:divBdr>
                  <w:divsChild>
                    <w:div w:id="357508284">
                      <w:marLeft w:val="0"/>
                      <w:marRight w:val="0"/>
                      <w:marTop w:val="0"/>
                      <w:marBottom w:val="0"/>
                      <w:divBdr>
                        <w:top w:val="none" w:sz="0" w:space="0" w:color="auto"/>
                        <w:left w:val="none" w:sz="0" w:space="0" w:color="auto"/>
                        <w:bottom w:val="none" w:sz="0" w:space="0" w:color="auto"/>
                        <w:right w:val="none" w:sz="0" w:space="0" w:color="auto"/>
                      </w:divBdr>
                    </w:div>
                    <w:div w:id="1465192971">
                      <w:marLeft w:val="0"/>
                      <w:marRight w:val="0"/>
                      <w:marTop w:val="0"/>
                      <w:marBottom w:val="0"/>
                      <w:divBdr>
                        <w:top w:val="none" w:sz="0" w:space="0" w:color="auto"/>
                        <w:left w:val="none" w:sz="0" w:space="0" w:color="auto"/>
                        <w:bottom w:val="none" w:sz="0" w:space="0" w:color="auto"/>
                        <w:right w:val="none" w:sz="0" w:space="0" w:color="auto"/>
                      </w:divBdr>
                    </w:div>
                  </w:divsChild>
                </w:div>
                <w:div w:id="1140028447">
                  <w:marLeft w:val="0"/>
                  <w:marRight w:val="0"/>
                  <w:marTop w:val="72"/>
                  <w:marBottom w:val="0"/>
                  <w:divBdr>
                    <w:top w:val="none" w:sz="0" w:space="0" w:color="auto"/>
                    <w:left w:val="none" w:sz="0" w:space="0" w:color="auto"/>
                    <w:bottom w:val="none" w:sz="0" w:space="0" w:color="auto"/>
                    <w:right w:val="none" w:sz="0" w:space="0" w:color="auto"/>
                  </w:divBdr>
                  <w:divsChild>
                    <w:div w:id="80375846">
                      <w:marLeft w:val="0"/>
                      <w:marRight w:val="0"/>
                      <w:marTop w:val="0"/>
                      <w:marBottom w:val="0"/>
                      <w:divBdr>
                        <w:top w:val="none" w:sz="0" w:space="0" w:color="auto"/>
                        <w:left w:val="none" w:sz="0" w:space="0" w:color="auto"/>
                        <w:bottom w:val="none" w:sz="0" w:space="0" w:color="auto"/>
                        <w:right w:val="none" w:sz="0" w:space="0" w:color="auto"/>
                      </w:divBdr>
                    </w:div>
                    <w:div w:id="44022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344490">
              <w:marLeft w:val="0"/>
              <w:marRight w:val="0"/>
              <w:marTop w:val="0"/>
              <w:marBottom w:val="240"/>
              <w:divBdr>
                <w:top w:val="none" w:sz="0" w:space="0" w:color="auto"/>
                <w:left w:val="none" w:sz="0" w:space="0" w:color="auto"/>
                <w:bottom w:val="none" w:sz="0" w:space="0" w:color="auto"/>
                <w:right w:val="none" w:sz="0" w:space="0" w:color="auto"/>
              </w:divBdr>
              <w:divsChild>
                <w:div w:id="201745345">
                  <w:marLeft w:val="0"/>
                  <w:marRight w:val="0"/>
                  <w:marTop w:val="72"/>
                  <w:marBottom w:val="0"/>
                  <w:divBdr>
                    <w:top w:val="none" w:sz="0" w:space="0" w:color="auto"/>
                    <w:left w:val="none" w:sz="0" w:space="0" w:color="auto"/>
                    <w:bottom w:val="none" w:sz="0" w:space="0" w:color="auto"/>
                    <w:right w:val="none" w:sz="0" w:space="0" w:color="auto"/>
                  </w:divBdr>
                </w:div>
                <w:div w:id="74547139">
                  <w:marLeft w:val="0"/>
                  <w:marRight w:val="0"/>
                  <w:marTop w:val="72"/>
                  <w:marBottom w:val="0"/>
                  <w:divBdr>
                    <w:top w:val="none" w:sz="0" w:space="0" w:color="auto"/>
                    <w:left w:val="none" w:sz="0" w:space="0" w:color="auto"/>
                    <w:bottom w:val="none" w:sz="0" w:space="0" w:color="auto"/>
                    <w:right w:val="none" w:sz="0" w:space="0" w:color="auto"/>
                  </w:divBdr>
                </w:div>
                <w:div w:id="2067758548">
                  <w:marLeft w:val="0"/>
                  <w:marRight w:val="0"/>
                  <w:marTop w:val="72"/>
                  <w:marBottom w:val="0"/>
                  <w:divBdr>
                    <w:top w:val="none" w:sz="0" w:space="0" w:color="auto"/>
                    <w:left w:val="none" w:sz="0" w:space="0" w:color="auto"/>
                    <w:bottom w:val="none" w:sz="0" w:space="0" w:color="auto"/>
                    <w:right w:val="none" w:sz="0" w:space="0" w:color="auto"/>
                  </w:divBdr>
                </w:div>
              </w:divsChild>
            </w:div>
            <w:div w:id="1983463204">
              <w:marLeft w:val="0"/>
              <w:marRight w:val="0"/>
              <w:marTop w:val="0"/>
              <w:marBottom w:val="240"/>
              <w:divBdr>
                <w:top w:val="none" w:sz="0" w:space="0" w:color="auto"/>
                <w:left w:val="none" w:sz="0" w:space="0" w:color="auto"/>
                <w:bottom w:val="none" w:sz="0" w:space="0" w:color="auto"/>
                <w:right w:val="none" w:sz="0" w:space="0" w:color="auto"/>
              </w:divBdr>
              <w:divsChild>
                <w:div w:id="827748957">
                  <w:marLeft w:val="0"/>
                  <w:marRight w:val="0"/>
                  <w:marTop w:val="72"/>
                  <w:marBottom w:val="0"/>
                  <w:divBdr>
                    <w:top w:val="none" w:sz="0" w:space="0" w:color="auto"/>
                    <w:left w:val="none" w:sz="0" w:space="0" w:color="auto"/>
                    <w:bottom w:val="none" w:sz="0" w:space="0" w:color="auto"/>
                    <w:right w:val="none" w:sz="0" w:space="0" w:color="auto"/>
                  </w:divBdr>
                  <w:divsChild>
                    <w:div w:id="1648821586">
                      <w:marLeft w:val="0"/>
                      <w:marRight w:val="0"/>
                      <w:marTop w:val="0"/>
                      <w:marBottom w:val="0"/>
                      <w:divBdr>
                        <w:top w:val="none" w:sz="0" w:space="0" w:color="auto"/>
                        <w:left w:val="none" w:sz="0" w:space="0" w:color="auto"/>
                        <w:bottom w:val="none" w:sz="0" w:space="0" w:color="auto"/>
                        <w:right w:val="none" w:sz="0" w:space="0" w:color="auto"/>
                      </w:divBdr>
                    </w:div>
                    <w:div w:id="869532834">
                      <w:marLeft w:val="0"/>
                      <w:marRight w:val="0"/>
                      <w:marTop w:val="0"/>
                      <w:marBottom w:val="0"/>
                      <w:divBdr>
                        <w:top w:val="none" w:sz="0" w:space="0" w:color="auto"/>
                        <w:left w:val="none" w:sz="0" w:space="0" w:color="auto"/>
                        <w:bottom w:val="none" w:sz="0" w:space="0" w:color="auto"/>
                        <w:right w:val="none" w:sz="0" w:space="0" w:color="auto"/>
                      </w:divBdr>
                    </w:div>
                    <w:div w:id="826751476">
                      <w:marLeft w:val="0"/>
                      <w:marRight w:val="0"/>
                      <w:marTop w:val="0"/>
                      <w:marBottom w:val="0"/>
                      <w:divBdr>
                        <w:top w:val="none" w:sz="0" w:space="0" w:color="auto"/>
                        <w:left w:val="none" w:sz="0" w:space="0" w:color="auto"/>
                        <w:bottom w:val="none" w:sz="0" w:space="0" w:color="auto"/>
                        <w:right w:val="none" w:sz="0" w:space="0" w:color="auto"/>
                      </w:divBdr>
                    </w:div>
                    <w:div w:id="1683554515">
                      <w:marLeft w:val="0"/>
                      <w:marRight w:val="0"/>
                      <w:marTop w:val="0"/>
                      <w:marBottom w:val="0"/>
                      <w:divBdr>
                        <w:top w:val="none" w:sz="0" w:space="0" w:color="auto"/>
                        <w:left w:val="none" w:sz="0" w:space="0" w:color="auto"/>
                        <w:bottom w:val="none" w:sz="0" w:space="0" w:color="auto"/>
                        <w:right w:val="none" w:sz="0" w:space="0" w:color="auto"/>
                      </w:divBdr>
                    </w:div>
                  </w:divsChild>
                </w:div>
                <w:div w:id="2037385405">
                  <w:marLeft w:val="0"/>
                  <w:marRight w:val="0"/>
                  <w:marTop w:val="72"/>
                  <w:marBottom w:val="0"/>
                  <w:divBdr>
                    <w:top w:val="none" w:sz="0" w:space="0" w:color="auto"/>
                    <w:left w:val="none" w:sz="0" w:space="0" w:color="auto"/>
                    <w:bottom w:val="none" w:sz="0" w:space="0" w:color="auto"/>
                    <w:right w:val="none" w:sz="0" w:space="0" w:color="auto"/>
                  </w:divBdr>
                  <w:divsChild>
                    <w:div w:id="2000036661">
                      <w:marLeft w:val="0"/>
                      <w:marRight w:val="0"/>
                      <w:marTop w:val="0"/>
                      <w:marBottom w:val="0"/>
                      <w:divBdr>
                        <w:top w:val="none" w:sz="0" w:space="0" w:color="auto"/>
                        <w:left w:val="none" w:sz="0" w:space="0" w:color="auto"/>
                        <w:bottom w:val="none" w:sz="0" w:space="0" w:color="auto"/>
                        <w:right w:val="none" w:sz="0" w:space="0" w:color="auto"/>
                      </w:divBdr>
                    </w:div>
                    <w:div w:id="1120564008">
                      <w:marLeft w:val="0"/>
                      <w:marRight w:val="0"/>
                      <w:marTop w:val="0"/>
                      <w:marBottom w:val="0"/>
                      <w:divBdr>
                        <w:top w:val="none" w:sz="0" w:space="0" w:color="auto"/>
                        <w:left w:val="none" w:sz="0" w:space="0" w:color="auto"/>
                        <w:bottom w:val="none" w:sz="0" w:space="0" w:color="auto"/>
                        <w:right w:val="none" w:sz="0" w:space="0" w:color="auto"/>
                      </w:divBdr>
                    </w:div>
                    <w:div w:id="1833914717">
                      <w:marLeft w:val="0"/>
                      <w:marRight w:val="0"/>
                      <w:marTop w:val="0"/>
                      <w:marBottom w:val="0"/>
                      <w:divBdr>
                        <w:top w:val="none" w:sz="0" w:space="0" w:color="auto"/>
                        <w:left w:val="none" w:sz="0" w:space="0" w:color="auto"/>
                        <w:bottom w:val="none" w:sz="0" w:space="0" w:color="auto"/>
                        <w:right w:val="none" w:sz="0" w:space="0" w:color="auto"/>
                      </w:divBdr>
                    </w:div>
                    <w:div w:id="1941909660">
                      <w:marLeft w:val="0"/>
                      <w:marRight w:val="0"/>
                      <w:marTop w:val="0"/>
                      <w:marBottom w:val="0"/>
                      <w:divBdr>
                        <w:top w:val="none" w:sz="0" w:space="0" w:color="auto"/>
                        <w:left w:val="none" w:sz="0" w:space="0" w:color="auto"/>
                        <w:bottom w:val="none" w:sz="0" w:space="0" w:color="auto"/>
                        <w:right w:val="none" w:sz="0" w:space="0" w:color="auto"/>
                      </w:divBdr>
                    </w:div>
                  </w:divsChild>
                </w:div>
                <w:div w:id="1427530823">
                  <w:marLeft w:val="0"/>
                  <w:marRight w:val="0"/>
                  <w:marTop w:val="72"/>
                  <w:marBottom w:val="0"/>
                  <w:divBdr>
                    <w:top w:val="none" w:sz="0" w:space="0" w:color="auto"/>
                    <w:left w:val="none" w:sz="0" w:space="0" w:color="auto"/>
                    <w:bottom w:val="none" w:sz="0" w:space="0" w:color="auto"/>
                    <w:right w:val="none" w:sz="0" w:space="0" w:color="auto"/>
                  </w:divBdr>
                </w:div>
                <w:div w:id="2064912641">
                  <w:marLeft w:val="0"/>
                  <w:marRight w:val="0"/>
                  <w:marTop w:val="72"/>
                  <w:marBottom w:val="0"/>
                  <w:divBdr>
                    <w:top w:val="none" w:sz="0" w:space="0" w:color="auto"/>
                    <w:left w:val="none" w:sz="0" w:space="0" w:color="auto"/>
                    <w:bottom w:val="none" w:sz="0" w:space="0" w:color="auto"/>
                    <w:right w:val="none" w:sz="0" w:space="0" w:color="auto"/>
                  </w:divBdr>
                  <w:divsChild>
                    <w:div w:id="639073555">
                      <w:marLeft w:val="0"/>
                      <w:marRight w:val="0"/>
                      <w:marTop w:val="0"/>
                      <w:marBottom w:val="0"/>
                      <w:divBdr>
                        <w:top w:val="none" w:sz="0" w:space="0" w:color="auto"/>
                        <w:left w:val="none" w:sz="0" w:space="0" w:color="auto"/>
                        <w:bottom w:val="none" w:sz="0" w:space="0" w:color="auto"/>
                        <w:right w:val="none" w:sz="0" w:space="0" w:color="auto"/>
                      </w:divBdr>
                    </w:div>
                    <w:div w:id="2118787955">
                      <w:marLeft w:val="0"/>
                      <w:marRight w:val="0"/>
                      <w:marTop w:val="0"/>
                      <w:marBottom w:val="0"/>
                      <w:divBdr>
                        <w:top w:val="none" w:sz="0" w:space="0" w:color="auto"/>
                        <w:left w:val="none" w:sz="0" w:space="0" w:color="auto"/>
                        <w:bottom w:val="none" w:sz="0" w:space="0" w:color="auto"/>
                        <w:right w:val="none" w:sz="0" w:space="0" w:color="auto"/>
                      </w:divBdr>
                    </w:div>
                  </w:divsChild>
                </w:div>
                <w:div w:id="1636905817">
                  <w:marLeft w:val="0"/>
                  <w:marRight w:val="0"/>
                  <w:marTop w:val="72"/>
                  <w:marBottom w:val="0"/>
                  <w:divBdr>
                    <w:top w:val="none" w:sz="0" w:space="0" w:color="auto"/>
                    <w:left w:val="none" w:sz="0" w:space="0" w:color="auto"/>
                    <w:bottom w:val="none" w:sz="0" w:space="0" w:color="auto"/>
                    <w:right w:val="none" w:sz="0" w:space="0" w:color="auto"/>
                  </w:divBdr>
                </w:div>
              </w:divsChild>
            </w:div>
            <w:div w:id="2026056393">
              <w:marLeft w:val="0"/>
              <w:marRight w:val="0"/>
              <w:marTop w:val="0"/>
              <w:marBottom w:val="240"/>
              <w:divBdr>
                <w:top w:val="none" w:sz="0" w:space="0" w:color="auto"/>
                <w:left w:val="none" w:sz="0" w:space="0" w:color="auto"/>
                <w:bottom w:val="none" w:sz="0" w:space="0" w:color="auto"/>
                <w:right w:val="none" w:sz="0" w:space="0" w:color="auto"/>
              </w:divBdr>
              <w:divsChild>
                <w:div w:id="724527955">
                  <w:marLeft w:val="0"/>
                  <w:marRight w:val="0"/>
                  <w:marTop w:val="72"/>
                  <w:marBottom w:val="0"/>
                  <w:divBdr>
                    <w:top w:val="none" w:sz="0" w:space="0" w:color="auto"/>
                    <w:left w:val="none" w:sz="0" w:space="0" w:color="auto"/>
                    <w:bottom w:val="none" w:sz="0" w:space="0" w:color="auto"/>
                    <w:right w:val="none" w:sz="0" w:space="0" w:color="auto"/>
                  </w:divBdr>
                  <w:divsChild>
                    <w:div w:id="1770271476">
                      <w:marLeft w:val="0"/>
                      <w:marRight w:val="0"/>
                      <w:marTop w:val="0"/>
                      <w:marBottom w:val="0"/>
                      <w:divBdr>
                        <w:top w:val="none" w:sz="0" w:space="0" w:color="auto"/>
                        <w:left w:val="none" w:sz="0" w:space="0" w:color="auto"/>
                        <w:bottom w:val="none" w:sz="0" w:space="0" w:color="auto"/>
                        <w:right w:val="none" w:sz="0" w:space="0" w:color="auto"/>
                      </w:divBdr>
                    </w:div>
                    <w:div w:id="1552303714">
                      <w:marLeft w:val="0"/>
                      <w:marRight w:val="0"/>
                      <w:marTop w:val="0"/>
                      <w:marBottom w:val="0"/>
                      <w:divBdr>
                        <w:top w:val="none" w:sz="0" w:space="0" w:color="auto"/>
                        <w:left w:val="none" w:sz="0" w:space="0" w:color="auto"/>
                        <w:bottom w:val="none" w:sz="0" w:space="0" w:color="auto"/>
                        <w:right w:val="none" w:sz="0" w:space="0" w:color="auto"/>
                      </w:divBdr>
                    </w:div>
                    <w:div w:id="1065030795">
                      <w:marLeft w:val="0"/>
                      <w:marRight w:val="0"/>
                      <w:marTop w:val="0"/>
                      <w:marBottom w:val="0"/>
                      <w:divBdr>
                        <w:top w:val="none" w:sz="0" w:space="0" w:color="auto"/>
                        <w:left w:val="none" w:sz="0" w:space="0" w:color="auto"/>
                        <w:bottom w:val="none" w:sz="0" w:space="0" w:color="auto"/>
                        <w:right w:val="none" w:sz="0" w:space="0" w:color="auto"/>
                      </w:divBdr>
                    </w:div>
                  </w:divsChild>
                </w:div>
                <w:div w:id="1781876494">
                  <w:marLeft w:val="0"/>
                  <w:marRight w:val="0"/>
                  <w:marTop w:val="72"/>
                  <w:marBottom w:val="0"/>
                  <w:divBdr>
                    <w:top w:val="none" w:sz="0" w:space="0" w:color="auto"/>
                    <w:left w:val="none" w:sz="0" w:space="0" w:color="auto"/>
                    <w:bottom w:val="none" w:sz="0" w:space="0" w:color="auto"/>
                    <w:right w:val="none" w:sz="0" w:space="0" w:color="auto"/>
                  </w:divBdr>
                </w:div>
              </w:divsChild>
            </w:div>
            <w:div w:id="1259024279">
              <w:marLeft w:val="0"/>
              <w:marRight w:val="0"/>
              <w:marTop w:val="0"/>
              <w:marBottom w:val="240"/>
              <w:divBdr>
                <w:top w:val="none" w:sz="0" w:space="0" w:color="auto"/>
                <w:left w:val="none" w:sz="0" w:space="0" w:color="auto"/>
                <w:bottom w:val="none" w:sz="0" w:space="0" w:color="auto"/>
                <w:right w:val="none" w:sz="0" w:space="0" w:color="auto"/>
              </w:divBdr>
              <w:divsChild>
                <w:div w:id="83694656">
                  <w:marLeft w:val="0"/>
                  <w:marRight w:val="0"/>
                  <w:marTop w:val="72"/>
                  <w:marBottom w:val="0"/>
                  <w:divBdr>
                    <w:top w:val="none" w:sz="0" w:space="0" w:color="auto"/>
                    <w:left w:val="none" w:sz="0" w:space="0" w:color="auto"/>
                    <w:bottom w:val="none" w:sz="0" w:space="0" w:color="auto"/>
                    <w:right w:val="none" w:sz="0" w:space="0" w:color="auto"/>
                  </w:divBdr>
                </w:div>
                <w:div w:id="1237744184">
                  <w:marLeft w:val="0"/>
                  <w:marRight w:val="0"/>
                  <w:marTop w:val="72"/>
                  <w:marBottom w:val="0"/>
                  <w:divBdr>
                    <w:top w:val="none" w:sz="0" w:space="0" w:color="auto"/>
                    <w:left w:val="none" w:sz="0" w:space="0" w:color="auto"/>
                    <w:bottom w:val="none" w:sz="0" w:space="0" w:color="auto"/>
                    <w:right w:val="none" w:sz="0" w:space="0" w:color="auto"/>
                  </w:divBdr>
                  <w:divsChild>
                    <w:div w:id="1462070057">
                      <w:marLeft w:val="0"/>
                      <w:marRight w:val="0"/>
                      <w:marTop w:val="0"/>
                      <w:marBottom w:val="0"/>
                      <w:divBdr>
                        <w:top w:val="none" w:sz="0" w:space="0" w:color="auto"/>
                        <w:left w:val="none" w:sz="0" w:space="0" w:color="auto"/>
                        <w:bottom w:val="none" w:sz="0" w:space="0" w:color="auto"/>
                        <w:right w:val="none" w:sz="0" w:space="0" w:color="auto"/>
                      </w:divBdr>
                    </w:div>
                    <w:div w:id="697313832">
                      <w:marLeft w:val="0"/>
                      <w:marRight w:val="0"/>
                      <w:marTop w:val="0"/>
                      <w:marBottom w:val="0"/>
                      <w:divBdr>
                        <w:top w:val="none" w:sz="0" w:space="0" w:color="auto"/>
                        <w:left w:val="none" w:sz="0" w:space="0" w:color="auto"/>
                        <w:bottom w:val="none" w:sz="0" w:space="0" w:color="auto"/>
                        <w:right w:val="none" w:sz="0" w:space="0" w:color="auto"/>
                      </w:divBdr>
                    </w:div>
                    <w:div w:id="1618412220">
                      <w:marLeft w:val="0"/>
                      <w:marRight w:val="0"/>
                      <w:marTop w:val="0"/>
                      <w:marBottom w:val="0"/>
                      <w:divBdr>
                        <w:top w:val="none" w:sz="0" w:space="0" w:color="auto"/>
                        <w:left w:val="none" w:sz="0" w:space="0" w:color="auto"/>
                        <w:bottom w:val="none" w:sz="0" w:space="0" w:color="auto"/>
                        <w:right w:val="none" w:sz="0" w:space="0" w:color="auto"/>
                      </w:divBdr>
                    </w:div>
                    <w:div w:id="1992321614">
                      <w:marLeft w:val="0"/>
                      <w:marRight w:val="0"/>
                      <w:marTop w:val="0"/>
                      <w:marBottom w:val="0"/>
                      <w:divBdr>
                        <w:top w:val="none" w:sz="0" w:space="0" w:color="auto"/>
                        <w:left w:val="none" w:sz="0" w:space="0" w:color="auto"/>
                        <w:bottom w:val="none" w:sz="0" w:space="0" w:color="auto"/>
                        <w:right w:val="none" w:sz="0" w:space="0" w:color="auto"/>
                      </w:divBdr>
                    </w:div>
                  </w:divsChild>
                </w:div>
                <w:div w:id="1415861448">
                  <w:marLeft w:val="0"/>
                  <w:marRight w:val="0"/>
                  <w:marTop w:val="72"/>
                  <w:marBottom w:val="0"/>
                  <w:divBdr>
                    <w:top w:val="none" w:sz="0" w:space="0" w:color="auto"/>
                    <w:left w:val="none" w:sz="0" w:space="0" w:color="auto"/>
                    <w:bottom w:val="none" w:sz="0" w:space="0" w:color="auto"/>
                    <w:right w:val="none" w:sz="0" w:space="0" w:color="auto"/>
                  </w:divBdr>
                </w:div>
                <w:div w:id="360515882">
                  <w:marLeft w:val="0"/>
                  <w:marRight w:val="0"/>
                  <w:marTop w:val="72"/>
                  <w:marBottom w:val="0"/>
                  <w:divBdr>
                    <w:top w:val="none" w:sz="0" w:space="0" w:color="auto"/>
                    <w:left w:val="none" w:sz="0" w:space="0" w:color="auto"/>
                    <w:bottom w:val="none" w:sz="0" w:space="0" w:color="auto"/>
                    <w:right w:val="none" w:sz="0" w:space="0" w:color="auto"/>
                  </w:divBdr>
                </w:div>
                <w:div w:id="763040965">
                  <w:marLeft w:val="0"/>
                  <w:marRight w:val="0"/>
                  <w:marTop w:val="72"/>
                  <w:marBottom w:val="0"/>
                  <w:divBdr>
                    <w:top w:val="none" w:sz="0" w:space="0" w:color="auto"/>
                    <w:left w:val="none" w:sz="0" w:space="0" w:color="auto"/>
                    <w:bottom w:val="none" w:sz="0" w:space="0" w:color="auto"/>
                    <w:right w:val="none" w:sz="0" w:space="0" w:color="auto"/>
                  </w:divBdr>
                </w:div>
              </w:divsChild>
            </w:div>
            <w:div w:id="89741921">
              <w:marLeft w:val="0"/>
              <w:marRight w:val="0"/>
              <w:marTop w:val="0"/>
              <w:marBottom w:val="240"/>
              <w:divBdr>
                <w:top w:val="none" w:sz="0" w:space="0" w:color="auto"/>
                <w:left w:val="none" w:sz="0" w:space="0" w:color="auto"/>
                <w:bottom w:val="none" w:sz="0" w:space="0" w:color="auto"/>
                <w:right w:val="none" w:sz="0" w:space="0" w:color="auto"/>
              </w:divBdr>
              <w:divsChild>
                <w:div w:id="1285309174">
                  <w:marLeft w:val="0"/>
                  <w:marRight w:val="0"/>
                  <w:marTop w:val="72"/>
                  <w:marBottom w:val="0"/>
                  <w:divBdr>
                    <w:top w:val="none" w:sz="0" w:space="0" w:color="auto"/>
                    <w:left w:val="none" w:sz="0" w:space="0" w:color="auto"/>
                    <w:bottom w:val="none" w:sz="0" w:space="0" w:color="auto"/>
                    <w:right w:val="none" w:sz="0" w:space="0" w:color="auto"/>
                  </w:divBdr>
                </w:div>
                <w:div w:id="1712223987">
                  <w:marLeft w:val="0"/>
                  <w:marRight w:val="0"/>
                  <w:marTop w:val="72"/>
                  <w:marBottom w:val="0"/>
                  <w:divBdr>
                    <w:top w:val="none" w:sz="0" w:space="0" w:color="auto"/>
                    <w:left w:val="none" w:sz="0" w:space="0" w:color="auto"/>
                    <w:bottom w:val="none" w:sz="0" w:space="0" w:color="auto"/>
                    <w:right w:val="none" w:sz="0" w:space="0" w:color="auto"/>
                  </w:divBdr>
                </w:div>
              </w:divsChild>
            </w:div>
            <w:div w:id="1856066936">
              <w:marLeft w:val="0"/>
              <w:marRight w:val="0"/>
              <w:marTop w:val="0"/>
              <w:marBottom w:val="240"/>
              <w:divBdr>
                <w:top w:val="none" w:sz="0" w:space="0" w:color="auto"/>
                <w:left w:val="none" w:sz="0" w:space="0" w:color="auto"/>
                <w:bottom w:val="none" w:sz="0" w:space="0" w:color="auto"/>
                <w:right w:val="none" w:sz="0" w:space="0" w:color="auto"/>
              </w:divBdr>
              <w:divsChild>
                <w:div w:id="1747265743">
                  <w:marLeft w:val="0"/>
                  <w:marRight w:val="0"/>
                  <w:marTop w:val="72"/>
                  <w:marBottom w:val="0"/>
                  <w:divBdr>
                    <w:top w:val="none" w:sz="0" w:space="0" w:color="auto"/>
                    <w:left w:val="none" w:sz="0" w:space="0" w:color="auto"/>
                    <w:bottom w:val="none" w:sz="0" w:space="0" w:color="auto"/>
                    <w:right w:val="none" w:sz="0" w:space="0" w:color="auto"/>
                  </w:divBdr>
                </w:div>
                <w:div w:id="411129204">
                  <w:marLeft w:val="0"/>
                  <w:marRight w:val="0"/>
                  <w:marTop w:val="72"/>
                  <w:marBottom w:val="0"/>
                  <w:divBdr>
                    <w:top w:val="none" w:sz="0" w:space="0" w:color="auto"/>
                    <w:left w:val="none" w:sz="0" w:space="0" w:color="auto"/>
                    <w:bottom w:val="none" w:sz="0" w:space="0" w:color="auto"/>
                    <w:right w:val="none" w:sz="0" w:space="0" w:color="auto"/>
                  </w:divBdr>
                </w:div>
                <w:div w:id="1532720846">
                  <w:marLeft w:val="0"/>
                  <w:marRight w:val="0"/>
                  <w:marTop w:val="72"/>
                  <w:marBottom w:val="0"/>
                  <w:divBdr>
                    <w:top w:val="none" w:sz="0" w:space="0" w:color="auto"/>
                    <w:left w:val="none" w:sz="0" w:space="0" w:color="auto"/>
                    <w:bottom w:val="none" w:sz="0" w:space="0" w:color="auto"/>
                    <w:right w:val="none" w:sz="0" w:space="0" w:color="auto"/>
                  </w:divBdr>
                </w:div>
                <w:div w:id="1754085284">
                  <w:marLeft w:val="0"/>
                  <w:marRight w:val="0"/>
                  <w:marTop w:val="72"/>
                  <w:marBottom w:val="0"/>
                  <w:divBdr>
                    <w:top w:val="none" w:sz="0" w:space="0" w:color="auto"/>
                    <w:left w:val="none" w:sz="0" w:space="0" w:color="auto"/>
                    <w:bottom w:val="none" w:sz="0" w:space="0" w:color="auto"/>
                    <w:right w:val="none" w:sz="0" w:space="0" w:color="auto"/>
                  </w:divBdr>
                </w:div>
                <w:div w:id="428626225">
                  <w:marLeft w:val="0"/>
                  <w:marRight w:val="0"/>
                  <w:marTop w:val="72"/>
                  <w:marBottom w:val="0"/>
                  <w:divBdr>
                    <w:top w:val="none" w:sz="0" w:space="0" w:color="auto"/>
                    <w:left w:val="none" w:sz="0" w:space="0" w:color="auto"/>
                    <w:bottom w:val="none" w:sz="0" w:space="0" w:color="auto"/>
                    <w:right w:val="none" w:sz="0" w:space="0" w:color="auto"/>
                  </w:divBdr>
                </w:div>
                <w:div w:id="1568342364">
                  <w:marLeft w:val="0"/>
                  <w:marRight w:val="0"/>
                  <w:marTop w:val="72"/>
                  <w:marBottom w:val="0"/>
                  <w:divBdr>
                    <w:top w:val="none" w:sz="0" w:space="0" w:color="auto"/>
                    <w:left w:val="none" w:sz="0" w:space="0" w:color="auto"/>
                    <w:bottom w:val="none" w:sz="0" w:space="0" w:color="auto"/>
                    <w:right w:val="none" w:sz="0" w:space="0" w:color="auto"/>
                  </w:divBdr>
                </w:div>
                <w:div w:id="499543122">
                  <w:marLeft w:val="0"/>
                  <w:marRight w:val="0"/>
                  <w:marTop w:val="72"/>
                  <w:marBottom w:val="0"/>
                  <w:divBdr>
                    <w:top w:val="none" w:sz="0" w:space="0" w:color="auto"/>
                    <w:left w:val="none" w:sz="0" w:space="0" w:color="auto"/>
                    <w:bottom w:val="none" w:sz="0" w:space="0" w:color="auto"/>
                    <w:right w:val="none" w:sz="0" w:space="0" w:color="auto"/>
                  </w:divBdr>
                </w:div>
                <w:div w:id="1087652234">
                  <w:marLeft w:val="0"/>
                  <w:marRight w:val="0"/>
                  <w:marTop w:val="72"/>
                  <w:marBottom w:val="0"/>
                  <w:divBdr>
                    <w:top w:val="none" w:sz="0" w:space="0" w:color="auto"/>
                    <w:left w:val="none" w:sz="0" w:space="0" w:color="auto"/>
                    <w:bottom w:val="none" w:sz="0" w:space="0" w:color="auto"/>
                    <w:right w:val="none" w:sz="0" w:space="0" w:color="auto"/>
                  </w:divBdr>
                </w:div>
                <w:div w:id="1469085961">
                  <w:marLeft w:val="0"/>
                  <w:marRight w:val="0"/>
                  <w:marTop w:val="72"/>
                  <w:marBottom w:val="0"/>
                  <w:divBdr>
                    <w:top w:val="none" w:sz="0" w:space="0" w:color="auto"/>
                    <w:left w:val="none" w:sz="0" w:space="0" w:color="auto"/>
                    <w:bottom w:val="none" w:sz="0" w:space="0" w:color="auto"/>
                    <w:right w:val="none" w:sz="0" w:space="0" w:color="auto"/>
                  </w:divBdr>
                </w:div>
                <w:div w:id="545414972">
                  <w:marLeft w:val="0"/>
                  <w:marRight w:val="0"/>
                  <w:marTop w:val="72"/>
                  <w:marBottom w:val="0"/>
                  <w:divBdr>
                    <w:top w:val="none" w:sz="0" w:space="0" w:color="auto"/>
                    <w:left w:val="none" w:sz="0" w:space="0" w:color="auto"/>
                    <w:bottom w:val="none" w:sz="0" w:space="0" w:color="auto"/>
                    <w:right w:val="none" w:sz="0" w:space="0" w:color="auto"/>
                  </w:divBdr>
                  <w:divsChild>
                    <w:div w:id="2113471523">
                      <w:marLeft w:val="0"/>
                      <w:marRight w:val="0"/>
                      <w:marTop w:val="0"/>
                      <w:marBottom w:val="0"/>
                      <w:divBdr>
                        <w:top w:val="none" w:sz="0" w:space="0" w:color="auto"/>
                        <w:left w:val="none" w:sz="0" w:space="0" w:color="auto"/>
                        <w:bottom w:val="none" w:sz="0" w:space="0" w:color="auto"/>
                        <w:right w:val="none" w:sz="0" w:space="0" w:color="auto"/>
                      </w:divBdr>
                    </w:div>
                    <w:div w:id="987901375">
                      <w:marLeft w:val="0"/>
                      <w:marRight w:val="0"/>
                      <w:marTop w:val="0"/>
                      <w:marBottom w:val="0"/>
                      <w:divBdr>
                        <w:top w:val="none" w:sz="0" w:space="0" w:color="auto"/>
                        <w:left w:val="none" w:sz="0" w:space="0" w:color="auto"/>
                        <w:bottom w:val="none" w:sz="0" w:space="0" w:color="auto"/>
                        <w:right w:val="none" w:sz="0" w:space="0" w:color="auto"/>
                      </w:divBdr>
                    </w:div>
                    <w:div w:id="15815103">
                      <w:marLeft w:val="0"/>
                      <w:marRight w:val="0"/>
                      <w:marTop w:val="0"/>
                      <w:marBottom w:val="0"/>
                      <w:divBdr>
                        <w:top w:val="none" w:sz="0" w:space="0" w:color="auto"/>
                        <w:left w:val="none" w:sz="0" w:space="0" w:color="auto"/>
                        <w:bottom w:val="none" w:sz="0" w:space="0" w:color="auto"/>
                        <w:right w:val="none" w:sz="0" w:space="0" w:color="auto"/>
                      </w:divBdr>
                    </w:div>
                  </w:divsChild>
                </w:div>
                <w:div w:id="615604638">
                  <w:marLeft w:val="0"/>
                  <w:marRight w:val="0"/>
                  <w:marTop w:val="72"/>
                  <w:marBottom w:val="0"/>
                  <w:divBdr>
                    <w:top w:val="none" w:sz="0" w:space="0" w:color="auto"/>
                    <w:left w:val="none" w:sz="0" w:space="0" w:color="auto"/>
                    <w:bottom w:val="none" w:sz="0" w:space="0" w:color="auto"/>
                    <w:right w:val="none" w:sz="0" w:space="0" w:color="auto"/>
                  </w:divBdr>
                </w:div>
                <w:div w:id="472984753">
                  <w:marLeft w:val="0"/>
                  <w:marRight w:val="0"/>
                  <w:marTop w:val="72"/>
                  <w:marBottom w:val="0"/>
                  <w:divBdr>
                    <w:top w:val="none" w:sz="0" w:space="0" w:color="auto"/>
                    <w:left w:val="none" w:sz="0" w:space="0" w:color="auto"/>
                    <w:bottom w:val="none" w:sz="0" w:space="0" w:color="auto"/>
                    <w:right w:val="none" w:sz="0" w:space="0" w:color="auto"/>
                  </w:divBdr>
                </w:div>
                <w:div w:id="248197767">
                  <w:marLeft w:val="0"/>
                  <w:marRight w:val="0"/>
                  <w:marTop w:val="72"/>
                  <w:marBottom w:val="0"/>
                  <w:divBdr>
                    <w:top w:val="none" w:sz="0" w:space="0" w:color="auto"/>
                    <w:left w:val="none" w:sz="0" w:space="0" w:color="auto"/>
                    <w:bottom w:val="none" w:sz="0" w:space="0" w:color="auto"/>
                    <w:right w:val="none" w:sz="0" w:space="0" w:color="auto"/>
                  </w:divBdr>
                </w:div>
              </w:divsChild>
            </w:div>
            <w:div w:id="588848273">
              <w:marLeft w:val="0"/>
              <w:marRight w:val="0"/>
              <w:marTop w:val="0"/>
              <w:marBottom w:val="240"/>
              <w:divBdr>
                <w:top w:val="none" w:sz="0" w:space="0" w:color="auto"/>
                <w:left w:val="none" w:sz="0" w:space="0" w:color="auto"/>
                <w:bottom w:val="none" w:sz="0" w:space="0" w:color="auto"/>
                <w:right w:val="none" w:sz="0" w:space="0" w:color="auto"/>
              </w:divBdr>
              <w:divsChild>
                <w:div w:id="1876232640">
                  <w:marLeft w:val="0"/>
                  <w:marRight w:val="0"/>
                  <w:marTop w:val="72"/>
                  <w:marBottom w:val="0"/>
                  <w:divBdr>
                    <w:top w:val="none" w:sz="0" w:space="0" w:color="auto"/>
                    <w:left w:val="none" w:sz="0" w:space="0" w:color="auto"/>
                    <w:bottom w:val="none" w:sz="0" w:space="0" w:color="auto"/>
                    <w:right w:val="none" w:sz="0" w:space="0" w:color="auto"/>
                  </w:divBdr>
                </w:div>
              </w:divsChild>
            </w:div>
            <w:div w:id="474833224">
              <w:marLeft w:val="0"/>
              <w:marRight w:val="0"/>
              <w:marTop w:val="0"/>
              <w:marBottom w:val="240"/>
              <w:divBdr>
                <w:top w:val="none" w:sz="0" w:space="0" w:color="auto"/>
                <w:left w:val="none" w:sz="0" w:space="0" w:color="auto"/>
                <w:bottom w:val="none" w:sz="0" w:space="0" w:color="auto"/>
                <w:right w:val="none" w:sz="0" w:space="0" w:color="auto"/>
              </w:divBdr>
              <w:divsChild>
                <w:div w:id="1846433192">
                  <w:marLeft w:val="0"/>
                  <w:marRight w:val="0"/>
                  <w:marTop w:val="72"/>
                  <w:marBottom w:val="0"/>
                  <w:divBdr>
                    <w:top w:val="none" w:sz="0" w:space="0" w:color="auto"/>
                    <w:left w:val="none" w:sz="0" w:space="0" w:color="auto"/>
                    <w:bottom w:val="none" w:sz="0" w:space="0" w:color="auto"/>
                    <w:right w:val="none" w:sz="0" w:space="0" w:color="auto"/>
                  </w:divBdr>
                </w:div>
                <w:div w:id="1712421023">
                  <w:marLeft w:val="0"/>
                  <w:marRight w:val="0"/>
                  <w:marTop w:val="72"/>
                  <w:marBottom w:val="0"/>
                  <w:divBdr>
                    <w:top w:val="none" w:sz="0" w:space="0" w:color="auto"/>
                    <w:left w:val="none" w:sz="0" w:space="0" w:color="auto"/>
                    <w:bottom w:val="none" w:sz="0" w:space="0" w:color="auto"/>
                    <w:right w:val="none" w:sz="0" w:space="0" w:color="auto"/>
                  </w:divBdr>
                  <w:divsChild>
                    <w:div w:id="1022124738">
                      <w:marLeft w:val="0"/>
                      <w:marRight w:val="0"/>
                      <w:marTop w:val="0"/>
                      <w:marBottom w:val="0"/>
                      <w:divBdr>
                        <w:top w:val="none" w:sz="0" w:space="0" w:color="auto"/>
                        <w:left w:val="none" w:sz="0" w:space="0" w:color="auto"/>
                        <w:bottom w:val="none" w:sz="0" w:space="0" w:color="auto"/>
                        <w:right w:val="none" w:sz="0" w:space="0" w:color="auto"/>
                      </w:divBdr>
                    </w:div>
                    <w:div w:id="1479346209">
                      <w:marLeft w:val="0"/>
                      <w:marRight w:val="0"/>
                      <w:marTop w:val="0"/>
                      <w:marBottom w:val="0"/>
                      <w:divBdr>
                        <w:top w:val="none" w:sz="0" w:space="0" w:color="auto"/>
                        <w:left w:val="none" w:sz="0" w:space="0" w:color="auto"/>
                        <w:bottom w:val="none" w:sz="0" w:space="0" w:color="auto"/>
                        <w:right w:val="none" w:sz="0" w:space="0" w:color="auto"/>
                      </w:divBdr>
                    </w:div>
                    <w:div w:id="145420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213747">
              <w:marLeft w:val="0"/>
              <w:marRight w:val="0"/>
              <w:marTop w:val="0"/>
              <w:marBottom w:val="240"/>
              <w:divBdr>
                <w:top w:val="none" w:sz="0" w:space="0" w:color="auto"/>
                <w:left w:val="none" w:sz="0" w:space="0" w:color="auto"/>
                <w:bottom w:val="none" w:sz="0" w:space="0" w:color="auto"/>
                <w:right w:val="none" w:sz="0" w:space="0" w:color="auto"/>
              </w:divBdr>
              <w:divsChild>
                <w:div w:id="1828747294">
                  <w:marLeft w:val="0"/>
                  <w:marRight w:val="0"/>
                  <w:marTop w:val="72"/>
                  <w:marBottom w:val="0"/>
                  <w:divBdr>
                    <w:top w:val="none" w:sz="0" w:space="0" w:color="auto"/>
                    <w:left w:val="none" w:sz="0" w:space="0" w:color="auto"/>
                    <w:bottom w:val="none" w:sz="0" w:space="0" w:color="auto"/>
                    <w:right w:val="none" w:sz="0" w:space="0" w:color="auto"/>
                  </w:divBdr>
                  <w:divsChild>
                    <w:div w:id="1012414313">
                      <w:marLeft w:val="0"/>
                      <w:marRight w:val="0"/>
                      <w:marTop w:val="0"/>
                      <w:marBottom w:val="0"/>
                      <w:divBdr>
                        <w:top w:val="none" w:sz="0" w:space="0" w:color="auto"/>
                        <w:left w:val="none" w:sz="0" w:space="0" w:color="auto"/>
                        <w:bottom w:val="none" w:sz="0" w:space="0" w:color="auto"/>
                        <w:right w:val="none" w:sz="0" w:space="0" w:color="auto"/>
                      </w:divBdr>
                    </w:div>
                    <w:div w:id="1472866267">
                      <w:marLeft w:val="0"/>
                      <w:marRight w:val="0"/>
                      <w:marTop w:val="0"/>
                      <w:marBottom w:val="0"/>
                      <w:divBdr>
                        <w:top w:val="none" w:sz="0" w:space="0" w:color="auto"/>
                        <w:left w:val="none" w:sz="0" w:space="0" w:color="auto"/>
                        <w:bottom w:val="none" w:sz="0" w:space="0" w:color="auto"/>
                        <w:right w:val="none" w:sz="0" w:space="0" w:color="auto"/>
                      </w:divBdr>
                    </w:div>
                    <w:div w:id="2134246243">
                      <w:marLeft w:val="0"/>
                      <w:marRight w:val="0"/>
                      <w:marTop w:val="0"/>
                      <w:marBottom w:val="0"/>
                      <w:divBdr>
                        <w:top w:val="none" w:sz="0" w:space="0" w:color="auto"/>
                        <w:left w:val="none" w:sz="0" w:space="0" w:color="auto"/>
                        <w:bottom w:val="none" w:sz="0" w:space="0" w:color="auto"/>
                        <w:right w:val="none" w:sz="0" w:space="0" w:color="auto"/>
                      </w:divBdr>
                    </w:div>
                    <w:div w:id="1797792576">
                      <w:marLeft w:val="0"/>
                      <w:marRight w:val="0"/>
                      <w:marTop w:val="0"/>
                      <w:marBottom w:val="0"/>
                      <w:divBdr>
                        <w:top w:val="none" w:sz="0" w:space="0" w:color="auto"/>
                        <w:left w:val="none" w:sz="0" w:space="0" w:color="auto"/>
                        <w:bottom w:val="none" w:sz="0" w:space="0" w:color="auto"/>
                        <w:right w:val="none" w:sz="0" w:space="0" w:color="auto"/>
                      </w:divBdr>
                    </w:div>
                  </w:divsChild>
                </w:div>
                <w:div w:id="1180898002">
                  <w:marLeft w:val="0"/>
                  <w:marRight w:val="0"/>
                  <w:marTop w:val="72"/>
                  <w:marBottom w:val="0"/>
                  <w:divBdr>
                    <w:top w:val="none" w:sz="0" w:space="0" w:color="auto"/>
                    <w:left w:val="none" w:sz="0" w:space="0" w:color="auto"/>
                    <w:bottom w:val="none" w:sz="0" w:space="0" w:color="auto"/>
                    <w:right w:val="none" w:sz="0" w:space="0" w:color="auto"/>
                  </w:divBdr>
                </w:div>
                <w:div w:id="411709032">
                  <w:marLeft w:val="0"/>
                  <w:marRight w:val="0"/>
                  <w:marTop w:val="72"/>
                  <w:marBottom w:val="0"/>
                  <w:divBdr>
                    <w:top w:val="none" w:sz="0" w:space="0" w:color="auto"/>
                    <w:left w:val="none" w:sz="0" w:space="0" w:color="auto"/>
                    <w:bottom w:val="none" w:sz="0" w:space="0" w:color="auto"/>
                    <w:right w:val="none" w:sz="0" w:space="0" w:color="auto"/>
                  </w:divBdr>
                </w:div>
                <w:div w:id="1693991756">
                  <w:marLeft w:val="0"/>
                  <w:marRight w:val="0"/>
                  <w:marTop w:val="72"/>
                  <w:marBottom w:val="0"/>
                  <w:divBdr>
                    <w:top w:val="none" w:sz="0" w:space="0" w:color="auto"/>
                    <w:left w:val="none" w:sz="0" w:space="0" w:color="auto"/>
                    <w:bottom w:val="none" w:sz="0" w:space="0" w:color="auto"/>
                    <w:right w:val="none" w:sz="0" w:space="0" w:color="auto"/>
                  </w:divBdr>
                </w:div>
                <w:div w:id="1367028620">
                  <w:marLeft w:val="0"/>
                  <w:marRight w:val="0"/>
                  <w:marTop w:val="72"/>
                  <w:marBottom w:val="0"/>
                  <w:divBdr>
                    <w:top w:val="none" w:sz="0" w:space="0" w:color="auto"/>
                    <w:left w:val="none" w:sz="0" w:space="0" w:color="auto"/>
                    <w:bottom w:val="none" w:sz="0" w:space="0" w:color="auto"/>
                    <w:right w:val="none" w:sz="0" w:space="0" w:color="auto"/>
                  </w:divBdr>
                </w:div>
                <w:div w:id="688945625">
                  <w:marLeft w:val="0"/>
                  <w:marRight w:val="0"/>
                  <w:marTop w:val="72"/>
                  <w:marBottom w:val="0"/>
                  <w:divBdr>
                    <w:top w:val="none" w:sz="0" w:space="0" w:color="auto"/>
                    <w:left w:val="none" w:sz="0" w:space="0" w:color="auto"/>
                    <w:bottom w:val="none" w:sz="0" w:space="0" w:color="auto"/>
                    <w:right w:val="none" w:sz="0" w:space="0" w:color="auto"/>
                  </w:divBdr>
                </w:div>
              </w:divsChild>
            </w:div>
            <w:div w:id="776484993">
              <w:marLeft w:val="0"/>
              <w:marRight w:val="0"/>
              <w:marTop w:val="0"/>
              <w:marBottom w:val="240"/>
              <w:divBdr>
                <w:top w:val="none" w:sz="0" w:space="0" w:color="auto"/>
                <w:left w:val="none" w:sz="0" w:space="0" w:color="auto"/>
                <w:bottom w:val="none" w:sz="0" w:space="0" w:color="auto"/>
                <w:right w:val="none" w:sz="0" w:space="0" w:color="auto"/>
              </w:divBdr>
              <w:divsChild>
                <w:div w:id="1996882939">
                  <w:marLeft w:val="0"/>
                  <w:marRight w:val="0"/>
                  <w:marTop w:val="72"/>
                  <w:marBottom w:val="0"/>
                  <w:divBdr>
                    <w:top w:val="none" w:sz="0" w:space="0" w:color="auto"/>
                    <w:left w:val="none" w:sz="0" w:space="0" w:color="auto"/>
                    <w:bottom w:val="none" w:sz="0" w:space="0" w:color="auto"/>
                    <w:right w:val="none" w:sz="0" w:space="0" w:color="auto"/>
                  </w:divBdr>
                </w:div>
              </w:divsChild>
            </w:div>
            <w:div w:id="1467627392">
              <w:marLeft w:val="0"/>
              <w:marRight w:val="0"/>
              <w:marTop w:val="0"/>
              <w:marBottom w:val="240"/>
              <w:divBdr>
                <w:top w:val="none" w:sz="0" w:space="0" w:color="auto"/>
                <w:left w:val="none" w:sz="0" w:space="0" w:color="auto"/>
                <w:bottom w:val="none" w:sz="0" w:space="0" w:color="auto"/>
                <w:right w:val="none" w:sz="0" w:space="0" w:color="auto"/>
              </w:divBdr>
              <w:divsChild>
                <w:div w:id="1233009029">
                  <w:marLeft w:val="0"/>
                  <w:marRight w:val="0"/>
                  <w:marTop w:val="72"/>
                  <w:marBottom w:val="0"/>
                  <w:divBdr>
                    <w:top w:val="none" w:sz="0" w:space="0" w:color="auto"/>
                    <w:left w:val="none" w:sz="0" w:space="0" w:color="auto"/>
                    <w:bottom w:val="none" w:sz="0" w:space="0" w:color="auto"/>
                    <w:right w:val="none" w:sz="0" w:space="0" w:color="auto"/>
                  </w:divBdr>
                </w:div>
                <w:div w:id="920799820">
                  <w:marLeft w:val="0"/>
                  <w:marRight w:val="0"/>
                  <w:marTop w:val="72"/>
                  <w:marBottom w:val="0"/>
                  <w:divBdr>
                    <w:top w:val="none" w:sz="0" w:space="0" w:color="auto"/>
                    <w:left w:val="none" w:sz="0" w:space="0" w:color="auto"/>
                    <w:bottom w:val="none" w:sz="0" w:space="0" w:color="auto"/>
                    <w:right w:val="none" w:sz="0" w:space="0" w:color="auto"/>
                  </w:divBdr>
                </w:div>
                <w:div w:id="1665936344">
                  <w:marLeft w:val="0"/>
                  <w:marRight w:val="0"/>
                  <w:marTop w:val="72"/>
                  <w:marBottom w:val="0"/>
                  <w:divBdr>
                    <w:top w:val="none" w:sz="0" w:space="0" w:color="auto"/>
                    <w:left w:val="none" w:sz="0" w:space="0" w:color="auto"/>
                    <w:bottom w:val="none" w:sz="0" w:space="0" w:color="auto"/>
                    <w:right w:val="none" w:sz="0" w:space="0" w:color="auto"/>
                  </w:divBdr>
                </w:div>
                <w:div w:id="172182313">
                  <w:marLeft w:val="0"/>
                  <w:marRight w:val="0"/>
                  <w:marTop w:val="72"/>
                  <w:marBottom w:val="0"/>
                  <w:divBdr>
                    <w:top w:val="none" w:sz="0" w:space="0" w:color="auto"/>
                    <w:left w:val="none" w:sz="0" w:space="0" w:color="auto"/>
                    <w:bottom w:val="none" w:sz="0" w:space="0" w:color="auto"/>
                    <w:right w:val="none" w:sz="0" w:space="0" w:color="auto"/>
                  </w:divBdr>
                </w:div>
                <w:div w:id="353043683">
                  <w:marLeft w:val="0"/>
                  <w:marRight w:val="0"/>
                  <w:marTop w:val="72"/>
                  <w:marBottom w:val="0"/>
                  <w:divBdr>
                    <w:top w:val="none" w:sz="0" w:space="0" w:color="auto"/>
                    <w:left w:val="none" w:sz="0" w:space="0" w:color="auto"/>
                    <w:bottom w:val="none" w:sz="0" w:space="0" w:color="auto"/>
                    <w:right w:val="none" w:sz="0" w:space="0" w:color="auto"/>
                  </w:divBdr>
                </w:div>
                <w:div w:id="1889148553">
                  <w:marLeft w:val="0"/>
                  <w:marRight w:val="0"/>
                  <w:marTop w:val="72"/>
                  <w:marBottom w:val="0"/>
                  <w:divBdr>
                    <w:top w:val="none" w:sz="0" w:space="0" w:color="auto"/>
                    <w:left w:val="none" w:sz="0" w:space="0" w:color="auto"/>
                    <w:bottom w:val="none" w:sz="0" w:space="0" w:color="auto"/>
                    <w:right w:val="none" w:sz="0" w:space="0" w:color="auto"/>
                  </w:divBdr>
                </w:div>
                <w:div w:id="1941647551">
                  <w:marLeft w:val="0"/>
                  <w:marRight w:val="0"/>
                  <w:marTop w:val="72"/>
                  <w:marBottom w:val="0"/>
                  <w:divBdr>
                    <w:top w:val="none" w:sz="0" w:space="0" w:color="auto"/>
                    <w:left w:val="none" w:sz="0" w:space="0" w:color="auto"/>
                    <w:bottom w:val="none" w:sz="0" w:space="0" w:color="auto"/>
                    <w:right w:val="none" w:sz="0" w:space="0" w:color="auto"/>
                  </w:divBdr>
                </w:div>
                <w:div w:id="382484127">
                  <w:marLeft w:val="0"/>
                  <w:marRight w:val="0"/>
                  <w:marTop w:val="72"/>
                  <w:marBottom w:val="0"/>
                  <w:divBdr>
                    <w:top w:val="none" w:sz="0" w:space="0" w:color="auto"/>
                    <w:left w:val="none" w:sz="0" w:space="0" w:color="auto"/>
                    <w:bottom w:val="none" w:sz="0" w:space="0" w:color="auto"/>
                    <w:right w:val="none" w:sz="0" w:space="0" w:color="auto"/>
                  </w:divBdr>
                </w:div>
                <w:div w:id="1986618732">
                  <w:marLeft w:val="0"/>
                  <w:marRight w:val="0"/>
                  <w:marTop w:val="72"/>
                  <w:marBottom w:val="0"/>
                  <w:divBdr>
                    <w:top w:val="none" w:sz="0" w:space="0" w:color="auto"/>
                    <w:left w:val="none" w:sz="0" w:space="0" w:color="auto"/>
                    <w:bottom w:val="none" w:sz="0" w:space="0" w:color="auto"/>
                    <w:right w:val="none" w:sz="0" w:space="0" w:color="auto"/>
                  </w:divBdr>
                </w:div>
                <w:div w:id="88891129">
                  <w:marLeft w:val="0"/>
                  <w:marRight w:val="0"/>
                  <w:marTop w:val="72"/>
                  <w:marBottom w:val="0"/>
                  <w:divBdr>
                    <w:top w:val="none" w:sz="0" w:space="0" w:color="auto"/>
                    <w:left w:val="none" w:sz="0" w:space="0" w:color="auto"/>
                    <w:bottom w:val="none" w:sz="0" w:space="0" w:color="auto"/>
                    <w:right w:val="none" w:sz="0" w:space="0" w:color="auto"/>
                  </w:divBdr>
                </w:div>
                <w:div w:id="742871828">
                  <w:marLeft w:val="0"/>
                  <w:marRight w:val="0"/>
                  <w:marTop w:val="72"/>
                  <w:marBottom w:val="0"/>
                  <w:divBdr>
                    <w:top w:val="none" w:sz="0" w:space="0" w:color="auto"/>
                    <w:left w:val="none" w:sz="0" w:space="0" w:color="auto"/>
                    <w:bottom w:val="none" w:sz="0" w:space="0" w:color="auto"/>
                    <w:right w:val="none" w:sz="0" w:space="0" w:color="auto"/>
                  </w:divBdr>
                </w:div>
                <w:div w:id="1434670935">
                  <w:marLeft w:val="0"/>
                  <w:marRight w:val="0"/>
                  <w:marTop w:val="72"/>
                  <w:marBottom w:val="0"/>
                  <w:divBdr>
                    <w:top w:val="none" w:sz="0" w:space="0" w:color="auto"/>
                    <w:left w:val="none" w:sz="0" w:space="0" w:color="auto"/>
                    <w:bottom w:val="none" w:sz="0" w:space="0" w:color="auto"/>
                    <w:right w:val="none" w:sz="0" w:space="0" w:color="auto"/>
                  </w:divBdr>
                </w:div>
              </w:divsChild>
            </w:div>
            <w:div w:id="1984193353">
              <w:marLeft w:val="0"/>
              <w:marRight w:val="0"/>
              <w:marTop w:val="0"/>
              <w:marBottom w:val="240"/>
              <w:divBdr>
                <w:top w:val="none" w:sz="0" w:space="0" w:color="auto"/>
                <w:left w:val="none" w:sz="0" w:space="0" w:color="auto"/>
                <w:bottom w:val="none" w:sz="0" w:space="0" w:color="auto"/>
                <w:right w:val="none" w:sz="0" w:space="0" w:color="auto"/>
              </w:divBdr>
              <w:divsChild>
                <w:div w:id="939722632">
                  <w:marLeft w:val="0"/>
                  <w:marRight w:val="0"/>
                  <w:marTop w:val="72"/>
                  <w:marBottom w:val="0"/>
                  <w:divBdr>
                    <w:top w:val="none" w:sz="0" w:space="0" w:color="auto"/>
                    <w:left w:val="none" w:sz="0" w:space="0" w:color="auto"/>
                    <w:bottom w:val="none" w:sz="0" w:space="0" w:color="auto"/>
                    <w:right w:val="none" w:sz="0" w:space="0" w:color="auto"/>
                  </w:divBdr>
                </w:div>
                <w:div w:id="160856713">
                  <w:marLeft w:val="0"/>
                  <w:marRight w:val="0"/>
                  <w:marTop w:val="72"/>
                  <w:marBottom w:val="0"/>
                  <w:divBdr>
                    <w:top w:val="none" w:sz="0" w:space="0" w:color="auto"/>
                    <w:left w:val="none" w:sz="0" w:space="0" w:color="auto"/>
                    <w:bottom w:val="none" w:sz="0" w:space="0" w:color="auto"/>
                    <w:right w:val="none" w:sz="0" w:space="0" w:color="auto"/>
                  </w:divBdr>
                </w:div>
                <w:div w:id="298994467">
                  <w:marLeft w:val="0"/>
                  <w:marRight w:val="0"/>
                  <w:marTop w:val="72"/>
                  <w:marBottom w:val="0"/>
                  <w:divBdr>
                    <w:top w:val="none" w:sz="0" w:space="0" w:color="auto"/>
                    <w:left w:val="none" w:sz="0" w:space="0" w:color="auto"/>
                    <w:bottom w:val="none" w:sz="0" w:space="0" w:color="auto"/>
                    <w:right w:val="none" w:sz="0" w:space="0" w:color="auto"/>
                  </w:divBdr>
                </w:div>
                <w:div w:id="633100810">
                  <w:marLeft w:val="0"/>
                  <w:marRight w:val="0"/>
                  <w:marTop w:val="72"/>
                  <w:marBottom w:val="0"/>
                  <w:divBdr>
                    <w:top w:val="none" w:sz="0" w:space="0" w:color="auto"/>
                    <w:left w:val="none" w:sz="0" w:space="0" w:color="auto"/>
                    <w:bottom w:val="none" w:sz="0" w:space="0" w:color="auto"/>
                    <w:right w:val="none" w:sz="0" w:space="0" w:color="auto"/>
                  </w:divBdr>
                </w:div>
                <w:div w:id="1233469456">
                  <w:marLeft w:val="0"/>
                  <w:marRight w:val="0"/>
                  <w:marTop w:val="72"/>
                  <w:marBottom w:val="0"/>
                  <w:divBdr>
                    <w:top w:val="none" w:sz="0" w:space="0" w:color="auto"/>
                    <w:left w:val="none" w:sz="0" w:space="0" w:color="auto"/>
                    <w:bottom w:val="none" w:sz="0" w:space="0" w:color="auto"/>
                    <w:right w:val="none" w:sz="0" w:space="0" w:color="auto"/>
                  </w:divBdr>
                </w:div>
                <w:div w:id="1286542792">
                  <w:marLeft w:val="0"/>
                  <w:marRight w:val="0"/>
                  <w:marTop w:val="72"/>
                  <w:marBottom w:val="0"/>
                  <w:divBdr>
                    <w:top w:val="none" w:sz="0" w:space="0" w:color="auto"/>
                    <w:left w:val="none" w:sz="0" w:space="0" w:color="auto"/>
                    <w:bottom w:val="none" w:sz="0" w:space="0" w:color="auto"/>
                    <w:right w:val="none" w:sz="0" w:space="0" w:color="auto"/>
                  </w:divBdr>
                </w:div>
                <w:div w:id="693968406">
                  <w:marLeft w:val="0"/>
                  <w:marRight w:val="0"/>
                  <w:marTop w:val="72"/>
                  <w:marBottom w:val="0"/>
                  <w:divBdr>
                    <w:top w:val="none" w:sz="0" w:space="0" w:color="auto"/>
                    <w:left w:val="none" w:sz="0" w:space="0" w:color="auto"/>
                    <w:bottom w:val="none" w:sz="0" w:space="0" w:color="auto"/>
                    <w:right w:val="none" w:sz="0" w:space="0" w:color="auto"/>
                  </w:divBdr>
                </w:div>
                <w:div w:id="1419594745">
                  <w:marLeft w:val="0"/>
                  <w:marRight w:val="0"/>
                  <w:marTop w:val="72"/>
                  <w:marBottom w:val="0"/>
                  <w:divBdr>
                    <w:top w:val="none" w:sz="0" w:space="0" w:color="auto"/>
                    <w:left w:val="none" w:sz="0" w:space="0" w:color="auto"/>
                    <w:bottom w:val="none" w:sz="0" w:space="0" w:color="auto"/>
                    <w:right w:val="none" w:sz="0" w:space="0" w:color="auto"/>
                  </w:divBdr>
                </w:div>
                <w:div w:id="748120916">
                  <w:marLeft w:val="0"/>
                  <w:marRight w:val="0"/>
                  <w:marTop w:val="72"/>
                  <w:marBottom w:val="0"/>
                  <w:divBdr>
                    <w:top w:val="none" w:sz="0" w:space="0" w:color="auto"/>
                    <w:left w:val="none" w:sz="0" w:space="0" w:color="auto"/>
                    <w:bottom w:val="none" w:sz="0" w:space="0" w:color="auto"/>
                    <w:right w:val="none" w:sz="0" w:space="0" w:color="auto"/>
                  </w:divBdr>
                </w:div>
                <w:div w:id="418789722">
                  <w:marLeft w:val="0"/>
                  <w:marRight w:val="0"/>
                  <w:marTop w:val="72"/>
                  <w:marBottom w:val="0"/>
                  <w:divBdr>
                    <w:top w:val="none" w:sz="0" w:space="0" w:color="auto"/>
                    <w:left w:val="none" w:sz="0" w:space="0" w:color="auto"/>
                    <w:bottom w:val="none" w:sz="0" w:space="0" w:color="auto"/>
                    <w:right w:val="none" w:sz="0" w:space="0" w:color="auto"/>
                  </w:divBdr>
                </w:div>
                <w:div w:id="1076828421">
                  <w:marLeft w:val="0"/>
                  <w:marRight w:val="0"/>
                  <w:marTop w:val="72"/>
                  <w:marBottom w:val="0"/>
                  <w:divBdr>
                    <w:top w:val="none" w:sz="0" w:space="0" w:color="auto"/>
                    <w:left w:val="none" w:sz="0" w:space="0" w:color="auto"/>
                    <w:bottom w:val="none" w:sz="0" w:space="0" w:color="auto"/>
                    <w:right w:val="none" w:sz="0" w:space="0" w:color="auto"/>
                  </w:divBdr>
                </w:div>
                <w:div w:id="1393503802">
                  <w:marLeft w:val="0"/>
                  <w:marRight w:val="0"/>
                  <w:marTop w:val="72"/>
                  <w:marBottom w:val="0"/>
                  <w:divBdr>
                    <w:top w:val="none" w:sz="0" w:space="0" w:color="auto"/>
                    <w:left w:val="none" w:sz="0" w:space="0" w:color="auto"/>
                    <w:bottom w:val="none" w:sz="0" w:space="0" w:color="auto"/>
                    <w:right w:val="none" w:sz="0" w:space="0" w:color="auto"/>
                  </w:divBdr>
                </w:div>
              </w:divsChild>
            </w:div>
            <w:div w:id="532228878">
              <w:marLeft w:val="0"/>
              <w:marRight w:val="0"/>
              <w:marTop w:val="0"/>
              <w:marBottom w:val="240"/>
              <w:divBdr>
                <w:top w:val="none" w:sz="0" w:space="0" w:color="auto"/>
                <w:left w:val="none" w:sz="0" w:space="0" w:color="auto"/>
                <w:bottom w:val="none" w:sz="0" w:space="0" w:color="auto"/>
                <w:right w:val="none" w:sz="0" w:space="0" w:color="auto"/>
              </w:divBdr>
              <w:divsChild>
                <w:div w:id="331108301">
                  <w:marLeft w:val="0"/>
                  <w:marRight w:val="0"/>
                  <w:marTop w:val="72"/>
                  <w:marBottom w:val="0"/>
                  <w:divBdr>
                    <w:top w:val="none" w:sz="0" w:space="0" w:color="auto"/>
                    <w:left w:val="none" w:sz="0" w:space="0" w:color="auto"/>
                    <w:bottom w:val="none" w:sz="0" w:space="0" w:color="auto"/>
                    <w:right w:val="none" w:sz="0" w:space="0" w:color="auto"/>
                  </w:divBdr>
                  <w:divsChild>
                    <w:div w:id="72245011">
                      <w:marLeft w:val="0"/>
                      <w:marRight w:val="0"/>
                      <w:marTop w:val="0"/>
                      <w:marBottom w:val="0"/>
                      <w:divBdr>
                        <w:top w:val="none" w:sz="0" w:space="0" w:color="auto"/>
                        <w:left w:val="none" w:sz="0" w:space="0" w:color="auto"/>
                        <w:bottom w:val="none" w:sz="0" w:space="0" w:color="auto"/>
                        <w:right w:val="none" w:sz="0" w:space="0" w:color="auto"/>
                      </w:divBdr>
                    </w:div>
                    <w:div w:id="2056998814">
                      <w:marLeft w:val="0"/>
                      <w:marRight w:val="0"/>
                      <w:marTop w:val="0"/>
                      <w:marBottom w:val="0"/>
                      <w:divBdr>
                        <w:top w:val="none" w:sz="0" w:space="0" w:color="auto"/>
                        <w:left w:val="none" w:sz="0" w:space="0" w:color="auto"/>
                        <w:bottom w:val="none" w:sz="0" w:space="0" w:color="auto"/>
                        <w:right w:val="none" w:sz="0" w:space="0" w:color="auto"/>
                      </w:divBdr>
                    </w:div>
                    <w:div w:id="2068525808">
                      <w:marLeft w:val="0"/>
                      <w:marRight w:val="0"/>
                      <w:marTop w:val="0"/>
                      <w:marBottom w:val="0"/>
                      <w:divBdr>
                        <w:top w:val="none" w:sz="0" w:space="0" w:color="auto"/>
                        <w:left w:val="none" w:sz="0" w:space="0" w:color="auto"/>
                        <w:bottom w:val="none" w:sz="0" w:space="0" w:color="auto"/>
                        <w:right w:val="none" w:sz="0" w:space="0" w:color="auto"/>
                      </w:divBdr>
                    </w:div>
                    <w:div w:id="1132400872">
                      <w:marLeft w:val="0"/>
                      <w:marRight w:val="0"/>
                      <w:marTop w:val="0"/>
                      <w:marBottom w:val="0"/>
                      <w:divBdr>
                        <w:top w:val="none" w:sz="0" w:space="0" w:color="auto"/>
                        <w:left w:val="none" w:sz="0" w:space="0" w:color="auto"/>
                        <w:bottom w:val="none" w:sz="0" w:space="0" w:color="auto"/>
                        <w:right w:val="none" w:sz="0" w:space="0" w:color="auto"/>
                      </w:divBdr>
                    </w:div>
                    <w:div w:id="595552467">
                      <w:marLeft w:val="0"/>
                      <w:marRight w:val="0"/>
                      <w:marTop w:val="0"/>
                      <w:marBottom w:val="0"/>
                      <w:divBdr>
                        <w:top w:val="none" w:sz="0" w:space="0" w:color="auto"/>
                        <w:left w:val="none" w:sz="0" w:space="0" w:color="auto"/>
                        <w:bottom w:val="none" w:sz="0" w:space="0" w:color="auto"/>
                        <w:right w:val="none" w:sz="0" w:space="0" w:color="auto"/>
                      </w:divBdr>
                    </w:div>
                  </w:divsChild>
                </w:div>
                <w:div w:id="375470420">
                  <w:marLeft w:val="0"/>
                  <w:marRight w:val="0"/>
                  <w:marTop w:val="72"/>
                  <w:marBottom w:val="0"/>
                  <w:divBdr>
                    <w:top w:val="none" w:sz="0" w:space="0" w:color="auto"/>
                    <w:left w:val="none" w:sz="0" w:space="0" w:color="auto"/>
                    <w:bottom w:val="none" w:sz="0" w:space="0" w:color="auto"/>
                    <w:right w:val="none" w:sz="0" w:space="0" w:color="auto"/>
                  </w:divBdr>
                </w:div>
                <w:div w:id="1727994642">
                  <w:marLeft w:val="0"/>
                  <w:marRight w:val="0"/>
                  <w:marTop w:val="72"/>
                  <w:marBottom w:val="0"/>
                  <w:divBdr>
                    <w:top w:val="none" w:sz="0" w:space="0" w:color="auto"/>
                    <w:left w:val="none" w:sz="0" w:space="0" w:color="auto"/>
                    <w:bottom w:val="none" w:sz="0" w:space="0" w:color="auto"/>
                    <w:right w:val="none" w:sz="0" w:space="0" w:color="auto"/>
                  </w:divBdr>
                </w:div>
              </w:divsChild>
            </w:div>
            <w:div w:id="519700808">
              <w:marLeft w:val="0"/>
              <w:marRight w:val="0"/>
              <w:marTop w:val="0"/>
              <w:marBottom w:val="240"/>
              <w:divBdr>
                <w:top w:val="none" w:sz="0" w:space="0" w:color="auto"/>
                <w:left w:val="none" w:sz="0" w:space="0" w:color="auto"/>
                <w:bottom w:val="none" w:sz="0" w:space="0" w:color="auto"/>
                <w:right w:val="none" w:sz="0" w:space="0" w:color="auto"/>
              </w:divBdr>
              <w:divsChild>
                <w:div w:id="1538855805">
                  <w:marLeft w:val="0"/>
                  <w:marRight w:val="0"/>
                  <w:marTop w:val="72"/>
                  <w:marBottom w:val="0"/>
                  <w:divBdr>
                    <w:top w:val="none" w:sz="0" w:space="0" w:color="auto"/>
                    <w:left w:val="none" w:sz="0" w:space="0" w:color="auto"/>
                    <w:bottom w:val="none" w:sz="0" w:space="0" w:color="auto"/>
                    <w:right w:val="none" w:sz="0" w:space="0" w:color="auto"/>
                  </w:divBdr>
                </w:div>
              </w:divsChild>
            </w:div>
            <w:div w:id="2019916363">
              <w:marLeft w:val="0"/>
              <w:marRight w:val="0"/>
              <w:marTop w:val="0"/>
              <w:marBottom w:val="240"/>
              <w:divBdr>
                <w:top w:val="none" w:sz="0" w:space="0" w:color="auto"/>
                <w:left w:val="none" w:sz="0" w:space="0" w:color="auto"/>
                <w:bottom w:val="none" w:sz="0" w:space="0" w:color="auto"/>
                <w:right w:val="none" w:sz="0" w:space="0" w:color="auto"/>
              </w:divBdr>
              <w:divsChild>
                <w:div w:id="536048324">
                  <w:marLeft w:val="0"/>
                  <w:marRight w:val="0"/>
                  <w:marTop w:val="72"/>
                  <w:marBottom w:val="0"/>
                  <w:divBdr>
                    <w:top w:val="none" w:sz="0" w:space="0" w:color="auto"/>
                    <w:left w:val="none" w:sz="0" w:space="0" w:color="auto"/>
                    <w:bottom w:val="none" w:sz="0" w:space="0" w:color="auto"/>
                    <w:right w:val="none" w:sz="0" w:space="0" w:color="auto"/>
                  </w:divBdr>
                </w:div>
                <w:div w:id="2121105210">
                  <w:marLeft w:val="0"/>
                  <w:marRight w:val="0"/>
                  <w:marTop w:val="72"/>
                  <w:marBottom w:val="0"/>
                  <w:divBdr>
                    <w:top w:val="none" w:sz="0" w:space="0" w:color="auto"/>
                    <w:left w:val="none" w:sz="0" w:space="0" w:color="auto"/>
                    <w:bottom w:val="none" w:sz="0" w:space="0" w:color="auto"/>
                    <w:right w:val="none" w:sz="0" w:space="0" w:color="auto"/>
                  </w:divBdr>
                </w:div>
              </w:divsChild>
            </w:div>
            <w:div w:id="1162742796">
              <w:marLeft w:val="0"/>
              <w:marRight w:val="0"/>
              <w:marTop w:val="0"/>
              <w:marBottom w:val="240"/>
              <w:divBdr>
                <w:top w:val="none" w:sz="0" w:space="0" w:color="auto"/>
                <w:left w:val="none" w:sz="0" w:space="0" w:color="auto"/>
                <w:bottom w:val="none" w:sz="0" w:space="0" w:color="auto"/>
                <w:right w:val="none" w:sz="0" w:space="0" w:color="auto"/>
              </w:divBdr>
              <w:divsChild>
                <w:div w:id="1163815124">
                  <w:marLeft w:val="0"/>
                  <w:marRight w:val="0"/>
                  <w:marTop w:val="72"/>
                  <w:marBottom w:val="0"/>
                  <w:divBdr>
                    <w:top w:val="none" w:sz="0" w:space="0" w:color="auto"/>
                    <w:left w:val="none" w:sz="0" w:space="0" w:color="auto"/>
                    <w:bottom w:val="none" w:sz="0" w:space="0" w:color="auto"/>
                    <w:right w:val="none" w:sz="0" w:space="0" w:color="auto"/>
                  </w:divBdr>
                </w:div>
                <w:div w:id="657809142">
                  <w:marLeft w:val="0"/>
                  <w:marRight w:val="0"/>
                  <w:marTop w:val="72"/>
                  <w:marBottom w:val="0"/>
                  <w:divBdr>
                    <w:top w:val="none" w:sz="0" w:space="0" w:color="auto"/>
                    <w:left w:val="none" w:sz="0" w:space="0" w:color="auto"/>
                    <w:bottom w:val="none" w:sz="0" w:space="0" w:color="auto"/>
                    <w:right w:val="none" w:sz="0" w:space="0" w:color="auto"/>
                  </w:divBdr>
                </w:div>
                <w:div w:id="460540406">
                  <w:marLeft w:val="0"/>
                  <w:marRight w:val="0"/>
                  <w:marTop w:val="72"/>
                  <w:marBottom w:val="0"/>
                  <w:divBdr>
                    <w:top w:val="none" w:sz="0" w:space="0" w:color="auto"/>
                    <w:left w:val="none" w:sz="0" w:space="0" w:color="auto"/>
                    <w:bottom w:val="none" w:sz="0" w:space="0" w:color="auto"/>
                    <w:right w:val="none" w:sz="0" w:space="0" w:color="auto"/>
                  </w:divBdr>
                </w:div>
                <w:div w:id="2019579025">
                  <w:marLeft w:val="0"/>
                  <w:marRight w:val="0"/>
                  <w:marTop w:val="72"/>
                  <w:marBottom w:val="0"/>
                  <w:divBdr>
                    <w:top w:val="none" w:sz="0" w:space="0" w:color="auto"/>
                    <w:left w:val="none" w:sz="0" w:space="0" w:color="auto"/>
                    <w:bottom w:val="none" w:sz="0" w:space="0" w:color="auto"/>
                    <w:right w:val="none" w:sz="0" w:space="0" w:color="auto"/>
                  </w:divBdr>
                </w:div>
                <w:div w:id="1459959316">
                  <w:marLeft w:val="0"/>
                  <w:marRight w:val="0"/>
                  <w:marTop w:val="72"/>
                  <w:marBottom w:val="0"/>
                  <w:divBdr>
                    <w:top w:val="none" w:sz="0" w:space="0" w:color="auto"/>
                    <w:left w:val="none" w:sz="0" w:space="0" w:color="auto"/>
                    <w:bottom w:val="none" w:sz="0" w:space="0" w:color="auto"/>
                    <w:right w:val="none" w:sz="0" w:space="0" w:color="auto"/>
                  </w:divBdr>
                </w:div>
              </w:divsChild>
            </w:div>
            <w:div w:id="682317532">
              <w:marLeft w:val="0"/>
              <w:marRight w:val="0"/>
              <w:marTop w:val="0"/>
              <w:marBottom w:val="240"/>
              <w:divBdr>
                <w:top w:val="none" w:sz="0" w:space="0" w:color="auto"/>
                <w:left w:val="none" w:sz="0" w:space="0" w:color="auto"/>
                <w:bottom w:val="none" w:sz="0" w:space="0" w:color="auto"/>
                <w:right w:val="none" w:sz="0" w:space="0" w:color="auto"/>
              </w:divBdr>
              <w:divsChild>
                <w:div w:id="992027155">
                  <w:marLeft w:val="0"/>
                  <w:marRight w:val="0"/>
                  <w:marTop w:val="72"/>
                  <w:marBottom w:val="0"/>
                  <w:divBdr>
                    <w:top w:val="none" w:sz="0" w:space="0" w:color="auto"/>
                    <w:left w:val="none" w:sz="0" w:space="0" w:color="auto"/>
                    <w:bottom w:val="none" w:sz="0" w:space="0" w:color="auto"/>
                    <w:right w:val="none" w:sz="0" w:space="0" w:color="auto"/>
                  </w:divBdr>
                </w:div>
                <w:div w:id="1315334192">
                  <w:marLeft w:val="0"/>
                  <w:marRight w:val="0"/>
                  <w:marTop w:val="72"/>
                  <w:marBottom w:val="0"/>
                  <w:divBdr>
                    <w:top w:val="none" w:sz="0" w:space="0" w:color="auto"/>
                    <w:left w:val="none" w:sz="0" w:space="0" w:color="auto"/>
                    <w:bottom w:val="none" w:sz="0" w:space="0" w:color="auto"/>
                    <w:right w:val="none" w:sz="0" w:space="0" w:color="auto"/>
                  </w:divBdr>
                </w:div>
              </w:divsChild>
            </w:div>
            <w:div w:id="1365597107">
              <w:marLeft w:val="0"/>
              <w:marRight w:val="0"/>
              <w:marTop w:val="0"/>
              <w:marBottom w:val="240"/>
              <w:divBdr>
                <w:top w:val="none" w:sz="0" w:space="0" w:color="auto"/>
                <w:left w:val="none" w:sz="0" w:space="0" w:color="auto"/>
                <w:bottom w:val="none" w:sz="0" w:space="0" w:color="auto"/>
                <w:right w:val="none" w:sz="0" w:space="0" w:color="auto"/>
              </w:divBdr>
              <w:divsChild>
                <w:div w:id="1188104238">
                  <w:marLeft w:val="0"/>
                  <w:marRight w:val="0"/>
                  <w:marTop w:val="72"/>
                  <w:marBottom w:val="0"/>
                  <w:divBdr>
                    <w:top w:val="none" w:sz="0" w:space="0" w:color="auto"/>
                    <w:left w:val="none" w:sz="0" w:space="0" w:color="auto"/>
                    <w:bottom w:val="none" w:sz="0" w:space="0" w:color="auto"/>
                    <w:right w:val="none" w:sz="0" w:space="0" w:color="auto"/>
                  </w:divBdr>
                </w:div>
              </w:divsChild>
            </w:div>
            <w:div w:id="1720204964">
              <w:marLeft w:val="0"/>
              <w:marRight w:val="0"/>
              <w:marTop w:val="0"/>
              <w:marBottom w:val="240"/>
              <w:divBdr>
                <w:top w:val="none" w:sz="0" w:space="0" w:color="auto"/>
                <w:left w:val="none" w:sz="0" w:space="0" w:color="auto"/>
                <w:bottom w:val="none" w:sz="0" w:space="0" w:color="auto"/>
                <w:right w:val="none" w:sz="0" w:space="0" w:color="auto"/>
              </w:divBdr>
              <w:divsChild>
                <w:div w:id="246618372">
                  <w:marLeft w:val="0"/>
                  <w:marRight w:val="0"/>
                  <w:marTop w:val="72"/>
                  <w:marBottom w:val="0"/>
                  <w:divBdr>
                    <w:top w:val="none" w:sz="0" w:space="0" w:color="auto"/>
                    <w:left w:val="none" w:sz="0" w:space="0" w:color="auto"/>
                    <w:bottom w:val="none" w:sz="0" w:space="0" w:color="auto"/>
                    <w:right w:val="none" w:sz="0" w:space="0" w:color="auto"/>
                  </w:divBdr>
                </w:div>
                <w:div w:id="883098360">
                  <w:marLeft w:val="0"/>
                  <w:marRight w:val="0"/>
                  <w:marTop w:val="72"/>
                  <w:marBottom w:val="0"/>
                  <w:divBdr>
                    <w:top w:val="none" w:sz="0" w:space="0" w:color="auto"/>
                    <w:left w:val="none" w:sz="0" w:space="0" w:color="auto"/>
                    <w:bottom w:val="none" w:sz="0" w:space="0" w:color="auto"/>
                    <w:right w:val="none" w:sz="0" w:space="0" w:color="auto"/>
                  </w:divBdr>
                </w:div>
              </w:divsChild>
            </w:div>
            <w:div w:id="1532180711">
              <w:marLeft w:val="0"/>
              <w:marRight w:val="0"/>
              <w:marTop w:val="0"/>
              <w:marBottom w:val="240"/>
              <w:divBdr>
                <w:top w:val="none" w:sz="0" w:space="0" w:color="auto"/>
                <w:left w:val="none" w:sz="0" w:space="0" w:color="auto"/>
                <w:bottom w:val="none" w:sz="0" w:space="0" w:color="auto"/>
                <w:right w:val="none" w:sz="0" w:space="0" w:color="auto"/>
              </w:divBdr>
              <w:divsChild>
                <w:div w:id="890385518">
                  <w:marLeft w:val="0"/>
                  <w:marRight w:val="0"/>
                  <w:marTop w:val="72"/>
                  <w:marBottom w:val="0"/>
                  <w:divBdr>
                    <w:top w:val="none" w:sz="0" w:space="0" w:color="auto"/>
                    <w:left w:val="none" w:sz="0" w:space="0" w:color="auto"/>
                    <w:bottom w:val="none" w:sz="0" w:space="0" w:color="auto"/>
                    <w:right w:val="none" w:sz="0" w:space="0" w:color="auto"/>
                  </w:divBdr>
                </w:div>
                <w:div w:id="1727992905">
                  <w:marLeft w:val="360"/>
                  <w:marRight w:val="0"/>
                  <w:marTop w:val="0"/>
                  <w:marBottom w:val="72"/>
                  <w:divBdr>
                    <w:top w:val="none" w:sz="0" w:space="0" w:color="auto"/>
                    <w:left w:val="none" w:sz="0" w:space="0" w:color="auto"/>
                    <w:bottom w:val="none" w:sz="0" w:space="0" w:color="auto"/>
                    <w:right w:val="none" w:sz="0" w:space="0" w:color="auto"/>
                  </w:divBdr>
                  <w:divsChild>
                    <w:div w:id="1740637653">
                      <w:marLeft w:val="0"/>
                      <w:marRight w:val="0"/>
                      <w:marTop w:val="72"/>
                      <w:marBottom w:val="0"/>
                      <w:divBdr>
                        <w:top w:val="none" w:sz="0" w:space="0" w:color="auto"/>
                        <w:left w:val="none" w:sz="0" w:space="0" w:color="auto"/>
                        <w:bottom w:val="none" w:sz="0" w:space="0" w:color="auto"/>
                        <w:right w:val="none" w:sz="0" w:space="0" w:color="auto"/>
                      </w:divBdr>
                    </w:div>
                    <w:div w:id="990523440">
                      <w:marLeft w:val="0"/>
                      <w:marRight w:val="0"/>
                      <w:marTop w:val="72"/>
                      <w:marBottom w:val="0"/>
                      <w:divBdr>
                        <w:top w:val="none" w:sz="0" w:space="0" w:color="auto"/>
                        <w:left w:val="none" w:sz="0" w:space="0" w:color="auto"/>
                        <w:bottom w:val="none" w:sz="0" w:space="0" w:color="auto"/>
                        <w:right w:val="none" w:sz="0" w:space="0" w:color="auto"/>
                      </w:divBdr>
                    </w:div>
                    <w:div w:id="718475192">
                      <w:marLeft w:val="0"/>
                      <w:marRight w:val="0"/>
                      <w:marTop w:val="72"/>
                      <w:marBottom w:val="0"/>
                      <w:divBdr>
                        <w:top w:val="none" w:sz="0" w:space="0" w:color="auto"/>
                        <w:left w:val="none" w:sz="0" w:space="0" w:color="auto"/>
                        <w:bottom w:val="none" w:sz="0" w:space="0" w:color="auto"/>
                        <w:right w:val="none" w:sz="0" w:space="0" w:color="auto"/>
                      </w:divBdr>
                    </w:div>
                    <w:div w:id="254673532">
                      <w:marLeft w:val="0"/>
                      <w:marRight w:val="0"/>
                      <w:marTop w:val="72"/>
                      <w:marBottom w:val="0"/>
                      <w:divBdr>
                        <w:top w:val="none" w:sz="0" w:space="0" w:color="auto"/>
                        <w:left w:val="none" w:sz="0" w:space="0" w:color="auto"/>
                        <w:bottom w:val="none" w:sz="0" w:space="0" w:color="auto"/>
                        <w:right w:val="none" w:sz="0" w:space="0" w:color="auto"/>
                      </w:divBdr>
                    </w:div>
                  </w:divsChild>
                </w:div>
                <w:div w:id="1859347821">
                  <w:marLeft w:val="360"/>
                  <w:marRight w:val="0"/>
                  <w:marTop w:val="0"/>
                  <w:marBottom w:val="72"/>
                  <w:divBdr>
                    <w:top w:val="none" w:sz="0" w:space="0" w:color="auto"/>
                    <w:left w:val="none" w:sz="0" w:space="0" w:color="auto"/>
                    <w:bottom w:val="none" w:sz="0" w:space="0" w:color="auto"/>
                    <w:right w:val="none" w:sz="0" w:space="0" w:color="auto"/>
                  </w:divBdr>
                  <w:divsChild>
                    <w:div w:id="1374622996">
                      <w:marLeft w:val="0"/>
                      <w:marRight w:val="0"/>
                      <w:marTop w:val="72"/>
                      <w:marBottom w:val="0"/>
                      <w:divBdr>
                        <w:top w:val="none" w:sz="0" w:space="0" w:color="auto"/>
                        <w:left w:val="none" w:sz="0" w:space="0" w:color="auto"/>
                        <w:bottom w:val="none" w:sz="0" w:space="0" w:color="auto"/>
                        <w:right w:val="none" w:sz="0" w:space="0" w:color="auto"/>
                      </w:divBdr>
                    </w:div>
                    <w:div w:id="626473367">
                      <w:marLeft w:val="0"/>
                      <w:marRight w:val="0"/>
                      <w:marTop w:val="72"/>
                      <w:marBottom w:val="0"/>
                      <w:divBdr>
                        <w:top w:val="none" w:sz="0" w:space="0" w:color="auto"/>
                        <w:left w:val="none" w:sz="0" w:space="0" w:color="auto"/>
                        <w:bottom w:val="none" w:sz="0" w:space="0" w:color="auto"/>
                        <w:right w:val="none" w:sz="0" w:space="0" w:color="auto"/>
                      </w:divBdr>
                    </w:div>
                  </w:divsChild>
                </w:div>
                <w:div w:id="822744324">
                  <w:marLeft w:val="360"/>
                  <w:marRight w:val="0"/>
                  <w:marTop w:val="0"/>
                  <w:marBottom w:val="72"/>
                  <w:divBdr>
                    <w:top w:val="none" w:sz="0" w:space="0" w:color="auto"/>
                    <w:left w:val="none" w:sz="0" w:space="0" w:color="auto"/>
                    <w:bottom w:val="none" w:sz="0" w:space="0" w:color="auto"/>
                    <w:right w:val="none" w:sz="0" w:space="0" w:color="auto"/>
                  </w:divBdr>
                </w:div>
              </w:divsChild>
            </w:div>
            <w:div w:id="1810904294">
              <w:marLeft w:val="0"/>
              <w:marRight w:val="0"/>
              <w:marTop w:val="0"/>
              <w:marBottom w:val="240"/>
              <w:divBdr>
                <w:top w:val="none" w:sz="0" w:space="0" w:color="auto"/>
                <w:left w:val="none" w:sz="0" w:space="0" w:color="auto"/>
                <w:bottom w:val="none" w:sz="0" w:space="0" w:color="auto"/>
                <w:right w:val="none" w:sz="0" w:space="0" w:color="auto"/>
              </w:divBdr>
              <w:divsChild>
                <w:div w:id="444663502">
                  <w:marLeft w:val="0"/>
                  <w:marRight w:val="0"/>
                  <w:marTop w:val="72"/>
                  <w:marBottom w:val="0"/>
                  <w:divBdr>
                    <w:top w:val="none" w:sz="0" w:space="0" w:color="auto"/>
                    <w:left w:val="none" w:sz="0" w:space="0" w:color="auto"/>
                    <w:bottom w:val="none" w:sz="0" w:space="0" w:color="auto"/>
                    <w:right w:val="none" w:sz="0" w:space="0" w:color="auto"/>
                  </w:divBdr>
                </w:div>
                <w:div w:id="1541817718">
                  <w:marLeft w:val="360"/>
                  <w:marRight w:val="0"/>
                  <w:marTop w:val="0"/>
                  <w:marBottom w:val="72"/>
                  <w:divBdr>
                    <w:top w:val="none" w:sz="0" w:space="0" w:color="auto"/>
                    <w:left w:val="none" w:sz="0" w:space="0" w:color="auto"/>
                    <w:bottom w:val="none" w:sz="0" w:space="0" w:color="auto"/>
                    <w:right w:val="none" w:sz="0" w:space="0" w:color="auto"/>
                  </w:divBdr>
                  <w:divsChild>
                    <w:div w:id="217787678">
                      <w:marLeft w:val="0"/>
                      <w:marRight w:val="0"/>
                      <w:marTop w:val="72"/>
                      <w:marBottom w:val="0"/>
                      <w:divBdr>
                        <w:top w:val="none" w:sz="0" w:space="0" w:color="auto"/>
                        <w:left w:val="none" w:sz="0" w:space="0" w:color="auto"/>
                        <w:bottom w:val="none" w:sz="0" w:space="0" w:color="auto"/>
                        <w:right w:val="none" w:sz="0" w:space="0" w:color="auto"/>
                      </w:divBdr>
                    </w:div>
                  </w:divsChild>
                </w:div>
                <w:div w:id="2067873666">
                  <w:marLeft w:val="360"/>
                  <w:marRight w:val="0"/>
                  <w:marTop w:val="0"/>
                  <w:marBottom w:val="72"/>
                  <w:divBdr>
                    <w:top w:val="none" w:sz="0" w:space="0" w:color="auto"/>
                    <w:left w:val="none" w:sz="0" w:space="0" w:color="auto"/>
                    <w:bottom w:val="none" w:sz="0" w:space="0" w:color="auto"/>
                    <w:right w:val="none" w:sz="0" w:space="0" w:color="auto"/>
                  </w:divBdr>
                  <w:divsChild>
                    <w:div w:id="1588419151">
                      <w:marLeft w:val="0"/>
                      <w:marRight w:val="0"/>
                      <w:marTop w:val="72"/>
                      <w:marBottom w:val="0"/>
                      <w:divBdr>
                        <w:top w:val="none" w:sz="0" w:space="0" w:color="auto"/>
                        <w:left w:val="none" w:sz="0" w:space="0" w:color="auto"/>
                        <w:bottom w:val="none" w:sz="0" w:space="0" w:color="auto"/>
                        <w:right w:val="none" w:sz="0" w:space="0" w:color="auto"/>
                      </w:divBdr>
                    </w:div>
                    <w:div w:id="572282382">
                      <w:marLeft w:val="0"/>
                      <w:marRight w:val="0"/>
                      <w:marTop w:val="72"/>
                      <w:marBottom w:val="0"/>
                      <w:divBdr>
                        <w:top w:val="none" w:sz="0" w:space="0" w:color="auto"/>
                        <w:left w:val="none" w:sz="0" w:space="0" w:color="auto"/>
                        <w:bottom w:val="none" w:sz="0" w:space="0" w:color="auto"/>
                        <w:right w:val="none" w:sz="0" w:space="0" w:color="auto"/>
                      </w:divBdr>
                    </w:div>
                    <w:div w:id="1865895678">
                      <w:marLeft w:val="0"/>
                      <w:marRight w:val="0"/>
                      <w:marTop w:val="72"/>
                      <w:marBottom w:val="0"/>
                      <w:divBdr>
                        <w:top w:val="none" w:sz="0" w:space="0" w:color="auto"/>
                        <w:left w:val="none" w:sz="0" w:space="0" w:color="auto"/>
                        <w:bottom w:val="none" w:sz="0" w:space="0" w:color="auto"/>
                        <w:right w:val="none" w:sz="0" w:space="0" w:color="auto"/>
                      </w:divBdr>
                    </w:div>
                    <w:div w:id="237441769">
                      <w:marLeft w:val="0"/>
                      <w:marRight w:val="0"/>
                      <w:marTop w:val="72"/>
                      <w:marBottom w:val="0"/>
                      <w:divBdr>
                        <w:top w:val="none" w:sz="0" w:space="0" w:color="auto"/>
                        <w:left w:val="none" w:sz="0" w:space="0" w:color="auto"/>
                        <w:bottom w:val="none" w:sz="0" w:space="0" w:color="auto"/>
                        <w:right w:val="none" w:sz="0" w:space="0" w:color="auto"/>
                      </w:divBdr>
                    </w:div>
                    <w:div w:id="268590915">
                      <w:marLeft w:val="0"/>
                      <w:marRight w:val="0"/>
                      <w:marTop w:val="72"/>
                      <w:marBottom w:val="0"/>
                      <w:divBdr>
                        <w:top w:val="none" w:sz="0" w:space="0" w:color="auto"/>
                        <w:left w:val="none" w:sz="0" w:space="0" w:color="auto"/>
                        <w:bottom w:val="none" w:sz="0" w:space="0" w:color="auto"/>
                        <w:right w:val="none" w:sz="0" w:space="0" w:color="auto"/>
                      </w:divBdr>
                    </w:div>
                    <w:div w:id="1003777008">
                      <w:marLeft w:val="0"/>
                      <w:marRight w:val="0"/>
                      <w:marTop w:val="72"/>
                      <w:marBottom w:val="0"/>
                      <w:divBdr>
                        <w:top w:val="none" w:sz="0" w:space="0" w:color="auto"/>
                        <w:left w:val="none" w:sz="0" w:space="0" w:color="auto"/>
                        <w:bottom w:val="none" w:sz="0" w:space="0" w:color="auto"/>
                        <w:right w:val="none" w:sz="0" w:space="0" w:color="auto"/>
                      </w:divBdr>
                    </w:div>
                  </w:divsChild>
                </w:div>
                <w:div w:id="25495625">
                  <w:marLeft w:val="360"/>
                  <w:marRight w:val="0"/>
                  <w:marTop w:val="0"/>
                  <w:marBottom w:val="72"/>
                  <w:divBdr>
                    <w:top w:val="none" w:sz="0" w:space="0" w:color="auto"/>
                    <w:left w:val="none" w:sz="0" w:space="0" w:color="auto"/>
                    <w:bottom w:val="none" w:sz="0" w:space="0" w:color="auto"/>
                    <w:right w:val="none" w:sz="0" w:space="0" w:color="auto"/>
                  </w:divBdr>
                  <w:divsChild>
                    <w:div w:id="1969435539">
                      <w:marLeft w:val="0"/>
                      <w:marRight w:val="0"/>
                      <w:marTop w:val="72"/>
                      <w:marBottom w:val="0"/>
                      <w:divBdr>
                        <w:top w:val="none" w:sz="0" w:space="0" w:color="auto"/>
                        <w:left w:val="none" w:sz="0" w:space="0" w:color="auto"/>
                        <w:bottom w:val="none" w:sz="0" w:space="0" w:color="auto"/>
                        <w:right w:val="none" w:sz="0" w:space="0" w:color="auto"/>
                      </w:divBdr>
                    </w:div>
                    <w:div w:id="698436289">
                      <w:marLeft w:val="0"/>
                      <w:marRight w:val="0"/>
                      <w:marTop w:val="72"/>
                      <w:marBottom w:val="0"/>
                      <w:divBdr>
                        <w:top w:val="none" w:sz="0" w:space="0" w:color="auto"/>
                        <w:left w:val="none" w:sz="0" w:space="0" w:color="auto"/>
                        <w:bottom w:val="none" w:sz="0" w:space="0" w:color="auto"/>
                        <w:right w:val="none" w:sz="0" w:space="0" w:color="auto"/>
                      </w:divBdr>
                    </w:div>
                    <w:div w:id="1792477239">
                      <w:marLeft w:val="0"/>
                      <w:marRight w:val="0"/>
                      <w:marTop w:val="72"/>
                      <w:marBottom w:val="0"/>
                      <w:divBdr>
                        <w:top w:val="none" w:sz="0" w:space="0" w:color="auto"/>
                        <w:left w:val="none" w:sz="0" w:space="0" w:color="auto"/>
                        <w:bottom w:val="none" w:sz="0" w:space="0" w:color="auto"/>
                        <w:right w:val="none" w:sz="0" w:space="0" w:color="auto"/>
                      </w:divBdr>
                    </w:div>
                    <w:div w:id="842402187">
                      <w:marLeft w:val="0"/>
                      <w:marRight w:val="0"/>
                      <w:marTop w:val="72"/>
                      <w:marBottom w:val="0"/>
                      <w:divBdr>
                        <w:top w:val="none" w:sz="0" w:space="0" w:color="auto"/>
                        <w:left w:val="none" w:sz="0" w:space="0" w:color="auto"/>
                        <w:bottom w:val="none" w:sz="0" w:space="0" w:color="auto"/>
                        <w:right w:val="none" w:sz="0" w:space="0" w:color="auto"/>
                      </w:divBdr>
                    </w:div>
                    <w:div w:id="572810971">
                      <w:marLeft w:val="0"/>
                      <w:marRight w:val="0"/>
                      <w:marTop w:val="72"/>
                      <w:marBottom w:val="0"/>
                      <w:divBdr>
                        <w:top w:val="none" w:sz="0" w:space="0" w:color="auto"/>
                        <w:left w:val="none" w:sz="0" w:space="0" w:color="auto"/>
                        <w:bottom w:val="none" w:sz="0" w:space="0" w:color="auto"/>
                        <w:right w:val="none" w:sz="0" w:space="0" w:color="auto"/>
                      </w:divBdr>
                    </w:div>
                  </w:divsChild>
                </w:div>
              </w:divsChild>
            </w:div>
            <w:div w:id="1615359215">
              <w:marLeft w:val="0"/>
              <w:marRight w:val="0"/>
              <w:marTop w:val="0"/>
              <w:marBottom w:val="240"/>
              <w:divBdr>
                <w:top w:val="none" w:sz="0" w:space="0" w:color="auto"/>
                <w:left w:val="none" w:sz="0" w:space="0" w:color="auto"/>
                <w:bottom w:val="none" w:sz="0" w:space="0" w:color="auto"/>
                <w:right w:val="none" w:sz="0" w:space="0" w:color="auto"/>
              </w:divBdr>
              <w:divsChild>
                <w:div w:id="1963148575">
                  <w:marLeft w:val="0"/>
                  <w:marRight w:val="0"/>
                  <w:marTop w:val="72"/>
                  <w:marBottom w:val="0"/>
                  <w:divBdr>
                    <w:top w:val="none" w:sz="0" w:space="0" w:color="auto"/>
                    <w:left w:val="none" w:sz="0" w:space="0" w:color="auto"/>
                    <w:bottom w:val="none" w:sz="0" w:space="0" w:color="auto"/>
                    <w:right w:val="none" w:sz="0" w:space="0" w:color="auto"/>
                  </w:divBdr>
                </w:div>
              </w:divsChild>
            </w:div>
            <w:div w:id="529416390">
              <w:marLeft w:val="0"/>
              <w:marRight w:val="0"/>
              <w:marTop w:val="0"/>
              <w:marBottom w:val="240"/>
              <w:divBdr>
                <w:top w:val="none" w:sz="0" w:space="0" w:color="auto"/>
                <w:left w:val="none" w:sz="0" w:space="0" w:color="auto"/>
                <w:bottom w:val="none" w:sz="0" w:space="0" w:color="auto"/>
                <w:right w:val="none" w:sz="0" w:space="0" w:color="auto"/>
              </w:divBdr>
              <w:divsChild>
                <w:div w:id="869415450">
                  <w:marLeft w:val="0"/>
                  <w:marRight w:val="0"/>
                  <w:marTop w:val="72"/>
                  <w:marBottom w:val="0"/>
                  <w:divBdr>
                    <w:top w:val="none" w:sz="0" w:space="0" w:color="auto"/>
                    <w:left w:val="none" w:sz="0" w:space="0" w:color="auto"/>
                    <w:bottom w:val="none" w:sz="0" w:space="0" w:color="auto"/>
                    <w:right w:val="none" w:sz="0" w:space="0" w:color="auto"/>
                  </w:divBdr>
                </w:div>
              </w:divsChild>
            </w:div>
            <w:div w:id="2113082836">
              <w:marLeft w:val="0"/>
              <w:marRight w:val="0"/>
              <w:marTop w:val="72"/>
              <w:marBottom w:val="240"/>
              <w:divBdr>
                <w:top w:val="none" w:sz="0" w:space="0" w:color="auto"/>
                <w:left w:val="none" w:sz="0" w:space="0" w:color="auto"/>
                <w:bottom w:val="none" w:sz="0" w:space="0" w:color="auto"/>
                <w:right w:val="none" w:sz="0" w:space="0" w:color="auto"/>
              </w:divBdr>
            </w:div>
            <w:div w:id="1088304945">
              <w:marLeft w:val="0"/>
              <w:marRight w:val="0"/>
              <w:marTop w:val="72"/>
              <w:marBottom w:val="240"/>
              <w:divBdr>
                <w:top w:val="none" w:sz="0" w:space="0" w:color="auto"/>
                <w:left w:val="none" w:sz="0" w:space="0" w:color="auto"/>
                <w:bottom w:val="none" w:sz="0" w:space="0" w:color="auto"/>
                <w:right w:val="none" w:sz="0" w:space="0" w:color="auto"/>
              </w:divBdr>
            </w:div>
            <w:div w:id="1124538077">
              <w:marLeft w:val="0"/>
              <w:marRight w:val="0"/>
              <w:marTop w:val="0"/>
              <w:marBottom w:val="0"/>
              <w:divBdr>
                <w:top w:val="none" w:sz="0" w:space="0" w:color="auto"/>
                <w:left w:val="none" w:sz="0" w:space="0" w:color="auto"/>
                <w:bottom w:val="none" w:sz="0" w:space="0" w:color="auto"/>
                <w:right w:val="none" w:sz="0" w:space="0" w:color="auto"/>
              </w:divBdr>
              <w:divsChild>
                <w:div w:id="1958220257">
                  <w:marLeft w:val="0"/>
                  <w:marRight w:val="0"/>
                  <w:marTop w:val="240"/>
                  <w:marBottom w:val="0"/>
                  <w:divBdr>
                    <w:top w:val="none" w:sz="0" w:space="0" w:color="auto"/>
                    <w:left w:val="none" w:sz="0" w:space="0" w:color="auto"/>
                    <w:bottom w:val="none" w:sz="0" w:space="0" w:color="auto"/>
                    <w:right w:val="none" w:sz="0" w:space="0" w:color="auto"/>
                  </w:divBdr>
                </w:div>
                <w:div w:id="1077174093">
                  <w:marLeft w:val="0"/>
                  <w:marRight w:val="0"/>
                  <w:marTop w:val="240"/>
                  <w:marBottom w:val="0"/>
                  <w:divBdr>
                    <w:top w:val="none" w:sz="0" w:space="0" w:color="auto"/>
                    <w:left w:val="none" w:sz="0" w:space="0" w:color="auto"/>
                    <w:bottom w:val="none" w:sz="0" w:space="0" w:color="auto"/>
                    <w:right w:val="none" w:sz="0" w:space="0" w:color="auto"/>
                  </w:divBdr>
                  <w:divsChild>
                    <w:div w:id="1860318459">
                      <w:marLeft w:val="0"/>
                      <w:marRight w:val="0"/>
                      <w:marTop w:val="72"/>
                      <w:marBottom w:val="240"/>
                      <w:divBdr>
                        <w:top w:val="none" w:sz="0" w:space="0" w:color="auto"/>
                        <w:left w:val="none" w:sz="0" w:space="0" w:color="auto"/>
                        <w:bottom w:val="none" w:sz="0" w:space="0" w:color="auto"/>
                        <w:right w:val="none" w:sz="0" w:space="0" w:color="auto"/>
                      </w:divBdr>
                    </w:div>
                    <w:div w:id="685400703">
                      <w:marLeft w:val="0"/>
                      <w:marRight w:val="0"/>
                      <w:marTop w:val="72"/>
                      <w:marBottom w:val="240"/>
                      <w:divBdr>
                        <w:top w:val="none" w:sz="0" w:space="0" w:color="auto"/>
                        <w:left w:val="none" w:sz="0" w:space="0" w:color="auto"/>
                        <w:bottom w:val="none" w:sz="0" w:space="0" w:color="auto"/>
                        <w:right w:val="none" w:sz="0" w:space="0" w:color="auto"/>
                      </w:divBdr>
                    </w:div>
                    <w:div w:id="1179001854">
                      <w:marLeft w:val="0"/>
                      <w:marRight w:val="0"/>
                      <w:marTop w:val="72"/>
                      <w:marBottom w:val="240"/>
                      <w:divBdr>
                        <w:top w:val="none" w:sz="0" w:space="0" w:color="auto"/>
                        <w:left w:val="none" w:sz="0" w:space="0" w:color="auto"/>
                        <w:bottom w:val="none" w:sz="0" w:space="0" w:color="auto"/>
                        <w:right w:val="none" w:sz="0" w:space="0" w:color="auto"/>
                      </w:divBdr>
                    </w:div>
                    <w:div w:id="1565943464">
                      <w:marLeft w:val="0"/>
                      <w:marRight w:val="0"/>
                      <w:marTop w:val="72"/>
                      <w:marBottom w:val="240"/>
                      <w:divBdr>
                        <w:top w:val="none" w:sz="0" w:space="0" w:color="auto"/>
                        <w:left w:val="none" w:sz="0" w:space="0" w:color="auto"/>
                        <w:bottom w:val="none" w:sz="0" w:space="0" w:color="auto"/>
                        <w:right w:val="none" w:sz="0" w:space="0" w:color="auto"/>
                      </w:divBdr>
                    </w:div>
                    <w:div w:id="1635797006">
                      <w:marLeft w:val="0"/>
                      <w:marRight w:val="0"/>
                      <w:marTop w:val="72"/>
                      <w:marBottom w:val="240"/>
                      <w:divBdr>
                        <w:top w:val="none" w:sz="0" w:space="0" w:color="auto"/>
                        <w:left w:val="none" w:sz="0" w:space="0" w:color="auto"/>
                        <w:bottom w:val="none" w:sz="0" w:space="0" w:color="auto"/>
                        <w:right w:val="none" w:sz="0" w:space="0" w:color="auto"/>
                      </w:divBdr>
                    </w:div>
                    <w:div w:id="1759057391">
                      <w:marLeft w:val="0"/>
                      <w:marRight w:val="0"/>
                      <w:marTop w:val="72"/>
                      <w:marBottom w:val="240"/>
                      <w:divBdr>
                        <w:top w:val="none" w:sz="0" w:space="0" w:color="auto"/>
                        <w:left w:val="none" w:sz="0" w:space="0" w:color="auto"/>
                        <w:bottom w:val="none" w:sz="0" w:space="0" w:color="auto"/>
                        <w:right w:val="none" w:sz="0" w:space="0" w:color="auto"/>
                      </w:divBdr>
                    </w:div>
                    <w:div w:id="2139642890">
                      <w:marLeft w:val="0"/>
                      <w:marRight w:val="0"/>
                      <w:marTop w:val="72"/>
                      <w:marBottom w:val="240"/>
                      <w:divBdr>
                        <w:top w:val="none" w:sz="0" w:space="0" w:color="auto"/>
                        <w:left w:val="none" w:sz="0" w:space="0" w:color="auto"/>
                        <w:bottom w:val="none" w:sz="0" w:space="0" w:color="auto"/>
                        <w:right w:val="none" w:sz="0" w:space="0" w:color="auto"/>
                      </w:divBdr>
                    </w:div>
                    <w:div w:id="200440898">
                      <w:marLeft w:val="0"/>
                      <w:marRight w:val="0"/>
                      <w:marTop w:val="72"/>
                      <w:marBottom w:val="240"/>
                      <w:divBdr>
                        <w:top w:val="none" w:sz="0" w:space="0" w:color="auto"/>
                        <w:left w:val="none" w:sz="0" w:space="0" w:color="auto"/>
                        <w:bottom w:val="none" w:sz="0" w:space="0" w:color="auto"/>
                        <w:right w:val="none" w:sz="0" w:space="0" w:color="auto"/>
                      </w:divBdr>
                    </w:div>
                    <w:div w:id="400101542">
                      <w:marLeft w:val="0"/>
                      <w:marRight w:val="0"/>
                      <w:marTop w:val="72"/>
                      <w:marBottom w:val="240"/>
                      <w:divBdr>
                        <w:top w:val="none" w:sz="0" w:space="0" w:color="auto"/>
                        <w:left w:val="none" w:sz="0" w:space="0" w:color="auto"/>
                        <w:bottom w:val="none" w:sz="0" w:space="0" w:color="auto"/>
                        <w:right w:val="none" w:sz="0" w:space="0" w:color="auto"/>
                      </w:divBdr>
                    </w:div>
                    <w:div w:id="1050111898">
                      <w:marLeft w:val="0"/>
                      <w:marRight w:val="0"/>
                      <w:marTop w:val="72"/>
                      <w:marBottom w:val="240"/>
                      <w:divBdr>
                        <w:top w:val="none" w:sz="0" w:space="0" w:color="auto"/>
                        <w:left w:val="none" w:sz="0" w:space="0" w:color="auto"/>
                        <w:bottom w:val="none" w:sz="0" w:space="0" w:color="auto"/>
                        <w:right w:val="none" w:sz="0" w:space="0" w:color="auto"/>
                      </w:divBdr>
                    </w:div>
                    <w:div w:id="23605792">
                      <w:marLeft w:val="0"/>
                      <w:marRight w:val="0"/>
                      <w:marTop w:val="72"/>
                      <w:marBottom w:val="240"/>
                      <w:divBdr>
                        <w:top w:val="none" w:sz="0" w:space="0" w:color="auto"/>
                        <w:left w:val="none" w:sz="0" w:space="0" w:color="auto"/>
                        <w:bottom w:val="none" w:sz="0" w:space="0" w:color="auto"/>
                        <w:right w:val="none" w:sz="0" w:space="0" w:color="auto"/>
                      </w:divBdr>
                    </w:div>
                    <w:div w:id="428352596">
                      <w:marLeft w:val="0"/>
                      <w:marRight w:val="0"/>
                      <w:marTop w:val="72"/>
                      <w:marBottom w:val="240"/>
                      <w:divBdr>
                        <w:top w:val="none" w:sz="0" w:space="0" w:color="auto"/>
                        <w:left w:val="none" w:sz="0" w:space="0" w:color="auto"/>
                        <w:bottom w:val="none" w:sz="0" w:space="0" w:color="auto"/>
                        <w:right w:val="none" w:sz="0" w:space="0" w:color="auto"/>
                      </w:divBdr>
                    </w:div>
                    <w:div w:id="1233001796">
                      <w:marLeft w:val="0"/>
                      <w:marRight w:val="0"/>
                      <w:marTop w:val="72"/>
                      <w:marBottom w:val="240"/>
                      <w:divBdr>
                        <w:top w:val="none" w:sz="0" w:space="0" w:color="auto"/>
                        <w:left w:val="none" w:sz="0" w:space="0" w:color="auto"/>
                        <w:bottom w:val="none" w:sz="0" w:space="0" w:color="auto"/>
                        <w:right w:val="none" w:sz="0" w:space="0" w:color="auto"/>
                      </w:divBdr>
                    </w:div>
                    <w:div w:id="1222712093">
                      <w:marLeft w:val="0"/>
                      <w:marRight w:val="0"/>
                      <w:marTop w:val="72"/>
                      <w:marBottom w:val="240"/>
                      <w:divBdr>
                        <w:top w:val="none" w:sz="0" w:space="0" w:color="auto"/>
                        <w:left w:val="none" w:sz="0" w:space="0" w:color="auto"/>
                        <w:bottom w:val="none" w:sz="0" w:space="0" w:color="auto"/>
                        <w:right w:val="none" w:sz="0" w:space="0" w:color="auto"/>
                      </w:divBdr>
                    </w:div>
                    <w:div w:id="994380435">
                      <w:marLeft w:val="0"/>
                      <w:marRight w:val="0"/>
                      <w:marTop w:val="72"/>
                      <w:marBottom w:val="240"/>
                      <w:divBdr>
                        <w:top w:val="none" w:sz="0" w:space="0" w:color="auto"/>
                        <w:left w:val="none" w:sz="0" w:space="0" w:color="auto"/>
                        <w:bottom w:val="none" w:sz="0" w:space="0" w:color="auto"/>
                        <w:right w:val="none" w:sz="0" w:space="0" w:color="auto"/>
                      </w:divBdr>
                    </w:div>
                    <w:div w:id="1091705745">
                      <w:marLeft w:val="0"/>
                      <w:marRight w:val="0"/>
                      <w:marTop w:val="72"/>
                      <w:marBottom w:val="240"/>
                      <w:divBdr>
                        <w:top w:val="none" w:sz="0" w:space="0" w:color="auto"/>
                        <w:left w:val="none" w:sz="0" w:space="0" w:color="auto"/>
                        <w:bottom w:val="none" w:sz="0" w:space="0" w:color="auto"/>
                        <w:right w:val="none" w:sz="0" w:space="0" w:color="auto"/>
                      </w:divBdr>
                    </w:div>
                    <w:div w:id="131141711">
                      <w:marLeft w:val="0"/>
                      <w:marRight w:val="0"/>
                      <w:marTop w:val="72"/>
                      <w:marBottom w:val="240"/>
                      <w:divBdr>
                        <w:top w:val="none" w:sz="0" w:space="0" w:color="auto"/>
                        <w:left w:val="none" w:sz="0" w:space="0" w:color="auto"/>
                        <w:bottom w:val="none" w:sz="0" w:space="0" w:color="auto"/>
                        <w:right w:val="none" w:sz="0" w:space="0" w:color="auto"/>
                      </w:divBdr>
                    </w:div>
                    <w:div w:id="771323269">
                      <w:marLeft w:val="0"/>
                      <w:marRight w:val="0"/>
                      <w:marTop w:val="72"/>
                      <w:marBottom w:val="240"/>
                      <w:divBdr>
                        <w:top w:val="none" w:sz="0" w:space="0" w:color="auto"/>
                        <w:left w:val="none" w:sz="0" w:space="0" w:color="auto"/>
                        <w:bottom w:val="none" w:sz="0" w:space="0" w:color="auto"/>
                        <w:right w:val="none" w:sz="0" w:space="0" w:color="auto"/>
                      </w:divBdr>
                    </w:div>
                    <w:div w:id="654650529">
                      <w:marLeft w:val="0"/>
                      <w:marRight w:val="0"/>
                      <w:marTop w:val="72"/>
                      <w:marBottom w:val="240"/>
                      <w:divBdr>
                        <w:top w:val="none" w:sz="0" w:space="0" w:color="auto"/>
                        <w:left w:val="none" w:sz="0" w:space="0" w:color="auto"/>
                        <w:bottom w:val="none" w:sz="0" w:space="0" w:color="auto"/>
                        <w:right w:val="none" w:sz="0" w:space="0" w:color="auto"/>
                      </w:divBdr>
                    </w:div>
                    <w:div w:id="975720391">
                      <w:marLeft w:val="0"/>
                      <w:marRight w:val="0"/>
                      <w:marTop w:val="72"/>
                      <w:marBottom w:val="240"/>
                      <w:divBdr>
                        <w:top w:val="none" w:sz="0" w:space="0" w:color="auto"/>
                        <w:left w:val="none" w:sz="0" w:space="0" w:color="auto"/>
                        <w:bottom w:val="none" w:sz="0" w:space="0" w:color="auto"/>
                        <w:right w:val="none" w:sz="0" w:space="0" w:color="auto"/>
                      </w:divBdr>
                    </w:div>
                    <w:div w:id="344788117">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203982248">
              <w:marLeft w:val="0"/>
              <w:marRight w:val="0"/>
              <w:marTop w:val="0"/>
              <w:marBottom w:val="0"/>
              <w:divBdr>
                <w:top w:val="none" w:sz="0" w:space="0" w:color="auto"/>
                <w:left w:val="none" w:sz="0" w:space="0" w:color="auto"/>
                <w:bottom w:val="none" w:sz="0" w:space="0" w:color="auto"/>
                <w:right w:val="none" w:sz="0" w:space="0" w:color="auto"/>
              </w:divBdr>
              <w:divsChild>
                <w:div w:id="986477280">
                  <w:marLeft w:val="0"/>
                  <w:marRight w:val="0"/>
                  <w:marTop w:val="240"/>
                  <w:marBottom w:val="0"/>
                  <w:divBdr>
                    <w:top w:val="none" w:sz="0" w:space="0" w:color="auto"/>
                    <w:left w:val="none" w:sz="0" w:space="0" w:color="auto"/>
                    <w:bottom w:val="none" w:sz="0" w:space="0" w:color="auto"/>
                    <w:right w:val="none" w:sz="0" w:space="0" w:color="auto"/>
                  </w:divBdr>
                </w:div>
                <w:div w:id="205029056">
                  <w:marLeft w:val="0"/>
                  <w:marRight w:val="0"/>
                  <w:marTop w:val="240"/>
                  <w:marBottom w:val="0"/>
                  <w:divBdr>
                    <w:top w:val="none" w:sz="0" w:space="0" w:color="auto"/>
                    <w:left w:val="none" w:sz="0" w:space="0" w:color="auto"/>
                    <w:bottom w:val="none" w:sz="0" w:space="0" w:color="auto"/>
                    <w:right w:val="none" w:sz="0" w:space="0" w:color="auto"/>
                  </w:divBdr>
                  <w:divsChild>
                    <w:div w:id="491608135">
                      <w:marLeft w:val="0"/>
                      <w:marRight w:val="0"/>
                      <w:marTop w:val="72"/>
                      <w:marBottom w:val="240"/>
                      <w:divBdr>
                        <w:top w:val="none" w:sz="0" w:space="0" w:color="auto"/>
                        <w:left w:val="none" w:sz="0" w:space="0" w:color="auto"/>
                        <w:bottom w:val="none" w:sz="0" w:space="0" w:color="auto"/>
                        <w:right w:val="none" w:sz="0" w:space="0" w:color="auto"/>
                      </w:divBdr>
                    </w:div>
                    <w:div w:id="813986286">
                      <w:marLeft w:val="0"/>
                      <w:marRight w:val="0"/>
                      <w:marTop w:val="72"/>
                      <w:marBottom w:val="240"/>
                      <w:divBdr>
                        <w:top w:val="none" w:sz="0" w:space="0" w:color="auto"/>
                        <w:left w:val="none" w:sz="0" w:space="0" w:color="auto"/>
                        <w:bottom w:val="none" w:sz="0" w:space="0" w:color="auto"/>
                        <w:right w:val="none" w:sz="0" w:space="0" w:color="auto"/>
                      </w:divBdr>
                    </w:div>
                    <w:div w:id="1357846486">
                      <w:marLeft w:val="0"/>
                      <w:marRight w:val="0"/>
                      <w:marTop w:val="72"/>
                      <w:marBottom w:val="240"/>
                      <w:divBdr>
                        <w:top w:val="none" w:sz="0" w:space="0" w:color="auto"/>
                        <w:left w:val="none" w:sz="0" w:space="0" w:color="auto"/>
                        <w:bottom w:val="none" w:sz="0" w:space="0" w:color="auto"/>
                        <w:right w:val="none" w:sz="0" w:space="0" w:color="auto"/>
                      </w:divBdr>
                    </w:div>
                    <w:div w:id="151334545">
                      <w:marLeft w:val="0"/>
                      <w:marRight w:val="0"/>
                      <w:marTop w:val="72"/>
                      <w:marBottom w:val="240"/>
                      <w:divBdr>
                        <w:top w:val="none" w:sz="0" w:space="0" w:color="auto"/>
                        <w:left w:val="none" w:sz="0" w:space="0" w:color="auto"/>
                        <w:bottom w:val="none" w:sz="0" w:space="0" w:color="auto"/>
                        <w:right w:val="none" w:sz="0" w:space="0" w:color="auto"/>
                      </w:divBdr>
                    </w:div>
                    <w:div w:id="270091966">
                      <w:marLeft w:val="0"/>
                      <w:marRight w:val="0"/>
                      <w:marTop w:val="72"/>
                      <w:marBottom w:val="240"/>
                      <w:divBdr>
                        <w:top w:val="none" w:sz="0" w:space="0" w:color="auto"/>
                        <w:left w:val="none" w:sz="0" w:space="0" w:color="auto"/>
                        <w:bottom w:val="none" w:sz="0" w:space="0" w:color="auto"/>
                        <w:right w:val="none" w:sz="0" w:space="0" w:color="auto"/>
                      </w:divBdr>
                    </w:div>
                    <w:div w:id="2061173160">
                      <w:marLeft w:val="0"/>
                      <w:marRight w:val="0"/>
                      <w:marTop w:val="72"/>
                      <w:marBottom w:val="240"/>
                      <w:divBdr>
                        <w:top w:val="none" w:sz="0" w:space="0" w:color="auto"/>
                        <w:left w:val="none" w:sz="0" w:space="0" w:color="auto"/>
                        <w:bottom w:val="none" w:sz="0" w:space="0" w:color="auto"/>
                        <w:right w:val="none" w:sz="0" w:space="0" w:color="auto"/>
                      </w:divBdr>
                    </w:div>
                    <w:div w:id="532498558">
                      <w:marLeft w:val="0"/>
                      <w:marRight w:val="0"/>
                      <w:marTop w:val="72"/>
                      <w:marBottom w:val="240"/>
                      <w:divBdr>
                        <w:top w:val="none" w:sz="0" w:space="0" w:color="auto"/>
                        <w:left w:val="none" w:sz="0" w:space="0" w:color="auto"/>
                        <w:bottom w:val="none" w:sz="0" w:space="0" w:color="auto"/>
                        <w:right w:val="none" w:sz="0" w:space="0" w:color="auto"/>
                      </w:divBdr>
                    </w:div>
                    <w:div w:id="588541480">
                      <w:marLeft w:val="0"/>
                      <w:marRight w:val="0"/>
                      <w:marTop w:val="72"/>
                      <w:marBottom w:val="240"/>
                      <w:divBdr>
                        <w:top w:val="none" w:sz="0" w:space="0" w:color="auto"/>
                        <w:left w:val="none" w:sz="0" w:space="0" w:color="auto"/>
                        <w:bottom w:val="none" w:sz="0" w:space="0" w:color="auto"/>
                        <w:right w:val="none" w:sz="0" w:space="0" w:color="auto"/>
                      </w:divBdr>
                    </w:div>
                    <w:div w:id="356584264">
                      <w:marLeft w:val="0"/>
                      <w:marRight w:val="0"/>
                      <w:marTop w:val="72"/>
                      <w:marBottom w:val="240"/>
                      <w:divBdr>
                        <w:top w:val="none" w:sz="0" w:space="0" w:color="auto"/>
                        <w:left w:val="none" w:sz="0" w:space="0" w:color="auto"/>
                        <w:bottom w:val="none" w:sz="0" w:space="0" w:color="auto"/>
                        <w:right w:val="none" w:sz="0" w:space="0" w:color="auto"/>
                      </w:divBdr>
                    </w:div>
                    <w:div w:id="1633096120">
                      <w:marLeft w:val="0"/>
                      <w:marRight w:val="0"/>
                      <w:marTop w:val="72"/>
                      <w:marBottom w:val="240"/>
                      <w:divBdr>
                        <w:top w:val="none" w:sz="0" w:space="0" w:color="auto"/>
                        <w:left w:val="none" w:sz="0" w:space="0" w:color="auto"/>
                        <w:bottom w:val="none" w:sz="0" w:space="0" w:color="auto"/>
                        <w:right w:val="none" w:sz="0" w:space="0" w:color="auto"/>
                      </w:divBdr>
                    </w:div>
                    <w:div w:id="1335763150">
                      <w:marLeft w:val="0"/>
                      <w:marRight w:val="0"/>
                      <w:marTop w:val="72"/>
                      <w:marBottom w:val="240"/>
                      <w:divBdr>
                        <w:top w:val="none" w:sz="0" w:space="0" w:color="auto"/>
                        <w:left w:val="none" w:sz="0" w:space="0" w:color="auto"/>
                        <w:bottom w:val="none" w:sz="0" w:space="0" w:color="auto"/>
                        <w:right w:val="none" w:sz="0" w:space="0" w:color="auto"/>
                      </w:divBdr>
                    </w:div>
                    <w:div w:id="437919486">
                      <w:marLeft w:val="0"/>
                      <w:marRight w:val="0"/>
                      <w:marTop w:val="72"/>
                      <w:marBottom w:val="240"/>
                      <w:divBdr>
                        <w:top w:val="none" w:sz="0" w:space="0" w:color="auto"/>
                        <w:left w:val="none" w:sz="0" w:space="0" w:color="auto"/>
                        <w:bottom w:val="none" w:sz="0" w:space="0" w:color="auto"/>
                        <w:right w:val="none" w:sz="0" w:space="0" w:color="auto"/>
                      </w:divBdr>
                    </w:div>
                    <w:div w:id="5061309">
                      <w:marLeft w:val="0"/>
                      <w:marRight w:val="0"/>
                      <w:marTop w:val="72"/>
                      <w:marBottom w:val="240"/>
                      <w:divBdr>
                        <w:top w:val="none" w:sz="0" w:space="0" w:color="auto"/>
                        <w:left w:val="none" w:sz="0" w:space="0" w:color="auto"/>
                        <w:bottom w:val="none" w:sz="0" w:space="0" w:color="auto"/>
                        <w:right w:val="none" w:sz="0" w:space="0" w:color="auto"/>
                      </w:divBdr>
                    </w:div>
                    <w:div w:id="90705226">
                      <w:marLeft w:val="0"/>
                      <w:marRight w:val="0"/>
                      <w:marTop w:val="72"/>
                      <w:marBottom w:val="240"/>
                      <w:divBdr>
                        <w:top w:val="none" w:sz="0" w:space="0" w:color="auto"/>
                        <w:left w:val="none" w:sz="0" w:space="0" w:color="auto"/>
                        <w:bottom w:val="none" w:sz="0" w:space="0" w:color="auto"/>
                        <w:right w:val="none" w:sz="0" w:space="0" w:color="auto"/>
                      </w:divBdr>
                    </w:div>
                    <w:div w:id="1811634500">
                      <w:marLeft w:val="0"/>
                      <w:marRight w:val="0"/>
                      <w:marTop w:val="72"/>
                      <w:marBottom w:val="240"/>
                      <w:divBdr>
                        <w:top w:val="none" w:sz="0" w:space="0" w:color="auto"/>
                        <w:left w:val="none" w:sz="0" w:space="0" w:color="auto"/>
                        <w:bottom w:val="none" w:sz="0" w:space="0" w:color="auto"/>
                        <w:right w:val="none" w:sz="0" w:space="0" w:color="auto"/>
                      </w:divBdr>
                    </w:div>
                    <w:div w:id="678393590">
                      <w:marLeft w:val="0"/>
                      <w:marRight w:val="0"/>
                      <w:marTop w:val="72"/>
                      <w:marBottom w:val="240"/>
                      <w:divBdr>
                        <w:top w:val="none" w:sz="0" w:space="0" w:color="auto"/>
                        <w:left w:val="none" w:sz="0" w:space="0" w:color="auto"/>
                        <w:bottom w:val="none" w:sz="0" w:space="0" w:color="auto"/>
                        <w:right w:val="none" w:sz="0" w:space="0" w:color="auto"/>
                      </w:divBdr>
                    </w:div>
                    <w:div w:id="1980769056">
                      <w:marLeft w:val="0"/>
                      <w:marRight w:val="0"/>
                      <w:marTop w:val="72"/>
                      <w:marBottom w:val="240"/>
                      <w:divBdr>
                        <w:top w:val="none" w:sz="0" w:space="0" w:color="auto"/>
                        <w:left w:val="none" w:sz="0" w:space="0" w:color="auto"/>
                        <w:bottom w:val="none" w:sz="0" w:space="0" w:color="auto"/>
                        <w:right w:val="none" w:sz="0" w:space="0" w:color="auto"/>
                      </w:divBdr>
                    </w:div>
                    <w:div w:id="339545486">
                      <w:marLeft w:val="0"/>
                      <w:marRight w:val="0"/>
                      <w:marTop w:val="72"/>
                      <w:marBottom w:val="240"/>
                      <w:divBdr>
                        <w:top w:val="none" w:sz="0" w:space="0" w:color="auto"/>
                        <w:left w:val="none" w:sz="0" w:space="0" w:color="auto"/>
                        <w:bottom w:val="none" w:sz="0" w:space="0" w:color="auto"/>
                        <w:right w:val="none" w:sz="0" w:space="0" w:color="auto"/>
                      </w:divBdr>
                    </w:div>
                    <w:div w:id="239800556">
                      <w:marLeft w:val="0"/>
                      <w:marRight w:val="0"/>
                      <w:marTop w:val="72"/>
                      <w:marBottom w:val="240"/>
                      <w:divBdr>
                        <w:top w:val="none" w:sz="0" w:space="0" w:color="auto"/>
                        <w:left w:val="none" w:sz="0" w:space="0" w:color="auto"/>
                        <w:bottom w:val="none" w:sz="0" w:space="0" w:color="auto"/>
                        <w:right w:val="none" w:sz="0" w:space="0" w:color="auto"/>
                      </w:divBdr>
                    </w:div>
                    <w:div w:id="773936349">
                      <w:marLeft w:val="0"/>
                      <w:marRight w:val="0"/>
                      <w:marTop w:val="72"/>
                      <w:marBottom w:val="240"/>
                      <w:divBdr>
                        <w:top w:val="none" w:sz="0" w:space="0" w:color="auto"/>
                        <w:left w:val="none" w:sz="0" w:space="0" w:color="auto"/>
                        <w:bottom w:val="none" w:sz="0" w:space="0" w:color="auto"/>
                        <w:right w:val="none" w:sz="0" w:space="0" w:color="auto"/>
                      </w:divBdr>
                    </w:div>
                    <w:div w:id="103095184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832477385">
              <w:marLeft w:val="0"/>
              <w:marRight w:val="0"/>
              <w:marTop w:val="0"/>
              <w:marBottom w:val="0"/>
              <w:divBdr>
                <w:top w:val="none" w:sz="0" w:space="0" w:color="auto"/>
                <w:left w:val="none" w:sz="0" w:space="0" w:color="auto"/>
                <w:bottom w:val="none" w:sz="0" w:space="0" w:color="auto"/>
                <w:right w:val="none" w:sz="0" w:space="0" w:color="auto"/>
              </w:divBdr>
              <w:divsChild>
                <w:div w:id="1885173023">
                  <w:marLeft w:val="0"/>
                  <w:marRight w:val="0"/>
                  <w:marTop w:val="240"/>
                  <w:marBottom w:val="0"/>
                  <w:divBdr>
                    <w:top w:val="none" w:sz="0" w:space="0" w:color="auto"/>
                    <w:left w:val="none" w:sz="0" w:space="0" w:color="auto"/>
                    <w:bottom w:val="none" w:sz="0" w:space="0" w:color="auto"/>
                    <w:right w:val="none" w:sz="0" w:space="0" w:color="auto"/>
                  </w:divBdr>
                </w:div>
                <w:div w:id="1191577156">
                  <w:marLeft w:val="0"/>
                  <w:marRight w:val="0"/>
                  <w:marTop w:val="240"/>
                  <w:marBottom w:val="0"/>
                  <w:divBdr>
                    <w:top w:val="none" w:sz="0" w:space="0" w:color="auto"/>
                    <w:left w:val="none" w:sz="0" w:space="0" w:color="auto"/>
                    <w:bottom w:val="none" w:sz="0" w:space="0" w:color="auto"/>
                    <w:right w:val="none" w:sz="0" w:space="0" w:color="auto"/>
                  </w:divBdr>
                  <w:divsChild>
                    <w:div w:id="1415391467">
                      <w:marLeft w:val="0"/>
                      <w:marRight w:val="0"/>
                      <w:marTop w:val="72"/>
                      <w:marBottom w:val="240"/>
                      <w:divBdr>
                        <w:top w:val="none" w:sz="0" w:space="0" w:color="auto"/>
                        <w:left w:val="none" w:sz="0" w:space="0" w:color="auto"/>
                        <w:bottom w:val="none" w:sz="0" w:space="0" w:color="auto"/>
                        <w:right w:val="none" w:sz="0" w:space="0" w:color="auto"/>
                      </w:divBdr>
                    </w:div>
                    <w:div w:id="1362898518">
                      <w:marLeft w:val="0"/>
                      <w:marRight w:val="0"/>
                      <w:marTop w:val="72"/>
                      <w:marBottom w:val="240"/>
                      <w:divBdr>
                        <w:top w:val="none" w:sz="0" w:space="0" w:color="auto"/>
                        <w:left w:val="none" w:sz="0" w:space="0" w:color="auto"/>
                        <w:bottom w:val="none" w:sz="0" w:space="0" w:color="auto"/>
                        <w:right w:val="none" w:sz="0" w:space="0" w:color="auto"/>
                      </w:divBdr>
                    </w:div>
                    <w:div w:id="528031981">
                      <w:marLeft w:val="240"/>
                      <w:marRight w:val="0"/>
                      <w:marTop w:val="0"/>
                      <w:marBottom w:val="72"/>
                      <w:divBdr>
                        <w:top w:val="none" w:sz="0" w:space="0" w:color="auto"/>
                        <w:left w:val="none" w:sz="0" w:space="0" w:color="auto"/>
                        <w:bottom w:val="none" w:sz="0" w:space="0" w:color="auto"/>
                        <w:right w:val="none" w:sz="0" w:space="0" w:color="auto"/>
                      </w:divBdr>
                    </w:div>
                    <w:div w:id="1393237650">
                      <w:marLeft w:val="240"/>
                      <w:marRight w:val="0"/>
                      <w:marTop w:val="0"/>
                      <w:marBottom w:val="72"/>
                      <w:divBdr>
                        <w:top w:val="none" w:sz="0" w:space="0" w:color="auto"/>
                        <w:left w:val="none" w:sz="0" w:space="0" w:color="auto"/>
                        <w:bottom w:val="none" w:sz="0" w:space="0" w:color="auto"/>
                        <w:right w:val="none" w:sz="0" w:space="0" w:color="auto"/>
                      </w:divBdr>
                      <w:divsChild>
                        <w:div w:id="777523356">
                          <w:marLeft w:val="0"/>
                          <w:marRight w:val="0"/>
                          <w:marTop w:val="240"/>
                          <w:marBottom w:val="0"/>
                          <w:divBdr>
                            <w:top w:val="none" w:sz="0" w:space="0" w:color="auto"/>
                            <w:left w:val="none" w:sz="0" w:space="0" w:color="auto"/>
                            <w:bottom w:val="none" w:sz="0" w:space="0" w:color="auto"/>
                            <w:right w:val="none" w:sz="0" w:space="0" w:color="auto"/>
                          </w:divBdr>
                        </w:div>
                        <w:div w:id="675813013">
                          <w:marLeft w:val="0"/>
                          <w:marRight w:val="0"/>
                          <w:marTop w:val="240"/>
                          <w:marBottom w:val="0"/>
                          <w:divBdr>
                            <w:top w:val="none" w:sz="0" w:space="0" w:color="auto"/>
                            <w:left w:val="none" w:sz="0" w:space="0" w:color="auto"/>
                            <w:bottom w:val="none" w:sz="0" w:space="0" w:color="auto"/>
                            <w:right w:val="none" w:sz="0" w:space="0" w:color="auto"/>
                          </w:divBdr>
                          <w:divsChild>
                            <w:div w:id="1121268452">
                              <w:marLeft w:val="0"/>
                              <w:marRight w:val="0"/>
                              <w:marTop w:val="72"/>
                              <w:marBottom w:val="240"/>
                              <w:divBdr>
                                <w:top w:val="none" w:sz="0" w:space="0" w:color="auto"/>
                                <w:left w:val="none" w:sz="0" w:space="0" w:color="auto"/>
                                <w:bottom w:val="none" w:sz="0" w:space="0" w:color="auto"/>
                                <w:right w:val="none" w:sz="0" w:space="0" w:color="auto"/>
                              </w:divBdr>
                            </w:div>
                            <w:div w:id="1930311442">
                              <w:marLeft w:val="0"/>
                              <w:marRight w:val="0"/>
                              <w:marTop w:val="72"/>
                              <w:marBottom w:val="240"/>
                              <w:divBdr>
                                <w:top w:val="none" w:sz="0" w:space="0" w:color="auto"/>
                                <w:left w:val="none" w:sz="0" w:space="0" w:color="auto"/>
                                <w:bottom w:val="none" w:sz="0" w:space="0" w:color="auto"/>
                                <w:right w:val="none" w:sz="0" w:space="0" w:color="auto"/>
                              </w:divBdr>
                            </w:div>
                            <w:div w:id="1093746635">
                              <w:marLeft w:val="0"/>
                              <w:marRight w:val="0"/>
                              <w:marTop w:val="72"/>
                              <w:marBottom w:val="240"/>
                              <w:divBdr>
                                <w:top w:val="none" w:sz="0" w:space="0" w:color="auto"/>
                                <w:left w:val="none" w:sz="0" w:space="0" w:color="auto"/>
                                <w:bottom w:val="none" w:sz="0" w:space="0" w:color="auto"/>
                                <w:right w:val="none" w:sz="0" w:space="0" w:color="auto"/>
                              </w:divBdr>
                            </w:div>
                            <w:div w:id="1930041496">
                              <w:marLeft w:val="0"/>
                              <w:marRight w:val="0"/>
                              <w:marTop w:val="72"/>
                              <w:marBottom w:val="240"/>
                              <w:divBdr>
                                <w:top w:val="none" w:sz="0" w:space="0" w:color="auto"/>
                                <w:left w:val="none" w:sz="0" w:space="0" w:color="auto"/>
                                <w:bottom w:val="none" w:sz="0" w:space="0" w:color="auto"/>
                                <w:right w:val="none" w:sz="0" w:space="0" w:color="auto"/>
                              </w:divBdr>
                            </w:div>
                            <w:div w:id="400520550">
                              <w:marLeft w:val="0"/>
                              <w:marRight w:val="0"/>
                              <w:marTop w:val="72"/>
                              <w:marBottom w:val="240"/>
                              <w:divBdr>
                                <w:top w:val="none" w:sz="0" w:space="0" w:color="auto"/>
                                <w:left w:val="none" w:sz="0" w:space="0" w:color="auto"/>
                                <w:bottom w:val="none" w:sz="0" w:space="0" w:color="auto"/>
                                <w:right w:val="none" w:sz="0" w:space="0" w:color="auto"/>
                              </w:divBdr>
                            </w:div>
                            <w:div w:id="199159865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77706571">
              <w:marLeft w:val="0"/>
              <w:marRight w:val="0"/>
              <w:marTop w:val="0"/>
              <w:marBottom w:val="0"/>
              <w:divBdr>
                <w:top w:val="none" w:sz="0" w:space="0" w:color="auto"/>
                <w:left w:val="none" w:sz="0" w:space="0" w:color="auto"/>
                <w:bottom w:val="none" w:sz="0" w:space="0" w:color="auto"/>
                <w:right w:val="none" w:sz="0" w:space="0" w:color="auto"/>
              </w:divBdr>
              <w:divsChild>
                <w:div w:id="1400714122">
                  <w:marLeft w:val="0"/>
                  <w:marRight w:val="0"/>
                  <w:marTop w:val="240"/>
                  <w:marBottom w:val="0"/>
                  <w:divBdr>
                    <w:top w:val="none" w:sz="0" w:space="0" w:color="auto"/>
                    <w:left w:val="none" w:sz="0" w:space="0" w:color="auto"/>
                    <w:bottom w:val="none" w:sz="0" w:space="0" w:color="auto"/>
                    <w:right w:val="none" w:sz="0" w:space="0" w:color="auto"/>
                  </w:divBdr>
                </w:div>
                <w:div w:id="1217662743">
                  <w:marLeft w:val="0"/>
                  <w:marRight w:val="0"/>
                  <w:marTop w:val="240"/>
                  <w:marBottom w:val="0"/>
                  <w:divBdr>
                    <w:top w:val="none" w:sz="0" w:space="0" w:color="auto"/>
                    <w:left w:val="none" w:sz="0" w:space="0" w:color="auto"/>
                    <w:bottom w:val="none" w:sz="0" w:space="0" w:color="auto"/>
                    <w:right w:val="none" w:sz="0" w:space="0" w:color="auto"/>
                  </w:divBdr>
                  <w:divsChild>
                    <w:div w:id="1250699839">
                      <w:marLeft w:val="0"/>
                      <w:marRight w:val="0"/>
                      <w:marTop w:val="72"/>
                      <w:marBottom w:val="240"/>
                      <w:divBdr>
                        <w:top w:val="none" w:sz="0" w:space="0" w:color="auto"/>
                        <w:left w:val="none" w:sz="0" w:space="0" w:color="auto"/>
                        <w:bottom w:val="none" w:sz="0" w:space="0" w:color="auto"/>
                        <w:right w:val="none" w:sz="0" w:space="0" w:color="auto"/>
                      </w:divBdr>
                    </w:div>
                    <w:div w:id="1442335390">
                      <w:marLeft w:val="0"/>
                      <w:marRight w:val="0"/>
                      <w:marTop w:val="72"/>
                      <w:marBottom w:val="240"/>
                      <w:divBdr>
                        <w:top w:val="none" w:sz="0" w:space="0" w:color="auto"/>
                        <w:left w:val="none" w:sz="0" w:space="0" w:color="auto"/>
                        <w:bottom w:val="none" w:sz="0" w:space="0" w:color="auto"/>
                        <w:right w:val="none" w:sz="0" w:space="0" w:color="auto"/>
                      </w:divBdr>
                    </w:div>
                    <w:div w:id="921645684">
                      <w:marLeft w:val="0"/>
                      <w:marRight w:val="0"/>
                      <w:marTop w:val="72"/>
                      <w:marBottom w:val="240"/>
                      <w:divBdr>
                        <w:top w:val="none" w:sz="0" w:space="0" w:color="auto"/>
                        <w:left w:val="none" w:sz="0" w:space="0" w:color="auto"/>
                        <w:bottom w:val="none" w:sz="0" w:space="0" w:color="auto"/>
                        <w:right w:val="none" w:sz="0" w:space="0" w:color="auto"/>
                      </w:divBdr>
                    </w:div>
                    <w:div w:id="822355015">
                      <w:marLeft w:val="0"/>
                      <w:marRight w:val="0"/>
                      <w:marTop w:val="72"/>
                      <w:marBottom w:val="240"/>
                      <w:divBdr>
                        <w:top w:val="none" w:sz="0" w:space="0" w:color="auto"/>
                        <w:left w:val="none" w:sz="0" w:space="0" w:color="auto"/>
                        <w:bottom w:val="none" w:sz="0" w:space="0" w:color="auto"/>
                        <w:right w:val="none" w:sz="0" w:space="0" w:color="auto"/>
                      </w:divBdr>
                    </w:div>
                    <w:div w:id="1177580520">
                      <w:marLeft w:val="0"/>
                      <w:marRight w:val="0"/>
                      <w:marTop w:val="72"/>
                      <w:marBottom w:val="240"/>
                      <w:divBdr>
                        <w:top w:val="none" w:sz="0" w:space="0" w:color="auto"/>
                        <w:left w:val="none" w:sz="0" w:space="0" w:color="auto"/>
                        <w:bottom w:val="none" w:sz="0" w:space="0" w:color="auto"/>
                        <w:right w:val="none" w:sz="0" w:space="0" w:color="auto"/>
                      </w:divBdr>
                    </w:div>
                    <w:div w:id="967666535">
                      <w:marLeft w:val="0"/>
                      <w:marRight w:val="0"/>
                      <w:marTop w:val="72"/>
                      <w:marBottom w:val="240"/>
                      <w:divBdr>
                        <w:top w:val="none" w:sz="0" w:space="0" w:color="auto"/>
                        <w:left w:val="none" w:sz="0" w:space="0" w:color="auto"/>
                        <w:bottom w:val="none" w:sz="0" w:space="0" w:color="auto"/>
                        <w:right w:val="none" w:sz="0" w:space="0" w:color="auto"/>
                      </w:divBdr>
                    </w:div>
                    <w:div w:id="2021736448">
                      <w:marLeft w:val="0"/>
                      <w:marRight w:val="0"/>
                      <w:marTop w:val="72"/>
                      <w:marBottom w:val="240"/>
                      <w:divBdr>
                        <w:top w:val="none" w:sz="0" w:space="0" w:color="auto"/>
                        <w:left w:val="none" w:sz="0" w:space="0" w:color="auto"/>
                        <w:bottom w:val="none" w:sz="0" w:space="0" w:color="auto"/>
                        <w:right w:val="none" w:sz="0" w:space="0" w:color="auto"/>
                      </w:divBdr>
                    </w:div>
                    <w:div w:id="1762291648">
                      <w:marLeft w:val="0"/>
                      <w:marRight w:val="0"/>
                      <w:marTop w:val="72"/>
                      <w:marBottom w:val="240"/>
                      <w:divBdr>
                        <w:top w:val="none" w:sz="0" w:space="0" w:color="auto"/>
                        <w:left w:val="none" w:sz="0" w:space="0" w:color="auto"/>
                        <w:bottom w:val="none" w:sz="0" w:space="0" w:color="auto"/>
                        <w:right w:val="none" w:sz="0" w:space="0" w:color="auto"/>
                      </w:divBdr>
                    </w:div>
                    <w:div w:id="1408963997">
                      <w:marLeft w:val="0"/>
                      <w:marRight w:val="0"/>
                      <w:marTop w:val="72"/>
                      <w:marBottom w:val="240"/>
                      <w:divBdr>
                        <w:top w:val="none" w:sz="0" w:space="0" w:color="auto"/>
                        <w:left w:val="none" w:sz="0" w:space="0" w:color="auto"/>
                        <w:bottom w:val="none" w:sz="0" w:space="0" w:color="auto"/>
                        <w:right w:val="none" w:sz="0" w:space="0" w:color="auto"/>
                      </w:divBdr>
                    </w:div>
                    <w:div w:id="1233079885">
                      <w:marLeft w:val="0"/>
                      <w:marRight w:val="0"/>
                      <w:marTop w:val="72"/>
                      <w:marBottom w:val="240"/>
                      <w:divBdr>
                        <w:top w:val="none" w:sz="0" w:space="0" w:color="auto"/>
                        <w:left w:val="none" w:sz="0" w:space="0" w:color="auto"/>
                        <w:bottom w:val="none" w:sz="0" w:space="0" w:color="auto"/>
                        <w:right w:val="none" w:sz="0" w:space="0" w:color="auto"/>
                      </w:divBdr>
                    </w:div>
                    <w:div w:id="18344235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562453096">
              <w:marLeft w:val="0"/>
              <w:marRight w:val="0"/>
              <w:marTop w:val="0"/>
              <w:marBottom w:val="0"/>
              <w:divBdr>
                <w:top w:val="none" w:sz="0" w:space="0" w:color="auto"/>
                <w:left w:val="none" w:sz="0" w:space="0" w:color="auto"/>
                <w:bottom w:val="none" w:sz="0" w:space="0" w:color="auto"/>
                <w:right w:val="none" w:sz="0" w:space="0" w:color="auto"/>
              </w:divBdr>
              <w:divsChild>
                <w:div w:id="1710569399">
                  <w:marLeft w:val="0"/>
                  <w:marRight w:val="0"/>
                  <w:marTop w:val="240"/>
                  <w:marBottom w:val="0"/>
                  <w:divBdr>
                    <w:top w:val="none" w:sz="0" w:space="0" w:color="auto"/>
                    <w:left w:val="none" w:sz="0" w:space="0" w:color="auto"/>
                    <w:bottom w:val="none" w:sz="0" w:space="0" w:color="auto"/>
                    <w:right w:val="none" w:sz="0" w:space="0" w:color="auto"/>
                  </w:divBdr>
                </w:div>
                <w:div w:id="1038119324">
                  <w:marLeft w:val="0"/>
                  <w:marRight w:val="0"/>
                  <w:marTop w:val="240"/>
                  <w:marBottom w:val="0"/>
                  <w:divBdr>
                    <w:top w:val="none" w:sz="0" w:space="0" w:color="auto"/>
                    <w:left w:val="none" w:sz="0" w:space="0" w:color="auto"/>
                    <w:bottom w:val="none" w:sz="0" w:space="0" w:color="auto"/>
                    <w:right w:val="none" w:sz="0" w:space="0" w:color="auto"/>
                  </w:divBdr>
                  <w:divsChild>
                    <w:div w:id="622540949">
                      <w:marLeft w:val="240"/>
                      <w:marRight w:val="0"/>
                      <w:marTop w:val="0"/>
                      <w:marBottom w:val="72"/>
                      <w:divBdr>
                        <w:top w:val="none" w:sz="0" w:space="0" w:color="auto"/>
                        <w:left w:val="none" w:sz="0" w:space="0" w:color="auto"/>
                        <w:bottom w:val="none" w:sz="0" w:space="0" w:color="auto"/>
                        <w:right w:val="none" w:sz="0" w:space="0" w:color="auto"/>
                      </w:divBdr>
                      <w:divsChild>
                        <w:div w:id="1843667689">
                          <w:marLeft w:val="0"/>
                          <w:marRight w:val="0"/>
                          <w:marTop w:val="240"/>
                          <w:marBottom w:val="0"/>
                          <w:divBdr>
                            <w:top w:val="none" w:sz="0" w:space="0" w:color="auto"/>
                            <w:left w:val="none" w:sz="0" w:space="0" w:color="auto"/>
                            <w:bottom w:val="none" w:sz="0" w:space="0" w:color="auto"/>
                            <w:right w:val="none" w:sz="0" w:space="0" w:color="auto"/>
                          </w:divBdr>
                        </w:div>
                        <w:div w:id="523133559">
                          <w:marLeft w:val="0"/>
                          <w:marRight w:val="0"/>
                          <w:marTop w:val="240"/>
                          <w:marBottom w:val="0"/>
                          <w:divBdr>
                            <w:top w:val="none" w:sz="0" w:space="0" w:color="auto"/>
                            <w:left w:val="none" w:sz="0" w:space="0" w:color="auto"/>
                            <w:bottom w:val="none" w:sz="0" w:space="0" w:color="auto"/>
                            <w:right w:val="none" w:sz="0" w:space="0" w:color="auto"/>
                          </w:divBdr>
                          <w:divsChild>
                            <w:div w:id="1741442912">
                              <w:marLeft w:val="0"/>
                              <w:marRight w:val="0"/>
                              <w:marTop w:val="0"/>
                              <w:marBottom w:val="0"/>
                              <w:divBdr>
                                <w:top w:val="none" w:sz="0" w:space="0" w:color="auto"/>
                                <w:left w:val="none" w:sz="0" w:space="0" w:color="auto"/>
                                <w:bottom w:val="none" w:sz="0" w:space="0" w:color="auto"/>
                                <w:right w:val="none" w:sz="0" w:space="0" w:color="auto"/>
                              </w:divBdr>
                            </w:div>
                            <w:div w:id="1087531404">
                              <w:marLeft w:val="0"/>
                              <w:marRight w:val="0"/>
                              <w:marTop w:val="0"/>
                              <w:marBottom w:val="0"/>
                              <w:divBdr>
                                <w:top w:val="none" w:sz="0" w:space="0" w:color="auto"/>
                                <w:left w:val="none" w:sz="0" w:space="0" w:color="auto"/>
                                <w:bottom w:val="none" w:sz="0" w:space="0" w:color="auto"/>
                                <w:right w:val="none" w:sz="0" w:space="0" w:color="auto"/>
                              </w:divBdr>
                            </w:div>
                            <w:div w:id="1174150622">
                              <w:marLeft w:val="0"/>
                              <w:marRight w:val="0"/>
                              <w:marTop w:val="0"/>
                              <w:marBottom w:val="0"/>
                              <w:divBdr>
                                <w:top w:val="none" w:sz="0" w:space="0" w:color="auto"/>
                                <w:left w:val="none" w:sz="0" w:space="0" w:color="auto"/>
                                <w:bottom w:val="none" w:sz="0" w:space="0" w:color="auto"/>
                                <w:right w:val="none" w:sz="0" w:space="0" w:color="auto"/>
                              </w:divBdr>
                            </w:div>
                            <w:div w:id="164994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36962">
                      <w:marLeft w:val="240"/>
                      <w:marRight w:val="0"/>
                      <w:marTop w:val="0"/>
                      <w:marBottom w:val="72"/>
                      <w:divBdr>
                        <w:top w:val="none" w:sz="0" w:space="0" w:color="auto"/>
                        <w:left w:val="none" w:sz="0" w:space="0" w:color="auto"/>
                        <w:bottom w:val="none" w:sz="0" w:space="0" w:color="auto"/>
                        <w:right w:val="none" w:sz="0" w:space="0" w:color="auto"/>
                      </w:divBdr>
                      <w:divsChild>
                        <w:div w:id="860052284">
                          <w:marLeft w:val="0"/>
                          <w:marRight w:val="0"/>
                          <w:marTop w:val="240"/>
                          <w:marBottom w:val="0"/>
                          <w:divBdr>
                            <w:top w:val="none" w:sz="0" w:space="0" w:color="auto"/>
                            <w:left w:val="none" w:sz="0" w:space="0" w:color="auto"/>
                            <w:bottom w:val="none" w:sz="0" w:space="0" w:color="auto"/>
                            <w:right w:val="none" w:sz="0" w:space="0" w:color="auto"/>
                          </w:divBdr>
                        </w:div>
                        <w:div w:id="269549668">
                          <w:marLeft w:val="0"/>
                          <w:marRight w:val="0"/>
                          <w:marTop w:val="240"/>
                          <w:marBottom w:val="0"/>
                          <w:divBdr>
                            <w:top w:val="none" w:sz="0" w:space="0" w:color="auto"/>
                            <w:left w:val="none" w:sz="0" w:space="0" w:color="auto"/>
                            <w:bottom w:val="none" w:sz="0" w:space="0" w:color="auto"/>
                            <w:right w:val="none" w:sz="0" w:space="0" w:color="auto"/>
                          </w:divBdr>
                          <w:divsChild>
                            <w:div w:id="1810592016">
                              <w:marLeft w:val="0"/>
                              <w:marRight w:val="0"/>
                              <w:marTop w:val="0"/>
                              <w:marBottom w:val="0"/>
                              <w:divBdr>
                                <w:top w:val="none" w:sz="0" w:space="0" w:color="auto"/>
                                <w:left w:val="none" w:sz="0" w:space="0" w:color="auto"/>
                                <w:bottom w:val="none" w:sz="0" w:space="0" w:color="auto"/>
                                <w:right w:val="none" w:sz="0" w:space="0" w:color="auto"/>
                              </w:divBdr>
                              <w:divsChild>
                                <w:div w:id="575479729">
                                  <w:marLeft w:val="0"/>
                                  <w:marRight w:val="0"/>
                                  <w:marTop w:val="240"/>
                                  <w:marBottom w:val="0"/>
                                  <w:divBdr>
                                    <w:top w:val="none" w:sz="0" w:space="0" w:color="auto"/>
                                    <w:left w:val="none" w:sz="0" w:space="0" w:color="auto"/>
                                    <w:bottom w:val="none" w:sz="0" w:space="0" w:color="auto"/>
                                    <w:right w:val="none" w:sz="0" w:space="0" w:color="auto"/>
                                  </w:divBdr>
                                </w:div>
                                <w:div w:id="24141443">
                                  <w:marLeft w:val="0"/>
                                  <w:marRight w:val="0"/>
                                  <w:marTop w:val="240"/>
                                  <w:marBottom w:val="0"/>
                                  <w:divBdr>
                                    <w:top w:val="none" w:sz="0" w:space="0" w:color="auto"/>
                                    <w:left w:val="none" w:sz="0" w:space="0" w:color="auto"/>
                                    <w:bottom w:val="none" w:sz="0" w:space="0" w:color="auto"/>
                                    <w:right w:val="none" w:sz="0" w:space="0" w:color="auto"/>
                                  </w:divBdr>
                                  <w:divsChild>
                                    <w:div w:id="1237282030">
                                      <w:marLeft w:val="0"/>
                                      <w:marRight w:val="0"/>
                                      <w:marTop w:val="72"/>
                                      <w:marBottom w:val="240"/>
                                      <w:divBdr>
                                        <w:top w:val="none" w:sz="0" w:space="0" w:color="auto"/>
                                        <w:left w:val="none" w:sz="0" w:space="0" w:color="auto"/>
                                        <w:bottom w:val="none" w:sz="0" w:space="0" w:color="auto"/>
                                        <w:right w:val="none" w:sz="0" w:space="0" w:color="auto"/>
                                      </w:divBdr>
                                    </w:div>
                                    <w:div w:id="231431252">
                                      <w:marLeft w:val="0"/>
                                      <w:marRight w:val="0"/>
                                      <w:marTop w:val="72"/>
                                      <w:marBottom w:val="240"/>
                                      <w:divBdr>
                                        <w:top w:val="none" w:sz="0" w:space="0" w:color="auto"/>
                                        <w:left w:val="none" w:sz="0" w:space="0" w:color="auto"/>
                                        <w:bottom w:val="none" w:sz="0" w:space="0" w:color="auto"/>
                                        <w:right w:val="none" w:sz="0" w:space="0" w:color="auto"/>
                                      </w:divBdr>
                                    </w:div>
                                    <w:div w:id="850072801">
                                      <w:marLeft w:val="0"/>
                                      <w:marRight w:val="0"/>
                                      <w:marTop w:val="72"/>
                                      <w:marBottom w:val="240"/>
                                      <w:divBdr>
                                        <w:top w:val="none" w:sz="0" w:space="0" w:color="auto"/>
                                        <w:left w:val="none" w:sz="0" w:space="0" w:color="auto"/>
                                        <w:bottom w:val="none" w:sz="0" w:space="0" w:color="auto"/>
                                        <w:right w:val="none" w:sz="0" w:space="0" w:color="auto"/>
                                      </w:divBdr>
                                    </w:div>
                                    <w:div w:id="70086336">
                                      <w:marLeft w:val="0"/>
                                      <w:marRight w:val="0"/>
                                      <w:marTop w:val="72"/>
                                      <w:marBottom w:val="240"/>
                                      <w:divBdr>
                                        <w:top w:val="none" w:sz="0" w:space="0" w:color="auto"/>
                                        <w:left w:val="none" w:sz="0" w:space="0" w:color="auto"/>
                                        <w:bottom w:val="none" w:sz="0" w:space="0" w:color="auto"/>
                                        <w:right w:val="none" w:sz="0" w:space="0" w:color="auto"/>
                                      </w:divBdr>
                                    </w:div>
                                    <w:div w:id="1523788384">
                                      <w:marLeft w:val="0"/>
                                      <w:marRight w:val="0"/>
                                      <w:marTop w:val="72"/>
                                      <w:marBottom w:val="240"/>
                                      <w:divBdr>
                                        <w:top w:val="none" w:sz="0" w:space="0" w:color="auto"/>
                                        <w:left w:val="none" w:sz="0" w:space="0" w:color="auto"/>
                                        <w:bottom w:val="none" w:sz="0" w:space="0" w:color="auto"/>
                                        <w:right w:val="none" w:sz="0" w:space="0" w:color="auto"/>
                                      </w:divBdr>
                                    </w:div>
                                    <w:div w:id="68186321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492670649">
                              <w:marLeft w:val="0"/>
                              <w:marRight w:val="0"/>
                              <w:marTop w:val="0"/>
                              <w:marBottom w:val="0"/>
                              <w:divBdr>
                                <w:top w:val="none" w:sz="0" w:space="0" w:color="auto"/>
                                <w:left w:val="none" w:sz="0" w:space="0" w:color="auto"/>
                                <w:bottom w:val="none" w:sz="0" w:space="0" w:color="auto"/>
                                <w:right w:val="none" w:sz="0" w:space="0" w:color="auto"/>
                              </w:divBdr>
                              <w:divsChild>
                                <w:div w:id="348726493">
                                  <w:marLeft w:val="0"/>
                                  <w:marRight w:val="0"/>
                                  <w:marTop w:val="240"/>
                                  <w:marBottom w:val="0"/>
                                  <w:divBdr>
                                    <w:top w:val="none" w:sz="0" w:space="0" w:color="auto"/>
                                    <w:left w:val="none" w:sz="0" w:space="0" w:color="auto"/>
                                    <w:bottom w:val="none" w:sz="0" w:space="0" w:color="auto"/>
                                    <w:right w:val="none" w:sz="0" w:space="0" w:color="auto"/>
                                  </w:divBdr>
                                </w:div>
                                <w:div w:id="1558275565">
                                  <w:marLeft w:val="0"/>
                                  <w:marRight w:val="0"/>
                                  <w:marTop w:val="240"/>
                                  <w:marBottom w:val="0"/>
                                  <w:divBdr>
                                    <w:top w:val="none" w:sz="0" w:space="0" w:color="auto"/>
                                    <w:left w:val="none" w:sz="0" w:space="0" w:color="auto"/>
                                    <w:bottom w:val="none" w:sz="0" w:space="0" w:color="auto"/>
                                    <w:right w:val="none" w:sz="0" w:space="0" w:color="auto"/>
                                  </w:divBdr>
                                  <w:divsChild>
                                    <w:div w:id="1235775572">
                                      <w:marLeft w:val="0"/>
                                      <w:marRight w:val="0"/>
                                      <w:marTop w:val="72"/>
                                      <w:marBottom w:val="240"/>
                                      <w:divBdr>
                                        <w:top w:val="none" w:sz="0" w:space="0" w:color="auto"/>
                                        <w:left w:val="none" w:sz="0" w:space="0" w:color="auto"/>
                                        <w:bottom w:val="none" w:sz="0" w:space="0" w:color="auto"/>
                                        <w:right w:val="none" w:sz="0" w:space="0" w:color="auto"/>
                                      </w:divBdr>
                                    </w:div>
                                    <w:div w:id="1984120708">
                                      <w:marLeft w:val="0"/>
                                      <w:marRight w:val="0"/>
                                      <w:marTop w:val="72"/>
                                      <w:marBottom w:val="240"/>
                                      <w:divBdr>
                                        <w:top w:val="none" w:sz="0" w:space="0" w:color="auto"/>
                                        <w:left w:val="none" w:sz="0" w:space="0" w:color="auto"/>
                                        <w:bottom w:val="none" w:sz="0" w:space="0" w:color="auto"/>
                                        <w:right w:val="none" w:sz="0" w:space="0" w:color="auto"/>
                                      </w:divBdr>
                                    </w:div>
                                    <w:div w:id="51422475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56648378">
                              <w:marLeft w:val="0"/>
                              <w:marRight w:val="0"/>
                              <w:marTop w:val="0"/>
                              <w:marBottom w:val="0"/>
                              <w:divBdr>
                                <w:top w:val="none" w:sz="0" w:space="0" w:color="auto"/>
                                <w:left w:val="none" w:sz="0" w:space="0" w:color="auto"/>
                                <w:bottom w:val="none" w:sz="0" w:space="0" w:color="auto"/>
                                <w:right w:val="none" w:sz="0" w:space="0" w:color="auto"/>
                              </w:divBdr>
                              <w:divsChild>
                                <w:div w:id="1246960178">
                                  <w:marLeft w:val="0"/>
                                  <w:marRight w:val="0"/>
                                  <w:marTop w:val="240"/>
                                  <w:marBottom w:val="0"/>
                                  <w:divBdr>
                                    <w:top w:val="none" w:sz="0" w:space="0" w:color="auto"/>
                                    <w:left w:val="none" w:sz="0" w:space="0" w:color="auto"/>
                                    <w:bottom w:val="none" w:sz="0" w:space="0" w:color="auto"/>
                                    <w:right w:val="none" w:sz="0" w:space="0" w:color="auto"/>
                                  </w:divBdr>
                                </w:div>
                                <w:div w:id="505826027">
                                  <w:marLeft w:val="0"/>
                                  <w:marRight w:val="0"/>
                                  <w:marTop w:val="240"/>
                                  <w:marBottom w:val="0"/>
                                  <w:divBdr>
                                    <w:top w:val="none" w:sz="0" w:space="0" w:color="auto"/>
                                    <w:left w:val="none" w:sz="0" w:space="0" w:color="auto"/>
                                    <w:bottom w:val="none" w:sz="0" w:space="0" w:color="auto"/>
                                    <w:right w:val="none" w:sz="0" w:space="0" w:color="auto"/>
                                  </w:divBdr>
                                  <w:divsChild>
                                    <w:div w:id="2066172753">
                                      <w:marLeft w:val="0"/>
                                      <w:marRight w:val="0"/>
                                      <w:marTop w:val="72"/>
                                      <w:marBottom w:val="240"/>
                                      <w:divBdr>
                                        <w:top w:val="none" w:sz="0" w:space="0" w:color="auto"/>
                                        <w:left w:val="none" w:sz="0" w:space="0" w:color="auto"/>
                                        <w:bottom w:val="none" w:sz="0" w:space="0" w:color="auto"/>
                                        <w:right w:val="none" w:sz="0" w:space="0" w:color="auto"/>
                                      </w:divBdr>
                                    </w:div>
                                    <w:div w:id="235432586">
                                      <w:marLeft w:val="0"/>
                                      <w:marRight w:val="0"/>
                                      <w:marTop w:val="72"/>
                                      <w:marBottom w:val="240"/>
                                      <w:divBdr>
                                        <w:top w:val="none" w:sz="0" w:space="0" w:color="auto"/>
                                        <w:left w:val="none" w:sz="0" w:space="0" w:color="auto"/>
                                        <w:bottom w:val="none" w:sz="0" w:space="0" w:color="auto"/>
                                        <w:right w:val="none" w:sz="0" w:space="0" w:color="auto"/>
                                      </w:divBdr>
                                    </w:div>
                                    <w:div w:id="1614359476">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755829019">
                              <w:marLeft w:val="0"/>
                              <w:marRight w:val="0"/>
                              <w:marTop w:val="0"/>
                              <w:marBottom w:val="0"/>
                              <w:divBdr>
                                <w:top w:val="none" w:sz="0" w:space="0" w:color="auto"/>
                                <w:left w:val="none" w:sz="0" w:space="0" w:color="auto"/>
                                <w:bottom w:val="none" w:sz="0" w:space="0" w:color="auto"/>
                                <w:right w:val="none" w:sz="0" w:space="0" w:color="auto"/>
                              </w:divBdr>
                              <w:divsChild>
                                <w:div w:id="311564953">
                                  <w:marLeft w:val="0"/>
                                  <w:marRight w:val="0"/>
                                  <w:marTop w:val="240"/>
                                  <w:marBottom w:val="0"/>
                                  <w:divBdr>
                                    <w:top w:val="none" w:sz="0" w:space="0" w:color="auto"/>
                                    <w:left w:val="none" w:sz="0" w:space="0" w:color="auto"/>
                                    <w:bottom w:val="none" w:sz="0" w:space="0" w:color="auto"/>
                                    <w:right w:val="none" w:sz="0" w:space="0" w:color="auto"/>
                                  </w:divBdr>
                                </w:div>
                                <w:div w:id="1038160375">
                                  <w:marLeft w:val="0"/>
                                  <w:marRight w:val="0"/>
                                  <w:marTop w:val="240"/>
                                  <w:marBottom w:val="0"/>
                                  <w:divBdr>
                                    <w:top w:val="none" w:sz="0" w:space="0" w:color="auto"/>
                                    <w:left w:val="none" w:sz="0" w:space="0" w:color="auto"/>
                                    <w:bottom w:val="none" w:sz="0" w:space="0" w:color="auto"/>
                                    <w:right w:val="none" w:sz="0" w:space="0" w:color="auto"/>
                                  </w:divBdr>
                                  <w:divsChild>
                                    <w:div w:id="1630471663">
                                      <w:marLeft w:val="0"/>
                                      <w:marRight w:val="0"/>
                                      <w:marTop w:val="72"/>
                                      <w:marBottom w:val="240"/>
                                      <w:divBdr>
                                        <w:top w:val="none" w:sz="0" w:space="0" w:color="auto"/>
                                        <w:left w:val="none" w:sz="0" w:space="0" w:color="auto"/>
                                        <w:bottom w:val="none" w:sz="0" w:space="0" w:color="auto"/>
                                        <w:right w:val="none" w:sz="0" w:space="0" w:color="auto"/>
                                      </w:divBdr>
                                    </w:div>
                                    <w:div w:id="800079215">
                                      <w:marLeft w:val="0"/>
                                      <w:marRight w:val="0"/>
                                      <w:marTop w:val="72"/>
                                      <w:marBottom w:val="240"/>
                                      <w:divBdr>
                                        <w:top w:val="none" w:sz="0" w:space="0" w:color="auto"/>
                                        <w:left w:val="none" w:sz="0" w:space="0" w:color="auto"/>
                                        <w:bottom w:val="none" w:sz="0" w:space="0" w:color="auto"/>
                                        <w:right w:val="none" w:sz="0" w:space="0" w:color="auto"/>
                                      </w:divBdr>
                                    </w:div>
                                    <w:div w:id="1677919452">
                                      <w:marLeft w:val="0"/>
                                      <w:marRight w:val="0"/>
                                      <w:marTop w:val="72"/>
                                      <w:marBottom w:val="240"/>
                                      <w:divBdr>
                                        <w:top w:val="none" w:sz="0" w:space="0" w:color="auto"/>
                                        <w:left w:val="none" w:sz="0" w:space="0" w:color="auto"/>
                                        <w:bottom w:val="none" w:sz="0" w:space="0" w:color="auto"/>
                                        <w:right w:val="none" w:sz="0" w:space="0" w:color="auto"/>
                                      </w:divBdr>
                                    </w:div>
                                    <w:div w:id="1960647902">
                                      <w:marLeft w:val="0"/>
                                      <w:marRight w:val="0"/>
                                      <w:marTop w:val="72"/>
                                      <w:marBottom w:val="240"/>
                                      <w:divBdr>
                                        <w:top w:val="none" w:sz="0" w:space="0" w:color="auto"/>
                                        <w:left w:val="none" w:sz="0" w:space="0" w:color="auto"/>
                                        <w:bottom w:val="none" w:sz="0" w:space="0" w:color="auto"/>
                                        <w:right w:val="none" w:sz="0" w:space="0" w:color="auto"/>
                                      </w:divBdr>
                                    </w:div>
                                    <w:div w:id="2001886199">
                                      <w:marLeft w:val="0"/>
                                      <w:marRight w:val="0"/>
                                      <w:marTop w:val="72"/>
                                      <w:marBottom w:val="240"/>
                                      <w:divBdr>
                                        <w:top w:val="none" w:sz="0" w:space="0" w:color="auto"/>
                                        <w:left w:val="none" w:sz="0" w:space="0" w:color="auto"/>
                                        <w:bottom w:val="none" w:sz="0" w:space="0" w:color="auto"/>
                                        <w:right w:val="none" w:sz="0" w:space="0" w:color="auto"/>
                                      </w:divBdr>
                                    </w:div>
                                    <w:div w:id="72005267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79243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5073">
                      <w:marLeft w:val="240"/>
                      <w:marRight w:val="0"/>
                      <w:marTop w:val="0"/>
                      <w:marBottom w:val="72"/>
                      <w:divBdr>
                        <w:top w:val="none" w:sz="0" w:space="0" w:color="auto"/>
                        <w:left w:val="none" w:sz="0" w:space="0" w:color="auto"/>
                        <w:bottom w:val="none" w:sz="0" w:space="0" w:color="auto"/>
                        <w:right w:val="none" w:sz="0" w:space="0" w:color="auto"/>
                      </w:divBdr>
                    </w:div>
                    <w:div w:id="775827958">
                      <w:marLeft w:val="240"/>
                      <w:marRight w:val="0"/>
                      <w:marTop w:val="0"/>
                      <w:marBottom w:val="72"/>
                      <w:divBdr>
                        <w:top w:val="none" w:sz="0" w:space="0" w:color="auto"/>
                        <w:left w:val="none" w:sz="0" w:space="0" w:color="auto"/>
                        <w:bottom w:val="none" w:sz="0" w:space="0" w:color="auto"/>
                        <w:right w:val="none" w:sz="0" w:space="0" w:color="auto"/>
                      </w:divBdr>
                    </w:div>
                    <w:div w:id="1287395150">
                      <w:marLeft w:val="240"/>
                      <w:marRight w:val="0"/>
                      <w:marTop w:val="0"/>
                      <w:marBottom w:val="72"/>
                      <w:divBdr>
                        <w:top w:val="none" w:sz="0" w:space="0" w:color="auto"/>
                        <w:left w:val="none" w:sz="0" w:space="0" w:color="auto"/>
                        <w:bottom w:val="none" w:sz="0" w:space="0" w:color="auto"/>
                        <w:right w:val="none" w:sz="0" w:space="0" w:color="auto"/>
                      </w:divBdr>
                    </w:div>
                    <w:div w:id="1320110131">
                      <w:marLeft w:val="240"/>
                      <w:marRight w:val="0"/>
                      <w:marTop w:val="0"/>
                      <w:marBottom w:val="72"/>
                      <w:divBdr>
                        <w:top w:val="none" w:sz="0" w:space="0" w:color="auto"/>
                        <w:left w:val="none" w:sz="0" w:space="0" w:color="auto"/>
                        <w:bottom w:val="none" w:sz="0" w:space="0" w:color="auto"/>
                        <w:right w:val="none" w:sz="0" w:space="0" w:color="auto"/>
                      </w:divBdr>
                      <w:divsChild>
                        <w:div w:id="554586941">
                          <w:marLeft w:val="0"/>
                          <w:marRight w:val="0"/>
                          <w:marTop w:val="240"/>
                          <w:marBottom w:val="0"/>
                          <w:divBdr>
                            <w:top w:val="none" w:sz="0" w:space="0" w:color="auto"/>
                            <w:left w:val="none" w:sz="0" w:space="0" w:color="auto"/>
                            <w:bottom w:val="none" w:sz="0" w:space="0" w:color="auto"/>
                            <w:right w:val="none" w:sz="0" w:space="0" w:color="auto"/>
                          </w:divBdr>
                        </w:div>
                        <w:div w:id="635449513">
                          <w:marLeft w:val="0"/>
                          <w:marRight w:val="0"/>
                          <w:marTop w:val="240"/>
                          <w:marBottom w:val="0"/>
                          <w:divBdr>
                            <w:top w:val="none" w:sz="0" w:space="0" w:color="auto"/>
                            <w:left w:val="none" w:sz="0" w:space="0" w:color="auto"/>
                            <w:bottom w:val="none" w:sz="0" w:space="0" w:color="auto"/>
                            <w:right w:val="none" w:sz="0" w:space="0" w:color="auto"/>
                          </w:divBdr>
                          <w:divsChild>
                            <w:div w:id="1835222892">
                              <w:marLeft w:val="0"/>
                              <w:marRight w:val="0"/>
                              <w:marTop w:val="0"/>
                              <w:marBottom w:val="0"/>
                              <w:divBdr>
                                <w:top w:val="none" w:sz="0" w:space="0" w:color="auto"/>
                                <w:left w:val="none" w:sz="0" w:space="0" w:color="auto"/>
                                <w:bottom w:val="none" w:sz="0" w:space="0" w:color="auto"/>
                                <w:right w:val="none" w:sz="0" w:space="0" w:color="auto"/>
                              </w:divBdr>
                            </w:div>
                            <w:div w:id="1816490351">
                              <w:marLeft w:val="0"/>
                              <w:marRight w:val="0"/>
                              <w:marTop w:val="0"/>
                              <w:marBottom w:val="0"/>
                              <w:divBdr>
                                <w:top w:val="none" w:sz="0" w:space="0" w:color="auto"/>
                                <w:left w:val="none" w:sz="0" w:space="0" w:color="auto"/>
                                <w:bottom w:val="none" w:sz="0" w:space="0" w:color="auto"/>
                                <w:right w:val="none" w:sz="0" w:space="0" w:color="auto"/>
                              </w:divBdr>
                              <w:divsChild>
                                <w:div w:id="403262632">
                                  <w:marLeft w:val="0"/>
                                  <w:marRight w:val="0"/>
                                  <w:marTop w:val="240"/>
                                  <w:marBottom w:val="0"/>
                                  <w:divBdr>
                                    <w:top w:val="none" w:sz="0" w:space="0" w:color="auto"/>
                                    <w:left w:val="none" w:sz="0" w:space="0" w:color="auto"/>
                                    <w:bottom w:val="none" w:sz="0" w:space="0" w:color="auto"/>
                                    <w:right w:val="none" w:sz="0" w:space="0" w:color="auto"/>
                                  </w:divBdr>
                                </w:div>
                                <w:div w:id="315189054">
                                  <w:marLeft w:val="0"/>
                                  <w:marRight w:val="0"/>
                                  <w:marTop w:val="240"/>
                                  <w:marBottom w:val="0"/>
                                  <w:divBdr>
                                    <w:top w:val="none" w:sz="0" w:space="0" w:color="auto"/>
                                    <w:left w:val="none" w:sz="0" w:space="0" w:color="auto"/>
                                    <w:bottom w:val="none" w:sz="0" w:space="0" w:color="auto"/>
                                    <w:right w:val="none" w:sz="0" w:space="0" w:color="auto"/>
                                  </w:divBdr>
                                  <w:divsChild>
                                    <w:div w:id="2037726826">
                                      <w:marLeft w:val="0"/>
                                      <w:marRight w:val="0"/>
                                      <w:marTop w:val="72"/>
                                      <w:marBottom w:val="240"/>
                                      <w:divBdr>
                                        <w:top w:val="none" w:sz="0" w:space="0" w:color="auto"/>
                                        <w:left w:val="none" w:sz="0" w:space="0" w:color="auto"/>
                                        <w:bottom w:val="none" w:sz="0" w:space="0" w:color="auto"/>
                                        <w:right w:val="none" w:sz="0" w:space="0" w:color="auto"/>
                                      </w:divBdr>
                                    </w:div>
                                    <w:div w:id="1893879501">
                                      <w:marLeft w:val="0"/>
                                      <w:marRight w:val="0"/>
                                      <w:marTop w:val="72"/>
                                      <w:marBottom w:val="240"/>
                                      <w:divBdr>
                                        <w:top w:val="none" w:sz="0" w:space="0" w:color="auto"/>
                                        <w:left w:val="none" w:sz="0" w:space="0" w:color="auto"/>
                                        <w:bottom w:val="none" w:sz="0" w:space="0" w:color="auto"/>
                                        <w:right w:val="none" w:sz="0" w:space="0" w:color="auto"/>
                                      </w:divBdr>
                                    </w:div>
                                    <w:div w:id="633953163">
                                      <w:marLeft w:val="0"/>
                                      <w:marRight w:val="0"/>
                                      <w:marTop w:val="72"/>
                                      <w:marBottom w:val="240"/>
                                      <w:divBdr>
                                        <w:top w:val="none" w:sz="0" w:space="0" w:color="auto"/>
                                        <w:left w:val="none" w:sz="0" w:space="0" w:color="auto"/>
                                        <w:bottom w:val="none" w:sz="0" w:space="0" w:color="auto"/>
                                        <w:right w:val="none" w:sz="0" w:space="0" w:color="auto"/>
                                      </w:divBdr>
                                    </w:div>
                                    <w:div w:id="432210265">
                                      <w:marLeft w:val="0"/>
                                      <w:marRight w:val="0"/>
                                      <w:marTop w:val="72"/>
                                      <w:marBottom w:val="240"/>
                                      <w:divBdr>
                                        <w:top w:val="none" w:sz="0" w:space="0" w:color="auto"/>
                                        <w:left w:val="none" w:sz="0" w:space="0" w:color="auto"/>
                                        <w:bottom w:val="none" w:sz="0" w:space="0" w:color="auto"/>
                                        <w:right w:val="none" w:sz="0" w:space="0" w:color="auto"/>
                                      </w:divBdr>
                                    </w:div>
                                    <w:div w:id="1156149656">
                                      <w:marLeft w:val="0"/>
                                      <w:marRight w:val="0"/>
                                      <w:marTop w:val="72"/>
                                      <w:marBottom w:val="240"/>
                                      <w:divBdr>
                                        <w:top w:val="none" w:sz="0" w:space="0" w:color="auto"/>
                                        <w:left w:val="none" w:sz="0" w:space="0" w:color="auto"/>
                                        <w:bottom w:val="none" w:sz="0" w:space="0" w:color="auto"/>
                                        <w:right w:val="none" w:sz="0" w:space="0" w:color="auto"/>
                                      </w:divBdr>
                                    </w:div>
                                    <w:div w:id="128978258">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345863737">
                              <w:marLeft w:val="0"/>
                              <w:marRight w:val="0"/>
                              <w:marTop w:val="0"/>
                              <w:marBottom w:val="0"/>
                              <w:divBdr>
                                <w:top w:val="none" w:sz="0" w:space="0" w:color="auto"/>
                                <w:left w:val="none" w:sz="0" w:space="0" w:color="auto"/>
                                <w:bottom w:val="none" w:sz="0" w:space="0" w:color="auto"/>
                                <w:right w:val="none" w:sz="0" w:space="0" w:color="auto"/>
                              </w:divBdr>
                            </w:div>
                            <w:div w:id="876158218">
                              <w:marLeft w:val="0"/>
                              <w:marRight w:val="0"/>
                              <w:marTop w:val="0"/>
                              <w:marBottom w:val="0"/>
                              <w:divBdr>
                                <w:top w:val="none" w:sz="0" w:space="0" w:color="auto"/>
                                <w:left w:val="none" w:sz="0" w:space="0" w:color="auto"/>
                                <w:bottom w:val="none" w:sz="0" w:space="0" w:color="auto"/>
                                <w:right w:val="none" w:sz="0" w:space="0" w:color="auto"/>
                              </w:divBdr>
                              <w:divsChild>
                                <w:div w:id="1596087191">
                                  <w:marLeft w:val="0"/>
                                  <w:marRight w:val="0"/>
                                  <w:marTop w:val="240"/>
                                  <w:marBottom w:val="0"/>
                                  <w:divBdr>
                                    <w:top w:val="none" w:sz="0" w:space="0" w:color="auto"/>
                                    <w:left w:val="none" w:sz="0" w:space="0" w:color="auto"/>
                                    <w:bottom w:val="none" w:sz="0" w:space="0" w:color="auto"/>
                                    <w:right w:val="none" w:sz="0" w:space="0" w:color="auto"/>
                                  </w:divBdr>
                                </w:div>
                                <w:div w:id="1303274024">
                                  <w:marLeft w:val="0"/>
                                  <w:marRight w:val="0"/>
                                  <w:marTop w:val="240"/>
                                  <w:marBottom w:val="0"/>
                                  <w:divBdr>
                                    <w:top w:val="none" w:sz="0" w:space="0" w:color="auto"/>
                                    <w:left w:val="none" w:sz="0" w:space="0" w:color="auto"/>
                                    <w:bottom w:val="none" w:sz="0" w:space="0" w:color="auto"/>
                                    <w:right w:val="none" w:sz="0" w:space="0" w:color="auto"/>
                                  </w:divBdr>
                                  <w:divsChild>
                                    <w:div w:id="1161968593">
                                      <w:marLeft w:val="0"/>
                                      <w:marRight w:val="0"/>
                                      <w:marTop w:val="72"/>
                                      <w:marBottom w:val="240"/>
                                      <w:divBdr>
                                        <w:top w:val="none" w:sz="0" w:space="0" w:color="auto"/>
                                        <w:left w:val="none" w:sz="0" w:space="0" w:color="auto"/>
                                        <w:bottom w:val="none" w:sz="0" w:space="0" w:color="auto"/>
                                        <w:right w:val="none" w:sz="0" w:space="0" w:color="auto"/>
                                      </w:divBdr>
                                    </w:div>
                                    <w:div w:id="1418864622">
                                      <w:marLeft w:val="0"/>
                                      <w:marRight w:val="0"/>
                                      <w:marTop w:val="72"/>
                                      <w:marBottom w:val="240"/>
                                      <w:divBdr>
                                        <w:top w:val="none" w:sz="0" w:space="0" w:color="auto"/>
                                        <w:left w:val="none" w:sz="0" w:space="0" w:color="auto"/>
                                        <w:bottom w:val="none" w:sz="0" w:space="0" w:color="auto"/>
                                        <w:right w:val="none" w:sz="0" w:space="0" w:color="auto"/>
                                      </w:divBdr>
                                    </w:div>
                                    <w:div w:id="1522433124">
                                      <w:marLeft w:val="0"/>
                                      <w:marRight w:val="0"/>
                                      <w:marTop w:val="72"/>
                                      <w:marBottom w:val="240"/>
                                      <w:divBdr>
                                        <w:top w:val="none" w:sz="0" w:space="0" w:color="auto"/>
                                        <w:left w:val="none" w:sz="0" w:space="0" w:color="auto"/>
                                        <w:bottom w:val="none" w:sz="0" w:space="0" w:color="auto"/>
                                        <w:right w:val="none" w:sz="0" w:space="0" w:color="auto"/>
                                      </w:divBdr>
                                    </w:div>
                                    <w:div w:id="603879967">
                                      <w:marLeft w:val="0"/>
                                      <w:marRight w:val="0"/>
                                      <w:marTop w:val="72"/>
                                      <w:marBottom w:val="240"/>
                                      <w:divBdr>
                                        <w:top w:val="none" w:sz="0" w:space="0" w:color="auto"/>
                                        <w:left w:val="none" w:sz="0" w:space="0" w:color="auto"/>
                                        <w:bottom w:val="none" w:sz="0" w:space="0" w:color="auto"/>
                                        <w:right w:val="none" w:sz="0" w:space="0" w:color="auto"/>
                                      </w:divBdr>
                                    </w:div>
                                    <w:div w:id="427240627">
                                      <w:marLeft w:val="0"/>
                                      <w:marRight w:val="0"/>
                                      <w:marTop w:val="72"/>
                                      <w:marBottom w:val="240"/>
                                      <w:divBdr>
                                        <w:top w:val="none" w:sz="0" w:space="0" w:color="auto"/>
                                        <w:left w:val="none" w:sz="0" w:space="0" w:color="auto"/>
                                        <w:bottom w:val="none" w:sz="0" w:space="0" w:color="auto"/>
                                        <w:right w:val="none" w:sz="0" w:space="0" w:color="auto"/>
                                      </w:divBdr>
                                    </w:div>
                                    <w:div w:id="1565720833">
                                      <w:marLeft w:val="0"/>
                                      <w:marRight w:val="0"/>
                                      <w:marTop w:val="72"/>
                                      <w:marBottom w:val="240"/>
                                      <w:divBdr>
                                        <w:top w:val="none" w:sz="0" w:space="0" w:color="auto"/>
                                        <w:left w:val="none" w:sz="0" w:space="0" w:color="auto"/>
                                        <w:bottom w:val="none" w:sz="0" w:space="0" w:color="auto"/>
                                        <w:right w:val="none" w:sz="0" w:space="0" w:color="auto"/>
                                      </w:divBdr>
                                    </w:div>
                                    <w:div w:id="250894695">
                                      <w:marLeft w:val="0"/>
                                      <w:marRight w:val="0"/>
                                      <w:marTop w:val="72"/>
                                      <w:marBottom w:val="240"/>
                                      <w:divBdr>
                                        <w:top w:val="none" w:sz="0" w:space="0" w:color="auto"/>
                                        <w:left w:val="none" w:sz="0" w:space="0" w:color="auto"/>
                                        <w:bottom w:val="none" w:sz="0" w:space="0" w:color="auto"/>
                                        <w:right w:val="none" w:sz="0" w:space="0" w:color="auto"/>
                                      </w:divBdr>
                                    </w:div>
                                    <w:div w:id="1865827651">
                                      <w:marLeft w:val="0"/>
                                      <w:marRight w:val="0"/>
                                      <w:marTop w:val="72"/>
                                      <w:marBottom w:val="240"/>
                                      <w:divBdr>
                                        <w:top w:val="none" w:sz="0" w:space="0" w:color="auto"/>
                                        <w:left w:val="none" w:sz="0" w:space="0" w:color="auto"/>
                                        <w:bottom w:val="none" w:sz="0" w:space="0" w:color="auto"/>
                                        <w:right w:val="none" w:sz="0" w:space="0" w:color="auto"/>
                                      </w:divBdr>
                                    </w:div>
                                    <w:div w:id="1187871953">
                                      <w:marLeft w:val="0"/>
                                      <w:marRight w:val="0"/>
                                      <w:marTop w:val="72"/>
                                      <w:marBottom w:val="240"/>
                                      <w:divBdr>
                                        <w:top w:val="none" w:sz="0" w:space="0" w:color="auto"/>
                                        <w:left w:val="none" w:sz="0" w:space="0" w:color="auto"/>
                                        <w:bottom w:val="none" w:sz="0" w:space="0" w:color="auto"/>
                                        <w:right w:val="none" w:sz="0" w:space="0" w:color="auto"/>
                                      </w:divBdr>
                                    </w:div>
                                    <w:div w:id="2054648751">
                                      <w:marLeft w:val="0"/>
                                      <w:marRight w:val="0"/>
                                      <w:marTop w:val="72"/>
                                      <w:marBottom w:val="240"/>
                                      <w:divBdr>
                                        <w:top w:val="none" w:sz="0" w:space="0" w:color="auto"/>
                                        <w:left w:val="none" w:sz="0" w:space="0" w:color="auto"/>
                                        <w:bottom w:val="none" w:sz="0" w:space="0" w:color="auto"/>
                                        <w:right w:val="none" w:sz="0" w:space="0" w:color="auto"/>
                                      </w:divBdr>
                                    </w:div>
                                    <w:div w:id="808522691">
                                      <w:marLeft w:val="0"/>
                                      <w:marRight w:val="0"/>
                                      <w:marTop w:val="72"/>
                                      <w:marBottom w:val="240"/>
                                      <w:divBdr>
                                        <w:top w:val="none" w:sz="0" w:space="0" w:color="auto"/>
                                        <w:left w:val="none" w:sz="0" w:space="0" w:color="auto"/>
                                        <w:bottom w:val="none" w:sz="0" w:space="0" w:color="auto"/>
                                        <w:right w:val="none" w:sz="0" w:space="0" w:color="auto"/>
                                      </w:divBdr>
                                    </w:div>
                                    <w:div w:id="857547243">
                                      <w:marLeft w:val="0"/>
                                      <w:marRight w:val="0"/>
                                      <w:marTop w:val="72"/>
                                      <w:marBottom w:val="240"/>
                                      <w:divBdr>
                                        <w:top w:val="none" w:sz="0" w:space="0" w:color="auto"/>
                                        <w:left w:val="none" w:sz="0" w:space="0" w:color="auto"/>
                                        <w:bottom w:val="none" w:sz="0" w:space="0" w:color="auto"/>
                                        <w:right w:val="none" w:sz="0" w:space="0" w:color="auto"/>
                                      </w:divBdr>
                                    </w:div>
                                    <w:div w:id="1445034888">
                                      <w:marLeft w:val="0"/>
                                      <w:marRight w:val="0"/>
                                      <w:marTop w:val="72"/>
                                      <w:marBottom w:val="240"/>
                                      <w:divBdr>
                                        <w:top w:val="none" w:sz="0" w:space="0" w:color="auto"/>
                                        <w:left w:val="none" w:sz="0" w:space="0" w:color="auto"/>
                                        <w:bottom w:val="none" w:sz="0" w:space="0" w:color="auto"/>
                                        <w:right w:val="none" w:sz="0" w:space="0" w:color="auto"/>
                                      </w:divBdr>
                                    </w:div>
                                    <w:div w:id="1065105348">
                                      <w:marLeft w:val="0"/>
                                      <w:marRight w:val="0"/>
                                      <w:marTop w:val="72"/>
                                      <w:marBottom w:val="240"/>
                                      <w:divBdr>
                                        <w:top w:val="none" w:sz="0" w:space="0" w:color="auto"/>
                                        <w:left w:val="none" w:sz="0" w:space="0" w:color="auto"/>
                                        <w:bottom w:val="none" w:sz="0" w:space="0" w:color="auto"/>
                                        <w:right w:val="none" w:sz="0" w:space="0" w:color="auto"/>
                                      </w:divBdr>
                                    </w:div>
                                    <w:div w:id="2070155258">
                                      <w:marLeft w:val="0"/>
                                      <w:marRight w:val="0"/>
                                      <w:marTop w:val="72"/>
                                      <w:marBottom w:val="240"/>
                                      <w:divBdr>
                                        <w:top w:val="none" w:sz="0" w:space="0" w:color="auto"/>
                                        <w:left w:val="none" w:sz="0" w:space="0" w:color="auto"/>
                                        <w:bottom w:val="none" w:sz="0" w:space="0" w:color="auto"/>
                                        <w:right w:val="none" w:sz="0" w:space="0" w:color="auto"/>
                                      </w:divBdr>
                                    </w:div>
                                    <w:div w:id="9648295">
                                      <w:marLeft w:val="0"/>
                                      <w:marRight w:val="0"/>
                                      <w:marTop w:val="72"/>
                                      <w:marBottom w:val="240"/>
                                      <w:divBdr>
                                        <w:top w:val="none" w:sz="0" w:space="0" w:color="auto"/>
                                        <w:left w:val="none" w:sz="0" w:space="0" w:color="auto"/>
                                        <w:bottom w:val="none" w:sz="0" w:space="0" w:color="auto"/>
                                        <w:right w:val="none" w:sz="0" w:space="0" w:color="auto"/>
                                      </w:divBdr>
                                    </w:div>
                                    <w:div w:id="2015643446">
                                      <w:marLeft w:val="0"/>
                                      <w:marRight w:val="0"/>
                                      <w:marTop w:val="72"/>
                                      <w:marBottom w:val="240"/>
                                      <w:divBdr>
                                        <w:top w:val="none" w:sz="0" w:space="0" w:color="auto"/>
                                        <w:left w:val="none" w:sz="0" w:space="0" w:color="auto"/>
                                        <w:bottom w:val="none" w:sz="0" w:space="0" w:color="auto"/>
                                        <w:right w:val="none" w:sz="0" w:space="0" w:color="auto"/>
                                      </w:divBdr>
                                    </w:div>
                                    <w:div w:id="180630364">
                                      <w:marLeft w:val="0"/>
                                      <w:marRight w:val="0"/>
                                      <w:marTop w:val="72"/>
                                      <w:marBottom w:val="240"/>
                                      <w:divBdr>
                                        <w:top w:val="none" w:sz="0" w:space="0" w:color="auto"/>
                                        <w:left w:val="none" w:sz="0" w:space="0" w:color="auto"/>
                                        <w:bottom w:val="none" w:sz="0" w:space="0" w:color="auto"/>
                                        <w:right w:val="none" w:sz="0" w:space="0" w:color="auto"/>
                                      </w:divBdr>
                                    </w:div>
                                    <w:div w:id="1681463427">
                                      <w:marLeft w:val="0"/>
                                      <w:marRight w:val="0"/>
                                      <w:marTop w:val="72"/>
                                      <w:marBottom w:val="240"/>
                                      <w:divBdr>
                                        <w:top w:val="none" w:sz="0" w:space="0" w:color="auto"/>
                                        <w:left w:val="none" w:sz="0" w:space="0" w:color="auto"/>
                                        <w:bottom w:val="none" w:sz="0" w:space="0" w:color="auto"/>
                                        <w:right w:val="none" w:sz="0" w:space="0" w:color="auto"/>
                                      </w:divBdr>
                                    </w:div>
                                    <w:div w:id="1909539093">
                                      <w:marLeft w:val="0"/>
                                      <w:marRight w:val="0"/>
                                      <w:marTop w:val="72"/>
                                      <w:marBottom w:val="240"/>
                                      <w:divBdr>
                                        <w:top w:val="none" w:sz="0" w:space="0" w:color="auto"/>
                                        <w:left w:val="none" w:sz="0" w:space="0" w:color="auto"/>
                                        <w:bottom w:val="none" w:sz="0" w:space="0" w:color="auto"/>
                                        <w:right w:val="none" w:sz="0" w:space="0" w:color="auto"/>
                                      </w:divBdr>
                                    </w:div>
                                    <w:div w:id="1770081060">
                                      <w:marLeft w:val="0"/>
                                      <w:marRight w:val="0"/>
                                      <w:marTop w:val="72"/>
                                      <w:marBottom w:val="240"/>
                                      <w:divBdr>
                                        <w:top w:val="none" w:sz="0" w:space="0" w:color="auto"/>
                                        <w:left w:val="none" w:sz="0" w:space="0" w:color="auto"/>
                                        <w:bottom w:val="none" w:sz="0" w:space="0" w:color="auto"/>
                                        <w:right w:val="none" w:sz="0" w:space="0" w:color="auto"/>
                                      </w:divBdr>
                                    </w:div>
                                    <w:div w:id="1113985250">
                                      <w:marLeft w:val="0"/>
                                      <w:marRight w:val="0"/>
                                      <w:marTop w:val="72"/>
                                      <w:marBottom w:val="240"/>
                                      <w:divBdr>
                                        <w:top w:val="none" w:sz="0" w:space="0" w:color="auto"/>
                                        <w:left w:val="none" w:sz="0" w:space="0" w:color="auto"/>
                                        <w:bottom w:val="none" w:sz="0" w:space="0" w:color="auto"/>
                                        <w:right w:val="none" w:sz="0" w:space="0" w:color="auto"/>
                                      </w:divBdr>
                                    </w:div>
                                    <w:div w:id="1175925142">
                                      <w:marLeft w:val="0"/>
                                      <w:marRight w:val="0"/>
                                      <w:marTop w:val="72"/>
                                      <w:marBottom w:val="240"/>
                                      <w:divBdr>
                                        <w:top w:val="none" w:sz="0" w:space="0" w:color="auto"/>
                                        <w:left w:val="none" w:sz="0" w:space="0" w:color="auto"/>
                                        <w:bottom w:val="none" w:sz="0" w:space="0" w:color="auto"/>
                                        <w:right w:val="none" w:sz="0" w:space="0" w:color="auto"/>
                                      </w:divBdr>
                                    </w:div>
                                    <w:div w:id="1882085575">
                                      <w:marLeft w:val="0"/>
                                      <w:marRight w:val="0"/>
                                      <w:marTop w:val="72"/>
                                      <w:marBottom w:val="240"/>
                                      <w:divBdr>
                                        <w:top w:val="none" w:sz="0" w:space="0" w:color="auto"/>
                                        <w:left w:val="none" w:sz="0" w:space="0" w:color="auto"/>
                                        <w:bottom w:val="none" w:sz="0" w:space="0" w:color="auto"/>
                                        <w:right w:val="none" w:sz="0" w:space="0" w:color="auto"/>
                                      </w:divBdr>
                                    </w:div>
                                    <w:div w:id="1743940929">
                                      <w:marLeft w:val="0"/>
                                      <w:marRight w:val="0"/>
                                      <w:marTop w:val="72"/>
                                      <w:marBottom w:val="240"/>
                                      <w:divBdr>
                                        <w:top w:val="none" w:sz="0" w:space="0" w:color="auto"/>
                                        <w:left w:val="none" w:sz="0" w:space="0" w:color="auto"/>
                                        <w:bottom w:val="none" w:sz="0" w:space="0" w:color="auto"/>
                                        <w:right w:val="none" w:sz="0" w:space="0" w:color="auto"/>
                                      </w:divBdr>
                                    </w:div>
                                    <w:div w:id="1914848932">
                                      <w:marLeft w:val="0"/>
                                      <w:marRight w:val="0"/>
                                      <w:marTop w:val="72"/>
                                      <w:marBottom w:val="240"/>
                                      <w:divBdr>
                                        <w:top w:val="none" w:sz="0" w:space="0" w:color="auto"/>
                                        <w:left w:val="none" w:sz="0" w:space="0" w:color="auto"/>
                                        <w:bottom w:val="none" w:sz="0" w:space="0" w:color="auto"/>
                                        <w:right w:val="none" w:sz="0" w:space="0" w:color="auto"/>
                                      </w:divBdr>
                                    </w:div>
                                    <w:div w:id="408498674">
                                      <w:marLeft w:val="0"/>
                                      <w:marRight w:val="0"/>
                                      <w:marTop w:val="72"/>
                                      <w:marBottom w:val="240"/>
                                      <w:divBdr>
                                        <w:top w:val="none" w:sz="0" w:space="0" w:color="auto"/>
                                        <w:left w:val="none" w:sz="0" w:space="0" w:color="auto"/>
                                        <w:bottom w:val="none" w:sz="0" w:space="0" w:color="auto"/>
                                        <w:right w:val="none" w:sz="0" w:space="0" w:color="auto"/>
                                      </w:divBdr>
                                    </w:div>
                                    <w:div w:id="846019053">
                                      <w:marLeft w:val="0"/>
                                      <w:marRight w:val="0"/>
                                      <w:marTop w:val="72"/>
                                      <w:marBottom w:val="240"/>
                                      <w:divBdr>
                                        <w:top w:val="none" w:sz="0" w:space="0" w:color="auto"/>
                                        <w:left w:val="none" w:sz="0" w:space="0" w:color="auto"/>
                                        <w:bottom w:val="none" w:sz="0" w:space="0" w:color="auto"/>
                                        <w:right w:val="none" w:sz="0" w:space="0" w:color="auto"/>
                                      </w:divBdr>
                                    </w:div>
                                    <w:div w:id="1675186156">
                                      <w:marLeft w:val="0"/>
                                      <w:marRight w:val="0"/>
                                      <w:marTop w:val="72"/>
                                      <w:marBottom w:val="240"/>
                                      <w:divBdr>
                                        <w:top w:val="none" w:sz="0" w:space="0" w:color="auto"/>
                                        <w:left w:val="none" w:sz="0" w:space="0" w:color="auto"/>
                                        <w:bottom w:val="none" w:sz="0" w:space="0" w:color="auto"/>
                                        <w:right w:val="none" w:sz="0" w:space="0" w:color="auto"/>
                                      </w:divBdr>
                                    </w:div>
                                    <w:div w:id="748385911">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sChild>
                        </w:div>
                      </w:divsChild>
                    </w:div>
                    <w:div w:id="2090611730">
                      <w:marLeft w:val="240"/>
                      <w:marRight w:val="0"/>
                      <w:marTop w:val="0"/>
                      <w:marBottom w:val="72"/>
                      <w:divBdr>
                        <w:top w:val="none" w:sz="0" w:space="0" w:color="auto"/>
                        <w:left w:val="none" w:sz="0" w:space="0" w:color="auto"/>
                        <w:bottom w:val="none" w:sz="0" w:space="0" w:color="auto"/>
                        <w:right w:val="none" w:sz="0" w:space="0" w:color="auto"/>
                      </w:divBdr>
                    </w:div>
                    <w:div w:id="499781866">
                      <w:marLeft w:val="240"/>
                      <w:marRight w:val="0"/>
                      <w:marTop w:val="0"/>
                      <w:marBottom w:val="72"/>
                      <w:divBdr>
                        <w:top w:val="none" w:sz="0" w:space="0" w:color="auto"/>
                        <w:left w:val="none" w:sz="0" w:space="0" w:color="auto"/>
                        <w:bottom w:val="none" w:sz="0" w:space="0" w:color="auto"/>
                        <w:right w:val="none" w:sz="0" w:space="0" w:color="auto"/>
                      </w:divBdr>
                    </w:div>
                    <w:div w:id="1538738360">
                      <w:marLeft w:val="240"/>
                      <w:marRight w:val="0"/>
                      <w:marTop w:val="0"/>
                      <w:marBottom w:val="72"/>
                      <w:divBdr>
                        <w:top w:val="none" w:sz="0" w:space="0" w:color="auto"/>
                        <w:left w:val="none" w:sz="0" w:space="0" w:color="auto"/>
                        <w:bottom w:val="none" w:sz="0" w:space="0" w:color="auto"/>
                        <w:right w:val="none" w:sz="0" w:space="0" w:color="auto"/>
                      </w:divBdr>
                    </w:div>
                    <w:div w:id="1181091273">
                      <w:marLeft w:val="240"/>
                      <w:marRight w:val="0"/>
                      <w:marTop w:val="0"/>
                      <w:marBottom w:val="72"/>
                      <w:divBdr>
                        <w:top w:val="none" w:sz="0" w:space="0" w:color="auto"/>
                        <w:left w:val="none" w:sz="0" w:space="0" w:color="auto"/>
                        <w:bottom w:val="none" w:sz="0" w:space="0" w:color="auto"/>
                        <w:right w:val="none" w:sz="0" w:space="0" w:color="auto"/>
                      </w:divBdr>
                    </w:div>
                    <w:div w:id="1421102402">
                      <w:marLeft w:val="240"/>
                      <w:marRight w:val="0"/>
                      <w:marTop w:val="0"/>
                      <w:marBottom w:val="72"/>
                      <w:divBdr>
                        <w:top w:val="none" w:sz="0" w:space="0" w:color="auto"/>
                        <w:left w:val="none" w:sz="0" w:space="0" w:color="auto"/>
                        <w:bottom w:val="none" w:sz="0" w:space="0" w:color="auto"/>
                        <w:right w:val="none" w:sz="0" w:space="0" w:color="auto"/>
                      </w:divBdr>
                      <w:divsChild>
                        <w:div w:id="1728995320">
                          <w:marLeft w:val="0"/>
                          <w:marRight w:val="0"/>
                          <w:marTop w:val="240"/>
                          <w:marBottom w:val="0"/>
                          <w:divBdr>
                            <w:top w:val="none" w:sz="0" w:space="0" w:color="auto"/>
                            <w:left w:val="none" w:sz="0" w:space="0" w:color="auto"/>
                            <w:bottom w:val="none" w:sz="0" w:space="0" w:color="auto"/>
                            <w:right w:val="none" w:sz="0" w:space="0" w:color="auto"/>
                          </w:divBdr>
                        </w:div>
                        <w:div w:id="1562406992">
                          <w:marLeft w:val="0"/>
                          <w:marRight w:val="0"/>
                          <w:marTop w:val="240"/>
                          <w:marBottom w:val="0"/>
                          <w:divBdr>
                            <w:top w:val="none" w:sz="0" w:space="0" w:color="auto"/>
                            <w:left w:val="none" w:sz="0" w:space="0" w:color="auto"/>
                            <w:bottom w:val="none" w:sz="0" w:space="0" w:color="auto"/>
                            <w:right w:val="none" w:sz="0" w:space="0" w:color="auto"/>
                          </w:divBdr>
                          <w:divsChild>
                            <w:div w:id="1128544838">
                              <w:marLeft w:val="0"/>
                              <w:marRight w:val="0"/>
                              <w:marTop w:val="0"/>
                              <w:marBottom w:val="0"/>
                              <w:divBdr>
                                <w:top w:val="none" w:sz="0" w:space="0" w:color="auto"/>
                                <w:left w:val="none" w:sz="0" w:space="0" w:color="auto"/>
                                <w:bottom w:val="none" w:sz="0" w:space="0" w:color="auto"/>
                                <w:right w:val="none" w:sz="0" w:space="0" w:color="auto"/>
                              </w:divBdr>
                            </w:div>
                            <w:div w:id="43780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710417">
                      <w:marLeft w:val="240"/>
                      <w:marRight w:val="0"/>
                      <w:marTop w:val="0"/>
                      <w:marBottom w:val="72"/>
                      <w:divBdr>
                        <w:top w:val="none" w:sz="0" w:space="0" w:color="auto"/>
                        <w:left w:val="none" w:sz="0" w:space="0" w:color="auto"/>
                        <w:bottom w:val="none" w:sz="0" w:space="0" w:color="auto"/>
                        <w:right w:val="none" w:sz="0" w:space="0" w:color="auto"/>
                      </w:divBdr>
                    </w:div>
                    <w:div w:id="1813716837">
                      <w:marLeft w:val="240"/>
                      <w:marRight w:val="0"/>
                      <w:marTop w:val="0"/>
                      <w:marBottom w:val="72"/>
                      <w:divBdr>
                        <w:top w:val="none" w:sz="0" w:space="0" w:color="auto"/>
                        <w:left w:val="none" w:sz="0" w:space="0" w:color="auto"/>
                        <w:bottom w:val="none" w:sz="0" w:space="0" w:color="auto"/>
                        <w:right w:val="none" w:sz="0" w:space="0" w:color="auto"/>
                      </w:divBdr>
                      <w:divsChild>
                        <w:div w:id="373505428">
                          <w:marLeft w:val="0"/>
                          <w:marRight w:val="0"/>
                          <w:marTop w:val="240"/>
                          <w:marBottom w:val="0"/>
                          <w:divBdr>
                            <w:top w:val="none" w:sz="0" w:space="0" w:color="auto"/>
                            <w:left w:val="none" w:sz="0" w:space="0" w:color="auto"/>
                            <w:bottom w:val="none" w:sz="0" w:space="0" w:color="auto"/>
                            <w:right w:val="none" w:sz="0" w:space="0" w:color="auto"/>
                          </w:divBdr>
                        </w:div>
                        <w:div w:id="1565021446">
                          <w:marLeft w:val="0"/>
                          <w:marRight w:val="0"/>
                          <w:marTop w:val="240"/>
                          <w:marBottom w:val="0"/>
                          <w:divBdr>
                            <w:top w:val="none" w:sz="0" w:space="0" w:color="auto"/>
                            <w:left w:val="none" w:sz="0" w:space="0" w:color="auto"/>
                            <w:bottom w:val="none" w:sz="0" w:space="0" w:color="auto"/>
                            <w:right w:val="none" w:sz="0" w:space="0" w:color="auto"/>
                          </w:divBdr>
                          <w:divsChild>
                            <w:div w:id="27995727">
                              <w:marLeft w:val="0"/>
                              <w:marRight w:val="0"/>
                              <w:marTop w:val="0"/>
                              <w:marBottom w:val="0"/>
                              <w:divBdr>
                                <w:top w:val="none" w:sz="0" w:space="0" w:color="auto"/>
                                <w:left w:val="none" w:sz="0" w:space="0" w:color="auto"/>
                                <w:bottom w:val="none" w:sz="0" w:space="0" w:color="auto"/>
                                <w:right w:val="none" w:sz="0" w:space="0" w:color="auto"/>
                              </w:divBdr>
                            </w:div>
                            <w:div w:id="60438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83390">
                      <w:marLeft w:val="240"/>
                      <w:marRight w:val="0"/>
                      <w:marTop w:val="0"/>
                      <w:marBottom w:val="72"/>
                      <w:divBdr>
                        <w:top w:val="none" w:sz="0" w:space="0" w:color="auto"/>
                        <w:left w:val="none" w:sz="0" w:space="0" w:color="auto"/>
                        <w:bottom w:val="none" w:sz="0" w:space="0" w:color="auto"/>
                        <w:right w:val="none" w:sz="0" w:space="0" w:color="auto"/>
                      </w:divBdr>
                      <w:divsChild>
                        <w:div w:id="1724330316">
                          <w:marLeft w:val="0"/>
                          <w:marRight w:val="0"/>
                          <w:marTop w:val="240"/>
                          <w:marBottom w:val="0"/>
                          <w:divBdr>
                            <w:top w:val="none" w:sz="0" w:space="0" w:color="auto"/>
                            <w:left w:val="none" w:sz="0" w:space="0" w:color="auto"/>
                            <w:bottom w:val="none" w:sz="0" w:space="0" w:color="auto"/>
                            <w:right w:val="none" w:sz="0" w:space="0" w:color="auto"/>
                          </w:divBdr>
                        </w:div>
                        <w:div w:id="701593241">
                          <w:marLeft w:val="0"/>
                          <w:marRight w:val="0"/>
                          <w:marTop w:val="240"/>
                          <w:marBottom w:val="0"/>
                          <w:divBdr>
                            <w:top w:val="none" w:sz="0" w:space="0" w:color="auto"/>
                            <w:left w:val="none" w:sz="0" w:space="0" w:color="auto"/>
                            <w:bottom w:val="none" w:sz="0" w:space="0" w:color="auto"/>
                            <w:right w:val="none" w:sz="0" w:space="0" w:color="auto"/>
                          </w:divBdr>
                          <w:divsChild>
                            <w:div w:id="1511489117">
                              <w:marLeft w:val="0"/>
                              <w:marRight w:val="0"/>
                              <w:marTop w:val="72"/>
                              <w:marBottom w:val="240"/>
                              <w:divBdr>
                                <w:top w:val="none" w:sz="0" w:space="0" w:color="auto"/>
                                <w:left w:val="none" w:sz="0" w:space="0" w:color="auto"/>
                                <w:bottom w:val="none" w:sz="0" w:space="0" w:color="auto"/>
                                <w:right w:val="none" w:sz="0" w:space="0" w:color="auto"/>
                              </w:divBdr>
                            </w:div>
                            <w:div w:id="1487240629">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48982695">
                      <w:marLeft w:val="240"/>
                      <w:marRight w:val="0"/>
                      <w:marTop w:val="0"/>
                      <w:marBottom w:val="72"/>
                      <w:divBdr>
                        <w:top w:val="none" w:sz="0" w:space="0" w:color="auto"/>
                        <w:left w:val="none" w:sz="0" w:space="0" w:color="auto"/>
                        <w:bottom w:val="none" w:sz="0" w:space="0" w:color="auto"/>
                        <w:right w:val="none" w:sz="0" w:space="0" w:color="auto"/>
                      </w:divBdr>
                    </w:div>
                    <w:div w:id="1016928927">
                      <w:marLeft w:val="240"/>
                      <w:marRight w:val="0"/>
                      <w:marTop w:val="0"/>
                      <w:marBottom w:val="72"/>
                      <w:divBdr>
                        <w:top w:val="none" w:sz="0" w:space="0" w:color="auto"/>
                        <w:left w:val="none" w:sz="0" w:space="0" w:color="auto"/>
                        <w:bottom w:val="none" w:sz="0" w:space="0" w:color="auto"/>
                        <w:right w:val="none" w:sz="0" w:space="0" w:color="auto"/>
                      </w:divBdr>
                    </w:div>
                    <w:div w:id="1118987278">
                      <w:marLeft w:val="240"/>
                      <w:marRight w:val="0"/>
                      <w:marTop w:val="0"/>
                      <w:marBottom w:val="72"/>
                      <w:divBdr>
                        <w:top w:val="none" w:sz="0" w:space="0" w:color="auto"/>
                        <w:left w:val="none" w:sz="0" w:space="0" w:color="auto"/>
                        <w:bottom w:val="none" w:sz="0" w:space="0" w:color="auto"/>
                        <w:right w:val="none" w:sz="0" w:space="0" w:color="auto"/>
                      </w:divBdr>
                    </w:div>
                    <w:div w:id="260574344">
                      <w:marLeft w:val="240"/>
                      <w:marRight w:val="0"/>
                      <w:marTop w:val="0"/>
                      <w:marBottom w:val="72"/>
                      <w:divBdr>
                        <w:top w:val="none" w:sz="0" w:space="0" w:color="auto"/>
                        <w:left w:val="none" w:sz="0" w:space="0" w:color="auto"/>
                        <w:bottom w:val="none" w:sz="0" w:space="0" w:color="auto"/>
                        <w:right w:val="none" w:sz="0" w:space="0" w:color="auto"/>
                      </w:divBdr>
                      <w:divsChild>
                        <w:div w:id="211624452">
                          <w:marLeft w:val="0"/>
                          <w:marRight w:val="0"/>
                          <w:marTop w:val="240"/>
                          <w:marBottom w:val="0"/>
                          <w:divBdr>
                            <w:top w:val="none" w:sz="0" w:space="0" w:color="auto"/>
                            <w:left w:val="none" w:sz="0" w:space="0" w:color="auto"/>
                            <w:bottom w:val="none" w:sz="0" w:space="0" w:color="auto"/>
                            <w:right w:val="none" w:sz="0" w:space="0" w:color="auto"/>
                          </w:divBdr>
                        </w:div>
                        <w:div w:id="1212229475">
                          <w:marLeft w:val="0"/>
                          <w:marRight w:val="0"/>
                          <w:marTop w:val="240"/>
                          <w:marBottom w:val="0"/>
                          <w:divBdr>
                            <w:top w:val="none" w:sz="0" w:space="0" w:color="auto"/>
                            <w:left w:val="none" w:sz="0" w:space="0" w:color="auto"/>
                            <w:bottom w:val="none" w:sz="0" w:space="0" w:color="auto"/>
                            <w:right w:val="none" w:sz="0" w:space="0" w:color="auto"/>
                          </w:divBdr>
                          <w:divsChild>
                            <w:div w:id="1992249622">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484511566">
                      <w:marLeft w:val="240"/>
                      <w:marRight w:val="0"/>
                      <w:marTop w:val="0"/>
                      <w:marBottom w:val="72"/>
                      <w:divBdr>
                        <w:top w:val="none" w:sz="0" w:space="0" w:color="auto"/>
                        <w:left w:val="none" w:sz="0" w:space="0" w:color="auto"/>
                        <w:bottom w:val="none" w:sz="0" w:space="0" w:color="auto"/>
                        <w:right w:val="none" w:sz="0" w:space="0" w:color="auto"/>
                      </w:divBdr>
                      <w:divsChild>
                        <w:div w:id="1539272717">
                          <w:marLeft w:val="0"/>
                          <w:marRight w:val="0"/>
                          <w:marTop w:val="240"/>
                          <w:marBottom w:val="0"/>
                          <w:divBdr>
                            <w:top w:val="none" w:sz="0" w:space="0" w:color="auto"/>
                            <w:left w:val="none" w:sz="0" w:space="0" w:color="auto"/>
                            <w:bottom w:val="none" w:sz="0" w:space="0" w:color="auto"/>
                            <w:right w:val="none" w:sz="0" w:space="0" w:color="auto"/>
                          </w:divBdr>
                        </w:div>
                        <w:div w:id="1024407146">
                          <w:marLeft w:val="0"/>
                          <w:marRight w:val="0"/>
                          <w:marTop w:val="240"/>
                          <w:marBottom w:val="0"/>
                          <w:divBdr>
                            <w:top w:val="none" w:sz="0" w:space="0" w:color="auto"/>
                            <w:left w:val="none" w:sz="0" w:space="0" w:color="auto"/>
                            <w:bottom w:val="none" w:sz="0" w:space="0" w:color="auto"/>
                            <w:right w:val="none" w:sz="0" w:space="0" w:color="auto"/>
                          </w:divBdr>
                          <w:divsChild>
                            <w:div w:id="1575317967">
                              <w:marLeft w:val="0"/>
                              <w:marRight w:val="0"/>
                              <w:marTop w:val="0"/>
                              <w:marBottom w:val="0"/>
                              <w:divBdr>
                                <w:top w:val="none" w:sz="0" w:space="0" w:color="auto"/>
                                <w:left w:val="none" w:sz="0" w:space="0" w:color="auto"/>
                                <w:bottom w:val="none" w:sz="0" w:space="0" w:color="auto"/>
                                <w:right w:val="none" w:sz="0" w:space="0" w:color="auto"/>
                              </w:divBdr>
                            </w:div>
                            <w:div w:id="777675047">
                              <w:marLeft w:val="0"/>
                              <w:marRight w:val="0"/>
                              <w:marTop w:val="0"/>
                              <w:marBottom w:val="0"/>
                              <w:divBdr>
                                <w:top w:val="none" w:sz="0" w:space="0" w:color="auto"/>
                                <w:left w:val="none" w:sz="0" w:space="0" w:color="auto"/>
                                <w:bottom w:val="none" w:sz="0" w:space="0" w:color="auto"/>
                                <w:right w:val="none" w:sz="0" w:space="0" w:color="auto"/>
                              </w:divBdr>
                            </w:div>
                            <w:div w:id="89562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641758">
                      <w:marLeft w:val="240"/>
                      <w:marRight w:val="0"/>
                      <w:marTop w:val="0"/>
                      <w:marBottom w:val="72"/>
                      <w:divBdr>
                        <w:top w:val="none" w:sz="0" w:space="0" w:color="auto"/>
                        <w:left w:val="none" w:sz="0" w:space="0" w:color="auto"/>
                        <w:bottom w:val="none" w:sz="0" w:space="0" w:color="auto"/>
                        <w:right w:val="none" w:sz="0" w:space="0" w:color="auto"/>
                      </w:divBdr>
                    </w:div>
                  </w:divsChild>
                </w:div>
              </w:divsChild>
            </w:div>
            <w:div w:id="523442157">
              <w:marLeft w:val="0"/>
              <w:marRight w:val="0"/>
              <w:marTop w:val="0"/>
              <w:marBottom w:val="0"/>
              <w:divBdr>
                <w:top w:val="none" w:sz="0" w:space="0" w:color="auto"/>
                <w:left w:val="none" w:sz="0" w:space="0" w:color="auto"/>
                <w:bottom w:val="none" w:sz="0" w:space="0" w:color="auto"/>
                <w:right w:val="none" w:sz="0" w:space="0" w:color="auto"/>
              </w:divBdr>
              <w:divsChild>
                <w:div w:id="2036878718">
                  <w:marLeft w:val="0"/>
                  <w:marRight w:val="0"/>
                  <w:marTop w:val="240"/>
                  <w:marBottom w:val="0"/>
                  <w:divBdr>
                    <w:top w:val="none" w:sz="0" w:space="0" w:color="auto"/>
                    <w:left w:val="none" w:sz="0" w:space="0" w:color="auto"/>
                    <w:bottom w:val="none" w:sz="0" w:space="0" w:color="auto"/>
                    <w:right w:val="none" w:sz="0" w:space="0" w:color="auto"/>
                  </w:divBdr>
                </w:div>
                <w:div w:id="1093165747">
                  <w:marLeft w:val="0"/>
                  <w:marRight w:val="0"/>
                  <w:marTop w:val="240"/>
                  <w:marBottom w:val="0"/>
                  <w:divBdr>
                    <w:top w:val="none" w:sz="0" w:space="0" w:color="auto"/>
                    <w:left w:val="none" w:sz="0" w:space="0" w:color="auto"/>
                    <w:bottom w:val="none" w:sz="0" w:space="0" w:color="auto"/>
                    <w:right w:val="none" w:sz="0" w:space="0" w:color="auto"/>
                  </w:divBdr>
                  <w:divsChild>
                    <w:div w:id="1943103251">
                      <w:marLeft w:val="0"/>
                      <w:marRight w:val="0"/>
                      <w:marTop w:val="0"/>
                      <w:marBottom w:val="0"/>
                      <w:divBdr>
                        <w:top w:val="none" w:sz="0" w:space="0" w:color="auto"/>
                        <w:left w:val="none" w:sz="0" w:space="0" w:color="auto"/>
                        <w:bottom w:val="none" w:sz="0" w:space="0" w:color="auto"/>
                        <w:right w:val="none" w:sz="0" w:space="0" w:color="auto"/>
                      </w:divBdr>
                      <w:divsChild>
                        <w:div w:id="103841329">
                          <w:marLeft w:val="0"/>
                          <w:marRight w:val="0"/>
                          <w:marTop w:val="240"/>
                          <w:marBottom w:val="0"/>
                          <w:divBdr>
                            <w:top w:val="none" w:sz="0" w:space="0" w:color="auto"/>
                            <w:left w:val="none" w:sz="0" w:space="0" w:color="auto"/>
                            <w:bottom w:val="none" w:sz="0" w:space="0" w:color="auto"/>
                            <w:right w:val="none" w:sz="0" w:space="0" w:color="auto"/>
                          </w:divBdr>
                        </w:div>
                        <w:div w:id="1887525797">
                          <w:marLeft w:val="0"/>
                          <w:marRight w:val="0"/>
                          <w:marTop w:val="240"/>
                          <w:marBottom w:val="0"/>
                          <w:divBdr>
                            <w:top w:val="none" w:sz="0" w:space="0" w:color="auto"/>
                            <w:left w:val="none" w:sz="0" w:space="0" w:color="auto"/>
                            <w:bottom w:val="none" w:sz="0" w:space="0" w:color="auto"/>
                            <w:right w:val="none" w:sz="0" w:space="0" w:color="auto"/>
                          </w:divBdr>
                          <w:divsChild>
                            <w:div w:id="1172833754">
                              <w:marLeft w:val="0"/>
                              <w:marRight w:val="0"/>
                              <w:marTop w:val="0"/>
                              <w:marBottom w:val="240"/>
                              <w:divBdr>
                                <w:top w:val="none" w:sz="0" w:space="0" w:color="auto"/>
                                <w:left w:val="none" w:sz="0" w:space="0" w:color="auto"/>
                                <w:bottom w:val="none" w:sz="0" w:space="0" w:color="auto"/>
                                <w:right w:val="none" w:sz="0" w:space="0" w:color="auto"/>
                              </w:divBdr>
                              <w:divsChild>
                                <w:div w:id="955018550">
                                  <w:marLeft w:val="0"/>
                                  <w:marRight w:val="0"/>
                                  <w:marTop w:val="72"/>
                                  <w:marBottom w:val="0"/>
                                  <w:divBdr>
                                    <w:top w:val="none" w:sz="0" w:space="0" w:color="auto"/>
                                    <w:left w:val="none" w:sz="0" w:space="0" w:color="auto"/>
                                    <w:bottom w:val="none" w:sz="0" w:space="0" w:color="auto"/>
                                    <w:right w:val="none" w:sz="0" w:space="0" w:color="auto"/>
                                  </w:divBdr>
                                </w:div>
                                <w:div w:id="1899395639">
                                  <w:marLeft w:val="0"/>
                                  <w:marRight w:val="0"/>
                                  <w:marTop w:val="72"/>
                                  <w:marBottom w:val="0"/>
                                  <w:divBdr>
                                    <w:top w:val="none" w:sz="0" w:space="0" w:color="auto"/>
                                    <w:left w:val="none" w:sz="0" w:space="0" w:color="auto"/>
                                    <w:bottom w:val="none" w:sz="0" w:space="0" w:color="auto"/>
                                    <w:right w:val="none" w:sz="0" w:space="0" w:color="auto"/>
                                  </w:divBdr>
                                  <w:divsChild>
                                    <w:div w:id="1762602598">
                                      <w:marLeft w:val="0"/>
                                      <w:marRight w:val="0"/>
                                      <w:marTop w:val="0"/>
                                      <w:marBottom w:val="0"/>
                                      <w:divBdr>
                                        <w:top w:val="none" w:sz="0" w:space="0" w:color="auto"/>
                                        <w:left w:val="none" w:sz="0" w:space="0" w:color="auto"/>
                                        <w:bottom w:val="none" w:sz="0" w:space="0" w:color="auto"/>
                                        <w:right w:val="none" w:sz="0" w:space="0" w:color="auto"/>
                                      </w:divBdr>
                                    </w:div>
                                    <w:div w:id="270473824">
                                      <w:marLeft w:val="0"/>
                                      <w:marRight w:val="0"/>
                                      <w:marTop w:val="0"/>
                                      <w:marBottom w:val="0"/>
                                      <w:divBdr>
                                        <w:top w:val="none" w:sz="0" w:space="0" w:color="auto"/>
                                        <w:left w:val="none" w:sz="0" w:space="0" w:color="auto"/>
                                        <w:bottom w:val="none" w:sz="0" w:space="0" w:color="auto"/>
                                        <w:right w:val="none" w:sz="0" w:space="0" w:color="auto"/>
                                      </w:divBdr>
                                    </w:div>
                                    <w:div w:id="1832142030">
                                      <w:marLeft w:val="0"/>
                                      <w:marRight w:val="0"/>
                                      <w:marTop w:val="0"/>
                                      <w:marBottom w:val="0"/>
                                      <w:divBdr>
                                        <w:top w:val="none" w:sz="0" w:space="0" w:color="auto"/>
                                        <w:left w:val="none" w:sz="0" w:space="0" w:color="auto"/>
                                        <w:bottom w:val="none" w:sz="0" w:space="0" w:color="auto"/>
                                        <w:right w:val="none" w:sz="0" w:space="0" w:color="auto"/>
                                      </w:divBdr>
                                    </w:div>
                                    <w:div w:id="1003699758">
                                      <w:marLeft w:val="0"/>
                                      <w:marRight w:val="0"/>
                                      <w:marTop w:val="0"/>
                                      <w:marBottom w:val="0"/>
                                      <w:divBdr>
                                        <w:top w:val="none" w:sz="0" w:space="0" w:color="auto"/>
                                        <w:left w:val="none" w:sz="0" w:space="0" w:color="auto"/>
                                        <w:bottom w:val="none" w:sz="0" w:space="0" w:color="auto"/>
                                        <w:right w:val="none" w:sz="0" w:space="0" w:color="auto"/>
                                      </w:divBdr>
                                    </w:div>
                                    <w:div w:id="2112357509">
                                      <w:marLeft w:val="0"/>
                                      <w:marRight w:val="0"/>
                                      <w:marTop w:val="0"/>
                                      <w:marBottom w:val="0"/>
                                      <w:divBdr>
                                        <w:top w:val="none" w:sz="0" w:space="0" w:color="auto"/>
                                        <w:left w:val="none" w:sz="0" w:space="0" w:color="auto"/>
                                        <w:bottom w:val="none" w:sz="0" w:space="0" w:color="auto"/>
                                        <w:right w:val="none" w:sz="0" w:space="0" w:color="auto"/>
                                      </w:divBdr>
                                    </w:div>
                                    <w:div w:id="154443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566212">
                              <w:marLeft w:val="0"/>
                              <w:marRight w:val="0"/>
                              <w:marTop w:val="0"/>
                              <w:marBottom w:val="240"/>
                              <w:divBdr>
                                <w:top w:val="none" w:sz="0" w:space="0" w:color="auto"/>
                                <w:left w:val="none" w:sz="0" w:space="0" w:color="auto"/>
                                <w:bottom w:val="none" w:sz="0" w:space="0" w:color="auto"/>
                                <w:right w:val="none" w:sz="0" w:space="0" w:color="auto"/>
                              </w:divBdr>
                              <w:divsChild>
                                <w:div w:id="20851778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193520">
                      <w:marLeft w:val="0"/>
                      <w:marRight w:val="0"/>
                      <w:marTop w:val="0"/>
                      <w:marBottom w:val="0"/>
                      <w:divBdr>
                        <w:top w:val="none" w:sz="0" w:space="0" w:color="auto"/>
                        <w:left w:val="none" w:sz="0" w:space="0" w:color="auto"/>
                        <w:bottom w:val="none" w:sz="0" w:space="0" w:color="auto"/>
                        <w:right w:val="none" w:sz="0" w:space="0" w:color="auto"/>
                      </w:divBdr>
                      <w:divsChild>
                        <w:div w:id="1468743028">
                          <w:marLeft w:val="0"/>
                          <w:marRight w:val="0"/>
                          <w:marTop w:val="240"/>
                          <w:marBottom w:val="0"/>
                          <w:divBdr>
                            <w:top w:val="none" w:sz="0" w:space="0" w:color="auto"/>
                            <w:left w:val="none" w:sz="0" w:space="0" w:color="auto"/>
                            <w:bottom w:val="none" w:sz="0" w:space="0" w:color="auto"/>
                            <w:right w:val="none" w:sz="0" w:space="0" w:color="auto"/>
                          </w:divBdr>
                        </w:div>
                        <w:div w:id="1031881822">
                          <w:marLeft w:val="0"/>
                          <w:marRight w:val="0"/>
                          <w:marTop w:val="240"/>
                          <w:marBottom w:val="0"/>
                          <w:divBdr>
                            <w:top w:val="none" w:sz="0" w:space="0" w:color="auto"/>
                            <w:left w:val="none" w:sz="0" w:space="0" w:color="auto"/>
                            <w:bottom w:val="none" w:sz="0" w:space="0" w:color="auto"/>
                            <w:right w:val="none" w:sz="0" w:space="0" w:color="auto"/>
                          </w:divBdr>
                          <w:divsChild>
                            <w:div w:id="918245500">
                              <w:marLeft w:val="0"/>
                              <w:marRight w:val="0"/>
                              <w:marTop w:val="0"/>
                              <w:marBottom w:val="240"/>
                              <w:divBdr>
                                <w:top w:val="none" w:sz="0" w:space="0" w:color="auto"/>
                                <w:left w:val="none" w:sz="0" w:space="0" w:color="auto"/>
                                <w:bottom w:val="none" w:sz="0" w:space="0" w:color="auto"/>
                                <w:right w:val="none" w:sz="0" w:space="0" w:color="auto"/>
                              </w:divBdr>
                              <w:divsChild>
                                <w:div w:id="341903769">
                                  <w:marLeft w:val="0"/>
                                  <w:marRight w:val="0"/>
                                  <w:marTop w:val="72"/>
                                  <w:marBottom w:val="0"/>
                                  <w:divBdr>
                                    <w:top w:val="none" w:sz="0" w:space="0" w:color="auto"/>
                                    <w:left w:val="none" w:sz="0" w:space="0" w:color="auto"/>
                                    <w:bottom w:val="none" w:sz="0" w:space="0" w:color="auto"/>
                                    <w:right w:val="none" w:sz="0" w:space="0" w:color="auto"/>
                                  </w:divBdr>
                                </w:div>
                              </w:divsChild>
                            </w:div>
                            <w:div w:id="1271232265">
                              <w:marLeft w:val="0"/>
                              <w:marRight w:val="0"/>
                              <w:marTop w:val="0"/>
                              <w:marBottom w:val="240"/>
                              <w:divBdr>
                                <w:top w:val="none" w:sz="0" w:space="0" w:color="auto"/>
                                <w:left w:val="none" w:sz="0" w:space="0" w:color="auto"/>
                                <w:bottom w:val="none" w:sz="0" w:space="0" w:color="auto"/>
                                <w:right w:val="none" w:sz="0" w:space="0" w:color="auto"/>
                              </w:divBdr>
                              <w:divsChild>
                                <w:div w:id="96989460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736629208">
                      <w:marLeft w:val="0"/>
                      <w:marRight w:val="0"/>
                      <w:marTop w:val="0"/>
                      <w:marBottom w:val="0"/>
                      <w:divBdr>
                        <w:top w:val="none" w:sz="0" w:space="0" w:color="auto"/>
                        <w:left w:val="none" w:sz="0" w:space="0" w:color="auto"/>
                        <w:bottom w:val="none" w:sz="0" w:space="0" w:color="auto"/>
                        <w:right w:val="none" w:sz="0" w:space="0" w:color="auto"/>
                      </w:divBdr>
                      <w:divsChild>
                        <w:div w:id="2062510427">
                          <w:marLeft w:val="0"/>
                          <w:marRight w:val="0"/>
                          <w:marTop w:val="240"/>
                          <w:marBottom w:val="0"/>
                          <w:divBdr>
                            <w:top w:val="none" w:sz="0" w:space="0" w:color="auto"/>
                            <w:left w:val="none" w:sz="0" w:space="0" w:color="auto"/>
                            <w:bottom w:val="none" w:sz="0" w:space="0" w:color="auto"/>
                            <w:right w:val="none" w:sz="0" w:space="0" w:color="auto"/>
                          </w:divBdr>
                        </w:div>
                        <w:div w:id="915437591">
                          <w:marLeft w:val="0"/>
                          <w:marRight w:val="0"/>
                          <w:marTop w:val="240"/>
                          <w:marBottom w:val="0"/>
                          <w:divBdr>
                            <w:top w:val="none" w:sz="0" w:space="0" w:color="auto"/>
                            <w:left w:val="none" w:sz="0" w:space="0" w:color="auto"/>
                            <w:bottom w:val="none" w:sz="0" w:space="0" w:color="auto"/>
                            <w:right w:val="none" w:sz="0" w:space="0" w:color="auto"/>
                          </w:divBdr>
                          <w:divsChild>
                            <w:div w:id="1357850872">
                              <w:marLeft w:val="0"/>
                              <w:marRight w:val="0"/>
                              <w:marTop w:val="0"/>
                              <w:marBottom w:val="240"/>
                              <w:divBdr>
                                <w:top w:val="none" w:sz="0" w:space="0" w:color="auto"/>
                                <w:left w:val="none" w:sz="0" w:space="0" w:color="auto"/>
                                <w:bottom w:val="none" w:sz="0" w:space="0" w:color="auto"/>
                                <w:right w:val="none" w:sz="0" w:space="0" w:color="auto"/>
                              </w:divBdr>
                              <w:divsChild>
                                <w:div w:id="1555002456">
                                  <w:marLeft w:val="0"/>
                                  <w:marRight w:val="0"/>
                                  <w:marTop w:val="72"/>
                                  <w:marBottom w:val="0"/>
                                  <w:divBdr>
                                    <w:top w:val="none" w:sz="0" w:space="0" w:color="auto"/>
                                    <w:left w:val="none" w:sz="0" w:space="0" w:color="auto"/>
                                    <w:bottom w:val="none" w:sz="0" w:space="0" w:color="auto"/>
                                    <w:right w:val="none" w:sz="0" w:space="0" w:color="auto"/>
                                  </w:divBdr>
                                </w:div>
                                <w:div w:id="1602446185">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631642149">
                      <w:marLeft w:val="0"/>
                      <w:marRight w:val="0"/>
                      <w:marTop w:val="0"/>
                      <w:marBottom w:val="0"/>
                      <w:divBdr>
                        <w:top w:val="none" w:sz="0" w:space="0" w:color="auto"/>
                        <w:left w:val="none" w:sz="0" w:space="0" w:color="auto"/>
                        <w:bottom w:val="none" w:sz="0" w:space="0" w:color="auto"/>
                        <w:right w:val="none" w:sz="0" w:space="0" w:color="auto"/>
                      </w:divBdr>
                      <w:divsChild>
                        <w:div w:id="600575959">
                          <w:marLeft w:val="0"/>
                          <w:marRight w:val="0"/>
                          <w:marTop w:val="240"/>
                          <w:marBottom w:val="0"/>
                          <w:divBdr>
                            <w:top w:val="none" w:sz="0" w:space="0" w:color="auto"/>
                            <w:left w:val="none" w:sz="0" w:space="0" w:color="auto"/>
                            <w:bottom w:val="none" w:sz="0" w:space="0" w:color="auto"/>
                            <w:right w:val="none" w:sz="0" w:space="0" w:color="auto"/>
                          </w:divBdr>
                        </w:div>
                        <w:div w:id="1807821908">
                          <w:marLeft w:val="0"/>
                          <w:marRight w:val="0"/>
                          <w:marTop w:val="240"/>
                          <w:marBottom w:val="0"/>
                          <w:divBdr>
                            <w:top w:val="none" w:sz="0" w:space="0" w:color="auto"/>
                            <w:left w:val="none" w:sz="0" w:space="0" w:color="auto"/>
                            <w:bottom w:val="none" w:sz="0" w:space="0" w:color="auto"/>
                            <w:right w:val="none" w:sz="0" w:space="0" w:color="auto"/>
                          </w:divBdr>
                          <w:divsChild>
                            <w:div w:id="812261098">
                              <w:marLeft w:val="0"/>
                              <w:marRight w:val="0"/>
                              <w:marTop w:val="0"/>
                              <w:marBottom w:val="240"/>
                              <w:divBdr>
                                <w:top w:val="none" w:sz="0" w:space="0" w:color="auto"/>
                                <w:left w:val="none" w:sz="0" w:space="0" w:color="auto"/>
                                <w:bottom w:val="none" w:sz="0" w:space="0" w:color="auto"/>
                                <w:right w:val="none" w:sz="0" w:space="0" w:color="auto"/>
                              </w:divBdr>
                              <w:divsChild>
                                <w:div w:id="1203635193">
                                  <w:marLeft w:val="0"/>
                                  <w:marRight w:val="0"/>
                                  <w:marTop w:val="72"/>
                                  <w:marBottom w:val="0"/>
                                  <w:divBdr>
                                    <w:top w:val="none" w:sz="0" w:space="0" w:color="auto"/>
                                    <w:left w:val="none" w:sz="0" w:space="0" w:color="auto"/>
                                    <w:bottom w:val="none" w:sz="0" w:space="0" w:color="auto"/>
                                    <w:right w:val="none" w:sz="0" w:space="0" w:color="auto"/>
                                  </w:divBdr>
                                </w:div>
                                <w:div w:id="1754277991">
                                  <w:marLeft w:val="0"/>
                                  <w:marRight w:val="0"/>
                                  <w:marTop w:val="72"/>
                                  <w:marBottom w:val="0"/>
                                  <w:divBdr>
                                    <w:top w:val="none" w:sz="0" w:space="0" w:color="auto"/>
                                    <w:left w:val="none" w:sz="0" w:space="0" w:color="auto"/>
                                    <w:bottom w:val="none" w:sz="0" w:space="0" w:color="auto"/>
                                    <w:right w:val="none" w:sz="0" w:space="0" w:color="auto"/>
                                  </w:divBdr>
                                </w:div>
                                <w:div w:id="2034112524">
                                  <w:marLeft w:val="0"/>
                                  <w:marRight w:val="0"/>
                                  <w:marTop w:val="72"/>
                                  <w:marBottom w:val="0"/>
                                  <w:divBdr>
                                    <w:top w:val="none" w:sz="0" w:space="0" w:color="auto"/>
                                    <w:left w:val="none" w:sz="0" w:space="0" w:color="auto"/>
                                    <w:bottom w:val="none" w:sz="0" w:space="0" w:color="auto"/>
                                    <w:right w:val="none" w:sz="0" w:space="0" w:color="auto"/>
                                  </w:divBdr>
                                </w:div>
                                <w:div w:id="494760232">
                                  <w:marLeft w:val="0"/>
                                  <w:marRight w:val="0"/>
                                  <w:marTop w:val="72"/>
                                  <w:marBottom w:val="0"/>
                                  <w:divBdr>
                                    <w:top w:val="none" w:sz="0" w:space="0" w:color="auto"/>
                                    <w:left w:val="none" w:sz="0" w:space="0" w:color="auto"/>
                                    <w:bottom w:val="none" w:sz="0" w:space="0" w:color="auto"/>
                                    <w:right w:val="none" w:sz="0" w:space="0" w:color="auto"/>
                                  </w:divBdr>
                                </w:div>
                              </w:divsChild>
                            </w:div>
                            <w:div w:id="819034611">
                              <w:marLeft w:val="0"/>
                              <w:marRight w:val="0"/>
                              <w:marTop w:val="0"/>
                              <w:marBottom w:val="240"/>
                              <w:divBdr>
                                <w:top w:val="none" w:sz="0" w:space="0" w:color="auto"/>
                                <w:left w:val="none" w:sz="0" w:space="0" w:color="auto"/>
                                <w:bottom w:val="none" w:sz="0" w:space="0" w:color="auto"/>
                                <w:right w:val="none" w:sz="0" w:space="0" w:color="auto"/>
                              </w:divBdr>
                              <w:divsChild>
                                <w:div w:id="343098183">
                                  <w:marLeft w:val="0"/>
                                  <w:marRight w:val="0"/>
                                  <w:marTop w:val="72"/>
                                  <w:marBottom w:val="0"/>
                                  <w:divBdr>
                                    <w:top w:val="none" w:sz="0" w:space="0" w:color="auto"/>
                                    <w:left w:val="none" w:sz="0" w:space="0" w:color="auto"/>
                                    <w:bottom w:val="none" w:sz="0" w:space="0" w:color="auto"/>
                                    <w:right w:val="none" w:sz="0" w:space="0" w:color="auto"/>
                                  </w:divBdr>
                                </w:div>
                                <w:div w:id="114762242">
                                  <w:marLeft w:val="0"/>
                                  <w:marRight w:val="0"/>
                                  <w:marTop w:val="72"/>
                                  <w:marBottom w:val="0"/>
                                  <w:divBdr>
                                    <w:top w:val="none" w:sz="0" w:space="0" w:color="auto"/>
                                    <w:left w:val="none" w:sz="0" w:space="0" w:color="auto"/>
                                    <w:bottom w:val="none" w:sz="0" w:space="0" w:color="auto"/>
                                    <w:right w:val="none" w:sz="0" w:space="0" w:color="auto"/>
                                  </w:divBdr>
                                </w:div>
                              </w:divsChild>
                            </w:div>
                            <w:div w:id="1145929392">
                              <w:marLeft w:val="0"/>
                              <w:marRight w:val="0"/>
                              <w:marTop w:val="0"/>
                              <w:marBottom w:val="240"/>
                              <w:divBdr>
                                <w:top w:val="none" w:sz="0" w:space="0" w:color="auto"/>
                                <w:left w:val="none" w:sz="0" w:space="0" w:color="auto"/>
                                <w:bottom w:val="none" w:sz="0" w:space="0" w:color="auto"/>
                                <w:right w:val="none" w:sz="0" w:space="0" w:color="auto"/>
                              </w:divBdr>
                              <w:divsChild>
                                <w:div w:id="37435391">
                                  <w:marLeft w:val="0"/>
                                  <w:marRight w:val="0"/>
                                  <w:marTop w:val="72"/>
                                  <w:marBottom w:val="0"/>
                                  <w:divBdr>
                                    <w:top w:val="none" w:sz="0" w:space="0" w:color="auto"/>
                                    <w:left w:val="none" w:sz="0" w:space="0" w:color="auto"/>
                                    <w:bottom w:val="none" w:sz="0" w:space="0" w:color="auto"/>
                                    <w:right w:val="none" w:sz="0" w:space="0" w:color="auto"/>
                                  </w:divBdr>
                                </w:div>
                              </w:divsChild>
                            </w:div>
                            <w:div w:id="1883663443">
                              <w:marLeft w:val="0"/>
                              <w:marRight w:val="0"/>
                              <w:marTop w:val="0"/>
                              <w:marBottom w:val="240"/>
                              <w:divBdr>
                                <w:top w:val="none" w:sz="0" w:space="0" w:color="auto"/>
                                <w:left w:val="none" w:sz="0" w:space="0" w:color="auto"/>
                                <w:bottom w:val="none" w:sz="0" w:space="0" w:color="auto"/>
                                <w:right w:val="none" w:sz="0" w:space="0" w:color="auto"/>
                              </w:divBdr>
                              <w:divsChild>
                                <w:div w:id="1634168105">
                                  <w:marLeft w:val="0"/>
                                  <w:marRight w:val="0"/>
                                  <w:marTop w:val="72"/>
                                  <w:marBottom w:val="0"/>
                                  <w:divBdr>
                                    <w:top w:val="none" w:sz="0" w:space="0" w:color="auto"/>
                                    <w:left w:val="none" w:sz="0" w:space="0" w:color="auto"/>
                                    <w:bottom w:val="none" w:sz="0" w:space="0" w:color="auto"/>
                                    <w:right w:val="none" w:sz="0" w:space="0" w:color="auto"/>
                                  </w:divBdr>
                                </w:div>
                              </w:divsChild>
                            </w:div>
                            <w:div w:id="688992833">
                              <w:marLeft w:val="0"/>
                              <w:marRight w:val="0"/>
                              <w:marTop w:val="0"/>
                              <w:marBottom w:val="240"/>
                              <w:divBdr>
                                <w:top w:val="none" w:sz="0" w:space="0" w:color="auto"/>
                                <w:left w:val="none" w:sz="0" w:space="0" w:color="auto"/>
                                <w:bottom w:val="none" w:sz="0" w:space="0" w:color="auto"/>
                                <w:right w:val="none" w:sz="0" w:space="0" w:color="auto"/>
                              </w:divBdr>
                              <w:divsChild>
                                <w:div w:id="1504586623">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1594">
              <w:marLeft w:val="0"/>
              <w:marRight w:val="0"/>
              <w:marTop w:val="0"/>
              <w:marBottom w:val="0"/>
              <w:divBdr>
                <w:top w:val="none" w:sz="0" w:space="0" w:color="auto"/>
                <w:left w:val="none" w:sz="0" w:space="0" w:color="auto"/>
                <w:bottom w:val="none" w:sz="0" w:space="0" w:color="auto"/>
                <w:right w:val="none" w:sz="0" w:space="0" w:color="auto"/>
              </w:divBdr>
              <w:divsChild>
                <w:div w:id="2040349957">
                  <w:marLeft w:val="0"/>
                  <w:marRight w:val="0"/>
                  <w:marTop w:val="240"/>
                  <w:marBottom w:val="0"/>
                  <w:divBdr>
                    <w:top w:val="none" w:sz="0" w:space="0" w:color="auto"/>
                    <w:left w:val="none" w:sz="0" w:space="0" w:color="auto"/>
                    <w:bottom w:val="none" w:sz="0" w:space="0" w:color="auto"/>
                    <w:right w:val="none" w:sz="0" w:space="0" w:color="auto"/>
                  </w:divBdr>
                </w:div>
                <w:div w:id="200559871">
                  <w:marLeft w:val="0"/>
                  <w:marRight w:val="0"/>
                  <w:marTop w:val="240"/>
                  <w:marBottom w:val="0"/>
                  <w:divBdr>
                    <w:top w:val="none" w:sz="0" w:space="0" w:color="auto"/>
                    <w:left w:val="none" w:sz="0" w:space="0" w:color="auto"/>
                    <w:bottom w:val="none" w:sz="0" w:space="0" w:color="auto"/>
                    <w:right w:val="none" w:sz="0" w:space="0" w:color="auto"/>
                  </w:divBdr>
                  <w:divsChild>
                    <w:div w:id="1153369074">
                      <w:marLeft w:val="0"/>
                      <w:marRight w:val="0"/>
                      <w:marTop w:val="0"/>
                      <w:marBottom w:val="0"/>
                      <w:divBdr>
                        <w:top w:val="none" w:sz="0" w:space="0" w:color="auto"/>
                        <w:left w:val="none" w:sz="0" w:space="0" w:color="auto"/>
                        <w:bottom w:val="none" w:sz="0" w:space="0" w:color="auto"/>
                        <w:right w:val="none" w:sz="0" w:space="0" w:color="auto"/>
                      </w:divBdr>
                      <w:divsChild>
                        <w:div w:id="1975477316">
                          <w:marLeft w:val="0"/>
                          <w:marRight w:val="0"/>
                          <w:marTop w:val="240"/>
                          <w:marBottom w:val="0"/>
                          <w:divBdr>
                            <w:top w:val="none" w:sz="0" w:space="0" w:color="auto"/>
                            <w:left w:val="none" w:sz="0" w:space="0" w:color="auto"/>
                            <w:bottom w:val="none" w:sz="0" w:space="0" w:color="auto"/>
                            <w:right w:val="none" w:sz="0" w:space="0" w:color="auto"/>
                          </w:divBdr>
                        </w:div>
                        <w:div w:id="1530413109">
                          <w:marLeft w:val="0"/>
                          <w:marRight w:val="0"/>
                          <w:marTop w:val="240"/>
                          <w:marBottom w:val="0"/>
                          <w:divBdr>
                            <w:top w:val="none" w:sz="0" w:space="0" w:color="auto"/>
                            <w:left w:val="none" w:sz="0" w:space="0" w:color="auto"/>
                            <w:bottom w:val="none" w:sz="0" w:space="0" w:color="auto"/>
                            <w:right w:val="none" w:sz="0" w:space="0" w:color="auto"/>
                          </w:divBdr>
                          <w:divsChild>
                            <w:div w:id="1426069925">
                              <w:marLeft w:val="0"/>
                              <w:marRight w:val="0"/>
                              <w:marTop w:val="0"/>
                              <w:marBottom w:val="240"/>
                              <w:divBdr>
                                <w:top w:val="none" w:sz="0" w:space="0" w:color="auto"/>
                                <w:left w:val="none" w:sz="0" w:space="0" w:color="auto"/>
                                <w:bottom w:val="none" w:sz="0" w:space="0" w:color="auto"/>
                                <w:right w:val="none" w:sz="0" w:space="0" w:color="auto"/>
                              </w:divBdr>
                              <w:divsChild>
                                <w:div w:id="1004937970">
                                  <w:marLeft w:val="0"/>
                                  <w:marRight w:val="0"/>
                                  <w:marTop w:val="72"/>
                                  <w:marBottom w:val="0"/>
                                  <w:divBdr>
                                    <w:top w:val="none" w:sz="0" w:space="0" w:color="auto"/>
                                    <w:left w:val="none" w:sz="0" w:space="0" w:color="auto"/>
                                    <w:bottom w:val="none" w:sz="0" w:space="0" w:color="auto"/>
                                    <w:right w:val="none" w:sz="0" w:space="0" w:color="auto"/>
                                  </w:divBdr>
                                </w:div>
                                <w:div w:id="1582643123">
                                  <w:marLeft w:val="0"/>
                                  <w:marRight w:val="0"/>
                                  <w:marTop w:val="72"/>
                                  <w:marBottom w:val="0"/>
                                  <w:divBdr>
                                    <w:top w:val="none" w:sz="0" w:space="0" w:color="auto"/>
                                    <w:left w:val="none" w:sz="0" w:space="0" w:color="auto"/>
                                    <w:bottom w:val="none" w:sz="0" w:space="0" w:color="auto"/>
                                    <w:right w:val="none" w:sz="0" w:space="0" w:color="auto"/>
                                  </w:divBdr>
                                  <w:divsChild>
                                    <w:div w:id="837692611">
                                      <w:marLeft w:val="0"/>
                                      <w:marRight w:val="0"/>
                                      <w:marTop w:val="0"/>
                                      <w:marBottom w:val="0"/>
                                      <w:divBdr>
                                        <w:top w:val="none" w:sz="0" w:space="0" w:color="auto"/>
                                        <w:left w:val="none" w:sz="0" w:space="0" w:color="auto"/>
                                        <w:bottom w:val="none" w:sz="0" w:space="0" w:color="auto"/>
                                        <w:right w:val="none" w:sz="0" w:space="0" w:color="auto"/>
                                      </w:divBdr>
                                    </w:div>
                                    <w:div w:id="1468626341">
                                      <w:marLeft w:val="0"/>
                                      <w:marRight w:val="0"/>
                                      <w:marTop w:val="0"/>
                                      <w:marBottom w:val="0"/>
                                      <w:divBdr>
                                        <w:top w:val="none" w:sz="0" w:space="0" w:color="auto"/>
                                        <w:left w:val="none" w:sz="0" w:space="0" w:color="auto"/>
                                        <w:bottom w:val="none" w:sz="0" w:space="0" w:color="auto"/>
                                        <w:right w:val="none" w:sz="0" w:space="0" w:color="auto"/>
                                      </w:divBdr>
                                    </w:div>
                                    <w:div w:id="165402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98018">
                              <w:marLeft w:val="0"/>
                              <w:marRight w:val="0"/>
                              <w:marTop w:val="0"/>
                              <w:marBottom w:val="240"/>
                              <w:divBdr>
                                <w:top w:val="none" w:sz="0" w:space="0" w:color="auto"/>
                                <w:left w:val="none" w:sz="0" w:space="0" w:color="auto"/>
                                <w:bottom w:val="none" w:sz="0" w:space="0" w:color="auto"/>
                                <w:right w:val="none" w:sz="0" w:space="0" w:color="auto"/>
                              </w:divBdr>
                              <w:divsChild>
                                <w:div w:id="147085678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619528411">
                      <w:marLeft w:val="0"/>
                      <w:marRight w:val="0"/>
                      <w:marTop w:val="0"/>
                      <w:marBottom w:val="0"/>
                      <w:divBdr>
                        <w:top w:val="none" w:sz="0" w:space="0" w:color="auto"/>
                        <w:left w:val="none" w:sz="0" w:space="0" w:color="auto"/>
                        <w:bottom w:val="none" w:sz="0" w:space="0" w:color="auto"/>
                        <w:right w:val="none" w:sz="0" w:space="0" w:color="auto"/>
                      </w:divBdr>
                      <w:divsChild>
                        <w:div w:id="1703091831">
                          <w:marLeft w:val="0"/>
                          <w:marRight w:val="0"/>
                          <w:marTop w:val="240"/>
                          <w:marBottom w:val="0"/>
                          <w:divBdr>
                            <w:top w:val="none" w:sz="0" w:space="0" w:color="auto"/>
                            <w:left w:val="none" w:sz="0" w:space="0" w:color="auto"/>
                            <w:bottom w:val="none" w:sz="0" w:space="0" w:color="auto"/>
                            <w:right w:val="none" w:sz="0" w:space="0" w:color="auto"/>
                          </w:divBdr>
                        </w:div>
                        <w:div w:id="1853642263">
                          <w:marLeft w:val="0"/>
                          <w:marRight w:val="0"/>
                          <w:marTop w:val="240"/>
                          <w:marBottom w:val="0"/>
                          <w:divBdr>
                            <w:top w:val="none" w:sz="0" w:space="0" w:color="auto"/>
                            <w:left w:val="none" w:sz="0" w:space="0" w:color="auto"/>
                            <w:bottom w:val="none" w:sz="0" w:space="0" w:color="auto"/>
                            <w:right w:val="none" w:sz="0" w:space="0" w:color="auto"/>
                          </w:divBdr>
                          <w:divsChild>
                            <w:div w:id="2091585541">
                              <w:marLeft w:val="0"/>
                              <w:marRight w:val="0"/>
                              <w:marTop w:val="0"/>
                              <w:marBottom w:val="240"/>
                              <w:divBdr>
                                <w:top w:val="none" w:sz="0" w:space="0" w:color="auto"/>
                                <w:left w:val="none" w:sz="0" w:space="0" w:color="auto"/>
                                <w:bottom w:val="none" w:sz="0" w:space="0" w:color="auto"/>
                                <w:right w:val="none" w:sz="0" w:space="0" w:color="auto"/>
                              </w:divBdr>
                              <w:divsChild>
                                <w:div w:id="1565602032">
                                  <w:marLeft w:val="0"/>
                                  <w:marRight w:val="0"/>
                                  <w:marTop w:val="72"/>
                                  <w:marBottom w:val="0"/>
                                  <w:divBdr>
                                    <w:top w:val="none" w:sz="0" w:space="0" w:color="auto"/>
                                    <w:left w:val="none" w:sz="0" w:space="0" w:color="auto"/>
                                    <w:bottom w:val="none" w:sz="0" w:space="0" w:color="auto"/>
                                    <w:right w:val="none" w:sz="0" w:space="0" w:color="auto"/>
                                  </w:divBdr>
                                </w:div>
                              </w:divsChild>
                            </w:div>
                            <w:div w:id="1719209721">
                              <w:marLeft w:val="0"/>
                              <w:marRight w:val="0"/>
                              <w:marTop w:val="0"/>
                              <w:marBottom w:val="240"/>
                              <w:divBdr>
                                <w:top w:val="none" w:sz="0" w:space="0" w:color="auto"/>
                                <w:left w:val="none" w:sz="0" w:space="0" w:color="auto"/>
                                <w:bottom w:val="none" w:sz="0" w:space="0" w:color="auto"/>
                                <w:right w:val="none" w:sz="0" w:space="0" w:color="auto"/>
                              </w:divBdr>
                              <w:divsChild>
                                <w:div w:id="706105796">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148329721">
                      <w:marLeft w:val="0"/>
                      <w:marRight w:val="0"/>
                      <w:marTop w:val="0"/>
                      <w:marBottom w:val="0"/>
                      <w:divBdr>
                        <w:top w:val="none" w:sz="0" w:space="0" w:color="auto"/>
                        <w:left w:val="none" w:sz="0" w:space="0" w:color="auto"/>
                        <w:bottom w:val="none" w:sz="0" w:space="0" w:color="auto"/>
                        <w:right w:val="none" w:sz="0" w:space="0" w:color="auto"/>
                      </w:divBdr>
                      <w:divsChild>
                        <w:div w:id="1969579289">
                          <w:marLeft w:val="0"/>
                          <w:marRight w:val="0"/>
                          <w:marTop w:val="240"/>
                          <w:marBottom w:val="0"/>
                          <w:divBdr>
                            <w:top w:val="none" w:sz="0" w:space="0" w:color="auto"/>
                            <w:left w:val="none" w:sz="0" w:space="0" w:color="auto"/>
                            <w:bottom w:val="none" w:sz="0" w:space="0" w:color="auto"/>
                            <w:right w:val="none" w:sz="0" w:space="0" w:color="auto"/>
                          </w:divBdr>
                        </w:div>
                        <w:div w:id="991716140">
                          <w:marLeft w:val="0"/>
                          <w:marRight w:val="0"/>
                          <w:marTop w:val="240"/>
                          <w:marBottom w:val="0"/>
                          <w:divBdr>
                            <w:top w:val="none" w:sz="0" w:space="0" w:color="auto"/>
                            <w:left w:val="none" w:sz="0" w:space="0" w:color="auto"/>
                            <w:bottom w:val="none" w:sz="0" w:space="0" w:color="auto"/>
                            <w:right w:val="none" w:sz="0" w:space="0" w:color="auto"/>
                          </w:divBdr>
                          <w:divsChild>
                            <w:div w:id="395707841">
                              <w:marLeft w:val="0"/>
                              <w:marRight w:val="0"/>
                              <w:marTop w:val="0"/>
                              <w:marBottom w:val="240"/>
                              <w:divBdr>
                                <w:top w:val="none" w:sz="0" w:space="0" w:color="auto"/>
                                <w:left w:val="none" w:sz="0" w:space="0" w:color="auto"/>
                                <w:bottom w:val="none" w:sz="0" w:space="0" w:color="auto"/>
                                <w:right w:val="none" w:sz="0" w:space="0" w:color="auto"/>
                              </w:divBdr>
                              <w:divsChild>
                                <w:div w:id="146211988">
                                  <w:marLeft w:val="0"/>
                                  <w:marRight w:val="0"/>
                                  <w:marTop w:val="72"/>
                                  <w:marBottom w:val="0"/>
                                  <w:divBdr>
                                    <w:top w:val="none" w:sz="0" w:space="0" w:color="auto"/>
                                    <w:left w:val="none" w:sz="0" w:space="0" w:color="auto"/>
                                    <w:bottom w:val="none" w:sz="0" w:space="0" w:color="auto"/>
                                    <w:right w:val="none" w:sz="0" w:space="0" w:color="auto"/>
                                  </w:divBdr>
                                </w:div>
                                <w:div w:id="299773452">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497112380">
                      <w:marLeft w:val="0"/>
                      <w:marRight w:val="0"/>
                      <w:marTop w:val="0"/>
                      <w:marBottom w:val="0"/>
                      <w:divBdr>
                        <w:top w:val="none" w:sz="0" w:space="0" w:color="auto"/>
                        <w:left w:val="none" w:sz="0" w:space="0" w:color="auto"/>
                        <w:bottom w:val="none" w:sz="0" w:space="0" w:color="auto"/>
                        <w:right w:val="none" w:sz="0" w:space="0" w:color="auto"/>
                      </w:divBdr>
                      <w:divsChild>
                        <w:div w:id="1464734279">
                          <w:marLeft w:val="0"/>
                          <w:marRight w:val="0"/>
                          <w:marTop w:val="240"/>
                          <w:marBottom w:val="0"/>
                          <w:divBdr>
                            <w:top w:val="none" w:sz="0" w:space="0" w:color="auto"/>
                            <w:left w:val="none" w:sz="0" w:space="0" w:color="auto"/>
                            <w:bottom w:val="none" w:sz="0" w:space="0" w:color="auto"/>
                            <w:right w:val="none" w:sz="0" w:space="0" w:color="auto"/>
                          </w:divBdr>
                        </w:div>
                        <w:div w:id="1337685434">
                          <w:marLeft w:val="0"/>
                          <w:marRight w:val="0"/>
                          <w:marTop w:val="240"/>
                          <w:marBottom w:val="0"/>
                          <w:divBdr>
                            <w:top w:val="none" w:sz="0" w:space="0" w:color="auto"/>
                            <w:left w:val="none" w:sz="0" w:space="0" w:color="auto"/>
                            <w:bottom w:val="none" w:sz="0" w:space="0" w:color="auto"/>
                            <w:right w:val="none" w:sz="0" w:space="0" w:color="auto"/>
                          </w:divBdr>
                          <w:divsChild>
                            <w:div w:id="445776443">
                              <w:marLeft w:val="0"/>
                              <w:marRight w:val="0"/>
                              <w:marTop w:val="0"/>
                              <w:marBottom w:val="240"/>
                              <w:divBdr>
                                <w:top w:val="none" w:sz="0" w:space="0" w:color="auto"/>
                                <w:left w:val="none" w:sz="0" w:space="0" w:color="auto"/>
                                <w:bottom w:val="none" w:sz="0" w:space="0" w:color="auto"/>
                                <w:right w:val="none" w:sz="0" w:space="0" w:color="auto"/>
                              </w:divBdr>
                              <w:divsChild>
                                <w:div w:id="987906832">
                                  <w:marLeft w:val="0"/>
                                  <w:marRight w:val="0"/>
                                  <w:marTop w:val="72"/>
                                  <w:marBottom w:val="0"/>
                                  <w:divBdr>
                                    <w:top w:val="none" w:sz="0" w:space="0" w:color="auto"/>
                                    <w:left w:val="none" w:sz="0" w:space="0" w:color="auto"/>
                                    <w:bottom w:val="none" w:sz="0" w:space="0" w:color="auto"/>
                                    <w:right w:val="none" w:sz="0" w:space="0" w:color="auto"/>
                                  </w:divBdr>
                                </w:div>
                                <w:div w:id="1428842113">
                                  <w:marLeft w:val="0"/>
                                  <w:marRight w:val="0"/>
                                  <w:marTop w:val="72"/>
                                  <w:marBottom w:val="0"/>
                                  <w:divBdr>
                                    <w:top w:val="none" w:sz="0" w:space="0" w:color="auto"/>
                                    <w:left w:val="none" w:sz="0" w:space="0" w:color="auto"/>
                                    <w:bottom w:val="none" w:sz="0" w:space="0" w:color="auto"/>
                                    <w:right w:val="none" w:sz="0" w:space="0" w:color="auto"/>
                                  </w:divBdr>
                                </w:div>
                              </w:divsChild>
                            </w:div>
                            <w:div w:id="1113523939">
                              <w:marLeft w:val="0"/>
                              <w:marRight w:val="0"/>
                              <w:marTop w:val="0"/>
                              <w:marBottom w:val="240"/>
                              <w:divBdr>
                                <w:top w:val="none" w:sz="0" w:space="0" w:color="auto"/>
                                <w:left w:val="none" w:sz="0" w:space="0" w:color="auto"/>
                                <w:bottom w:val="none" w:sz="0" w:space="0" w:color="auto"/>
                                <w:right w:val="none" w:sz="0" w:space="0" w:color="auto"/>
                              </w:divBdr>
                              <w:divsChild>
                                <w:div w:id="379525010">
                                  <w:marLeft w:val="0"/>
                                  <w:marRight w:val="0"/>
                                  <w:marTop w:val="72"/>
                                  <w:marBottom w:val="0"/>
                                  <w:divBdr>
                                    <w:top w:val="none" w:sz="0" w:space="0" w:color="auto"/>
                                    <w:left w:val="none" w:sz="0" w:space="0" w:color="auto"/>
                                    <w:bottom w:val="none" w:sz="0" w:space="0" w:color="auto"/>
                                    <w:right w:val="none" w:sz="0" w:space="0" w:color="auto"/>
                                  </w:divBdr>
                                </w:div>
                              </w:divsChild>
                            </w:div>
                            <w:div w:id="1323775042">
                              <w:marLeft w:val="0"/>
                              <w:marRight w:val="0"/>
                              <w:marTop w:val="0"/>
                              <w:marBottom w:val="240"/>
                              <w:divBdr>
                                <w:top w:val="none" w:sz="0" w:space="0" w:color="auto"/>
                                <w:left w:val="none" w:sz="0" w:space="0" w:color="auto"/>
                                <w:bottom w:val="none" w:sz="0" w:space="0" w:color="auto"/>
                                <w:right w:val="none" w:sz="0" w:space="0" w:color="auto"/>
                              </w:divBdr>
                              <w:divsChild>
                                <w:div w:id="1070692339">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053030">
              <w:marLeft w:val="0"/>
              <w:marRight w:val="0"/>
              <w:marTop w:val="0"/>
              <w:marBottom w:val="0"/>
              <w:divBdr>
                <w:top w:val="none" w:sz="0" w:space="0" w:color="auto"/>
                <w:left w:val="none" w:sz="0" w:space="0" w:color="auto"/>
                <w:bottom w:val="none" w:sz="0" w:space="0" w:color="auto"/>
                <w:right w:val="none" w:sz="0" w:space="0" w:color="auto"/>
              </w:divBdr>
              <w:divsChild>
                <w:div w:id="455680647">
                  <w:marLeft w:val="0"/>
                  <w:marRight w:val="0"/>
                  <w:marTop w:val="240"/>
                  <w:marBottom w:val="0"/>
                  <w:divBdr>
                    <w:top w:val="none" w:sz="0" w:space="0" w:color="auto"/>
                    <w:left w:val="none" w:sz="0" w:space="0" w:color="auto"/>
                    <w:bottom w:val="none" w:sz="0" w:space="0" w:color="auto"/>
                    <w:right w:val="none" w:sz="0" w:space="0" w:color="auto"/>
                  </w:divBdr>
                </w:div>
                <w:div w:id="1245334762">
                  <w:marLeft w:val="0"/>
                  <w:marRight w:val="0"/>
                  <w:marTop w:val="240"/>
                  <w:marBottom w:val="0"/>
                  <w:divBdr>
                    <w:top w:val="none" w:sz="0" w:space="0" w:color="auto"/>
                    <w:left w:val="none" w:sz="0" w:space="0" w:color="auto"/>
                    <w:bottom w:val="none" w:sz="0" w:space="0" w:color="auto"/>
                    <w:right w:val="none" w:sz="0" w:space="0" w:color="auto"/>
                  </w:divBdr>
                  <w:divsChild>
                    <w:div w:id="609243556">
                      <w:marLeft w:val="0"/>
                      <w:marRight w:val="0"/>
                      <w:marTop w:val="72"/>
                      <w:marBottom w:val="240"/>
                      <w:divBdr>
                        <w:top w:val="none" w:sz="0" w:space="0" w:color="auto"/>
                        <w:left w:val="none" w:sz="0" w:space="0" w:color="auto"/>
                        <w:bottom w:val="none" w:sz="0" w:space="0" w:color="auto"/>
                        <w:right w:val="none" w:sz="0" w:space="0" w:color="auto"/>
                      </w:divBdr>
                    </w:div>
                    <w:div w:id="721759001">
                      <w:marLeft w:val="0"/>
                      <w:marRight w:val="0"/>
                      <w:marTop w:val="72"/>
                      <w:marBottom w:val="240"/>
                      <w:divBdr>
                        <w:top w:val="none" w:sz="0" w:space="0" w:color="auto"/>
                        <w:left w:val="none" w:sz="0" w:space="0" w:color="auto"/>
                        <w:bottom w:val="none" w:sz="0" w:space="0" w:color="auto"/>
                        <w:right w:val="none" w:sz="0" w:space="0" w:color="auto"/>
                      </w:divBdr>
                    </w:div>
                    <w:div w:id="1775708991">
                      <w:marLeft w:val="0"/>
                      <w:marRight w:val="0"/>
                      <w:marTop w:val="72"/>
                      <w:marBottom w:val="240"/>
                      <w:divBdr>
                        <w:top w:val="none" w:sz="0" w:space="0" w:color="auto"/>
                        <w:left w:val="none" w:sz="0" w:space="0" w:color="auto"/>
                        <w:bottom w:val="none" w:sz="0" w:space="0" w:color="auto"/>
                        <w:right w:val="none" w:sz="0" w:space="0" w:color="auto"/>
                      </w:divBdr>
                    </w:div>
                    <w:div w:id="695233225">
                      <w:marLeft w:val="0"/>
                      <w:marRight w:val="0"/>
                      <w:marTop w:val="72"/>
                      <w:marBottom w:val="240"/>
                      <w:divBdr>
                        <w:top w:val="none" w:sz="0" w:space="0" w:color="auto"/>
                        <w:left w:val="none" w:sz="0" w:space="0" w:color="auto"/>
                        <w:bottom w:val="none" w:sz="0" w:space="0" w:color="auto"/>
                        <w:right w:val="none" w:sz="0" w:space="0" w:color="auto"/>
                      </w:divBdr>
                    </w:div>
                    <w:div w:id="1000235508">
                      <w:marLeft w:val="0"/>
                      <w:marRight w:val="0"/>
                      <w:marTop w:val="72"/>
                      <w:marBottom w:val="240"/>
                      <w:divBdr>
                        <w:top w:val="none" w:sz="0" w:space="0" w:color="auto"/>
                        <w:left w:val="none" w:sz="0" w:space="0" w:color="auto"/>
                        <w:bottom w:val="none" w:sz="0" w:space="0" w:color="auto"/>
                        <w:right w:val="none" w:sz="0" w:space="0" w:color="auto"/>
                      </w:divBdr>
                    </w:div>
                    <w:div w:id="162191563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965845130">
              <w:marLeft w:val="0"/>
              <w:marRight w:val="0"/>
              <w:marTop w:val="0"/>
              <w:marBottom w:val="0"/>
              <w:divBdr>
                <w:top w:val="none" w:sz="0" w:space="0" w:color="auto"/>
                <w:left w:val="none" w:sz="0" w:space="0" w:color="auto"/>
                <w:bottom w:val="none" w:sz="0" w:space="0" w:color="auto"/>
                <w:right w:val="none" w:sz="0" w:space="0" w:color="auto"/>
              </w:divBdr>
              <w:divsChild>
                <w:div w:id="1829399101">
                  <w:marLeft w:val="0"/>
                  <w:marRight w:val="0"/>
                  <w:marTop w:val="240"/>
                  <w:marBottom w:val="0"/>
                  <w:divBdr>
                    <w:top w:val="none" w:sz="0" w:space="0" w:color="auto"/>
                    <w:left w:val="none" w:sz="0" w:space="0" w:color="auto"/>
                    <w:bottom w:val="none" w:sz="0" w:space="0" w:color="auto"/>
                    <w:right w:val="none" w:sz="0" w:space="0" w:color="auto"/>
                  </w:divBdr>
                </w:div>
                <w:div w:id="256325369">
                  <w:marLeft w:val="0"/>
                  <w:marRight w:val="0"/>
                  <w:marTop w:val="240"/>
                  <w:marBottom w:val="0"/>
                  <w:divBdr>
                    <w:top w:val="none" w:sz="0" w:space="0" w:color="auto"/>
                    <w:left w:val="none" w:sz="0" w:space="0" w:color="auto"/>
                    <w:bottom w:val="none" w:sz="0" w:space="0" w:color="auto"/>
                    <w:right w:val="none" w:sz="0" w:space="0" w:color="auto"/>
                  </w:divBdr>
                  <w:divsChild>
                    <w:div w:id="1493793492">
                      <w:marLeft w:val="0"/>
                      <w:marRight w:val="0"/>
                      <w:marTop w:val="72"/>
                      <w:marBottom w:val="240"/>
                      <w:divBdr>
                        <w:top w:val="none" w:sz="0" w:space="0" w:color="auto"/>
                        <w:left w:val="none" w:sz="0" w:space="0" w:color="auto"/>
                        <w:bottom w:val="none" w:sz="0" w:space="0" w:color="auto"/>
                        <w:right w:val="none" w:sz="0" w:space="0" w:color="auto"/>
                      </w:divBdr>
                    </w:div>
                    <w:div w:id="1519269525">
                      <w:marLeft w:val="0"/>
                      <w:marRight w:val="0"/>
                      <w:marTop w:val="72"/>
                      <w:marBottom w:val="240"/>
                      <w:divBdr>
                        <w:top w:val="none" w:sz="0" w:space="0" w:color="auto"/>
                        <w:left w:val="none" w:sz="0" w:space="0" w:color="auto"/>
                        <w:bottom w:val="none" w:sz="0" w:space="0" w:color="auto"/>
                        <w:right w:val="none" w:sz="0" w:space="0" w:color="auto"/>
                      </w:divBdr>
                    </w:div>
                    <w:div w:id="214087801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121459669">
              <w:marLeft w:val="0"/>
              <w:marRight w:val="0"/>
              <w:marTop w:val="0"/>
              <w:marBottom w:val="0"/>
              <w:divBdr>
                <w:top w:val="none" w:sz="0" w:space="0" w:color="auto"/>
                <w:left w:val="none" w:sz="0" w:space="0" w:color="auto"/>
                <w:bottom w:val="none" w:sz="0" w:space="0" w:color="auto"/>
                <w:right w:val="none" w:sz="0" w:space="0" w:color="auto"/>
              </w:divBdr>
              <w:divsChild>
                <w:div w:id="1224215262">
                  <w:marLeft w:val="0"/>
                  <w:marRight w:val="0"/>
                  <w:marTop w:val="240"/>
                  <w:marBottom w:val="0"/>
                  <w:divBdr>
                    <w:top w:val="none" w:sz="0" w:space="0" w:color="auto"/>
                    <w:left w:val="none" w:sz="0" w:space="0" w:color="auto"/>
                    <w:bottom w:val="none" w:sz="0" w:space="0" w:color="auto"/>
                    <w:right w:val="none" w:sz="0" w:space="0" w:color="auto"/>
                  </w:divBdr>
                </w:div>
                <w:div w:id="975182384">
                  <w:marLeft w:val="0"/>
                  <w:marRight w:val="0"/>
                  <w:marTop w:val="240"/>
                  <w:marBottom w:val="0"/>
                  <w:divBdr>
                    <w:top w:val="none" w:sz="0" w:space="0" w:color="auto"/>
                    <w:left w:val="none" w:sz="0" w:space="0" w:color="auto"/>
                    <w:bottom w:val="none" w:sz="0" w:space="0" w:color="auto"/>
                    <w:right w:val="none" w:sz="0" w:space="0" w:color="auto"/>
                  </w:divBdr>
                  <w:divsChild>
                    <w:div w:id="2121217208">
                      <w:marLeft w:val="0"/>
                      <w:marRight w:val="0"/>
                      <w:marTop w:val="72"/>
                      <w:marBottom w:val="240"/>
                      <w:divBdr>
                        <w:top w:val="none" w:sz="0" w:space="0" w:color="auto"/>
                        <w:left w:val="none" w:sz="0" w:space="0" w:color="auto"/>
                        <w:bottom w:val="none" w:sz="0" w:space="0" w:color="auto"/>
                        <w:right w:val="none" w:sz="0" w:space="0" w:color="auto"/>
                      </w:divBdr>
                    </w:div>
                    <w:div w:id="1753238205">
                      <w:marLeft w:val="0"/>
                      <w:marRight w:val="0"/>
                      <w:marTop w:val="72"/>
                      <w:marBottom w:val="240"/>
                      <w:divBdr>
                        <w:top w:val="none" w:sz="0" w:space="0" w:color="auto"/>
                        <w:left w:val="none" w:sz="0" w:space="0" w:color="auto"/>
                        <w:bottom w:val="none" w:sz="0" w:space="0" w:color="auto"/>
                        <w:right w:val="none" w:sz="0" w:space="0" w:color="auto"/>
                      </w:divBdr>
                    </w:div>
                    <w:div w:id="1545556485">
                      <w:marLeft w:val="0"/>
                      <w:marRight w:val="0"/>
                      <w:marTop w:val="72"/>
                      <w:marBottom w:val="240"/>
                      <w:divBdr>
                        <w:top w:val="none" w:sz="0" w:space="0" w:color="auto"/>
                        <w:left w:val="none" w:sz="0" w:space="0" w:color="auto"/>
                        <w:bottom w:val="none" w:sz="0" w:space="0" w:color="auto"/>
                        <w:right w:val="none" w:sz="0" w:space="0" w:color="auto"/>
                      </w:divBdr>
                    </w:div>
                  </w:divsChild>
                </w:div>
              </w:divsChild>
            </w:div>
            <w:div w:id="161972051">
              <w:marLeft w:val="0"/>
              <w:marRight w:val="0"/>
              <w:marTop w:val="72"/>
              <w:marBottom w:val="240"/>
              <w:divBdr>
                <w:top w:val="none" w:sz="0" w:space="0" w:color="auto"/>
                <w:left w:val="none" w:sz="0" w:space="0" w:color="auto"/>
                <w:bottom w:val="none" w:sz="0" w:space="0" w:color="auto"/>
                <w:right w:val="none" w:sz="0" w:space="0" w:color="auto"/>
              </w:divBdr>
            </w:div>
            <w:div w:id="1057511573">
              <w:marLeft w:val="0"/>
              <w:marRight w:val="0"/>
              <w:marTop w:val="0"/>
              <w:marBottom w:val="240"/>
              <w:divBdr>
                <w:top w:val="none" w:sz="0" w:space="0" w:color="auto"/>
                <w:left w:val="none" w:sz="0" w:space="0" w:color="auto"/>
                <w:bottom w:val="none" w:sz="0" w:space="0" w:color="auto"/>
                <w:right w:val="none" w:sz="0" w:space="0" w:color="auto"/>
              </w:divBdr>
              <w:divsChild>
                <w:div w:id="1179197274">
                  <w:marLeft w:val="0"/>
                  <w:marRight w:val="0"/>
                  <w:marTop w:val="72"/>
                  <w:marBottom w:val="0"/>
                  <w:divBdr>
                    <w:top w:val="none" w:sz="0" w:space="0" w:color="auto"/>
                    <w:left w:val="none" w:sz="0" w:space="0" w:color="auto"/>
                    <w:bottom w:val="none" w:sz="0" w:space="0" w:color="auto"/>
                    <w:right w:val="none" w:sz="0" w:space="0" w:color="auto"/>
                  </w:divBdr>
                </w:div>
              </w:divsChild>
            </w:div>
          </w:divsChild>
        </w:div>
      </w:divsChild>
    </w:div>
    <w:div w:id="1501265559">
      <w:bodyDiv w:val="1"/>
      <w:marLeft w:val="0"/>
      <w:marRight w:val="0"/>
      <w:marTop w:val="0"/>
      <w:marBottom w:val="0"/>
      <w:divBdr>
        <w:top w:val="none" w:sz="0" w:space="0" w:color="auto"/>
        <w:left w:val="none" w:sz="0" w:space="0" w:color="auto"/>
        <w:bottom w:val="none" w:sz="0" w:space="0" w:color="auto"/>
        <w:right w:val="none" w:sz="0" w:space="0" w:color="auto"/>
      </w:divBdr>
      <w:divsChild>
        <w:div w:id="587033362">
          <w:marLeft w:val="0"/>
          <w:marRight w:val="0"/>
          <w:marTop w:val="0"/>
          <w:marBottom w:val="0"/>
          <w:divBdr>
            <w:top w:val="none" w:sz="0" w:space="0" w:color="auto"/>
            <w:left w:val="none" w:sz="0" w:space="0" w:color="auto"/>
            <w:bottom w:val="none" w:sz="0" w:space="0" w:color="auto"/>
            <w:right w:val="none" w:sz="0" w:space="0" w:color="auto"/>
          </w:divBdr>
        </w:div>
        <w:div w:id="937100587">
          <w:marLeft w:val="0"/>
          <w:marRight w:val="0"/>
          <w:marTop w:val="0"/>
          <w:marBottom w:val="0"/>
          <w:divBdr>
            <w:top w:val="none" w:sz="0" w:space="0" w:color="auto"/>
            <w:left w:val="none" w:sz="0" w:space="0" w:color="auto"/>
            <w:bottom w:val="none" w:sz="0" w:space="0" w:color="auto"/>
            <w:right w:val="none" w:sz="0" w:space="0" w:color="auto"/>
          </w:divBdr>
        </w:div>
        <w:div w:id="1177382960">
          <w:marLeft w:val="0"/>
          <w:marRight w:val="0"/>
          <w:marTop w:val="0"/>
          <w:marBottom w:val="0"/>
          <w:divBdr>
            <w:top w:val="none" w:sz="0" w:space="0" w:color="auto"/>
            <w:left w:val="none" w:sz="0" w:space="0" w:color="auto"/>
            <w:bottom w:val="none" w:sz="0" w:space="0" w:color="auto"/>
            <w:right w:val="none" w:sz="0" w:space="0" w:color="auto"/>
          </w:divBdr>
        </w:div>
        <w:div w:id="111360177">
          <w:marLeft w:val="0"/>
          <w:marRight w:val="0"/>
          <w:marTop w:val="0"/>
          <w:marBottom w:val="0"/>
          <w:divBdr>
            <w:top w:val="none" w:sz="0" w:space="0" w:color="auto"/>
            <w:left w:val="none" w:sz="0" w:space="0" w:color="auto"/>
            <w:bottom w:val="none" w:sz="0" w:space="0" w:color="auto"/>
            <w:right w:val="none" w:sz="0" w:space="0" w:color="auto"/>
          </w:divBdr>
        </w:div>
        <w:div w:id="1870415061">
          <w:marLeft w:val="0"/>
          <w:marRight w:val="0"/>
          <w:marTop w:val="0"/>
          <w:marBottom w:val="0"/>
          <w:divBdr>
            <w:top w:val="none" w:sz="0" w:space="0" w:color="auto"/>
            <w:left w:val="none" w:sz="0" w:space="0" w:color="auto"/>
            <w:bottom w:val="none" w:sz="0" w:space="0" w:color="auto"/>
            <w:right w:val="none" w:sz="0" w:space="0" w:color="auto"/>
          </w:divBdr>
        </w:div>
        <w:div w:id="751581581">
          <w:marLeft w:val="0"/>
          <w:marRight w:val="0"/>
          <w:marTop w:val="0"/>
          <w:marBottom w:val="0"/>
          <w:divBdr>
            <w:top w:val="none" w:sz="0" w:space="0" w:color="auto"/>
            <w:left w:val="none" w:sz="0" w:space="0" w:color="auto"/>
            <w:bottom w:val="none" w:sz="0" w:space="0" w:color="auto"/>
            <w:right w:val="none" w:sz="0" w:space="0" w:color="auto"/>
          </w:divBdr>
        </w:div>
        <w:div w:id="2125029118">
          <w:marLeft w:val="0"/>
          <w:marRight w:val="0"/>
          <w:marTop w:val="0"/>
          <w:marBottom w:val="0"/>
          <w:divBdr>
            <w:top w:val="none" w:sz="0" w:space="0" w:color="auto"/>
            <w:left w:val="none" w:sz="0" w:space="0" w:color="auto"/>
            <w:bottom w:val="none" w:sz="0" w:space="0" w:color="auto"/>
            <w:right w:val="none" w:sz="0" w:space="0" w:color="auto"/>
          </w:divBdr>
        </w:div>
      </w:divsChild>
    </w:div>
    <w:div w:id="1816217820">
      <w:bodyDiv w:val="1"/>
      <w:marLeft w:val="0"/>
      <w:marRight w:val="0"/>
      <w:marTop w:val="0"/>
      <w:marBottom w:val="0"/>
      <w:divBdr>
        <w:top w:val="none" w:sz="0" w:space="0" w:color="auto"/>
        <w:left w:val="none" w:sz="0" w:space="0" w:color="auto"/>
        <w:bottom w:val="none" w:sz="0" w:space="0" w:color="auto"/>
        <w:right w:val="none" w:sz="0" w:space="0" w:color="auto"/>
      </w:divBdr>
    </w:div>
    <w:div w:id="1917468598">
      <w:bodyDiv w:val="1"/>
      <w:marLeft w:val="0"/>
      <w:marRight w:val="0"/>
      <w:marTop w:val="0"/>
      <w:marBottom w:val="0"/>
      <w:divBdr>
        <w:top w:val="none" w:sz="0" w:space="0" w:color="auto"/>
        <w:left w:val="none" w:sz="0" w:space="0" w:color="auto"/>
        <w:bottom w:val="none" w:sz="0" w:space="0" w:color="auto"/>
        <w:right w:val="none" w:sz="0" w:space="0" w:color="auto"/>
      </w:divBdr>
    </w:div>
    <w:div w:id="2050185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sintact.ro/" TargetMode="External"/><Relationship Id="rId4" Type="http://schemas.openxmlformats.org/officeDocument/2006/relationships/webSettings" Target="webSettings.xml"/><Relationship Id="rId9" Type="http://schemas.openxmlformats.org/officeDocument/2006/relationships/hyperlink" Target="https://sintact.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9</Pages>
  <Words>2224</Words>
  <Characters>12683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RODICA-AMALIA ROŞU</dc:creator>
  <cp:keywords/>
  <dc:description/>
  <cp:lastModifiedBy>RODICA-AMALIA ROŞU</cp:lastModifiedBy>
  <cp:revision>27</cp:revision>
  <cp:lastPrinted>2026-08-05T09:10:00Z</cp:lastPrinted>
  <dcterms:created xsi:type="dcterms:W3CDTF">2026-08-05T05:47:00Z</dcterms:created>
  <dcterms:modified xsi:type="dcterms:W3CDTF">2026-08-05T09:13:00Z</dcterms:modified>
</cp:coreProperties>
</file>