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6BFC" w:rsidRPr="00E76D57" w:rsidRDefault="00EF10CC" w:rsidP="007B2549">
      <w:pPr>
        <w:jc w:val="center"/>
        <w:rPr>
          <w:lang w:val="ro-RO"/>
        </w:rPr>
      </w:pPr>
      <w:r w:rsidRPr="00E76D57">
        <w:rPr>
          <w:noProof/>
        </w:rPr>
        <w:drawing>
          <wp:inline distT="0" distB="0" distL="0" distR="0">
            <wp:extent cx="866775" cy="838200"/>
            <wp:effectExtent l="0" t="0" r="9525" b="0"/>
            <wp:docPr id="1" name="Picture 1" descr="stemaCDEP_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CDEP_200"/>
                    <pic:cNvPicPr>
                      <a:picLocks noChangeAspect="1" noChangeArrowheads="1"/>
                    </pic:cNvPicPr>
                  </pic:nvPicPr>
                  <pic:blipFill>
                    <a:blip r:embed="rId8" cstate="print"/>
                    <a:srcRect/>
                    <a:stretch>
                      <a:fillRect/>
                    </a:stretch>
                  </pic:blipFill>
                  <pic:spPr bwMode="auto">
                    <a:xfrm>
                      <a:off x="0" y="0"/>
                      <a:ext cx="866775" cy="838200"/>
                    </a:xfrm>
                    <a:prstGeom prst="rect">
                      <a:avLst/>
                    </a:prstGeom>
                    <a:noFill/>
                    <a:ln w="9525">
                      <a:noFill/>
                      <a:miter lim="800000"/>
                      <a:headEnd/>
                      <a:tailEnd/>
                    </a:ln>
                  </pic:spPr>
                </pic:pic>
              </a:graphicData>
            </a:graphic>
          </wp:inline>
        </w:drawing>
      </w:r>
    </w:p>
    <w:p w:rsidR="00466BFC" w:rsidRPr="00E76D57" w:rsidRDefault="00466BFC" w:rsidP="00466BFC">
      <w:pPr>
        <w:jc w:val="center"/>
        <w:rPr>
          <w:rFonts w:ascii="Monotype Corsiva" w:hAnsi="Monotype Corsiva"/>
          <w:b/>
          <w:i/>
          <w:sz w:val="44"/>
          <w:szCs w:val="44"/>
          <w:lang w:val="ro-RO"/>
        </w:rPr>
      </w:pPr>
      <w:r w:rsidRPr="00E76D57">
        <w:rPr>
          <w:rFonts w:ascii="Monotype Corsiva" w:hAnsi="Monotype Corsiva"/>
          <w:b/>
          <w:i/>
          <w:sz w:val="44"/>
          <w:szCs w:val="44"/>
          <w:lang w:val="ro-RO"/>
        </w:rPr>
        <w:t>Parlamentul României</w:t>
      </w:r>
    </w:p>
    <w:p w:rsidR="00466BFC" w:rsidRPr="00E76D57" w:rsidRDefault="00466BFC" w:rsidP="00A10725">
      <w:pPr>
        <w:pStyle w:val="Header"/>
        <w:jc w:val="center"/>
        <w:rPr>
          <w:sz w:val="44"/>
          <w:szCs w:val="44"/>
          <w:lang w:val="ro-RO"/>
        </w:rPr>
      </w:pPr>
      <w:r w:rsidRPr="00E76D57">
        <w:rPr>
          <w:rFonts w:ascii="Monotype Corsiva" w:hAnsi="Monotype Corsiva"/>
          <w:b/>
          <w:i/>
          <w:sz w:val="44"/>
          <w:szCs w:val="44"/>
          <w:lang w:val="ro-RO"/>
        </w:rPr>
        <w:t>Camera Deputaţilor</w:t>
      </w:r>
    </w:p>
    <w:p w:rsidR="007859B0" w:rsidRPr="00E76D57" w:rsidRDefault="007859B0" w:rsidP="00FA5103">
      <w:pPr>
        <w:rPr>
          <w:lang w:val="ro-RO"/>
        </w:rPr>
      </w:pPr>
    </w:p>
    <w:p w:rsidR="00D22919" w:rsidRPr="00E76D57" w:rsidRDefault="00D22919" w:rsidP="00D22919">
      <w:pPr>
        <w:jc w:val="center"/>
        <w:rPr>
          <w:rFonts w:ascii="Arial" w:hAnsi="Arial" w:cs="Arial"/>
          <w:b/>
          <w:i/>
          <w:sz w:val="22"/>
          <w:szCs w:val="22"/>
          <w:lang w:val="ro-RO"/>
        </w:rPr>
      </w:pPr>
      <w:r w:rsidRPr="00E76D57">
        <w:rPr>
          <w:rFonts w:ascii="Arial" w:hAnsi="Arial" w:cs="Arial"/>
          <w:b/>
          <w:i/>
          <w:sz w:val="22"/>
          <w:szCs w:val="22"/>
          <w:lang w:val="ro-RO"/>
        </w:rPr>
        <w:t>Comisia pentru cultură, arte, mijloace de informare în masă</w:t>
      </w:r>
    </w:p>
    <w:p w:rsidR="005F0B9D" w:rsidRPr="00E76D57" w:rsidRDefault="005F0B9D" w:rsidP="00D22919">
      <w:pPr>
        <w:jc w:val="center"/>
        <w:rPr>
          <w:rFonts w:ascii="Arial" w:hAnsi="Arial" w:cs="Arial"/>
          <w:b/>
          <w:i/>
          <w:sz w:val="22"/>
          <w:szCs w:val="22"/>
          <w:lang w:val="ro-RO"/>
        </w:rPr>
      </w:pPr>
    </w:p>
    <w:p w:rsidR="005F0B9D" w:rsidRPr="00E76D57" w:rsidRDefault="005F0B9D" w:rsidP="00D22919">
      <w:pPr>
        <w:jc w:val="center"/>
        <w:rPr>
          <w:rFonts w:ascii="Arial" w:hAnsi="Arial" w:cs="Arial"/>
          <w:b/>
          <w:i/>
          <w:sz w:val="22"/>
          <w:szCs w:val="22"/>
          <w:lang w:val="ro-RO"/>
        </w:rPr>
      </w:pPr>
    </w:p>
    <w:tbl>
      <w:tblPr>
        <w:tblpPr w:leftFromText="180" w:rightFromText="180" w:vertAnchor="text" w:horzAnchor="margin" w:tblpXSpec="center" w:tblpY="169"/>
        <w:tblW w:w="6570" w:type="dxa"/>
        <w:tblLayout w:type="fixed"/>
        <w:tblCellMar>
          <w:left w:w="107" w:type="dxa"/>
          <w:right w:w="107" w:type="dxa"/>
        </w:tblCellMar>
        <w:tblLook w:val="0000" w:firstRow="0" w:lastRow="0" w:firstColumn="0" w:lastColumn="0" w:noHBand="0" w:noVBand="0"/>
      </w:tblPr>
      <w:tblGrid>
        <w:gridCol w:w="6570"/>
      </w:tblGrid>
      <w:tr w:rsidR="003638B2" w:rsidRPr="00E76D57" w:rsidTr="003638B2">
        <w:tc>
          <w:tcPr>
            <w:tcW w:w="6570" w:type="dxa"/>
          </w:tcPr>
          <w:p w:rsidR="003638B2" w:rsidRPr="00E76D57" w:rsidRDefault="003638B2" w:rsidP="00D57ED2">
            <w:pPr>
              <w:shd w:val="solid" w:color="FFFFFF" w:fill="FFFFFF"/>
              <w:jc w:val="right"/>
              <w:rPr>
                <w:b/>
                <w:lang w:val="ro-RO"/>
              </w:rPr>
            </w:pPr>
            <w:r w:rsidRPr="00E76D57">
              <w:rPr>
                <w:b/>
                <w:lang w:val="ro-RO"/>
              </w:rPr>
              <w:t xml:space="preserve">               Bucureşti, 14.10.2021</w:t>
            </w:r>
          </w:p>
          <w:p w:rsidR="003638B2" w:rsidRPr="00E76D57" w:rsidRDefault="003638B2" w:rsidP="00D57ED2">
            <w:pPr>
              <w:shd w:val="solid" w:color="FFFFFF" w:fill="FFFFFF"/>
              <w:jc w:val="center"/>
              <w:rPr>
                <w:b/>
                <w:lang w:val="ro-RO"/>
              </w:rPr>
            </w:pPr>
            <w:r w:rsidRPr="00E76D57">
              <w:rPr>
                <w:b/>
                <w:lang w:val="ro-RO"/>
              </w:rPr>
              <w:t xml:space="preserve">                                                 </w:t>
            </w:r>
            <w:r w:rsidR="00BC2FC9" w:rsidRPr="00E76D57">
              <w:rPr>
                <w:b/>
                <w:lang w:val="ro-RO"/>
              </w:rPr>
              <w:t xml:space="preserve">       </w:t>
            </w:r>
            <w:r w:rsidRPr="00E76D57">
              <w:rPr>
                <w:b/>
                <w:lang w:val="ro-RO"/>
              </w:rPr>
              <w:t>Nr. 4c-12/</w:t>
            </w:r>
            <w:r w:rsidR="00BC2FC9" w:rsidRPr="00E76D57">
              <w:rPr>
                <w:b/>
                <w:lang w:val="ro-RO"/>
              </w:rPr>
              <w:t>363</w:t>
            </w:r>
          </w:p>
          <w:p w:rsidR="003638B2" w:rsidRPr="00E76D57" w:rsidRDefault="003638B2" w:rsidP="00D57ED2">
            <w:pPr>
              <w:shd w:val="solid" w:color="FFFFFF" w:fill="FFFFFF"/>
              <w:rPr>
                <w:b/>
                <w:lang w:val="ro-RO"/>
              </w:rPr>
            </w:pPr>
          </w:p>
          <w:p w:rsidR="003638B2" w:rsidRPr="00E76D57" w:rsidRDefault="003638B2" w:rsidP="00922188">
            <w:pPr>
              <w:jc w:val="center"/>
              <w:rPr>
                <w:b/>
                <w:lang w:val="ro-RO"/>
              </w:rPr>
            </w:pPr>
            <w:r w:rsidRPr="00E76D57">
              <w:rPr>
                <w:b/>
                <w:lang w:val="ro-RO"/>
              </w:rPr>
              <w:t xml:space="preserve">                                                        PLx-404/2021</w:t>
            </w:r>
          </w:p>
        </w:tc>
      </w:tr>
    </w:tbl>
    <w:p w:rsidR="00D22919" w:rsidRPr="00E76D57" w:rsidRDefault="00D22919" w:rsidP="00D22919">
      <w:pPr>
        <w:rPr>
          <w:rFonts w:ascii="Arial" w:hAnsi="Arial" w:cs="Arial"/>
          <w:color w:val="000000"/>
          <w:lang w:val="ro-RO"/>
        </w:rPr>
      </w:pPr>
    </w:p>
    <w:p w:rsidR="00D57ED2" w:rsidRPr="00E76D57" w:rsidRDefault="00D57ED2" w:rsidP="00D57ED2">
      <w:pPr>
        <w:rPr>
          <w:b/>
          <w:sz w:val="32"/>
          <w:szCs w:val="32"/>
          <w:lang w:val="ro-RO"/>
        </w:rPr>
      </w:pPr>
    </w:p>
    <w:p w:rsidR="003638B2" w:rsidRPr="00E76D57" w:rsidRDefault="003638B2" w:rsidP="00D57ED2">
      <w:pPr>
        <w:jc w:val="center"/>
        <w:rPr>
          <w:b/>
          <w:sz w:val="28"/>
          <w:szCs w:val="28"/>
          <w:lang w:val="ro-RO"/>
        </w:rPr>
      </w:pPr>
    </w:p>
    <w:p w:rsidR="003638B2" w:rsidRPr="00E76D57" w:rsidRDefault="003638B2" w:rsidP="00D57ED2">
      <w:pPr>
        <w:jc w:val="center"/>
        <w:rPr>
          <w:b/>
          <w:sz w:val="28"/>
          <w:szCs w:val="28"/>
          <w:lang w:val="ro-RO"/>
        </w:rPr>
      </w:pPr>
    </w:p>
    <w:p w:rsidR="003638B2" w:rsidRPr="00E76D57" w:rsidRDefault="003638B2" w:rsidP="00D57ED2">
      <w:pPr>
        <w:jc w:val="center"/>
        <w:rPr>
          <w:b/>
          <w:sz w:val="28"/>
          <w:szCs w:val="28"/>
          <w:lang w:val="ro-RO"/>
        </w:rPr>
      </w:pPr>
      <w:bookmarkStart w:id="0" w:name="_GoBack"/>
      <w:bookmarkEnd w:id="0"/>
    </w:p>
    <w:p w:rsidR="003638B2" w:rsidRPr="00E76D57" w:rsidRDefault="003638B2" w:rsidP="00D57ED2">
      <w:pPr>
        <w:jc w:val="center"/>
        <w:rPr>
          <w:b/>
          <w:sz w:val="28"/>
          <w:szCs w:val="28"/>
          <w:lang w:val="ro-RO"/>
        </w:rPr>
      </w:pPr>
    </w:p>
    <w:p w:rsidR="00D57ED2" w:rsidRPr="00E76D57" w:rsidRDefault="00D57ED2" w:rsidP="00D57ED2">
      <w:pPr>
        <w:jc w:val="center"/>
        <w:rPr>
          <w:b/>
          <w:sz w:val="28"/>
          <w:szCs w:val="28"/>
          <w:lang w:val="ro-RO"/>
        </w:rPr>
      </w:pPr>
      <w:r w:rsidRPr="00E76D57">
        <w:rPr>
          <w:b/>
          <w:sz w:val="28"/>
          <w:szCs w:val="28"/>
          <w:lang w:val="ro-RO"/>
        </w:rPr>
        <w:t xml:space="preserve">BIROULUI  PERMANENT </w:t>
      </w:r>
    </w:p>
    <w:p w:rsidR="00D57ED2" w:rsidRPr="00E76D57" w:rsidRDefault="00D57ED2" w:rsidP="00D57ED2">
      <w:pPr>
        <w:jc w:val="center"/>
        <w:rPr>
          <w:b/>
          <w:sz w:val="28"/>
          <w:szCs w:val="28"/>
          <w:lang w:val="ro-RO"/>
        </w:rPr>
      </w:pPr>
      <w:r w:rsidRPr="00E76D57">
        <w:rPr>
          <w:b/>
          <w:sz w:val="28"/>
          <w:szCs w:val="28"/>
          <w:lang w:val="ro-RO"/>
        </w:rPr>
        <w:t>AL</w:t>
      </w:r>
    </w:p>
    <w:p w:rsidR="00D57ED2" w:rsidRPr="00E76D57" w:rsidRDefault="00D57ED2" w:rsidP="00D57ED2">
      <w:pPr>
        <w:pStyle w:val="Title"/>
        <w:rPr>
          <w:sz w:val="28"/>
          <w:szCs w:val="28"/>
        </w:rPr>
      </w:pPr>
      <w:r w:rsidRPr="00E76D57">
        <w:rPr>
          <w:sz w:val="28"/>
          <w:szCs w:val="28"/>
        </w:rPr>
        <w:t>CAMEREI DEPUTAŢILOR</w:t>
      </w:r>
    </w:p>
    <w:p w:rsidR="00D57ED2" w:rsidRPr="00E76D57" w:rsidRDefault="00D57ED2" w:rsidP="00D57ED2">
      <w:pPr>
        <w:pStyle w:val="Title"/>
        <w:jc w:val="left"/>
        <w:rPr>
          <w:sz w:val="28"/>
        </w:rPr>
      </w:pPr>
    </w:p>
    <w:p w:rsidR="00D57ED2" w:rsidRPr="00E76D57" w:rsidRDefault="00D57ED2" w:rsidP="00D57ED2">
      <w:pPr>
        <w:rPr>
          <w:b/>
          <w:lang w:val="ro-RO"/>
        </w:rPr>
      </w:pPr>
    </w:p>
    <w:p w:rsidR="00D57ED2" w:rsidRPr="00E76D57" w:rsidRDefault="00D57ED2" w:rsidP="00D57ED2">
      <w:pPr>
        <w:spacing w:line="360" w:lineRule="auto"/>
        <w:jc w:val="both"/>
        <w:rPr>
          <w:lang w:val="ro-RO"/>
        </w:rPr>
      </w:pPr>
      <w:r w:rsidRPr="00E76D57">
        <w:rPr>
          <w:b/>
          <w:lang w:val="ro-RO"/>
        </w:rPr>
        <w:t xml:space="preserve">                 </w:t>
      </w:r>
      <w:r w:rsidRPr="00E76D57">
        <w:rPr>
          <w:lang w:val="ro-RO"/>
        </w:rPr>
        <w:t xml:space="preserve">Vă înaintăm alăturat </w:t>
      </w:r>
      <w:r w:rsidRPr="00E76D57">
        <w:rPr>
          <w:b/>
          <w:caps/>
          <w:lang w:val="ro-RO"/>
        </w:rPr>
        <w:t>raportul</w:t>
      </w:r>
      <w:r w:rsidR="00922188" w:rsidRPr="00E76D57">
        <w:rPr>
          <w:b/>
          <w:caps/>
          <w:lang w:val="ro-RO"/>
        </w:rPr>
        <w:t xml:space="preserve"> </w:t>
      </w:r>
      <w:r w:rsidRPr="00E76D57">
        <w:rPr>
          <w:lang w:val="ro-RO"/>
        </w:rPr>
        <w:t>asupra</w:t>
      </w:r>
      <w:r w:rsidR="00922188" w:rsidRPr="00E76D57">
        <w:rPr>
          <w:lang w:val="ro-RO"/>
        </w:rPr>
        <w:t xml:space="preserve"> </w:t>
      </w:r>
      <w:r w:rsidR="00922188" w:rsidRPr="00E76D57">
        <w:rPr>
          <w:i/>
          <w:lang w:val="ro-RO"/>
        </w:rPr>
        <w:t>proiectului de Lege pentru aprobarea Ordonanţei de urgenţă a Guvernului nr.106/2021 privind unele măsuri pentru organizarea şi funcţionarea Societăţii Române de Radiodifuziune şi Societăţii Române de Televiziune</w:t>
      </w:r>
      <w:r w:rsidRPr="00E76D57">
        <w:rPr>
          <w:lang w:val="ro-RO"/>
        </w:rPr>
        <w:t>,</w:t>
      </w:r>
      <w:r w:rsidRPr="00E76D57">
        <w:rPr>
          <w:color w:val="14247C"/>
          <w:lang w:val="ro-RO"/>
        </w:rPr>
        <w:t xml:space="preserve"> </w:t>
      </w:r>
      <w:r w:rsidRPr="00E76D57">
        <w:rPr>
          <w:lang w:val="ro-RO"/>
        </w:rPr>
        <w:t>tr</w:t>
      </w:r>
      <w:r w:rsidR="003638B2" w:rsidRPr="00E76D57">
        <w:rPr>
          <w:lang w:val="ro-RO"/>
        </w:rPr>
        <w:t>ansmis</w:t>
      </w:r>
      <w:r w:rsidRPr="00E76D57">
        <w:rPr>
          <w:lang w:val="ro-RO"/>
        </w:rPr>
        <w:t>,</w:t>
      </w:r>
      <w:r w:rsidR="003638B2" w:rsidRPr="00E76D57">
        <w:rPr>
          <w:lang w:val="ro-RO"/>
        </w:rPr>
        <w:t xml:space="preserve"> Comisiei pentru cultură, arte, mijloace de informare în masă,</w:t>
      </w:r>
      <w:r w:rsidRPr="00E76D57">
        <w:rPr>
          <w:lang w:val="ro-RO"/>
        </w:rPr>
        <w:t xml:space="preserve"> </w:t>
      </w:r>
      <w:r w:rsidR="003638B2" w:rsidRPr="00E76D57">
        <w:rPr>
          <w:lang w:val="ro-RO"/>
        </w:rPr>
        <w:t>sesizată în fond</w:t>
      </w:r>
      <w:r w:rsidRPr="00E76D57">
        <w:rPr>
          <w:i/>
          <w:lang w:val="ro-RO"/>
        </w:rPr>
        <w:t xml:space="preserve"> </w:t>
      </w:r>
      <w:r w:rsidRPr="00E76D57">
        <w:rPr>
          <w:lang w:val="ro-RO"/>
        </w:rPr>
        <w:t xml:space="preserve">cu adresa nr. </w:t>
      </w:r>
      <w:proofErr w:type="spellStart"/>
      <w:r w:rsidRPr="00E76D57">
        <w:rPr>
          <w:lang w:val="ro-RO"/>
        </w:rPr>
        <w:t>PLx</w:t>
      </w:r>
      <w:proofErr w:type="spellEnd"/>
      <w:r w:rsidRPr="00E76D57">
        <w:rPr>
          <w:lang w:val="ro-RO"/>
        </w:rPr>
        <w:t xml:space="preserve"> </w:t>
      </w:r>
      <w:r w:rsidR="003638B2" w:rsidRPr="00E76D57">
        <w:rPr>
          <w:lang w:val="ro-RO"/>
        </w:rPr>
        <w:t>404 din 4 octombrie</w:t>
      </w:r>
      <w:r w:rsidRPr="00E76D57">
        <w:rPr>
          <w:lang w:val="ro-RO"/>
        </w:rPr>
        <w:t xml:space="preserve"> 2021.</w:t>
      </w:r>
    </w:p>
    <w:p w:rsidR="00D57ED2" w:rsidRPr="00E76D57" w:rsidRDefault="00D57ED2" w:rsidP="00D57ED2">
      <w:pPr>
        <w:spacing w:line="360" w:lineRule="auto"/>
        <w:ind w:left="720"/>
        <w:jc w:val="both"/>
        <w:rPr>
          <w:b/>
          <w:lang w:val="ro-RO"/>
        </w:rPr>
      </w:pPr>
    </w:p>
    <w:p w:rsidR="00D57ED2" w:rsidRPr="00E76D57" w:rsidRDefault="00D57ED2" w:rsidP="00D57ED2">
      <w:pPr>
        <w:pStyle w:val="Title"/>
        <w:tabs>
          <w:tab w:val="left" w:pos="1260"/>
        </w:tabs>
        <w:spacing w:line="360" w:lineRule="auto"/>
        <w:jc w:val="both"/>
        <w:rPr>
          <w:b w:val="0"/>
          <w:sz w:val="24"/>
          <w:szCs w:val="24"/>
        </w:rPr>
      </w:pPr>
      <w:r w:rsidRPr="00E76D57">
        <w:rPr>
          <w:b w:val="0"/>
          <w:sz w:val="24"/>
          <w:szCs w:val="24"/>
        </w:rPr>
        <w:t xml:space="preserve">                 În</w:t>
      </w:r>
      <w:r w:rsidRPr="00E76D57">
        <w:rPr>
          <w:sz w:val="24"/>
          <w:szCs w:val="24"/>
        </w:rPr>
        <w:t xml:space="preserve"> </w:t>
      </w:r>
      <w:r w:rsidRPr="00E76D57">
        <w:rPr>
          <w:b w:val="0"/>
          <w:sz w:val="24"/>
          <w:szCs w:val="24"/>
        </w:rPr>
        <w:t>raport de obiectul şi conţinutul său, iniţiativa legislativă face parte din categoria legilor</w:t>
      </w:r>
      <w:r w:rsidR="004C4AAC" w:rsidRPr="00E76D57">
        <w:rPr>
          <w:sz w:val="24"/>
          <w:szCs w:val="24"/>
        </w:rPr>
        <w:t xml:space="preserve"> or</w:t>
      </w:r>
      <w:r w:rsidR="00A40CAE">
        <w:rPr>
          <w:sz w:val="24"/>
          <w:szCs w:val="24"/>
        </w:rPr>
        <w:t>ganice</w:t>
      </w:r>
      <w:r w:rsidR="004C4AAC" w:rsidRPr="00E76D57">
        <w:rPr>
          <w:sz w:val="24"/>
          <w:szCs w:val="24"/>
        </w:rPr>
        <w:t>.</w:t>
      </w:r>
    </w:p>
    <w:p w:rsidR="00D57ED2" w:rsidRPr="00E76D57" w:rsidRDefault="00D57ED2" w:rsidP="00D57ED2">
      <w:pPr>
        <w:pStyle w:val="Title"/>
        <w:tabs>
          <w:tab w:val="left" w:pos="180"/>
        </w:tabs>
        <w:jc w:val="left"/>
        <w:rPr>
          <w:sz w:val="26"/>
          <w:szCs w:val="28"/>
        </w:rPr>
      </w:pPr>
    </w:p>
    <w:p w:rsidR="00D57ED2" w:rsidRPr="00E76D57" w:rsidRDefault="00D57ED2" w:rsidP="00D57ED2">
      <w:pPr>
        <w:pStyle w:val="Title"/>
        <w:tabs>
          <w:tab w:val="left" w:pos="180"/>
        </w:tabs>
        <w:jc w:val="left"/>
        <w:rPr>
          <w:sz w:val="26"/>
          <w:szCs w:val="28"/>
        </w:rPr>
      </w:pPr>
    </w:p>
    <w:p w:rsidR="00D57ED2" w:rsidRPr="00E76D57" w:rsidRDefault="00D57ED2" w:rsidP="00D57ED2">
      <w:pPr>
        <w:pStyle w:val="Title"/>
        <w:tabs>
          <w:tab w:val="left" w:pos="180"/>
        </w:tabs>
        <w:jc w:val="left"/>
        <w:rPr>
          <w:sz w:val="26"/>
          <w:szCs w:val="28"/>
        </w:rPr>
      </w:pPr>
    </w:p>
    <w:p w:rsidR="00D57ED2" w:rsidRPr="00E76D57" w:rsidRDefault="00D57ED2" w:rsidP="00D57ED2">
      <w:pPr>
        <w:spacing w:line="360" w:lineRule="auto"/>
        <w:jc w:val="center"/>
        <w:rPr>
          <w:b/>
          <w:lang w:val="ro-RO"/>
        </w:rPr>
      </w:pPr>
      <w:r w:rsidRPr="00E76D57">
        <w:rPr>
          <w:b/>
          <w:lang w:val="ro-RO"/>
        </w:rPr>
        <w:t>PREŞEDINTE,</w:t>
      </w:r>
    </w:p>
    <w:p w:rsidR="00D57ED2" w:rsidRPr="00E76D57" w:rsidRDefault="00D57ED2" w:rsidP="00D57ED2">
      <w:pPr>
        <w:jc w:val="center"/>
        <w:rPr>
          <w:b/>
          <w:color w:val="000000"/>
          <w:lang w:val="ro-RO"/>
        </w:rPr>
      </w:pPr>
      <w:r w:rsidRPr="00E76D57">
        <w:rPr>
          <w:b/>
          <w:color w:val="000000"/>
          <w:lang w:val="ro-RO"/>
        </w:rPr>
        <w:t>Iulian BULAI</w:t>
      </w:r>
    </w:p>
    <w:p w:rsidR="00D57ED2" w:rsidRPr="00E76D57" w:rsidRDefault="00D57ED2" w:rsidP="00D22919">
      <w:pPr>
        <w:rPr>
          <w:rFonts w:ascii="Arial" w:hAnsi="Arial" w:cs="Arial"/>
          <w:color w:val="000000"/>
          <w:lang w:val="ro-RO"/>
        </w:rPr>
      </w:pPr>
    </w:p>
    <w:p w:rsidR="00D57ED2" w:rsidRPr="00E76D57" w:rsidRDefault="00D57ED2" w:rsidP="00D22919">
      <w:pPr>
        <w:rPr>
          <w:rFonts w:ascii="Arial" w:hAnsi="Arial" w:cs="Arial"/>
          <w:color w:val="000000"/>
          <w:lang w:val="ro-RO"/>
        </w:rPr>
      </w:pPr>
    </w:p>
    <w:p w:rsidR="00D57ED2" w:rsidRPr="00E76D57" w:rsidRDefault="00D57ED2" w:rsidP="00D22919">
      <w:pPr>
        <w:rPr>
          <w:rFonts w:ascii="Arial" w:hAnsi="Arial" w:cs="Arial"/>
          <w:color w:val="000000"/>
          <w:lang w:val="ro-RO"/>
        </w:rPr>
      </w:pPr>
    </w:p>
    <w:p w:rsidR="00D57ED2" w:rsidRPr="00E76D57" w:rsidRDefault="00D57ED2" w:rsidP="00D22919">
      <w:pPr>
        <w:rPr>
          <w:rFonts w:ascii="Arial" w:hAnsi="Arial" w:cs="Arial"/>
          <w:color w:val="000000"/>
          <w:lang w:val="ro-RO"/>
        </w:rPr>
      </w:pPr>
    </w:p>
    <w:p w:rsidR="00D57ED2" w:rsidRPr="00E76D57" w:rsidRDefault="00D57ED2" w:rsidP="00D22919">
      <w:pPr>
        <w:rPr>
          <w:rFonts w:ascii="Arial" w:hAnsi="Arial" w:cs="Arial"/>
          <w:color w:val="000000"/>
          <w:lang w:val="ro-RO"/>
        </w:rPr>
      </w:pPr>
    </w:p>
    <w:p w:rsidR="00D57ED2" w:rsidRPr="00E76D57" w:rsidRDefault="00D57ED2" w:rsidP="00D22919">
      <w:pPr>
        <w:rPr>
          <w:rFonts w:ascii="Arial" w:hAnsi="Arial" w:cs="Arial"/>
          <w:color w:val="000000"/>
          <w:lang w:val="ro-RO"/>
        </w:rPr>
      </w:pPr>
    </w:p>
    <w:p w:rsidR="00D57ED2" w:rsidRPr="00E76D57" w:rsidRDefault="00D57ED2" w:rsidP="00D57ED2">
      <w:pPr>
        <w:jc w:val="center"/>
        <w:rPr>
          <w:rFonts w:ascii="Arial" w:hAnsi="Arial" w:cs="Arial"/>
          <w:color w:val="000000"/>
          <w:lang w:val="ro-RO"/>
        </w:rPr>
      </w:pPr>
      <w:r w:rsidRPr="00E76D57">
        <w:rPr>
          <w:rFonts w:ascii="Arial" w:hAnsi="Arial" w:cs="Arial"/>
          <w:noProof/>
          <w:color w:val="000000"/>
        </w:rPr>
        <w:drawing>
          <wp:inline distT="0" distB="0" distL="0" distR="0">
            <wp:extent cx="866775" cy="838200"/>
            <wp:effectExtent l="0" t="0" r="9525" b="0"/>
            <wp:docPr id="2" name="Picture 1" descr="stemaCDEP_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CDEP_200"/>
                    <pic:cNvPicPr>
                      <a:picLocks noChangeAspect="1" noChangeArrowheads="1"/>
                    </pic:cNvPicPr>
                  </pic:nvPicPr>
                  <pic:blipFill>
                    <a:blip r:embed="rId8" cstate="print"/>
                    <a:srcRect/>
                    <a:stretch>
                      <a:fillRect/>
                    </a:stretch>
                  </pic:blipFill>
                  <pic:spPr bwMode="auto">
                    <a:xfrm>
                      <a:off x="0" y="0"/>
                      <a:ext cx="866775" cy="838200"/>
                    </a:xfrm>
                    <a:prstGeom prst="rect">
                      <a:avLst/>
                    </a:prstGeom>
                    <a:noFill/>
                    <a:ln w="9525">
                      <a:noFill/>
                      <a:miter lim="800000"/>
                      <a:headEnd/>
                      <a:tailEnd/>
                    </a:ln>
                  </pic:spPr>
                </pic:pic>
              </a:graphicData>
            </a:graphic>
          </wp:inline>
        </w:drawing>
      </w:r>
    </w:p>
    <w:p w:rsidR="00D57ED2" w:rsidRPr="00E76D57" w:rsidRDefault="00D57ED2" w:rsidP="00D22919">
      <w:pPr>
        <w:rPr>
          <w:rFonts w:ascii="Arial" w:hAnsi="Arial" w:cs="Arial"/>
          <w:color w:val="000000"/>
          <w:lang w:val="ro-RO"/>
        </w:rPr>
      </w:pPr>
    </w:p>
    <w:p w:rsidR="00D57ED2" w:rsidRPr="00E76D57" w:rsidRDefault="00D57ED2" w:rsidP="00D57ED2">
      <w:pPr>
        <w:jc w:val="center"/>
        <w:rPr>
          <w:rFonts w:ascii="Arial" w:hAnsi="Arial" w:cs="Arial"/>
          <w:b/>
          <w:i/>
          <w:sz w:val="22"/>
          <w:szCs w:val="22"/>
          <w:lang w:val="ro-RO"/>
        </w:rPr>
      </w:pPr>
      <w:r w:rsidRPr="00E76D57">
        <w:rPr>
          <w:rFonts w:ascii="Arial" w:hAnsi="Arial" w:cs="Arial"/>
          <w:b/>
          <w:i/>
          <w:sz w:val="22"/>
          <w:szCs w:val="22"/>
          <w:lang w:val="ro-RO"/>
        </w:rPr>
        <w:t>Comisia pentru cultură, arte, mijloace de informare în masă</w:t>
      </w:r>
    </w:p>
    <w:p w:rsidR="00D57ED2" w:rsidRPr="00E76D57" w:rsidRDefault="00D57ED2" w:rsidP="00D22919">
      <w:pPr>
        <w:rPr>
          <w:rFonts w:ascii="Arial" w:hAnsi="Arial" w:cs="Arial"/>
          <w:color w:val="000000"/>
          <w:lang w:val="ro-RO"/>
        </w:rPr>
      </w:pPr>
    </w:p>
    <w:p w:rsidR="00D57ED2" w:rsidRPr="00E76D57" w:rsidRDefault="00D57ED2" w:rsidP="00D22919">
      <w:pPr>
        <w:rPr>
          <w:rFonts w:ascii="Arial" w:hAnsi="Arial" w:cs="Arial"/>
          <w:color w:val="000000"/>
          <w:lang w:val="ro-RO"/>
        </w:rPr>
      </w:pPr>
    </w:p>
    <w:p w:rsidR="00D57ED2" w:rsidRPr="00E76D57" w:rsidRDefault="00D57ED2" w:rsidP="00D22919">
      <w:pPr>
        <w:rPr>
          <w:rFonts w:ascii="Arial" w:hAnsi="Arial" w:cs="Arial"/>
          <w:color w:val="000000"/>
          <w:lang w:val="ro-RO"/>
        </w:rPr>
      </w:pPr>
    </w:p>
    <w:p w:rsidR="00AE48A0" w:rsidRPr="00E76D57" w:rsidRDefault="00AE48A0" w:rsidP="00D57ED2">
      <w:pPr>
        <w:ind w:left="5760" w:firstLine="720"/>
        <w:rPr>
          <w:lang w:val="ro-RO"/>
        </w:rPr>
      </w:pPr>
      <w:r w:rsidRPr="00E76D57">
        <w:rPr>
          <w:lang w:val="ro-RO"/>
        </w:rPr>
        <w:t>Bucureşti, 1</w:t>
      </w:r>
      <w:r w:rsidR="00927689" w:rsidRPr="00E76D57">
        <w:rPr>
          <w:lang w:val="ro-RO"/>
        </w:rPr>
        <w:t>4</w:t>
      </w:r>
      <w:r w:rsidRPr="00E76D57">
        <w:rPr>
          <w:lang w:val="ro-RO"/>
        </w:rPr>
        <w:t xml:space="preserve"> octombrie 2021</w:t>
      </w:r>
    </w:p>
    <w:p w:rsidR="00AE48A0" w:rsidRPr="00E76D57" w:rsidRDefault="00AE48A0" w:rsidP="00AE48A0">
      <w:pPr>
        <w:jc w:val="center"/>
        <w:rPr>
          <w:lang w:val="ro-RO"/>
        </w:rPr>
      </w:pPr>
      <w:r w:rsidRPr="00E76D57">
        <w:rPr>
          <w:lang w:val="ro-RO"/>
        </w:rPr>
        <w:t xml:space="preserve">                                                                                                                     Nr.4c-1</w:t>
      </w:r>
      <w:r w:rsidR="00BC2FC9" w:rsidRPr="00E76D57">
        <w:rPr>
          <w:lang w:val="ro-RO"/>
        </w:rPr>
        <w:t>2</w:t>
      </w:r>
      <w:r w:rsidRPr="00E76D57">
        <w:rPr>
          <w:lang w:val="ro-RO"/>
        </w:rPr>
        <w:t>/</w:t>
      </w:r>
      <w:r w:rsidR="00BC2FC9" w:rsidRPr="00E76D57">
        <w:rPr>
          <w:lang w:val="ro-RO"/>
        </w:rPr>
        <w:t>363</w:t>
      </w:r>
    </w:p>
    <w:p w:rsidR="00D57ED2" w:rsidRPr="00E76D57" w:rsidRDefault="00D57ED2" w:rsidP="00D57ED2">
      <w:pPr>
        <w:pStyle w:val="Heading21"/>
        <w:keepNext/>
        <w:keepLines/>
        <w:shd w:val="clear" w:color="auto" w:fill="auto"/>
        <w:spacing w:after="0" w:line="260" w:lineRule="exact"/>
        <w:rPr>
          <w:rStyle w:val="Heading2Spacing3pt"/>
        </w:rPr>
      </w:pPr>
    </w:p>
    <w:p w:rsidR="00D57ED2" w:rsidRPr="00E76D57" w:rsidRDefault="00D57ED2" w:rsidP="00D57ED2">
      <w:pPr>
        <w:pStyle w:val="Heading21"/>
        <w:keepNext/>
        <w:keepLines/>
        <w:shd w:val="clear" w:color="auto" w:fill="auto"/>
        <w:spacing w:after="0" w:line="260" w:lineRule="exact"/>
        <w:rPr>
          <w:rStyle w:val="Heading2Spacing3pt"/>
        </w:rPr>
      </w:pPr>
    </w:p>
    <w:p w:rsidR="00D57ED2" w:rsidRPr="00E76D57" w:rsidRDefault="00D57ED2" w:rsidP="00D57ED2">
      <w:pPr>
        <w:pStyle w:val="Heading21"/>
        <w:keepNext/>
        <w:keepLines/>
        <w:shd w:val="clear" w:color="auto" w:fill="auto"/>
        <w:spacing w:after="0" w:line="260" w:lineRule="exact"/>
        <w:rPr>
          <w:sz w:val="24"/>
          <w:szCs w:val="24"/>
          <w:lang w:val="ro-RO"/>
        </w:rPr>
      </w:pPr>
      <w:r w:rsidRPr="00E76D57">
        <w:rPr>
          <w:rStyle w:val="Heading2Spacing3pt"/>
          <w:sz w:val="24"/>
          <w:szCs w:val="24"/>
        </w:rPr>
        <w:t>RAPORT</w:t>
      </w:r>
    </w:p>
    <w:p w:rsidR="00530190" w:rsidRPr="00E76D57" w:rsidRDefault="00D57ED2" w:rsidP="00927689">
      <w:pPr>
        <w:pStyle w:val="Bodytext30"/>
        <w:shd w:val="clear" w:color="auto" w:fill="auto"/>
        <w:spacing w:after="465" w:line="280" w:lineRule="exact"/>
        <w:rPr>
          <w:sz w:val="24"/>
          <w:szCs w:val="24"/>
          <w:lang w:val="ro-RO"/>
        </w:rPr>
      </w:pPr>
      <w:bookmarkStart w:id="1" w:name="bookmark3"/>
      <w:r w:rsidRPr="00E76D57">
        <w:rPr>
          <w:sz w:val="24"/>
          <w:szCs w:val="24"/>
          <w:lang w:val="ro-RO"/>
        </w:rPr>
        <w:t xml:space="preserve">asupra proiectului de Lege </w:t>
      </w:r>
      <w:bookmarkEnd w:id="1"/>
      <w:r w:rsidR="00927689" w:rsidRPr="00E76D57">
        <w:rPr>
          <w:sz w:val="24"/>
          <w:szCs w:val="24"/>
          <w:lang w:val="ro-RO"/>
        </w:rPr>
        <w:t>pentru aprobarea Ordonanţei de urgenţă a Guvernului nr.106/2021 privind unele măsuri pentru organizarea şi funcţionarea Societăţii Române de Radiodifuziune şi Societăţii Române de Televiziun</w:t>
      </w:r>
      <w:r w:rsidR="00BC2FC9" w:rsidRPr="00E76D57">
        <w:rPr>
          <w:sz w:val="24"/>
          <w:szCs w:val="24"/>
          <w:lang w:val="ro-RO"/>
        </w:rPr>
        <w:t>e</w:t>
      </w:r>
    </w:p>
    <w:p w:rsidR="00530190" w:rsidRPr="00E76D57" w:rsidRDefault="00D57ED2" w:rsidP="00530190">
      <w:pPr>
        <w:pStyle w:val="BodyText1"/>
        <w:shd w:val="clear" w:color="auto" w:fill="auto"/>
        <w:spacing w:before="0" w:after="0" w:line="374" w:lineRule="exact"/>
        <w:ind w:left="20" w:right="20" w:firstLine="680"/>
        <w:jc w:val="both"/>
        <w:rPr>
          <w:sz w:val="24"/>
          <w:szCs w:val="24"/>
          <w:lang w:val="ro-RO"/>
        </w:rPr>
      </w:pPr>
      <w:r w:rsidRPr="00E76D57">
        <w:rPr>
          <w:sz w:val="24"/>
          <w:szCs w:val="24"/>
          <w:lang w:val="ro-RO"/>
        </w:rPr>
        <w:t>În conformitate cu prevederile art. 9</w:t>
      </w:r>
      <w:r w:rsidR="00530190" w:rsidRPr="00E76D57">
        <w:rPr>
          <w:sz w:val="24"/>
          <w:szCs w:val="24"/>
          <w:lang w:val="ro-RO"/>
        </w:rPr>
        <w:t>5 și 117 a</w:t>
      </w:r>
      <w:r w:rsidR="00927689" w:rsidRPr="00E76D57">
        <w:rPr>
          <w:sz w:val="24"/>
          <w:szCs w:val="24"/>
          <w:lang w:val="ro-RO"/>
        </w:rPr>
        <w:t>lin</w:t>
      </w:r>
      <w:r w:rsidR="00530190" w:rsidRPr="00E76D57">
        <w:rPr>
          <w:sz w:val="24"/>
          <w:szCs w:val="24"/>
          <w:lang w:val="ro-RO"/>
        </w:rPr>
        <w:t>.(3)</w:t>
      </w:r>
      <w:r w:rsidRPr="00E76D57">
        <w:rPr>
          <w:sz w:val="24"/>
          <w:szCs w:val="24"/>
          <w:lang w:val="ro-RO"/>
        </w:rPr>
        <w:t xml:space="preserve"> din Regulamentul Camerei Deputaţilor, </w:t>
      </w:r>
      <w:r w:rsidR="004C7C1D">
        <w:rPr>
          <w:sz w:val="24"/>
          <w:szCs w:val="24"/>
          <w:lang w:val="ro-RO"/>
        </w:rPr>
        <w:t xml:space="preserve">republicat, </w:t>
      </w:r>
      <w:r w:rsidRPr="00E76D57">
        <w:rPr>
          <w:i/>
          <w:sz w:val="24"/>
          <w:szCs w:val="24"/>
          <w:lang w:val="ro-RO"/>
        </w:rPr>
        <w:t xml:space="preserve">Comisia pentru cultură, arte, mijloace de informare în masă </w:t>
      </w:r>
      <w:r w:rsidRPr="00E76D57">
        <w:rPr>
          <w:sz w:val="24"/>
          <w:szCs w:val="24"/>
          <w:lang w:val="ro-RO"/>
        </w:rPr>
        <w:t>a fost sesizat</w:t>
      </w:r>
      <w:r w:rsidR="00530190" w:rsidRPr="00E76D57">
        <w:rPr>
          <w:sz w:val="24"/>
          <w:szCs w:val="24"/>
          <w:lang w:val="ro-RO"/>
        </w:rPr>
        <w:t>ă</w:t>
      </w:r>
      <w:r w:rsidRPr="00E76D57">
        <w:rPr>
          <w:sz w:val="24"/>
          <w:szCs w:val="24"/>
          <w:lang w:val="ro-RO"/>
        </w:rPr>
        <w:t>, cu dezbatere</w:t>
      </w:r>
      <w:r w:rsidR="00530190" w:rsidRPr="00E76D57">
        <w:rPr>
          <w:sz w:val="24"/>
          <w:szCs w:val="24"/>
          <w:lang w:val="ro-RO"/>
        </w:rPr>
        <w:t>a</w:t>
      </w:r>
      <w:r w:rsidRPr="00E76D57">
        <w:rPr>
          <w:sz w:val="24"/>
          <w:szCs w:val="24"/>
          <w:lang w:val="ro-RO"/>
        </w:rPr>
        <w:t xml:space="preserve"> pe fond, </w:t>
      </w:r>
      <w:r w:rsidRPr="00E76D57">
        <w:rPr>
          <w:b/>
          <w:sz w:val="24"/>
          <w:szCs w:val="24"/>
          <w:lang w:val="ro-RO"/>
        </w:rPr>
        <w:t xml:space="preserve">în procedură </w:t>
      </w:r>
      <w:r w:rsidR="00530190" w:rsidRPr="00E76D57">
        <w:rPr>
          <w:b/>
          <w:sz w:val="24"/>
          <w:szCs w:val="24"/>
          <w:lang w:val="ro-RO"/>
        </w:rPr>
        <w:t>de urgență</w:t>
      </w:r>
      <w:r w:rsidRPr="00E76D57">
        <w:rPr>
          <w:b/>
          <w:sz w:val="24"/>
          <w:szCs w:val="24"/>
          <w:lang w:val="ro-RO"/>
        </w:rPr>
        <w:t>,</w:t>
      </w:r>
      <w:r w:rsidRPr="00E76D57">
        <w:rPr>
          <w:sz w:val="24"/>
          <w:szCs w:val="24"/>
          <w:lang w:val="ro-RO"/>
        </w:rPr>
        <w:t xml:space="preserve"> </w:t>
      </w:r>
      <w:r w:rsidR="009A34E5">
        <w:rPr>
          <w:sz w:val="24"/>
          <w:szCs w:val="24"/>
          <w:lang w:val="ro-RO"/>
        </w:rPr>
        <w:t>a</w:t>
      </w:r>
      <w:r w:rsidRPr="00E76D57">
        <w:rPr>
          <w:sz w:val="24"/>
          <w:szCs w:val="24"/>
          <w:lang w:val="ro-RO"/>
        </w:rPr>
        <w:t xml:space="preserve"> </w:t>
      </w:r>
      <w:r w:rsidRPr="00E76D57">
        <w:rPr>
          <w:rStyle w:val="BodytextItalic"/>
          <w:sz w:val="24"/>
          <w:szCs w:val="24"/>
        </w:rPr>
        <w:t>proiectul</w:t>
      </w:r>
      <w:r w:rsidR="009A34E5">
        <w:rPr>
          <w:rStyle w:val="BodytextItalic"/>
          <w:sz w:val="24"/>
          <w:szCs w:val="24"/>
        </w:rPr>
        <w:t>ui</w:t>
      </w:r>
      <w:r w:rsidRPr="00E76D57">
        <w:rPr>
          <w:rStyle w:val="BodytextItalic"/>
          <w:sz w:val="24"/>
          <w:szCs w:val="24"/>
        </w:rPr>
        <w:t xml:space="preserve"> de Lege</w:t>
      </w:r>
      <w:r w:rsidR="00530190" w:rsidRPr="00E76D57">
        <w:rPr>
          <w:i/>
          <w:lang w:val="ro-RO"/>
        </w:rPr>
        <w:t xml:space="preserve"> pentru aprobarea Ordonanţei de urgenţă a Guvernului nr.106/2021 privind unele măsuri pentru organizarea şi funcţionarea Societăţii Române de Radiodifuziune şi Societăţii Române de Televiziune</w:t>
      </w:r>
      <w:r w:rsidRPr="00E76D57">
        <w:rPr>
          <w:sz w:val="24"/>
          <w:szCs w:val="24"/>
          <w:lang w:val="ro-RO"/>
        </w:rPr>
        <w:t xml:space="preserve">, transmis cu adresa nr. </w:t>
      </w:r>
      <w:r w:rsidRPr="00E76D57">
        <w:rPr>
          <w:rStyle w:val="BodytextBold"/>
          <w:sz w:val="24"/>
          <w:szCs w:val="24"/>
        </w:rPr>
        <w:t xml:space="preserve">PL. x </w:t>
      </w:r>
      <w:r w:rsidR="00530190" w:rsidRPr="00E76D57">
        <w:rPr>
          <w:rStyle w:val="BodytextBold"/>
          <w:sz w:val="24"/>
          <w:szCs w:val="24"/>
        </w:rPr>
        <w:t>404</w:t>
      </w:r>
      <w:r w:rsidRPr="00E76D57">
        <w:rPr>
          <w:rStyle w:val="BodytextBold"/>
          <w:sz w:val="24"/>
          <w:szCs w:val="24"/>
        </w:rPr>
        <w:t xml:space="preserve"> </w:t>
      </w:r>
      <w:r w:rsidRPr="00E76D57">
        <w:rPr>
          <w:sz w:val="24"/>
          <w:szCs w:val="24"/>
          <w:lang w:val="ro-RO"/>
        </w:rPr>
        <w:t xml:space="preserve">din </w:t>
      </w:r>
      <w:r w:rsidR="00530190" w:rsidRPr="00E76D57">
        <w:rPr>
          <w:sz w:val="24"/>
          <w:szCs w:val="24"/>
          <w:lang w:val="ro-RO"/>
        </w:rPr>
        <w:t xml:space="preserve">04 octombrie </w:t>
      </w:r>
      <w:r w:rsidRPr="00E76D57">
        <w:rPr>
          <w:sz w:val="24"/>
          <w:szCs w:val="24"/>
          <w:lang w:val="ro-RO"/>
        </w:rPr>
        <w:t>2021</w:t>
      </w:r>
      <w:r w:rsidR="00530190" w:rsidRPr="00E76D57">
        <w:rPr>
          <w:sz w:val="24"/>
          <w:szCs w:val="24"/>
          <w:lang w:val="ro-RO"/>
        </w:rPr>
        <w:t>.</w:t>
      </w:r>
    </w:p>
    <w:p w:rsidR="00D57ED2" w:rsidRPr="00E76D57" w:rsidRDefault="00D57ED2" w:rsidP="00D57ED2">
      <w:pPr>
        <w:ind w:firstLine="720"/>
        <w:jc w:val="both"/>
        <w:rPr>
          <w:lang w:val="ro-RO"/>
        </w:rPr>
      </w:pPr>
    </w:p>
    <w:p w:rsidR="00D57ED2" w:rsidRPr="00E76D57" w:rsidRDefault="00D57ED2" w:rsidP="00C43301">
      <w:pPr>
        <w:ind w:firstLine="700"/>
        <w:jc w:val="both"/>
        <w:rPr>
          <w:lang w:val="ro-RO"/>
        </w:rPr>
      </w:pPr>
      <w:r w:rsidRPr="00E76D57">
        <w:rPr>
          <w:lang w:val="ro-RO"/>
        </w:rPr>
        <w:t xml:space="preserve">La întocmirea prezentului raport, Comisia a avut în vedere: </w:t>
      </w:r>
    </w:p>
    <w:p w:rsidR="00D57ED2" w:rsidRPr="00E76D57" w:rsidRDefault="00D57ED2" w:rsidP="00D57ED2">
      <w:pPr>
        <w:ind w:firstLine="720"/>
        <w:jc w:val="both"/>
        <w:rPr>
          <w:lang w:val="ro-RO"/>
        </w:rPr>
      </w:pPr>
    </w:p>
    <w:p w:rsidR="00D57ED2" w:rsidRPr="00E76D57" w:rsidRDefault="00D57ED2" w:rsidP="00C43301">
      <w:pPr>
        <w:ind w:left="720"/>
        <w:jc w:val="both"/>
        <w:rPr>
          <w:lang w:val="ro-RO"/>
        </w:rPr>
      </w:pPr>
      <w:r w:rsidRPr="00E76D57">
        <w:rPr>
          <w:lang w:val="ro-RO"/>
        </w:rPr>
        <w:t xml:space="preserve">- avizul </w:t>
      </w:r>
      <w:r w:rsidR="00C43301" w:rsidRPr="00E76D57">
        <w:rPr>
          <w:lang w:val="ro-RO"/>
        </w:rPr>
        <w:t xml:space="preserve">negativ </w:t>
      </w:r>
      <w:r w:rsidRPr="00E76D57">
        <w:rPr>
          <w:lang w:val="ro-RO"/>
        </w:rPr>
        <w:t>al Consiliului Legislativ, nr.</w:t>
      </w:r>
      <w:r w:rsidR="00C43301" w:rsidRPr="00E76D57">
        <w:rPr>
          <w:lang w:val="ro-RO"/>
        </w:rPr>
        <w:t>777</w:t>
      </w:r>
      <w:r w:rsidR="00DB4D3A" w:rsidRPr="00E76D57">
        <w:rPr>
          <w:lang w:val="ro-RO"/>
        </w:rPr>
        <w:t xml:space="preserve"> </w:t>
      </w:r>
      <w:r w:rsidRPr="00E76D57">
        <w:rPr>
          <w:lang w:val="ro-RO"/>
        </w:rPr>
        <w:t>/</w:t>
      </w:r>
      <w:r w:rsidR="00C43301" w:rsidRPr="00E76D57">
        <w:rPr>
          <w:lang w:val="ro-RO"/>
        </w:rPr>
        <w:t>28</w:t>
      </w:r>
      <w:r w:rsidRPr="00E76D57">
        <w:rPr>
          <w:lang w:val="ro-RO"/>
        </w:rPr>
        <w:t>.0</w:t>
      </w:r>
      <w:r w:rsidR="00C43301" w:rsidRPr="00E76D57">
        <w:rPr>
          <w:lang w:val="ro-RO"/>
        </w:rPr>
        <w:t>9</w:t>
      </w:r>
      <w:r w:rsidRPr="00E76D57">
        <w:rPr>
          <w:lang w:val="ro-RO"/>
        </w:rPr>
        <w:t>.20</w:t>
      </w:r>
      <w:r w:rsidR="00DB4D3A" w:rsidRPr="00E76D57">
        <w:rPr>
          <w:lang w:val="ro-RO"/>
        </w:rPr>
        <w:t>21</w:t>
      </w:r>
      <w:r w:rsidR="00BC2FC9" w:rsidRPr="00E76D57">
        <w:rPr>
          <w:lang w:val="ro-RO"/>
        </w:rPr>
        <w:t>.</w:t>
      </w:r>
    </w:p>
    <w:p w:rsidR="00D57ED2" w:rsidRPr="00E76D57" w:rsidRDefault="00D57ED2" w:rsidP="00FC6650">
      <w:pPr>
        <w:spacing w:line="360" w:lineRule="auto"/>
        <w:rPr>
          <w:i/>
          <w:lang w:val="ro-RO"/>
        </w:rPr>
      </w:pPr>
    </w:p>
    <w:p w:rsidR="00DB4D3A" w:rsidRPr="00E76D57" w:rsidRDefault="00C43301" w:rsidP="00C43301">
      <w:pPr>
        <w:spacing w:line="360" w:lineRule="auto"/>
        <w:ind w:firstLine="720"/>
        <w:jc w:val="both"/>
        <w:rPr>
          <w:lang w:val="ro-RO"/>
        </w:rPr>
      </w:pPr>
      <w:r w:rsidRPr="00E76D57">
        <w:rPr>
          <w:b/>
          <w:lang w:val="ro-RO"/>
        </w:rPr>
        <w:t>Ordonanță de urgență</w:t>
      </w:r>
      <w:r w:rsidR="00DB4D3A" w:rsidRPr="00E76D57">
        <w:rPr>
          <w:lang w:val="ro-RO"/>
        </w:rPr>
        <w:t xml:space="preserve"> are ca obiect de reglementare</w:t>
      </w:r>
      <w:r w:rsidRPr="00E76D57">
        <w:rPr>
          <w:lang w:val="ro-RO"/>
        </w:rPr>
        <w:t xml:space="preserve"> prelungirea mandatelor directorului general interimar al Societăţii Române de Radiodifuziune şi al directorului general interimar al Societăţii Române de Televiziune, până la numirea Consiliului de administraţie, dar nu mai mult de 30 de zile de la data intrării în vigoare a prezentei ordonanţe de urgenţă</w:t>
      </w:r>
      <w:r w:rsidR="00BC2FC9" w:rsidRPr="00E76D57">
        <w:rPr>
          <w:lang w:val="ro-RO"/>
        </w:rPr>
        <w:t>.</w:t>
      </w:r>
      <w:r w:rsidR="00DB4D3A" w:rsidRPr="00E76D57">
        <w:rPr>
          <w:lang w:val="ro-RO"/>
        </w:rPr>
        <w:t xml:space="preserve"> </w:t>
      </w:r>
      <w:r w:rsidR="00FC6650" w:rsidRPr="00E76D57">
        <w:rPr>
          <w:lang w:val="ro-RO"/>
        </w:rPr>
        <w:t xml:space="preserve"> </w:t>
      </w:r>
    </w:p>
    <w:p w:rsidR="00DB4D3A" w:rsidRPr="00E76D57" w:rsidRDefault="00DB4D3A" w:rsidP="007741ED">
      <w:pPr>
        <w:spacing w:line="360" w:lineRule="auto"/>
        <w:rPr>
          <w:lang w:val="ro-RO"/>
        </w:rPr>
      </w:pPr>
    </w:p>
    <w:p w:rsidR="00FC6650" w:rsidRPr="00E76D57" w:rsidRDefault="00FC6650" w:rsidP="00C43301">
      <w:pPr>
        <w:spacing w:line="360" w:lineRule="auto"/>
        <w:ind w:firstLine="720"/>
        <w:rPr>
          <w:lang w:val="ro-RO"/>
        </w:rPr>
      </w:pPr>
      <w:r w:rsidRPr="00E76D57">
        <w:rPr>
          <w:lang w:val="ro-RO"/>
        </w:rPr>
        <w:t>În conformitate cu prevederile art.6</w:t>
      </w:r>
      <w:r w:rsidR="00A81ACD">
        <w:rPr>
          <w:lang w:val="ro-RO"/>
        </w:rPr>
        <w:t>2</w:t>
      </w:r>
      <w:r w:rsidRPr="00E76D57">
        <w:rPr>
          <w:lang w:val="ro-RO"/>
        </w:rPr>
        <w:t xml:space="preserve"> din Regulamentul Camerei Deputaţilor, republicat, membrii comisiei au examinat proiectul de lege în şedinţa din </w:t>
      </w:r>
      <w:r w:rsidR="00C43301" w:rsidRPr="00E76D57">
        <w:rPr>
          <w:lang w:val="ro-RO"/>
        </w:rPr>
        <w:t>14 octombrie 2021</w:t>
      </w:r>
      <w:r w:rsidR="004C4AAC" w:rsidRPr="00E76D57">
        <w:rPr>
          <w:lang w:val="ro-RO"/>
        </w:rPr>
        <w:t>.</w:t>
      </w:r>
    </w:p>
    <w:p w:rsidR="004C4AAC" w:rsidRPr="00E76D57" w:rsidRDefault="004C4AAC" w:rsidP="00C43301">
      <w:pPr>
        <w:spacing w:line="360" w:lineRule="auto"/>
        <w:ind w:firstLine="720"/>
        <w:rPr>
          <w:lang w:val="ro-RO"/>
        </w:rPr>
      </w:pPr>
    </w:p>
    <w:p w:rsidR="004C4AAC" w:rsidRPr="00E76D57" w:rsidRDefault="004C4AAC" w:rsidP="00C43301">
      <w:pPr>
        <w:spacing w:line="360" w:lineRule="auto"/>
        <w:ind w:firstLine="720"/>
        <w:rPr>
          <w:lang w:val="ro-RO"/>
        </w:rPr>
      </w:pPr>
      <w:r w:rsidRPr="00E76D57">
        <w:rPr>
          <w:lang w:val="ro-RO"/>
        </w:rPr>
        <w:lastRenderedPageBreak/>
        <w:t>La ședința Comisie a participat</w:t>
      </w:r>
      <w:r w:rsidR="00BB164E" w:rsidRPr="00E76D57">
        <w:rPr>
          <w:lang w:val="ro-RO"/>
        </w:rPr>
        <w:t>,</w:t>
      </w:r>
      <w:r w:rsidRPr="00E76D57">
        <w:rPr>
          <w:lang w:val="ro-RO"/>
        </w:rPr>
        <w:t xml:space="preserve"> în calitate de invita</w:t>
      </w:r>
      <w:r w:rsidR="00BB164E" w:rsidRPr="00E76D57">
        <w:rPr>
          <w:lang w:val="ro-RO"/>
        </w:rPr>
        <w:t>t</w:t>
      </w:r>
      <w:r w:rsidRPr="00E76D57">
        <w:rPr>
          <w:lang w:val="ro-RO"/>
        </w:rPr>
        <w:t xml:space="preserve">, </w:t>
      </w:r>
      <w:r w:rsidR="00BC2FC9" w:rsidRPr="00E76D57">
        <w:rPr>
          <w:lang w:val="ro-RO"/>
        </w:rPr>
        <w:t xml:space="preserve">dl. Demeter </w:t>
      </w:r>
      <w:r w:rsidR="00BB164E" w:rsidRPr="00E76D57">
        <w:rPr>
          <w:color w:val="0A0A0A"/>
          <w:shd w:val="clear" w:color="auto" w:fill="FFFFFF"/>
          <w:lang w:val="ro-RO"/>
        </w:rPr>
        <w:t>András István</w:t>
      </w:r>
      <w:r w:rsidR="00BC2FC9" w:rsidRPr="00E76D57">
        <w:rPr>
          <w:lang w:val="ro-RO"/>
        </w:rPr>
        <w:t>, secretar de stat în Ministerul Culturii.</w:t>
      </w:r>
    </w:p>
    <w:p w:rsidR="00FC6650" w:rsidRPr="00E76D57" w:rsidRDefault="00FC6650" w:rsidP="00FC6650">
      <w:pPr>
        <w:spacing w:line="360" w:lineRule="auto"/>
        <w:ind w:firstLine="720"/>
        <w:rPr>
          <w:lang w:val="ro-RO"/>
        </w:rPr>
      </w:pPr>
    </w:p>
    <w:p w:rsidR="00FC6650" w:rsidRPr="00E76D57" w:rsidRDefault="00FC6650" w:rsidP="004C4AAC">
      <w:pPr>
        <w:spacing w:line="360" w:lineRule="auto"/>
        <w:ind w:firstLine="720"/>
        <w:jc w:val="both"/>
        <w:rPr>
          <w:lang w:val="ro-RO"/>
        </w:rPr>
      </w:pPr>
      <w:r w:rsidRPr="00E76D57">
        <w:rPr>
          <w:lang w:val="ro-RO"/>
        </w:rPr>
        <w:t xml:space="preserve">La dezbateri şi-au înregistrat prezenţa </w:t>
      </w:r>
      <w:r w:rsidR="00BB164E" w:rsidRPr="00E76D57">
        <w:rPr>
          <w:lang w:val="ro-RO"/>
        </w:rPr>
        <w:t xml:space="preserve">9 </w:t>
      </w:r>
      <w:r w:rsidRPr="00E76D57">
        <w:rPr>
          <w:lang w:val="ro-RO"/>
        </w:rPr>
        <w:t xml:space="preserve">deputaţi din numărul total de </w:t>
      </w:r>
      <w:r w:rsidR="00C43301" w:rsidRPr="00E76D57">
        <w:rPr>
          <w:lang w:val="ro-RO"/>
        </w:rPr>
        <w:t>1</w:t>
      </w:r>
      <w:r w:rsidR="004C4AAC" w:rsidRPr="00E76D57">
        <w:rPr>
          <w:lang w:val="ro-RO"/>
        </w:rPr>
        <w:t xml:space="preserve">2 </w:t>
      </w:r>
      <w:r w:rsidRPr="00E76D57">
        <w:rPr>
          <w:lang w:val="ro-RO"/>
        </w:rPr>
        <w:t>membri ai Comisiei.</w:t>
      </w:r>
    </w:p>
    <w:p w:rsidR="00FC6650" w:rsidRPr="00E76D57" w:rsidRDefault="00FC6650" w:rsidP="00FC6650">
      <w:pPr>
        <w:spacing w:line="360" w:lineRule="auto"/>
        <w:ind w:firstLine="720"/>
        <w:rPr>
          <w:lang w:val="ro-RO"/>
        </w:rPr>
      </w:pPr>
      <w:r w:rsidRPr="00E76D57">
        <w:rPr>
          <w:lang w:val="ro-RO"/>
        </w:rPr>
        <w:t xml:space="preserve">Raportul </w:t>
      </w:r>
      <w:r w:rsidR="00BB164E" w:rsidRPr="00E76D57">
        <w:rPr>
          <w:lang w:val="ro-RO"/>
        </w:rPr>
        <w:t>C</w:t>
      </w:r>
      <w:r w:rsidRPr="00E76D57">
        <w:rPr>
          <w:lang w:val="ro-RO"/>
        </w:rPr>
        <w:t xml:space="preserve">omisiei a fost aprobat cu </w:t>
      </w:r>
      <w:r w:rsidR="00081212" w:rsidRPr="00E76D57">
        <w:rPr>
          <w:lang w:val="ro-RO"/>
        </w:rPr>
        <w:t>majoritate</w:t>
      </w:r>
      <w:r w:rsidR="00C43301" w:rsidRPr="00E76D57">
        <w:rPr>
          <w:lang w:val="ro-RO"/>
        </w:rPr>
        <w:t xml:space="preserve"> de voturi</w:t>
      </w:r>
      <w:r w:rsidR="00BB164E" w:rsidRPr="00E76D57">
        <w:rPr>
          <w:lang w:val="ro-RO"/>
        </w:rPr>
        <w:t>.</w:t>
      </w:r>
    </w:p>
    <w:p w:rsidR="00FC6650" w:rsidRPr="00E76D57" w:rsidRDefault="00FC6650" w:rsidP="007741ED">
      <w:pPr>
        <w:spacing w:line="360" w:lineRule="auto"/>
        <w:rPr>
          <w:lang w:val="ro-RO"/>
        </w:rPr>
      </w:pPr>
    </w:p>
    <w:p w:rsidR="00FC6650" w:rsidRPr="00E76D57" w:rsidRDefault="00FC6650" w:rsidP="00FC6650">
      <w:pPr>
        <w:spacing w:line="360" w:lineRule="auto"/>
        <w:ind w:firstLine="720"/>
        <w:jc w:val="both"/>
        <w:rPr>
          <w:lang w:val="ro-RO"/>
        </w:rPr>
      </w:pPr>
      <w:r w:rsidRPr="00E76D57">
        <w:rPr>
          <w:lang w:val="ro-RO"/>
        </w:rPr>
        <w:t xml:space="preserve">În urma finalizării dezbaterilor, Comisia propune Plenului </w:t>
      </w:r>
      <w:r w:rsidRPr="00E76D57">
        <w:rPr>
          <w:b/>
          <w:lang w:val="ro-RO"/>
        </w:rPr>
        <w:t>adoptarea</w:t>
      </w:r>
      <w:r w:rsidRPr="00E76D57">
        <w:rPr>
          <w:lang w:val="ro-RO"/>
        </w:rPr>
        <w:t xml:space="preserve"> </w:t>
      </w:r>
      <w:r w:rsidR="004C4AAC" w:rsidRPr="00E76D57">
        <w:rPr>
          <w:i/>
          <w:lang w:val="ro-RO"/>
        </w:rPr>
        <w:t>proiectului de Lege pentru aprobarea Ordonanţei de urgenţă a Guvernului nr.106/2021 privind unele măsuri pentru organizarea şi funcţionarea Societăţii Române de Radiodifuziune şi Societăţii Române de Televiziune (</w:t>
      </w:r>
      <w:r w:rsidR="004C4AAC" w:rsidRPr="00E76D57">
        <w:rPr>
          <w:b/>
          <w:bCs/>
          <w:sz w:val="22"/>
          <w:szCs w:val="22"/>
          <w:lang w:val="ro-RO"/>
        </w:rPr>
        <w:t xml:space="preserve">PL x 404/2021) </w:t>
      </w:r>
      <w:r w:rsidR="00C43301" w:rsidRPr="00E76D57">
        <w:rPr>
          <w:lang w:val="ro-RO"/>
        </w:rPr>
        <w:t>cu amendament</w:t>
      </w:r>
      <w:r w:rsidR="00300EF7">
        <w:rPr>
          <w:lang w:val="ro-RO"/>
        </w:rPr>
        <w:t>ul</w:t>
      </w:r>
      <w:r w:rsidR="00C43301" w:rsidRPr="00E76D57">
        <w:rPr>
          <w:lang w:val="ro-RO"/>
        </w:rPr>
        <w:t xml:space="preserve"> admis </w:t>
      </w:r>
      <w:r w:rsidR="004C4AAC" w:rsidRPr="00E76D57">
        <w:rPr>
          <w:lang w:val="ro-RO"/>
        </w:rPr>
        <w:t xml:space="preserve">prezentat în </w:t>
      </w:r>
      <w:r w:rsidR="00BB164E" w:rsidRPr="00E76D57">
        <w:rPr>
          <w:lang w:val="ro-RO"/>
        </w:rPr>
        <w:t>ANEXĂ</w:t>
      </w:r>
      <w:r w:rsidRPr="00E76D57">
        <w:rPr>
          <w:lang w:val="ro-RO"/>
        </w:rPr>
        <w:t>.</w:t>
      </w:r>
    </w:p>
    <w:p w:rsidR="00FC6650" w:rsidRPr="00E76D57" w:rsidRDefault="00FC6650" w:rsidP="00FC6650">
      <w:pPr>
        <w:spacing w:line="360" w:lineRule="auto"/>
        <w:ind w:firstLine="720"/>
        <w:jc w:val="both"/>
        <w:rPr>
          <w:lang w:val="ro-RO"/>
        </w:rPr>
      </w:pPr>
    </w:p>
    <w:p w:rsidR="00081212" w:rsidRPr="00E76D57" w:rsidRDefault="00081212" w:rsidP="00FC6650">
      <w:pPr>
        <w:spacing w:line="360" w:lineRule="auto"/>
        <w:ind w:firstLine="720"/>
        <w:jc w:val="both"/>
        <w:rPr>
          <w:lang w:val="ro-RO"/>
        </w:rPr>
      </w:pPr>
    </w:p>
    <w:p w:rsidR="00081212" w:rsidRPr="00E76D57" w:rsidRDefault="00081212" w:rsidP="00FC6650">
      <w:pPr>
        <w:spacing w:line="360" w:lineRule="auto"/>
        <w:ind w:firstLine="720"/>
        <w:jc w:val="both"/>
        <w:rPr>
          <w:lang w:val="ro-RO"/>
        </w:rPr>
      </w:pPr>
    </w:p>
    <w:p w:rsidR="00D57ED2" w:rsidRPr="00E76D57" w:rsidRDefault="00D57ED2" w:rsidP="00FC6650">
      <w:pPr>
        <w:spacing w:line="360" w:lineRule="auto"/>
        <w:ind w:firstLine="720"/>
        <w:jc w:val="both"/>
        <w:rPr>
          <w:lang w:val="ro-RO"/>
        </w:rPr>
      </w:pPr>
    </w:p>
    <w:p w:rsidR="00FC6650" w:rsidRPr="00E76D57" w:rsidRDefault="00FC6650" w:rsidP="00FC6650">
      <w:pPr>
        <w:spacing w:line="360" w:lineRule="auto"/>
        <w:jc w:val="center"/>
        <w:rPr>
          <w:b/>
          <w:lang w:val="ro-RO"/>
        </w:rPr>
      </w:pPr>
      <w:r w:rsidRPr="00E76D57">
        <w:rPr>
          <w:b/>
          <w:lang w:val="ro-RO"/>
        </w:rPr>
        <w:t>PREŞEDINTE,</w:t>
      </w:r>
    </w:p>
    <w:p w:rsidR="00FC6650" w:rsidRPr="00E76D57" w:rsidRDefault="00FC6650" w:rsidP="00032B72">
      <w:pPr>
        <w:ind w:left="3870"/>
        <w:rPr>
          <w:b/>
          <w:color w:val="000000"/>
          <w:lang w:val="ro-RO"/>
        </w:rPr>
      </w:pPr>
      <w:r w:rsidRPr="00E76D57">
        <w:rPr>
          <w:b/>
          <w:color w:val="000000"/>
          <w:lang w:val="ro-RO"/>
        </w:rPr>
        <w:t>Iulian BULAI</w:t>
      </w:r>
    </w:p>
    <w:p w:rsidR="00C42BAE" w:rsidRPr="00E76D57" w:rsidRDefault="00C42BAE" w:rsidP="00C42BAE">
      <w:pPr>
        <w:jc w:val="center"/>
        <w:rPr>
          <w:b/>
          <w:color w:val="000000"/>
          <w:lang w:val="ro-RO"/>
        </w:rPr>
      </w:pPr>
    </w:p>
    <w:p w:rsidR="007741ED" w:rsidRPr="00E76D57" w:rsidRDefault="007741ED" w:rsidP="00C42BAE">
      <w:pPr>
        <w:jc w:val="center"/>
        <w:rPr>
          <w:b/>
          <w:color w:val="000000"/>
          <w:lang w:val="ro-RO"/>
        </w:rPr>
      </w:pPr>
    </w:p>
    <w:p w:rsidR="007741ED" w:rsidRPr="00E76D57" w:rsidRDefault="007741ED" w:rsidP="00C42BAE">
      <w:pPr>
        <w:jc w:val="center"/>
        <w:rPr>
          <w:b/>
          <w:color w:val="000000"/>
          <w:lang w:val="ro-RO"/>
        </w:rPr>
      </w:pPr>
    </w:p>
    <w:p w:rsidR="007741ED" w:rsidRPr="00E76D57" w:rsidRDefault="007741ED" w:rsidP="00C42BAE">
      <w:pPr>
        <w:jc w:val="center"/>
        <w:rPr>
          <w:b/>
          <w:color w:val="000000"/>
          <w:lang w:val="ro-RO"/>
        </w:rPr>
      </w:pPr>
    </w:p>
    <w:p w:rsidR="007741ED" w:rsidRPr="00E76D57" w:rsidRDefault="007741ED" w:rsidP="00C42BAE">
      <w:pPr>
        <w:jc w:val="center"/>
        <w:rPr>
          <w:b/>
          <w:color w:val="000000"/>
          <w:lang w:val="ro-RO"/>
        </w:rPr>
      </w:pPr>
    </w:p>
    <w:p w:rsidR="007741ED" w:rsidRPr="00E76D57" w:rsidRDefault="007741ED" w:rsidP="00C42BAE">
      <w:pPr>
        <w:jc w:val="center"/>
        <w:rPr>
          <w:b/>
          <w:color w:val="000000"/>
          <w:lang w:val="ro-RO"/>
        </w:rPr>
      </w:pPr>
    </w:p>
    <w:p w:rsidR="007741ED" w:rsidRPr="00E76D57" w:rsidRDefault="007741ED" w:rsidP="00C42BAE">
      <w:pPr>
        <w:jc w:val="center"/>
        <w:rPr>
          <w:b/>
          <w:color w:val="000000"/>
          <w:lang w:val="ro-RO"/>
        </w:rPr>
      </w:pPr>
    </w:p>
    <w:p w:rsidR="007741ED" w:rsidRPr="00E76D57" w:rsidRDefault="007741ED" w:rsidP="004C4AAC">
      <w:pPr>
        <w:rPr>
          <w:b/>
          <w:color w:val="000000"/>
          <w:lang w:val="ro-RO"/>
        </w:rPr>
      </w:pPr>
    </w:p>
    <w:p w:rsidR="007741ED" w:rsidRPr="00E76D57" w:rsidRDefault="007741ED" w:rsidP="00C42BAE">
      <w:pPr>
        <w:jc w:val="center"/>
        <w:rPr>
          <w:b/>
          <w:color w:val="000000"/>
          <w:lang w:val="ro-RO"/>
        </w:rPr>
      </w:pPr>
    </w:p>
    <w:p w:rsidR="007741ED" w:rsidRPr="00E76D57" w:rsidRDefault="007741ED" w:rsidP="00C42BAE">
      <w:pPr>
        <w:jc w:val="center"/>
        <w:rPr>
          <w:b/>
          <w:color w:val="000000"/>
          <w:lang w:val="ro-RO"/>
        </w:rPr>
      </w:pPr>
    </w:p>
    <w:p w:rsidR="00C42BAE" w:rsidRPr="00E76D57" w:rsidRDefault="00C42BAE" w:rsidP="004C4AAC">
      <w:pPr>
        <w:rPr>
          <w:b/>
          <w:color w:val="000000"/>
          <w:lang w:val="ro-RO"/>
        </w:rPr>
      </w:pPr>
    </w:p>
    <w:p w:rsidR="00BD79AC" w:rsidRPr="00E76D57" w:rsidRDefault="00BD79AC" w:rsidP="00C42BAE">
      <w:pPr>
        <w:pStyle w:val="Heading2"/>
        <w:jc w:val="center"/>
        <w:rPr>
          <w:rFonts w:ascii="Verdana" w:hAnsi="Verdana"/>
          <w:color w:val="000000" w:themeColor="text1"/>
          <w:szCs w:val="24"/>
          <w:lang w:val="ro-RO"/>
        </w:rPr>
        <w:sectPr w:rsidR="00BD79AC" w:rsidRPr="00E76D57" w:rsidSect="00922188">
          <w:pgSz w:w="12240" w:h="15840" w:code="1"/>
          <w:pgMar w:top="1440" w:right="1440" w:bottom="1440" w:left="1440" w:header="403" w:footer="403" w:gutter="0"/>
          <w:cols w:space="720"/>
          <w:docGrid w:linePitch="360"/>
        </w:sectPr>
      </w:pPr>
    </w:p>
    <w:p w:rsidR="00BD79AC" w:rsidRPr="00E76D57" w:rsidRDefault="00BD79AC" w:rsidP="00BD79AC">
      <w:pPr>
        <w:pStyle w:val="Heading2"/>
        <w:jc w:val="right"/>
        <w:rPr>
          <w:rFonts w:ascii="Verdana" w:hAnsi="Verdana"/>
          <w:color w:val="000000" w:themeColor="text1"/>
          <w:szCs w:val="24"/>
          <w:lang w:val="ro-RO"/>
        </w:rPr>
      </w:pPr>
      <w:r w:rsidRPr="00E76D57">
        <w:rPr>
          <w:rFonts w:ascii="Verdana" w:hAnsi="Verdana"/>
          <w:color w:val="000000" w:themeColor="text1"/>
          <w:szCs w:val="24"/>
          <w:lang w:val="ro-RO"/>
        </w:rPr>
        <w:lastRenderedPageBreak/>
        <w:t>ANEXĂ</w:t>
      </w:r>
    </w:p>
    <w:p w:rsidR="00FC6650" w:rsidRPr="00E76D57" w:rsidRDefault="00BD79AC" w:rsidP="00C42BAE">
      <w:pPr>
        <w:pStyle w:val="Heading2"/>
        <w:jc w:val="center"/>
        <w:rPr>
          <w:rFonts w:ascii="Verdana" w:eastAsia="Times New Roman" w:hAnsi="Verdana" w:cs="Times New Roman"/>
          <w:color w:val="000000"/>
          <w:szCs w:val="24"/>
          <w:lang w:val="ro-RO"/>
        </w:rPr>
      </w:pPr>
      <w:r w:rsidRPr="00E76D57">
        <w:rPr>
          <w:rFonts w:ascii="Verdana" w:hAnsi="Verdana"/>
          <w:color w:val="000000" w:themeColor="text1"/>
          <w:szCs w:val="24"/>
          <w:lang w:val="ro-RO"/>
        </w:rPr>
        <w:t>A</w:t>
      </w:r>
      <w:r w:rsidRPr="00E76D57">
        <w:rPr>
          <w:rFonts w:ascii="Verdana" w:eastAsia="Times New Roman" w:hAnsi="Verdana" w:cs="Times New Roman"/>
          <w:color w:val="000000"/>
          <w:szCs w:val="24"/>
          <w:lang w:val="ro-RO"/>
        </w:rPr>
        <w:t>MENDAMENT</w:t>
      </w:r>
      <w:r w:rsidR="006B11B6">
        <w:rPr>
          <w:rFonts w:ascii="Verdana" w:eastAsia="Times New Roman" w:hAnsi="Verdana" w:cs="Times New Roman"/>
          <w:color w:val="000000"/>
          <w:szCs w:val="24"/>
          <w:lang w:val="ro-RO"/>
        </w:rPr>
        <w:t>E</w:t>
      </w:r>
      <w:r w:rsidRPr="00E76D57">
        <w:rPr>
          <w:rFonts w:ascii="Verdana" w:eastAsia="Times New Roman" w:hAnsi="Verdana" w:cs="Times New Roman"/>
          <w:color w:val="000000"/>
          <w:szCs w:val="24"/>
          <w:lang w:val="ro-RO"/>
        </w:rPr>
        <w:t xml:space="preserve"> ADMIS</w:t>
      </w:r>
      <w:r w:rsidR="006B11B6">
        <w:rPr>
          <w:rFonts w:ascii="Verdana" w:eastAsia="Times New Roman" w:hAnsi="Verdana" w:cs="Times New Roman"/>
          <w:color w:val="000000"/>
          <w:szCs w:val="24"/>
          <w:lang w:val="ro-RO"/>
        </w:rPr>
        <w:t>E</w:t>
      </w:r>
    </w:p>
    <w:p w:rsidR="00FC6650" w:rsidRPr="00E76D57" w:rsidRDefault="00FC6650" w:rsidP="00FC6650">
      <w:pPr>
        <w:jc w:val="center"/>
        <w:rPr>
          <w:rFonts w:ascii="Verdana" w:hAnsi="Verdana"/>
          <w:b/>
          <w:lang w:val="ro-RO"/>
        </w:rPr>
      </w:pPr>
    </w:p>
    <w:p w:rsidR="006B11B6" w:rsidRDefault="00BD79AC" w:rsidP="00586536">
      <w:pPr>
        <w:jc w:val="center"/>
        <w:rPr>
          <w:b/>
          <w:bCs/>
          <w:sz w:val="22"/>
          <w:szCs w:val="22"/>
          <w:lang w:val="ro-RO"/>
        </w:rPr>
      </w:pPr>
      <w:r w:rsidRPr="00E76D57">
        <w:rPr>
          <w:b/>
          <w:bCs/>
          <w:sz w:val="22"/>
          <w:szCs w:val="22"/>
          <w:lang w:val="ro-RO"/>
        </w:rPr>
        <w:t xml:space="preserve">proiect de </w:t>
      </w:r>
      <w:r w:rsidR="004E144E">
        <w:rPr>
          <w:b/>
          <w:bCs/>
          <w:sz w:val="22"/>
          <w:szCs w:val="22"/>
          <w:lang w:val="ro-RO"/>
        </w:rPr>
        <w:t>L</w:t>
      </w:r>
      <w:r w:rsidRPr="00E76D57">
        <w:rPr>
          <w:b/>
          <w:bCs/>
          <w:sz w:val="22"/>
          <w:szCs w:val="22"/>
          <w:lang w:val="ro-RO"/>
        </w:rPr>
        <w:t>ege pentru aprobarea Ordonanței de urgență a Guvernului nr. 106/2021 privind unele măsuri pentru organizarea și funcționarea Societății Române de Radiodifuziune și Societății Române de Televiziune (PL x 404/2021)</w:t>
      </w:r>
    </w:p>
    <w:tbl>
      <w:tblPr>
        <w:tblpPr w:leftFromText="180" w:rightFromText="180" w:vertAnchor="text" w:horzAnchor="margin" w:tblpXSpec="center" w:tblpY="193"/>
        <w:tblW w:w="127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3059"/>
        <w:gridCol w:w="3493"/>
        <w:gridCol w:w="3017"/>
        <w:gridCol w:w="2520"/>
      </w:tblGrid>
      <w:tr w:rsidR="006B11B6" w:rsidRPr="0026516F" w:rsidTr="00586536">
        <w:trPr>
          <w:tblHeader/>
        </w:trPr>
        <w:tc>
          <w:tcPr>
            <w:tcW w:w="709" w:type="dxa"/>
            <w:vAlign w:val="center"/>
          </w:tcPr>
          <w:p w:rsidR="006B11B6" w:rsidRPr="0026516F" w:rsidRDefault="006B11B6" w:rsidP="006B11B6">
            <w:pPr>
              <w:jc w:val="center"/>
              <w:rPr>
                <w:b/>
                <w:sz w:val="22"/>
                <w:szCs w:val="22"/>
                <w:lang w:val="ro-RO"/>
              </w:rPr>
            </w:pPr>
            <w:r w:rsidRPr="0026516F">
              <w:rPr>
                <w:b/>
                <w:sz w:val="22"/>
                <w:szCs w:val="22"/>
                <w:lang w:val="ro-RO"/>
              </w:rPr>
              <w:t>Nr. crt.</w:t>
            </w:r>
          </w:p>
        </w:tc>
        <w:tc>
          <w:tcPr>
            <w:tcW w:w="3059" w:type="dxa"/>
            <w:vAlign w:val="center"/>
          </w:tcPr>
          <w:p w:rsidR="006B11B6" w:rsidRPr="0026516F" w:rsidRDefault="006B11B6" w:rsidP="006B11B6">
            <w:pPr>
              <w:jc w:val="center"/>
              <w:rPr>
                <w:b/>
                <w:sz w:val="22"/>
                <w:szCs w:val="22"/>
                <w:lang w:val="ro-RO"/>
              </w:rPr>
            </w:pPr>
          </w:p>
          <w:p w:rsidR="006B11B6" w:rsidRPr="0026516F" w:rsidRDefault="006B11B6" w:rsidP="006B11B6">
            <w:pPr>
              <w:jc w:val="center"/>
              <w:rPr>
                <w:b/>
                <w:sz w:val="22"/>
                <w:szCs w:val="22"/>
                <w:lang w:val="ro-RO"/>
              </w:rPr>
            </w:pPr>
            <w:r w:rsidRPr="0026516F">
              <w:rPr>
                <w:b/>
                <w:sz w:val="22"/>
                <w:szCs w:val="22"/>
                <w:lang w:val="ro-RO"/>
              </w:rPr>
              <w:t>Ordonanța de urgență a Guvernului nr.106/2021 privind unele măsuri pentru organizarea și  funcționarea Societății Române de Radiodifuziune și Societății Române de Televiziune</w:t>
            </w:r>
          </w:p>
        </w:tc>
        <w:tc>
          <w:tcPr>
            <w:tcW w:w="3493" w:type="dxa"/>
          </w:tcPr>
          <w:p w:rsidR="00764F8B" w:rsidRDefault="00764F8B" w:rsidP="0026516F">
            <w:pPr>
              <w:jc w:val="center"/>
              <w:rPr>
                <w:b/>
                <w:sz w:val="22"/>
                <w:szCs w:val="22"/>
                <w:lang w:val="ro-RO"/>
              </w:rPr>
            </w:pPr>
          </w:p>
          <w:p w:rsidR="006B11B6" w:rsidRPr="0026516F" w:rsidRDefault="00CE63DC" w:rsidP="0026516F">
            <w:pPr>
              <w:jc w:val="center"/>
              <w:rPr>
                <w:sz w:val="22"/>
                <w:szCs w:val="22"/>
                <w:lang w:val="ro-RO"/>
              </w:rPr>
            </w:pPr>
            <w:r w:rsidRPr="0026516F">
              <w:rPr>
                <w:b/>
                <w:sz w:val="22"/>
                <w:szCs w:val="22"/>
                <w:lang w:val="ro-RO"/>
              </w:rPr>
              <w:t>Proiect</w:t>
            </w:r>
            <w:r w:rsidR="007E61EB" w:rsidRPr="0026516F">
              <w:rPr>
                <w:b/>
                <w:sz w:val="22"/>
                <w:szCs w:val="22"/>
                <w:lang w:val="ro-RO"/>
              </w:rPr>
              <w:t xml:space="preserve"> </w:t>
            </w:r>
            <w:r w:rsidRPr="0026516F">
              <w:rPr>
                <w:b/>
                <w:sz w:val="22"/>
                <w:szCs w:val="22"/>
                <w:lang w:val="ro-RO"/>
              </w:rPr>
              <w:t xml:space="preserve">de lege </w:t>
            </w:r>
            <w:r w:rsidR="0026516F" w:rsidRPr="0026516F">
              <w:rPr>
                <w:b/>
                <w:sz w:val="22"/>
                <w:szCs w:val="22"/>
                <w:lang w:val="ro-RO"/>
              </w:rPr>
              <w:t xml:space="preserve">pentru aprobarea </w:t>
            </w:r>
            <w:r w:rsidR="006B11B6" w:rsidRPr="0026516F">
              <w:rPr>
                <w:b/>
                <w:sz w:val="22"/>
                <w:szCs w:val="22"/>
                <w:lang w:val="ro-RO"/>
              </w:rPr>
              <w:t>Ordonanț</w:t>
            </w:r>
            <w:r w:rsidR="0026516F" w:rsidRPr="0026516F">
              <w:rPr>
                <w:b/>
                <w:sz w:val="22"/>
                <w:szCs w:val="22"/>
                <w:lang w:val="ro-RO"/>
              </w:rPr>
              <w:t>ei</w:t>
            </w:r>
            <w:r w:rsidR="006B11B6" w:rsidRPr="0026516F">
              <w:rPr>
                <w:b/>
                <w:sz w:val="22"/>
                <w:szCs w:val="22"/>
                <w:lang w:val="ro-RO"/>
              </w:rPr>
              <w:t xml:space="preserve"> de urgență a Guvernului </w:t>
            </w:r>
            <w:r w:rsidR="0026516F">
              <w:rPr>
                <w:b/>
                <w:sz w:val="22"/>
                <w:szCs w:val="22"/>
                <w:lang w:val="ro-RO"/>
              </w:rPr>
              <w:t xml:space="preserve"> nr.106/2021 </w:t>
            </w:r>
            <w:r w:rsidR="006B11B6" w:rsidRPr="0026516F">
              <w:rPr>
                <w:b/>
                <w:sz w:val="22"/>
                <w:szCs w:val="22"/>
                <w:lang w:val="ro-RO"/>
              </w:rPr>
              <w:t>privind unele măsuri pentru organizarea și  funcționarea Societății Române de Radiodifuziune și Societății Române de Televiziune</w:t>
            </w:r>
          </w:p>
        </w:tc>
        <w:tc>
          <w:tcPr>
            <w:tcW w:w="3017" w:type="dxa"/>
            <w:vAlign w:val="center"/>
          </w:tcPr>
          <w:p w:rsidR="006B11B6" w:rsidRPr="0026516F" w:rsidRDefault="006B11B6" w:rsidP="006B11B6">
            <w:pPr>
              <w:pStyle w:val="Heading2"/>
              <w:jc w:val="center"/>
              <w:rPr>
                <w:rFonts w:ascii="Times New Roman" w:hAnsi="Times New Roman" w:cs="Times New Roman"/>
                <w:color w:val="000000" w:themeColor="text1"/>
                <w:sz w:val="22"/>
                <w:szCs w:val="22"/>
                <w:lang w:val="ro-RO"/>
              </w:rPr>
            </w:pPr>
            <w:r w:rsidRPr="0026516F">
              <w:rPr>
                <w:rFonts w:ascii="Times New Roman" w:hAnsi="Times New Roman" w:cs="Times New Roman"/>
                <w:color w:val="000000" w:themeColor="text1"/>
                <w:sz w:val="22"/>
                <w:szCs w:val="22"/>
                <w:lang w:val="ro-RO"/>
              </w:rPr>
              <w:t>Text propus de Comisie</w:t>
            </w:r>
          </w:p>
          <w:p w:rsidR="006B11B6" w:rsidRPr="0026516F" w:rsidRDefault="006B11B6" w:rsidP="006B11B6">
            <w:pPr>
              <w:jc w:val="center"/>
              <w:rPr>
                <w:b/>
                <w:color w:val="000000" w:themeColor="text1"/>
                <w:sz w:val="22"/>
                <w:szCs w:val="22"/>
                <w:lang w:val="ro-RO"/>
              </w:rPr>
            </w:pPr>
            <w:r w:rsidRPr="0026516F">
              <w:rPr>
                <w:b/>
                <w:color w:val="000000" w:themeColor="text1"/>
                <w:sz w:val="22"/>
                <w:szCs w:val="22"/>
                <w:lang w:val="ro-RO"/>
              </w:rPr>
              <w:t>(autori amendament)</w:t>
            </w:r>
          </w:p>
        </w:tc>
        <w:tc>
          <w:tcPr>
            <w:tcW w:w="2520" w:type="dxa"/>
            <w:vAlign w:val="center"/>
          </w:tcPr>
          <w:p w:rsidR="006B11B6" w:rsidRPr="0026516F" w:rsidRDefault="006B11B6" w:rsidP="006B11B6">
            <w:pPr>
              <w:jc w:val="center"/>
              <w:rPr>
                <w:b/>
                <w:sz w:val="22"/>
                <w:szCs w:val="22"/>
                <w:lang w:val="ro-RO"/>
              </w:rPr>
            </w:pPr>
            <w:r w:rsidRPr="0026516F">
              <w:rPr>
                <w:b/>
                <w:sz w:val="22"/>
                <w:szCs w:val="22"/>
                <w:lang w:val="ro-RO"/>
              </w:rPr>
              <w:t>Motivare</w:t>
            </w:r>
          </w:p>
          <w:p w:rsidR="006B11B6" w:rsidRPr="0026516F" w:rsidRDefault="006B11B6" w:rsidP="006B11B6">
            <w:pPr>
              <w:jc w:val="center"/>
              <w:rPr>
                <w:b/>
                <w:sz w:val="22"/>
                <w:szCs w:val="22"/>
                <w:lang w:val="ro-RO"/>
              </w:rPr>
            </w:pPr>
            <w:r w:rsidRPr="0026516F">
              <w:rPr>
                <w:b/>
                <w:sz w:val="22"/>
                <w:szCs w:val="22"/>
                <w:lang w:val="ro-RO"/>
              </w:rPr>
              <w:t>amendament</w:t>
            </w:r>
          </w:p>
        </w:tc>
      </w:tr>
      <w:tr w:rsidR="00586536" w:rsidRPr="0026516F" w:rsidTr="00586536">
        <w:trPr>
          <w:tblHeader/>
        </w:trPr>
        <w:tc>
          <w:tcPr>
            <w:tcW w:w="709" w:type="dxa"/>
            <w:vAlign w:val="center"/>
          </w:tcPr>
          <w:p w:rsidR="00586536" w:rsidRPr="0026516F" w:rsidRDefault="001F2304" w:rsidP="00586536">
            <w:pPr>
              <w:jc w:val="center"/>
              <w:rPr>
                <w:b/>
                <w:sz w:val="22"/>
                <w:szCs w:val="22"/>
                <w:lang w:val="ro-RO"/>
              </w:rPr>
            </w:pPr>
            <w:r>
              <w:rPr>
                <w:b/>
                <w:sz w:val="22"/>
                <w:szCs w:val="22"/>
                <w:lang w:val="ro-RO"/>
              </w:rPr>
              <w:t>1.</w:t>
            </w:r>
          </w:p>
        </w:tc>
        <w:tc>
          <w:tcPr>
            <w:tcW w:w="3059" w:type="dxa"/>
            <w:vAlign w:val="center"/>
          </w:tcPr>
          <w:p w:rsidR="00586536" w:rsidRPr="0026516F" w:rsidRDefault="00586536" w:rsidP="00586536">
            <w:pPr>
              <w:rPr>
                <w:b/>
                <w:sz w:val="22"/>
                <w:szCs w:val="22"/>
                <w:lang w:val="ro-RO"/>
              </w:rPr>
            </w:pPr>
            <w:r w:rsidRPr="0026516F">
              <w:rPr>
                <w:b/>
                <w:sz w:val="22"/>
                <w:szCs w:val="22"/>
                <w:lang w:val="ro-RO"/>
              </w:rPr>
              <w:t>___</w:t>
            </w:r>
          </w:p>
        </w:tc>
        <w:tc>
          <w:tcPr>
            <w:tcW w:w="3493" w:type="dxa"/>
          </w:tcPr>
          <w:p w:rsidR="00586536" w:rsidRPr="0026516F" w:rsidRDefault="00586536" w:rsidP="00586536">
            <w:pPr>
              <w:pStyle w:val="Heading2"/>
              <w:rPr>
                <w:rFonts w:ascii="Times New Roman" w:hAnsi="Times New Roman" w:cs="Times New Roman"/>
                <w:color w:val="000000" w:themeColor="text1"/>
                <w:sz w:val="22"/>
                <w:szCs w:val="22"/>
                <w:lang w:val="ro-RO"/>
              </w:rPr>
            </w:pPr>
            <w:r w:rsidRPr="0026516F">
              <w:rPr>
                <w:rFonts w:ascii="Times New Roman" w:hAnsi="Times New Roman" w:cs="Times New Roman"/>
                <w:color w:val="000000" w:themeColor="text1"/>
                <w:sz w:val="22"/>
                <w:szCs w:val="22"/>
                <w:lang w:val="ro-RO"/>
              </w:rPr>
              <w:t>Titlul Legii</w:t>
            </w:r>
          </w:p>
          <w:p w:rsidR="00586536" w:rsidRPr="0026516F" w:rsidRDefault="00586536" w:rsidP="00586536">
            <w:pPr>
              <w:rPr>
                <w:sz w:val="22"/>
                <w:szCs w:val="22"/>
                <w:lang w:val="ro-RO"/>
              </w:rPr>
            </w:pPr>
          </w:p>
          <w:p w:rsidR="00586536" w:rsidRPr="0026516F" w:rsidRDefault="00CE63DC" w:rsidP="0026516F">
            <w:pPr>
              <w:pStyle w:val="Heading2"/>
              <w:spacing w:before="0"/>
              <w:jc w:val="center"/>
              <w:rPr>
                <w:rFonts w:ascii="Times New Roman" w:hAnsi="Times New Roman" w:cs="Times New Roman"/>
                <w:color w:val="000000" w:themeColor="text1"/>
                <w:sz w:val="22"/>
                <w:szCs w:val="22"/>
                <w:lang w:val="ro-RO"/>
              </w:rPr>
            </w:pPr>
            <w:r w:rsidRPr="0026516F">
              <w:rPr>
                <w:rFonts w:ascii="Times New Roman" w:hAnsi="Times New Roman" w:cs="Times New Roman"/>
                <w:color w:val="000000" w:themeColor="text1"/>
                <w:sz w:val="22"/>
                <w:szCs w:val="22"/>
                <w:lang w:val="ro-RO"/>
              </w:rPr>
              <w:t>L</w:t>
            </w:r>
            <w:r w:rsidR="00586536" w:rsidRPr="0026516F">
              <w:rPr>
                <w:rFonts w:ascii="Times New Roman" w:hAnsi="Times New Roman" w:cs="Times New Roman"/>
                <w:color w:val="000000" w:themeColor="text1"/>
                <w:sz w:val="22"/>
                <w:szCs w:val="22"/>
                <w:lang w:val="ro-RO"/>
              </w:rPr>
              <w:t>ege pentru aprobarea Ordonanței de urgență a Guvernului nr.106/2021 privind unele măsuri pentru organizarea și funcționarea Societății Române de Radiodifuziune și Societății Române de Televiziune</w:t>
            </w:r>
          </w:p>
        </w:tc>
        <w:tc>
          <w:tcPr>
            <w:tcW w:w="3017" w:type="dxa"/>
            <w:vAlign w:val="center"/>
          </w:tcPr>
          <w:p w:rsidR="00586536" w:rsidRPr="0026516F" w:rsidRDefault="00586536" w:rsidP="00586536">
            <w:pPr>
              <w:rPr>
                <w:sz w:val="22"/>
                <w:szCs w:val="22"/>
                <w:lang w:val="ro-RO"/>
              </w:rPr>
            </w:pPr>
            <w:r w:rsidRPr="0026516F">
              <w:rPr>
                <w:sz w:val="22"/>
                <w:szCs w:val="22"/>
                <w:lang w:val="ro-RO"/>
              </w:rPr>
              <w:t>nemodificat</w:t>
            </w:r>
          </w:p>
        </w:tc>
        <w:tc>
          <w:tcPr>
            <w:tcW w:w="2520" w:type="dxa"/>
            <w:vAlign w:val="center"/>
          </w:tcPr>
          <w:p w:rsidR="00586536" w:rsidRPr="0026516F" w:rsidRDefault="00586536" w:rsidP="00586536">
            <w:pPr>
              <w:jc w:val="center"/>
              <w:rPr>
                <w:b/>
                <w:sz w:val="22"/>
                <w:szCs w:val="22"/>
                <w:lang w:val="ro-RO"/>
              </w:rPr>
            </w:pPr>
          </w:p>
        </w:tc>
      </w:tr>
      <w:tr w:rsidR="00586536" w:rsidRPr="00E76D57" w:rsidTr="00F45046">
        <w:trPr>
          <w:tblHeader/>
        </w:trPr>
        <w:tc>
          <w:tcPr>
            <w:tcW w:w="709" w:type="dxa"/>
            <w:vAlign w:val="center"/>
          </w:tcPr>
          <w:p w:rsidR="00586536" w:rsidRPr="00E76D57" w:rsidRDefault="001F2304" w:rsidP="00586536">
            <w:pPr>
              <w:jc w:val="center"/>
              <w:rPr>
                <w:b/>
                <w:sz w:val="22"/>
                <w:szCs w:val="22"/>
                <w:lang w:val="ro-RO"/>
              </w:rPr>
            </w:pPr>
            <w:r>
              <w:rPr>
                <w:b/>
                <w:sz w:val="22"/>
                <w:szCs w:val="22"/>
                <w:lang w:val="ro-RO"/>
              </w:rPr>
              <w:t>2.</w:t>
            </w:r>
          </w:p>
        </w:tc>
        <w:tc>
          <w:tcPr>
            <w:tcW w:w="3059" w:type="dxa"/>
          </w:tcPr>
          <w:p w:rsidR="00331643" w:rsidRPr="00E76D57" w:rsidRDefault="00331643" w:rsidP="00F45046">
            <w:pPr>
              <w:rPr>
                <w:b/>
                <w:bCs/>
                <w:sz w:val="22"/>
                <w:szCs w:val="22"/>
                <w:lang w:val="ro-RO"/>
              </w:rPr>
            </w:pPr>
            <w:r w:rsidRPr="00E76D57">
              <w:rPr>
                <w:b/>
                <w:bCs/>
                <w:sz w:val="22"/>
                <w:szCs w:val="22"/>
                <w:lang w:val="ro-RO"/>
              </w:rPr>
              <w:t>Articol unic</w:t>
            </w:r>
            <w:r>
              <w:rPr>
                <w:b/>
                <w:bCs/>
                <w:sz w:val="22"/>
                <w:szCs w:val="22"/>
                <w:lang w:val="ro-RO"/>
              </w:rPr>
              <w:t>.</w:t>
            </w:r>
          </w:p>
          <w:p w:rsidR="005F2427" w:rsidRDefault="005F2427" w:rsidP="00F45046">
            <w:pPr>
              <w:rPr>
                <w:sz w:val="22"/>
                <w:szCs w:val="22"/>
                <w:lang w:val="ro-RO"/>
              </w:rPr>
            </w:pPr>
          </w:p>
          <w:p w:rsidR="00586536" w:rsidRPr="00E76D57" w:rsidRDefault="00331643" w:rsidP="00F45046">
            <w:pPr>
              <w:rPr>
                <w:b/>
                <w:sz w:val="22"/>
                <w:szCs w:val="22"/>
                <w:lang w:val="ro-RO"/>
              </w:rPr>
            </w:pPr>
            <w:r w:rsidRPr="00E76D57">
              <w:rPr>
                <w:sz w:val="22"/>
                <w:szCs w:val="22"/>
                <w:lang w:val="ro-RO"/>
              </w:rPr>
              <w:t>În cazul în care conducerea Societății Române de Radiodifuziune, respectiv a Societății Române de Televiziune nu</w:t>
            </w:r>
            <w:r>
              <w:rPr>
                <w:sz w:val="22"/>
                <w:szCs w:val="22"/>
                <w:lang w:val="ro-RO"/>
              </w:rPr>
              <w:t xml:space="preserve"> este desemnată</w:t>
            </w:r>
            <w:r w:rsidR="00F45046" w:rsidRPr="00E76D57">
              <w:rPr>
                <w:sz w:val="22"/>
                <w:szCs w:val="22"/>
                <w:lang w:val="ro-RO"/>
              </w:rPr>
              <w:t xml:space="preserve"> până la împlinirea termenelor</w:t>
            </w:r>
          </w:p>
        </w:tc>
        <w:tc>
          <w:tcPr>
            <w:tcW w:w="3493" w:type="dxa"/>
          </w:tcPr>
          <w:p w:rsidR="00586536" w:rsidRPr="00331643" w:rsidRDefault="00331643" w:rsidP="00535FB5">
            <w:pPr>
              <w:pStyle w:val="Heading2"/>
              <w:jc w:val="both"/>
              <w:rPr>
                <w:rFonts w:ascii="Times New Roman" w:hAnsi="Times New Roman" w:cs="Times New Roman"/>
                <w:color w:val="000000" w:themeColor="text1"/>
                <w:sz w:val="22"/>
                <w:szCs w:val="22"/>
              </w:rPr>
            </w:pPr>
            <w:r w:rsidRPr="00A44C07">
              <w:rPr>
                <w:rFonts w:ascii="Times New Roman" w:hAnsi="Times New Roman" w:cs="Times New Roman"/>
                <w:color w:val="000000" w:themeColor="text1"/>
                <w:sz w:val="22"/>
                <w:szCs w:val="22"/>
              </w:rPr>
              <w:t xml:space="preserve"> </w:t>
            </w:r>
            <w:proofErr w:type="spellStart"/>
            <w:r w:rsidRPr="00A44C07">
              <w:rPr>
                <w:rFonts w:ascii="Times New Roman" w:hAnsi="Times New Roman" w:cs="Times New Roman"/>
                <w:color w:val="000000" w:themeColor="text1"/>
                <w:sz w:val="22"/>
                <w:szCs w:val="22"/>
              </w:rPr>
              <w:t>Articol</w:t>
            </w:r>
            <w:proofErr w:type="spellEnd"/>
            <w:r w:rsidRPr="00A44C07">
              <w:rPr>
                <w:rFonts w:ascii="Times New Roman" w:hAnsi="Times New Roman" w:cs="Times New Roman"/>
                <w:color w:val="000000" w:themeColor="text1"/>
                <w:sz w:val="22"/>
                <w:szCs w:val="22"/>
              </w:rPr>
              <w:t xml:space="preserve"> </w:t>
            </w:r>
            <w:proofErr w:type="spellStart"/>
            <w:r w:rsidRPr="00A44C07">
              <w:rPr>
                <w:rFonts w:ascii="Times New Roman" w:hAnsi="Times New Roman" w:cs="Times New Roman"/>
                <w:color w:val="000000" w:themeColor="text1"/>
                <w:sz w:val="22"/>
                <w:szCs w:val="22"/>
              </w:rPr>
              <w:t>unic</w:t>
            </w:r>
            <w:proofErr w:type="spellEnd"/>
            <w:r w:rsidRPr="00A44C07">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 xml:space="preserve"> - </w:t>
            </w:r>
            <w:r w:rsidRPr="00A44C07">
              <w:rPr>
                <w:rFonts w:ascii="Times New Roman" w:hAnsi="Times New Roman" w:cs="Times New Roman"/>
                <w:b w:val="0"/>
                <w:color w:val="000000" w:themeColor="text1"/>
                <w:sz w:val="22"/>
                <w:szCs w:val="22"/>
                <w:lang w:val="ro-RO"/>
              </w:rPr>
              <w:t xml:space="preserve">Se aprobă </w:t>
            </w:r>
            <w:r>
              <w:rPr>
                <w:rFonts w:ascii="Times New Roman" w:hAnsi="Times New Roman" w:cs="Times New Roman"/>
                <w:b w:val="0"/>
                <w:color w:val="000000" w:themeColor="text1"/>
                <w:sz w:val="22"/>
                <w:szCs w:val="22"/>
                <w:lang w:val="ro-RO"/>
              </w:rPr>
              <w:t>Ordonanța de urgență a Guvernului nr.106/2021</w:t>
            </w:r>
            <w:r>
              <w:rPr>
                <w:color w:val="000000" w:themeColor="text1"/>
                <w:sz w:val="22"/>
                <w:szCs w:val="22"/>
                <w:lang w:val="ro-RO"/>
              </w:rPr>
              <w:t xml:space="preserve"> </w:t>
            </w:r>
            <w:r>
              <w:rPr>
                <w:rFonts w:ascii="Times New Roman" w:hAnsi="Times New Roman" w:cs="Times New Roman"/>
                <w:b w:val="0"/>
                <w:color w:val="000000" w:themeColor="text1"/>
                <w:sz w:val="22"/>
                <w:szCs w:val="22"/>
                <w:lang w:val="ro-RO"/>
              </w:rPr>
              <w:t xml:space="preserve">privind unele măsuri pentru organizarea și funcționarea </w:t>
            </w:r>
            <w:r w:rsidR="00300EF7">
              <w:rPr>
                <w:rFonts w:ascii="Times New Roman" w:hAnsi="Times New Roman" w:cs="Times New Roman"/>
                <w:b w:val="0"/>
                <w:color w:val="000000" w:themeColor="text1"/>
                <w:sz w:val="22"/>
                <w:szCs w:val="22"/>
                <w:lang w:val="ro-RO"/>
              </w:rPr>
              <w:t xml:space="preserve">a </w:t>
            </w:r>
            <w:r>
              <w:rPr>
                <w:rFonts w:ascii="Times New Roman" w:hAnsi="Times New Roman" w:cs="Times New Roman"/>
                <w:b w:val="0"/>
                <w:color w:val="000000" w:themeColor="text1"/>
                <w:sz w:val="22"/>
                <w:szCs w:val="22"/>
                <w:lang w:val="ro-RO"/>
              </w:rPr>
              <w:t>Societății Române de</w:t>
            </w:r>
            <w:r w:rsidR="00300EF7">
              <w:rPr>
                <w:rFonts w:ascii="Times New Roman" w:hAnsi="Times New Roman" w:cs="Times New Roman"/>
                <w:b w:val="0"/>
                <w:color w:val="000000" w:themeColor="text1"/>
                <w:sz w:val="22"/>
                <w:szCs w:val="22"/>
                <w:lang w:val="ro-RO"/>
              </w:rPr>
              <w:t xml:space="preserve"> Radiodifuziune și Societății Române</w:t>
            </w:r>
            <w:r w:rsidR="00BE5E35">
              <w:rPr>
                <w:rFonts w:ascii="Times New Roman" w:hAnsi="Times New Roman" w:cs="Times New Roman"/>
                <w:b w:val="0"/>
                <w:color w:val="000000" w:themeColor="text1"/>
                <w:sz w:val="22"/>
                <w:szCs w:val="22"/>
                <w:lang w:val="ro-RO"/>
              </w:rPr>
              <w:t xml:space="preserve"> de Televiziune</w:t>
            </w:r>
            <w:r w:rsidR="005F2427">
              <w:rPr>
                <w:rFonts w:ascii="Times New Roman" w:hAnsi="Times New Roman" w:cs="Times New Roman"/>
                <w:b w:val="0"/>
                <w:color w:val="000000" w:themeColor="text1"/>
                <w:sz w:val="22"/>
                <w:szCs w:val="22"/>
                <w:lang w:val="ro-RO"/>
              </w:rPr>
              <w:t>.</w:t>
            </w:r>
          </w:p>
        </w:tc>
        <w:tc>
          <w:tcPr>
            <w:tcW w:w="3017" w:type="dxa"/>
          </w:tcPr>
          <w:p w:rsidR="00586536" w:rsidRPr="00381A4A" w:rsidRDefault="00381A4A" w:rsidP="00051B8E">
            <w:pPr>
              <w:pStyle w:val="Heading2"/>
              <w:jc w:val="both"/>
              <w:rPr>
                <w:rFonts w:ascii="Times New Roman" w:hAnsi="Times New Roman" w:cs="Times New Roman"/>
                <w:b w:val="0"/>
                <w:color w:val="000000" w:themeColor="text1"/>
                <w:sz w:val="22"/>
                <w:szCs w:val="22"/>
                <w:lang w:val="ro-RO"/>
              </w:rPr>
            </w:pPr>
            <w:r>
              <w:rPr>
                <w:rFonts w:ascii="Times New Roman" w:hAnsi="Times New Roman" w:cs="Times New Roman"/>
                <w:color w:val="000000" w:themeColor="text1"/>
                <w:sz w:val="22"/>
                <w:szCs w:val="22"/>
                <w:lang w:val="ro-RO"/>
              </w:rPr>
              <w:t xml:space="preserve"> </w:t>
            </w:r>
            <w:r w:rsidR="00300EF7" w:rsidRPr="00381A4A">
              <w:rPr>
                <w:rFonts w:ascii="Times New Roman" w:hAnsi="Times New Roman" w:cs="Times New Roman"/>
                <w:color w:val="000000" w:themeColor="text1"/>
                <w:sz w:val="22"/>
                <w:szCs w:val="22"/>
                <w:lang w:val="ro-RO"/>
              </w:rPr>
              <w:t xml:space="preserve">Articol unic. </w:t>
            </w:r>
            <w:r w:rsidRPr="00381A4A">
              <w:rPr>
                <w:rFonts w:ascii="Times New Roman" w:hAnsi="Times New Roman" w:cs="Times New Roman"/>
                <w:b w:val="0"/>
                <w:bCs w:val="0"/>
                <w:color w:val="000000" w:themeColor="text1"/>
                <w:sz w:val="22"/>
                <w:szCs w:val="22"/>
                <w:lang w:val="ro-RO"/>
              </w:rPr>
              <w:t>–</w:t>
            </w:r>
            <w:r w:rsidR="00300EF7" w:rsidRPr="00381A4A">
              <w:rPr>
                <w:rFonts w:ascii="Times New Roman" w:hAnsi="Times New Roman" w:cs="Times New Roman"/>
                <w:b w:val="0"/>
                <w:bCs w:val="0"/>
                <w:color w:val="000000" w:themeColor="text1"/>
                <w:sz w:val="22"/>
                <w:szCs w:val="22"/>
                <w:lang w:val="ro-RO"/>
              </w:rPr>
              <w:t xml:space="preserve"> </w:t>
            </w:r>
            <w:r w:rsidRPr="00381A4A">
              <w:rPr>
                <w:rFonts w:ascii="Times New Roman" w:hAnsi="Times New Roman" w:cs="Times New Roman"/>
                <w:b w:val="0"/>
                <w:bCs w:val="0"/>
                <w:color w:val="000000" w:themeColor="text1"/>
                <w:sz w:val="22"/>
                <w:szCs w:val="22"/>
                <w:lang w:val="ro-RO"/>
              </w:rPr>
              <w:t xml:space="preserve">Se aprobă Ordonanța de urgență a Guvernului nr. 106 din </w:t>
            </w:r>
            <w:r w:rsidRPr="00381A4A">
              <w:rPr>
                <w:rFonts w:ascii="Times New Roman" w:hAnsi="Times New Roman" w:cs="Times New Roman"/>
                <w:bCs w:val="0"/>
                <w:color w:val="000000" w:themeColor="text1"/>
                <w:sz w:val="22"/>
                <w:szCs w:val="22"/>
                <w:lang w:val="ro-RO"/>
              </w:rPr>
              <w:t>29 septembrie</w:t>
            </w:r>
            <w:r w:rsidR="00F13C78">
              <w:rPr>
                <w:rFonts w:ascii="Times New Roman" w:hAnsi="Times New Roman" w:cs="Times New Roman"/>
                <w:bCs w:val="0"/>
                <w:color w:val="000000" w:themeColor="text1"/>
                <w:sz w:val="22"/>
                <w:szCs w:val="22"/>
                <w:lang w:val="ro-RO"/>
              </w:rPr>
              <w:t xml:space="preserve"> </w:t>
            </w:r>
            <w:r w:rsidR="00F13C78" w:rsidRPr="00F13C78">
              <w:rPr>
                <w:rFonts w:ascii="Times New Roman" w:hAnsi="Times New Roman" w:cs="Times New Roman"/>
                <w:b w:val="0"/>
                <w:bCs w:val="0"/>
                <w:color w:val="000000" w:themeColor="text1"/>
                <w:sz w:val="22"/>
                <w:szCs w:val="22"/>
                <w:lang w:val="ro-RO"/>
              </w:rPr>
              <w:t>2021</w:t>
            </w:r>
            <w:r w:rsidRPr="00F13C78">
              <w:rPr>
                <w:rFonts w:ascii="Times New Roman" w:hAnsi="Times New Roman" w:cs="Times New Roman"/>
                <w:b w:val="0"/>
                <w:bCs w:val="0"/>
                <w:color w:val="000000" w:themeColor="text1"/>
                <w:sz w:val="22"/>
                <w:szCs w:val="22"/>
                <w:lang w:val="ro-RO"/>
              </w:rPr>
              <w:t xml:space="preserve"> </w:t>
            </w:r>
            <w:r>
              <w:rPr>
                <w:rFonts w:ascii="Times New Roman" w:hAnsi="Times New Roman" w:cs="Times New Roman"/>
                <w:b w:val="0"/>
                <w:bCs w:val="0"/>
                <w:color w:val="000000" w:themeColor="text1"/>
                <w:sz w:val="22"/>
                <w:szCs w:val="22"/>
                <w:lang w:val="ro-RO"/>
              </w:rPr>
              <w:t xml:space="preserve">privind unele măsuri pentru organizarea și funcționarea Societății Române </w:t>
            </w:r>
          </w:p>
          <w:p w:rsidR="00586536" w:rsidRPr="00E76D57" w:rsidRDefault="00586536" w:rsidP="00586536">
            <w:pPr>
              <w:rPr>
                <w:lang w:val="ro-RO"/>
              </w:rPr>
            </w:pPr>
          </w:p>
          <w:p w:rsidR="00586536" w:rsidRPr="00E76D57" w:rsidRDefault="00586536" w:rsidP="00586536">
            <w:pPr>
              <w:jc w:val="both"/>
              <w:rPr>
                <w:lang w:val="ro-RO"/>
              </w:rPr>
            </w:pPr>
          </w:p>
        </w:tc>
        <w:tc>
          <w:tcPr>
            <w:tcW w:w="2520" w:type="dxa"/>
          </w:tcPr>
          <w:p w:rsidR="00586536" w:rsidRPr="00E76D57" w:rsidRDefault="00586536" w:rsidP="00051B8E">
            <w:pPr>
              <w:rPr>
                <w:b/>
                <w:sz w:val="22"/>
                <w:szCs w:val="22"/>
                <w:lang w:val="ro-RO"/>
              </w:rPr>
            </w:pPr>
            <w:r w:rsidRPr="00E76D57">
              <w:rPr>
                <w:rStyle w:val="atl"/>
                <w:lang w:val="ro-RO"/>
              </w:rPr>
              <w:t xml:space="preserve">Situația de instabilitate politică, timpul insuficient, la acest moment, pentru finalizarea procedurilor </w:t>
            </w:r>
            <w:r w:rsidR="00051B8E" w:rsidRPr="00E76D57">
              <w:rPr>
                <w:rStyle w:val="atl"/>
                <w:lang w:val="ro-RO"/>
              </w:rPr>
              <w:t xml:space="preserve"> de numire a consiliilor de administrație și imposibilitatea unui</w:t>
            </w:r>
          </w:p>
        </w:tc>
      </w:tr>
    </w:tbl>
    <w:p w:rsidR="00586536" w:rsidRDefault="00586536" w:rsidP="00586536">
      <w:pPr>
        <w:rPr>
          <w:b/>
          <w:bCs/>
          <w:sz w:val="22"/>
          <w:szCs w:val="22"/>
          <w:lang w:val="ro-RO"/>
        </w:rPr>
      </w:pPr>
    </w:p>
    <w:p w:rsidR="006B11B6" w:rsidRDefault="006B11B6" w:rsidP="006B11B6">
      <w:pPr>
        <w:jc w:val="center"/>
        <w:rPr>
          <w:b/>
          <w:bCs/>
          <w:sz w:val="22"/>
          <w:szCs w:val="22"/>
          <w:lang w:val="ro-RO"/>
        </w:rPr>
      </w:pPr>
    </w:p>
    <w:tbl>
      <w:tblPr>
        <w:tblStyle w:val="TableGrid"/>
        <w:tblW w:w="0" w:type="auto"/>
        <w:tblLook w:val="04A0" w:firstRow="1" w:lastRow="0" w:firstColumn="1" w:lastColumn="0" w:noHBand="0" w:noVBand="1"/>
      </w:tblPr>
      <w:tblGrid>
        <w:gridCol w:w="918"/>
        <w:gridCol w:w="3150"/>
        <w:gridCol w:w="3420"/>
        <w:gridCol w:w="3052"/>
        <w:gridCol w:w="2636"/>
      </w:tblGrid>
      <w:tr w:rsidR="006B11B6" w:rsidTr="00586536">
        <w:tc>
          <w:tcPr>
            <w:tcW w:w="918" w:type="dxa"/>
            <w:vAlign w:val="center"/>
          </w:tcPr>
          <w:p w:rsidR="006B11B6" w:rsidRPr="00E76D57" w:rsidRDefault="006B11B6" w:rsidP="006B11B6">
            <w:pPr>
              <w:jc w:val="center"/>
              <w:rPr>
                <w:b/>
                <w:sz w:val="22"/>
                <w:szCs w:val="22"/>
                <w:lang w:val="ro-RO"/>
              </w:rPr>
            </w:pPr>
            <w:r w:rsidRPr="00E76D57">
              <w:rPr>
                <w:b/>
                <w:sz w:val="22"/>
                <w:szCs w:val="22"/>
                <w:lang w:val="ro-RO"/>
              </w:rPr>
              <w:lastRenderedPageBreak/>
              <w:t>Nr. crt.</w:t>
            </w:r>
          </w:p>
        </w:tc>
        <w:tc>
          <w:tcPr>
            <w:tcW w:w="3150" w:type="dxa"/>
            <w:vAlign w:val="center"/>
          </w:tcPr>
          <w:p w:rsidR="006B11B6" w:rsidRPr="00E76D57" w:rsidRDefault="006B11B6" w:rsidP="006B11B6">
            <w:pPr>
              <w:jc w:val="center"/>
              <w:rPr>
                <w:b/>
                <w:sz w:val="22"/>
                <w:szCs w:val="22"/>
                <w:lang w:val="ro-RO"/>
              </w:rPr>
            </w:pPr>
          </w:p>
          <w:p w:rsidR="006B11B6" w:rsidRPr="00E76D57" w:rsidRDefault="006B11B6" w:rsidP="006B11B6">
            <w:pPr>
              <w:jc w:val="center"/>
              <w:rPr>
                <w:b/>
                <w:sz w:val="22"/>
                <w:szCs w:val="22"/>
                <w:lang w:val="ro-RO"/>
              </w:rPr>
            </w:pPr>
            <w:r w:rsidRPr="00E76D57">
              <w:rPr>
                <w:b/>
                <w:sz w:val="22"/>
                <w:szCs w:val="22"/>
                <w:lang w:val="ro-RO"/>
              </w:rPr>
              <w:t xml:space="preserve">Ordonanța de </w:t>
            </w:r>
            <w:r>
              <w:rPr>
                <w:b/>
                <w:sz w:val="22"/>
                <w:szCs w:val="22"/>
                <w:lang w:val="ro-RO"/>
              </w:rPr>
              <w:t>u</w:t>
            </w:r>
            <w:r w:rsidRPr="00E76D57">
              <w:rPr>
                <w:b/>
                <w:sz w:val="22"/>
                <w:szCs w:val="22"/>
                <w:lang w:val="ro-RO"/>
              </w:rPr>
              <w:t xml:space="preserve">rgență </w:t>
            </w:r>
            <w:r>
              <w:rPr>
                <w:b/>
                <w:sz w:val="22"/>
                <w:szCs w:val="22"/>
                <w:lang w:val="ro-RO"/>
              </w:rPr>
              <w:t xml:space="preserve">a Guvernului nr.106/2021 </w:t>
            </w:r>
            <w:r w:rsidRPr="00E76D57">
              <w:rPr>
                <w:b/>
                <w:sz w:val="22"/>
                <w:szCs w:val="22"/>
                <w:lang w:val="ro-RO"/>
              </w:rPr>
              <w:t>privind unele măsuri pentru organizarea și  funcționarea Societății Române de Radiodifuziune și Societății Române de Televiziune</w:t>
            </w:r>
          </w:p>
        </w:tc>
        <w:tc>
          <w:tcPr>
            <w:tcW w:w="3420" w:type="dxa"/>
          </w:tcPr>
          <w:p w:rsidR="006B11B6" w:rsidRDefault="006B11B6" w:rsidP="006B11B6">
            <w:pPr>
              <w:pStyle w:val="Heading2"/>
              <w:jc w:val="center"/>
              <w:rPr>
                <w:sz w:val="22"/>
                <w:szCs w:val="22"/>
                <w:lang w:val="ro-RO"/>
              </w:rPr>
            </w:pPr>
            <w:r w:rsidRPr="00A44C07">
              <w:rPr>
                <w:rFonts w:ascii="Times New Roman" w:hAnsi="Times New Roman" w:cs="Times New Roman"/>
                <w:color w:val="000000" w:themeColor="text1"/>
                <w:sz w:val="22"/>
                <w:szCs w:val="22"/>
                <w:lang w:val="ro-RO"/>
              </w:rPr>
              <w:t xml:space="preserve"> </w:t>
            </w:r>
            <w:r w:rsidRPr="00E76D57">
              <w:rPr>
                <w:sz w:val="22"/>
                <w:szCs w:val="22"/>
                <w:lang w:val="ro-RO"/>
              </w:rPr>
              <w:t xml:space="preserve"> </w:t>
            </w:r>
          </w:p>
          <w:p w:rsidR="006B11B6" w:rsidRDefault="0026516F" w:rsidP="0026516F">
            <w:pPr>
              <w:jc w:val="center"/>
              <w:rPr>
                <w:b/>
                <w:sz w:val="22"/>
                <w:szCs w:val="22"/>
                <w:lang w:val="ro-RO"/>
              </w:rPr>
            </w:pPr>
            <w:r w:rsidRPr="0026516F">
              <w:rPr>
                <w:b/>
                <w:sz w:val="22"/>
                <w:szCs w:val="22"/>
                <w:lang w:val="ro-RO"/>
              </w:rPr>
              <w:t xml:space="preserve">Proiect de lege pentru aprobarea Ordonanței de urgență a Guvernului </w:t>
            </w:r>
            <w:r>
              <w:rPr>
                <w:b/>
                <w:sz w:val="22"/>
                <w:szCs w:val="22"/>
                <w:lang w:val="ro-RO"/>
              </w:rPr>
              <w:t xml:space="preserve"> nr.106/2021 </w:t>
            </w:r>
            <w:r w:rsidRPr="0026516F">
              <w:rPr>
                <w:b/>
                <w:sz w:val="22"/>
                <w:szCs w:val="22"/>
                <w:lang w:val="ro-RO"/>
              </w:rPr>
              <w:t>privind unele măsuri pentru organizarea și  funcționarea Societății Române de Radiodifuziune și Societății Române de Televiziune</w:t>
            </w:r>
          </w:p>
          <w:p w:rsidR="005F2427" w:rsidRPr="006B11B6" w:rsidRDefault="005F2427" w:rsidP="0026516F">
            <w:pPr>
              <w:jc w:val="center"/>
              <w:rPr>
                <w:lang w:val="ro-RO"/>
              </w:rPr>
            </w:pPr>
          </w:p>
        </w:tc>
        <w:tc>
          <w:tcPr>
            <w:tcW w:w="3052" w:type="dxa"/>
            <w:vAlign w:val="center"/>
          </w:tcPr>
          <w:p w:rsidR="006B11B6" w:rsidRPr="00E76D57" w:rsidRDefault="006B11B6" w:rsidP="006B11B6">
            <w:pPr>
              <w:pStyle w:val="Heading2"/>
              <w:jc w:val="center"/>
              <w:rPr>
                <w:rFonts w:ascii="Times New Roman" w:hAnsi="Times New Roman" w:cs="Times New Roman"/>
                <w:color w:val="000000" w:themeColor="text1"/>
                <w:sz w:val="22"/>
                <w:szCs w:val="22"/>
                <w:lang w:val="ro-RO"/>
              </w:rPr>
            </w:pPr>
            <w:r w:rsidRPr="00E76D57">
              <w:rPr>
                <w:rFonts w:ascii="Times New Roman" w:hAnsi="Times New Roman" w:cs="Times New Roman"/>
                <w:color w:val="000000" w:themeColor="text1"/>
                <w:sz w:val="22"/>
                <w:szCs w:val="22"/>
                <w:lang w:val="ro-RO"/>
              </w:rPr>
              <w:t>Text propus de Comisie</w:t>
            </w:r>
          </w:p>
          <w:p w:rsidR="006B11B6" w:rsidRPr="00E76D57" w:rsidRDefault="006B11B6" w:rsidP="006B11B6">
            <w:pPr>
              <w:jc w:val="center"/>
              <w:rPr>
                <w:b/>
                <w:color w:val="000000" w:themeColor="text1"/>
                <w:sz w:val="22"/>
                <w:szCs w:val="22"/>
                <w:lang w:val="ro-RO"/>
              </w:rPr>
            </w:pPr>
            <w:r w:rsidRPr="00E76D57">
              <w:rPr>
                <w:b/>
                <w:color w:val="000000" w:themeColor="text1"/>
                <w:sz w:val="22"/>
                <w:szCs w:val="22"/>
                <w:lang w:val="ro-RO"/>
              </w:rPr>
              <w:t>(autori amendament)</w:t>
            </w:r>
          </w:p>
        </w:tc>
        <w:tc>
          <w:tcPr>
            <w:tcW w:w="2636" w:type="dxa"/>
            <w:vAlign w:val="center"/>
          </w:tcPr>
          <w:p w:rsidR="006B11B6" w:rsidRPr="00E76D57" w:rsidRDefault="006B11B6" w:rsidP="006B11B6">
            <w:pPr>
              <w:jc w:val="center"/>
              <w:rPr>
                <w:b/>
                <w:sz w:val="22"/>
                <w:szCs w:val="22"/>
                <w:lang w:val="ro-RO"/>
              </w:rPr>
            </w:pPr>
            <w:r w:rsidRPr="00E76D57">
              <w:rPr>
                <w:b/>
                <w:sz w:val="22"/>
                <w:szCs w:val="22"/>
                <w:lang w:val="ro-RO"/>
              </w:rPr>
              <w:t>Motivare</w:t>
            </w:r>
          </w:p>
          <w:p w:rsidR="006B11B6" w:rsidRPr="00E76D57" w:rsidRDefault="006B11B6" w:rsidP="006B11B6">
            <w:pPr>
              <w:jc w:val="center"/>
              <w:rPr>
                <w:b/>
                <w:sz w:val="22"/>
                <w:szCs w:val="22"/>
                <w:lang w:val="ro-RO"/>
              </w:rPr>
            </w:pPr>
            <w:r w:rsidRPr="00E76D57">
              <w:rPr>
                <w:b/>
                <w:sz w:val="22"/>
                <w:szCs w:val="22"/>
                <w:lang w:val="ro-RO"/>
              </w:rPr>
              <w:t>amendament</w:t>
            </w:r>
          </w:p>
        </w:tc>
      </w:tr>
      <w:tr w:rsidR="006B11B6" w:rsidTr="00586536">
        <w:tc>
          <w:tcPr>
            <w:tcW w:w="918" w:type="dxa"/>
          </w:tcPr>
          <w:p w:rsidR="006B11B6" w:rsidRDefault="006B11B6" w:rsidP="006B11B6">
            <w:pPr>
              <w:jc w:val="center"/>
              <w:rPr>
                <w:b/>
                <w:bCs/>
                <w:sz w:val="22"/>
                <w:szCs w:val="22"/>
                <w:lang w:val="ro-RO"/>
              </w:rPr>
            </w:pPr>
          </w:p>
        </w:tc>
        <w:tc>
          <w:tcPr>
            <w:tcW w:w="3150" w:type="dxa"/>
          </w:tcPr>
          <w:p w:rsidR="00331643" w:rsidRPr="00E76D57" w:rsidRDefault="00331643" w:rsidP="00331643">
            <w:pPr>
              <w:jc w:val="both"/>
              <w:rPr>
                <w:sz w:val="22"/>
                <w:szCs w:val="22"/>
                <w:lang w:val="ro-RO"/>
              </w:rPr>
            </w:pPr>
            <w:r w:rsidRPr="00E76D57">
              <w:rPr>
                <w:sz w:val="22"/>
                <w:szCs w:val="22"/>
                <w:lang w:val="ro-RO"/>
              </w:rPr>
              <w:t>legale, mandatul directorului general interimar al Societății Române de Radiodifuziune, respectiv al Societății Române de Televiziune se prelungește de drept până la numirea consiliului de administrație, dar nu mai mult de 30 de zile</w:t>
            </w:r>
            <w:r>
              <w:rPr>
                <w:sz w:val="22"/>
                <w:szCs w:val="22"/>
                <w:lang w:val="ro-RO"/>
              </w:rPr>
              <w:t xml:space="preserve"> </w:t>
            </w:r>
            <w:r w:rsidRPr="00AD475E">
              <w:rPr>
                <w:sz w:val="22"/>
                <w:szCs w:val="22"/>
                <w:lang w:val="ro-RO"/>
              </w:rPr>
              <w:t>de la data intrării în vigoare a prezentei ordonanțe de urgență</w:t>
            </w:r>
            <w:r w:rsidRPr="00E76D57">
              <w:rPr>
                <w:sz w:val="22"/>
                <w:szCs w:val="22"/>
                <w:lang w:val="ro-RO"/>
              </w:rPr>
              <w:t>.</w:t>
            </w:r>
          </w:p>
          <w:p w:rsidR="006B11B6" w:rsidRDefault="006B11B6" w:rsidP="006B11B6">
            <w:pPr>
              <w:jc w:val="center"/>
              <w:rPr>
                <w:b/>
                <w:bCs/>
                <w:sz w:val="22"/>
                <w:szCs w:val="22"/>
                <w:lang w:val="ro-RO"/>
              </w:rPr>
            </w:pPr>
          </w:p>
        </w:tc>
        <w:tc>
          <w:tcPr>
            <w:tcW w:w="3420" w:type="dxa"/>
          </w:tcPr>
          <w:p w:rsidR="00300EF7" w:rsidRDefault="00300EF7" w:rsidP="00BE5E35">
            <w:pPr>
              <w:jc w:val="both"/>
              <w:rPr>
                <w:b/>
                <w:bCs/>
                <w:sz w:val="22"/>
                <w:szCs w:val="22"/>
                <w:lang w:val="ro-RO"/>
              </w:rPr>
            </w:pPr>
          </w:p>
        </w:tc>
        <w:tc>
          <w:tcPr>
            <w:tcW w:w="3052" w:type="dxa"/>
          </w:tcPr>
          <w:p w:rsidR="006B11B6" w:rsidRDefault="00BE5E35" w:rsidP="00586536">
            <w:pPr>
              <w:jc w:val="both"/>
              <w:rPr>
                <w:b/>
                <w:color w:val="000000" w:themeColor="text1"/>
                <w:sz w:val="22"/>
                <w:szCs w:val="22"/>
                <w:lang w:val="ro-RO"/>
              </w:rPr>
            </w:pPr>
            <w:r>
              <w:rPr>
                <w:color w:val="000000" w:themeColor="text1"/>
                <w:sz w:val="22"/>
                <w:szCs w:val="22"/>
                <w:lang w:val="ro-RO"/>
              </w:rPr>
              <w:t>de Radiodifuziune și Societății Române</w:t>
            </w:r>
            <w:r w:rsidR="00F13C78">
              <w:rPr>
                <w:color w:val="000000" w:themeColor="text1"/>
                <w:sz w:val="22"/>
                <w:szCs w:val="22"/>
                <w:lang w:val="ro-RO"/>
              </w:rPr>
              <w:t xml:space="preserve"> de Televiziune</w:t>
            </w:r>
            <w:r>
              <w:rPr>
                <w:color w:val="000000" w:themeColor="text1"/>
                <w:sz w:val="22"/>
                <w:szCs w:val="22"/>
                <w:lang w:val="ro-RO"/>
              </w:rPr>
              <w:t xml:space="preserve">, </w:t>
            </w:r>
            <w:r w:rsidRPr="00BA5D0B">
              <w:rPr>
                <w:b/>
                <w:color w:val="000000" w:themeColor="text1"/>
                <w:sz w:val="22"/>
                <w:szCs w:val="22"/>
                <w:lang w:val="ro-RO"/>
              </w:rPr>
              <w:t>publicată în Monitorul Ofic</w:t>
            </w:r>
            <w:r>
              <w:rPr>
                <w:b/>
                <w:color w:val="000000" w:themeColor="text1"/>
                <w:sz w:val="22"/>
                <w:szCs w:val="22"/>
                <w:lang w:val="ro-RO"/>
              </w:rPr>
              <w:t xml:space="preserve">ial al României, Partea I, nr. 932 </w:t>
            </w:r>
            <w:r w:rsidRPr="00BA5D0B">
              <w:rPr>
                <w:b/>
                <w:color w:val="000000" w:themeColor="text1"/>
                <w:sz w:val="22"/>
                <w:szCs w:val="22"/>
                <w:lang w:val="ro-RO"/>
              </w:rPr>
              <w:t>din 29 septembrie 2021, cu următoarea modificare:</w:t>
            </w:r>
          </w:p>
          <w:p w:rsidR="00BE5E35" w:rsidRDefault="00BE5E35" w:rsidP="00586536">
            <w:pPr>
              <w:jc w:val="both"/>
              <w:rPr>
                <w:b/>
                <w:color w:val="000000" w:themeColor="text1"/>
                <w:sz w:val="22"/>
                <w:szCs w:val="22"/>
                <w:lang w:val="ro-RO"/>
              </w:rPr>
            </w:pPr>
          </w:p>
          <w:p w:rsidR="00BE5E35" w:rsidRDefault="00BE5E35" w:rsidP="00BE5E35">
            <w:pPr>
              <w:rPr>
                <w:lang w:val="ro-RO"/>
              </w:rPr>
            </w:pPr>
          </w:p>
          <w:p w:rsidR="00BE5E35" w:rsidRPr="00375F7F" w:rsidRDefault="00BE5E35" w:rsidP="00BE5E35">
            <w:pPr>
              <w:pStyle w:val="ListParagraph"/>
              <w:numPr>
                <w:ilvl w:val="0"/>
                <w:numId w:val="10"/>
              </w:numPr>
              <w:rPr>
                <w:b/>
                <w:lang w:val="ro-RO"/>
              </w:rPr>
            </w:pPr>
            <w:r w:rsidRPr="00375F7F">
              <w:rPr>
                <w:b/>
                <w:lang w:val="ro-RO"/>
              </w:rPr>
              <w:t>Articolul unic se modifică și va avea următorul cuprins:</w:t>
            </w:r>
          </w:p>
          <w:p w:rsidR="00BE5E35" w:rsidRPr="00E76D57" w:rsidRDefault="00BB036D" w:rsidP="00BE5E35">
            <w:pPr>
              <w:pStyle w:val="Heading2"/>
              <w:jc w:val="both"/>
              <w:rPr>
                <w:rFonts w:ascii="Times New Roman" w:hAnsi="Times New Roman" w:cs="Times New Roman"/>
                <w:color w:val="000000" w:themeColor="text1"/>
                <w:sz w:val="22"/>
                <w:szCs w:val="22"/>
                <w:lang w:val="ro-RO"/>
              </w:rPr>
            </w:pPr>
            <w:r w:rsidRPr="002046EB">
              <w:rPr>
                <w:rFonts w:ascii="Times New Roman" w:hAnsi="Times New Roman" w:cs="Times New Roman"/>
                <w:color w:val="000000" w:themeColor="text1"/>
                <w:sz w:val="22"/>
                <w:szCs w:val="22"/>
                <w:lang w:val="ro-RO"/>
              </w:rPr>
              <w:t>„</w:t>
            </w:r>
            <w:r w:rsidR="00BE5E35" w:rsidRPr="00E76D57">
              <w:rPr>
                <w:rFonts w:ascii="Times New Roman" w:hAnsi="Times New Roman" w:cs="Times New Roman"/>
                <w:color w:val="000000" w:themeColor="text1"/>
                <w:sz w:val="22"/>
                <w:szCs w:val="22"/>
                <w:lang w:val="ro-RO"/>
              </w:rPr>
              <w:t>Articol unic</w:t>
            </w:r>
            <w:r w:rsidR="00BE5E35">
              <w:rPr>
                <w:rFonts w:ascii="Times New Roman" w:hAnsi="Times New Roman" w:cs="Times New Roman"/>
                <w:color w:val="000000" w:themeColor="text1"/>
                <w:sz w:val="22"/>
                <w:szCs w:val="22"/>
                <w:lang w:val="ro-RO"/>
              </w:rPr>
              <w:t xml:space="preserve">. </w:t>
            </w:r>
            <w:r w:rsidR="00BE5E35" w:rsidRPr="000C26F7">
              <w:rPr>
                <w:rFonts w:ascii="Times New Roman" w:hAnsi="Times New Roman" w:cs="Times New Roman"/>
                <w:b w:val="0"/>
                <w:bCs w:val="0"/>
                <w:color w:val="000000" w:themeColor="text1"/>
                <w:sz w:val="22"/>
                <w:szCs w:val="22"/>
                <w:lang w:val="ro-RO"/>
              </w:rPr>
              <w:t xml:space="preserve">- </w:t>
            </w:r>
            <w:r w:rsidR="00BE5E35" w:rsidRPr="000C26F7">
              <w:rPr>
                <w:b w:val="0"/>
                <w:bCs w:val="0"/>
                <w:color w:val="000000" w:themeColor="text1"/>
                <w:sz w:val="22"/>
                <w:szCs w:val="22"/>
                <w:lang w:val="ro-RO"/>
              </w:rPr>
              <w:t>În cazul în care conducerea Societății Române de</w:t>
            </w:r>
            <w:r w:rsidR="00BE5E35">
              <w:rPr>
                <w:b w:val="0"/>
                <w:bCs w:val="0"/>
                <w:color w:val="000000" w:themeColor="text1"/>
                <w:sz w:val="22"/>
                <w:szCs w:val="22"/>
                <w:lang w:val="ro-RO"/>
              </w:rPr>
              <w:t xml:space="preserve"> </w:t>
            </w:r>
            <w:r w:rsidR="00BE5E35" w:rsidRPr="00300EF7">
              <w:rPr>
                <w:b w:val="0"/>
                <w:bCs w:val="0"/>
                <w:color w:val="000000" w:themeColor="text1"/>
                <w:sz w:val="22"/>
                <w:szCs w:val="22"/>
                <w:lang w:val="ro-RO"/>
              </w:rPr>
              <w:t>Radiodifuziune, respectiv a</w:t>
            </w:r>
            <w:r w:rsidR="00BE5E35">
              <w:rPr>
                <w:b w:val="0"/>
                <w:bCs w:val="0"/>
                <w:color w:val="000000" w:themeColor="text1"/>
                <w:sz w:val="22"/>
                <w:szCs w:val="22"/>
                <w:lang w:val="ro-RO"/>
              </w:rPr>
              <w:t xml:space="preserve"> Societății Române </w:t>
            </w:r>
            <w:r w:rsidR="00BE5E35" w:rsidRPr="00BE5E35">
              <w:rPr>
                <w:b w:val="0"/>
                <w:color w:val="000000" w:themeColor="text1"/>
                <w:sz w:val="22"/>
                <w:szCs w:val="22"/>
                <w:lang w:val="ro-RO"/>
              </w:rPr>
              <w:t>de Televiziune nu este desemnată până la împlinirea termenelor legale, mandatul</w:t>
            </w:r>
            <w:r w:rsidR="00BE5E35">
              <w:t xml:space="preserve"> </w:t>
            </w:r>
            <w:r w:rsidR="00BE5E35" w:rsidRPr="00BE5E35">
              <w:rPr>
                <w:b w:val="0"/>
                <w:color w:val="000000" w:themeColor="text1"/>
                <w:sz w:val="22"/>
                <w:szCs w:val="22"/>
                <w:lang w:val="ro-RO"/>
              </w:rPr>
              <w:t>directorului general interimar al Societății Române de</w:t>
            </w:r>
          </w:p>
          <w:p w:rsidR="00BE5E35" w:rsidRPr="00586536" w:rsidRDefault="00BE5E35" w:rsidP="00586536">
            <w:pPr>
              <w:jc w:val="both"/>
              <w:rPr>
                <w:b/>
                <w:bCs/>
                <w:sz w:val="22"/>
                <w:szCs w:val="22"/>
                <w:lang w:val="ro-RO"/>
              </w:rPr>
            </w:pPr>
          </w:p>
        </w:tc>
        <w:tc>
          <w:tcPr>
            <w:tcW w:w="2636" w:type="dxa"/>
          </w:tcPr>
          <w:p w:rsidR="00586536" w:rsidRPr="00E76D57" w:rsidRDefault="00586536" w:rsidP="00051B8E">
            <w:pPr>
              <w:jc w:val="both"/>
              <w:rPr>
                <w:rStyle w:val="atl"/>
                <w:lang w:val="ro-RO"/>
              </w:rPr>
            </w:pPr>
            <w:r w:rsidRPr="00E76D57">
              <w:rPr>
                <w:rStyle w:val="atl"/>
                <w:lang w:val="ro-RO"/>
              </w:rPr>
              <w:t>guvern interimar de a lua măsuri prin ordonanțe de urgență pentru asigurarea continuității manageriale la SRR și SRTV, cele două entități riscând să rămână fără ordonator principal de credite și fără posibilitatea plății salariilor sau a altor obligații financiare esențiale în derularea activității.</w:t>
            </w:r>
          </w:p>
          <w:p w:rsidR="006B11B6" w:rsidRDefault="006B11B6" w:rsidP="00051B8E">
            <w:pPr>
              <w:jc w:val="both"/>
              <w:rPr>
                <w:b/>
                <w:bCs/>
                <w:sz w:val="22"/>
                <w:szCs w:val="22"/>
                <w:lang w:val="ro-RO"/>
              </w:rPr>
            </w:pPr>
          </w:p>
          <w:p w:rsidR="00586536" w:rsidRDefault="00051B8E" w:rsidP="00051B8E">
            <w:pPr>
              <w:jc w:val="both"/>
              <w:rPr>
                <w:b/>
                <w:bCs/>
                <w:sz w:val="22"/>
                <w:szCs w:val="22"/>
                <w:lang w:val="ro-RO"/>
              </w:rPr>
            </w:pPr>
            <w:r w:rsidRPr="00E76D57">
              <w:rPr>
                <w:rStyle w:val="atl"/>
                <w:lang w:val="ro-RO"/>
              </w:rPr>
              <w:t>Prelungirea până cel târziu la 30 decembrie 2021 dă o marjă realistă de siguranță pentru rezolvarea aspectelor procedurale legate de</w:t>
            </w:r>
          </w:p>
        </w:tc>
      </w:tr>
    </w:tbl>
    <w:p w:rsidR="006B11B6" w:rsidRDefault="006B11B6" w:rsidP="006B11B6">
      <w:pPr>
        <w:jc w:val="center"/>
        <w:rPr>
          <w:b/>
          <w:bCs/>
          <w:sz w:val="22"/>
          <w:szCs w:val="22"/>
          <w:lang w:val="ro-RO"/>
        </w:rPr>
      </w:pPr>
    </w:p>
    <w:p w:rsidR="006B11B6" w:rsidRDefault="006B11B6" w:rsidP="00402992">
      <w:pPr>
        <w:rPr>
          <w:b/>
          <w:bCs/>
          <w:sz w:val="22"/>
          <w:szCs w:val="22"/>
          <w:lang w:val="ro-RO"/>
        </w:rPr>
      </w:pPr>
    </w:p>
    <w:p w:rsidR="005F2427" w:rsidRDefault="005F2427" w:rsidP="00402992">
      <w:pPr>
        <w:rPr>
          <w:b/>
          <w:bCs/>
          <w:sz w:val="22"/>
          <w:szCs w:val="22"/>
          <w:lang w:val="ro-RO"/>
        </w:rPr>
      </w:pPr>
    </w:p>
    <w:p w:rsidR="006B11B6" w:rsidRDefault="006B11B6" w:rsidP="006B11B6">
      <w:pPr>
        <w:jc w:val="center"/>
        <w:rPr>
          <w:b/>
          <w:bCs/>
          <w:sz w:val="22"/>
          <w:szCs w:val="22"/>
          <w:lang w:val="ro-RO"/>
        </w:rPr>
      </w:pPr>
    </w:p>
    <w:tbl>
      <w:tblPr>
        <w:tblStyle w:val="TableGrid"/>
        <w:tblW w:w="13338" w:type="dxa"/>
        <w:tblLook w:val="04A0" w:firstRow="1" w:lastRow="0" w:firstColumn="1" w:lastColumn="0" w:noHBand="0" w:noVBand="1"/>
      </w:tblPr>
      <w:tblGrid>
        <w:gridCol w:w="918"/>
        <w:gridCol w:w="3150"/>
        <w:gridCol w:w="3420"/>
        <w:gridCol w:w="3052"/>
        <w:gridCol w:w="2798"/>
      </w:tblGrid>
      <w:tr w:rsidR="00331643" w:rsidTr="00535FB5">
        <w:tc>
          <w:tcPr>
            <w:tcW w:w="918" w:type="dxa"/>
            <w:vAlign w:val="center"/>
          </w:tcPr>
          <w:p w:rsidR="00331643" w:rsidRPr="00E76D57" w:rsidRDefault="00331643" w:rsidP="00CD0FAF">
            <w:pPr>
              <w:jc w:val="center"/>
              <w:rPr>
                <w:b/>
                <w:sz w:val="22"/>
                <w:szCs w:val="22"/>
                <w:lang w:val="ro-RO"/>
              </w:rPr>
            </w:pPr>
            <w:r w:rsidRPr="00E76D57">
              <w:rPr>
                <w:b/>
                <w:sz w:val="22"/>
                <w:szCs w:val="22"/>
                <w:lang w:val="ro-RO"/>
              </w:rPr>
              <w:lastRenderedPageBreak/>
              <w:t>Nr. crt.</w:t>
            </w:r>
          </w:p>
        </w:tc>
        <w:tc>
          <w:tcPr>
            <w:tcW w:w="3150" w:type="dxa"/>
            <w:vAlign w:val="center"/>
          </w:tcPr>
          <w:p w:rsidR="00331643" w:rsidRPr="00E76D57" w:rsidRDefault="00331643" w:rsidP="00CD0FAF">
            <w:pPr>
              <w:jc w:val="center"/>
              <w:rPr>
                <w:b/>
                <w:sz w:val="22"/>
                <w:szCs w:val="22"/>
                <w:lang w:val="ro-RO"/>
              </w:rPr>
            </w:pPr>
          </w:p>
          <w:p w:rsidR="00331643" w:rsidRPr="00E76D57" w:rsidRDefault="00331643" w:rsidP="00CD0FAF">
            <w:pPr>
              <w:jc w:val="center"/>
              <w:rPr>
                <w:b/>
                <w:sz w:val="22"/>
                <w:szCs w:val="22"/>
                <w:lang w:val="ro-RO"/>
              </w:rPr>
            </w:pPr>
            <w:r w:rsidRPr="00E76D57">
              <w:rPr>
                <w:b/>
                <w:sz w:val="22"/>
                <w:szCs w:val="22"/>
                <w:lang w:val="ro-RO"/>
              </w:rPr>
              <w:t xml:space="preserve">Ordonanța de </w:t>
            </w:r>
            <w:r>
              <w:rPr>
                <w:b/>
                <w:sz w:val="22"/>
                <w:szCs w:val="22"/>
                <w:lang w:val="ro-RO"/>
              </w:rPr>
              <w:t>u</w:t>
            </w:r>
            <w:r w:rsidRPr="00E76D57">
              <w:rPr>
                <w:b/>
                <w:sz w:val="22"/>
                <w:szCs w:val="22"/>
                <w:lang w:val="ro-RO"/>
              </w:rPr>
              <w:t xml:space="preserve">rgență </w:t>
            </w:r>
            <w:r>
              <w:rPr>
                <w:b/>
                <w:sz w:val="22"/>
                <w:szCs w:val="22"/>
                <w:lang w:val="ro-RO"/>
              </w:rPr>
              <w:t xml:space="preserve">a Guvernului nr.106/2021 </w:t>
            </w:r>
            <w:r w:rsidRPr="00E76D57">
              <w:rPr>
                <w:b/>
                <w:sz w:val="22"/>
                <w:szCs w:val="22"/>
                <w:lang w:val="ro-RO"/>
              </w:rPr>
              <w:t>privind unele măsuri pentru organizarea și  funcționarea Societății Române de Radiodifuziune și Societății Române de Televiziune</w:t>
            </w:r>
          </w:p>
        </w:tc>
        <w:tc>
          <w:tcPr>
            <w:tcW w:w="3420" w:type="dxa"/>
          </w:tcPr>
          <w:p w:rsidR="00E32C44" w:rsidRDefault="00E32C44" w:rsidP="0026516F">
            <w:pPr>
              <w:jc w:val="center"/>
              <w:rPr>
                <w:b/>
                <w:sz w:val="22"/>
                <w:szCs w:val="22"/>
                <w:lang w:val="ro-RO"/>
              </w:rPr>
            </w:pPr>
          </w:p>
          <w:p w:rsidR="00331643" w:rsidRDefault="0026516F" w:rsidP="0026516F">
            <w:pPr>
              <w:jc w:val="center"/>
              <w:rPr>
                <w:b/>
                <w:sz w:val="22"/>
                <w:szCs w:val="22"/>
                <w:lang w:val="ro-RO"/>
              </w:rPr>
            </w:pPr>
            <w:r w:rsidRPr="0026516F">
              <w:rPr>
                <w:b/>
                <w:sz w:val="22"/>
                <w:szCs w:val="22"/>
                <w:lang w:val="ro-RO"/>
              </w:rPr>
              <w:t xml:space="preserve">Proiect de lege pentru aprobarea Ordonanței de urgență a Guvernului </w:t>
            </w:r>
            <w:r>
              <w:rPr>
                <w:b/>
                <w:sz w:val="22"/>
                <w:szCs w:val="22"/>
                <w:lang w:val="ro-RO"/>
              </w:rPr>
              <w:t xml:space="preserve"> nr.106/2021 </w:t>
            </w:r>
            <w:r w:rsidRPr="0026516F">
              <w:rPr>
                <w:b/>
                <w:sz w:val="22"/>
                <w:szCs w:val="22"/>
                <w:lang w:val="ro-RO"/>
              </w:rPr>
              <w:t>privind unele măsuri pentru organizarea și  funcționarea Societății Române de Radiodifuziune și Societății Române de Televiziune</w:t>
            </w:r>
          </w:p>
          <w:p w:rsidR="00E32C44" w:rsidRPr="006B11B6" w:rsidRDefault="00E32C44" w:rsidP="0026516F">
            <w:pPr>
              <w:jc w:val="center"/>
              <w:rPr>
                <w:lang w:val="ro-RO"/>
              </w:rPr>
            </w:pPr>
          </w:p>
        </w:tc>
        <w:tc>
          <w:tcPr>
            <w:tcW w:w="3052" w:type="dxa"/>
            <w:vAlign w:val="center"/>
          </w:tcPr>
          <w:p w:rsidR="00331643" w:rsidRPr="00E76D57" w:rsidRDefault="00331643" w:rsidP="00CD0FAF">
            <w:pPr>
              <w:pStyle w:val="Heading2"/>
              <w:jc w:val="center"/>
              <w:rPr>
                <w:rFonts w:ascii="Times New Roman" w:hAnsi="Times New Roman" w:cs="Times New Roman"/>
                <w:color w:val="000000" w:themeColor="text1"/>
                <w:sz w:val="22"/>
                <w:szCs w:val="22"/>
                <w:lang w:val="ro-RO"/>
              </w:rPr>
            </w:pPr>
            <w:r w:rsidRPr="00E76D57">
              <w:rPr>
                <w:rFonts w:ascii="Times New Roman" w:hAnsi="Times New Roman" w:cs="Times New Roman"/>
                <w:color w:val="000000" w:themeColor="text1"/>
                <w:sz w:val="22"/>
                <w:szCs w:val="22"/>
                <w:lang w:val="ro-RO"/>
              </w:rPr>
              <w:t>Text propus de Comisie</w:t>
            </w:r>
          </w:p>
          <w:p w:rsidR="00331643" w:rsidRPr="00E76D57" w:rsidRDefault="00331643" w:rsidP="00CD0FAF">
            <w:pPr>
              <w:jc w:val="center"/>
              <w:rPr>
                <w:b/>
                <w:color w:val="000000" w:themeColor="text1"/>
                <w:sz w:val="22"/>
                <w:szCs w:val="22"/>
                <w:lang w:val="ro-RO"/>
              </w:rPr>
            </w:pPr>
            <w:r w:rsidRPr="00E76D57">
              <w:rPr>
                <w:b/>
                <w:color w:val="000000" w:themeColor="text1"/>
                <w:sz w:val="22"/>
                <w:szCs w:val="22"/>
                <w:lang w:val="ro-RO"/>
              </w:rPr>
              <w:t>(autori amendament)</w:t>
            </w:r>
          </w:p>
        </w:tc>
        <w:tc>
          <w:tcPr>
            <w:tcW w:w="2798" w:type="dxa"/>
            <w:vAlign w:val="center"/>
          </w:tcPr>
          <w:p w:rsidR="00331643" w:rsidRPr="00E76D57" w:rsidRDefault="00331643" w:rsidP="00CD0FAF">
            <w:pPr>
              <w:jc w:val="center"/>
              <w:rPr>
                <w:b/>
                <w:sz w:val="22"/>
                <w:szCs w:val="22"/>
                <w:lang w:val="ro-RO"/>
              </w:rPr>
            </w:pPr>
            <w:r w:rsidRPr="00E76D57">
              <w:rPr>
                <w:b/>
                <w:sz w:val="22"/>
                <w:szCs w:val="22"/>
                <w:lang w:val="ro-RO"/>
              </w:rPr>
              <w:t>Motivare</w:t>
            </w:r>
          </w:p>
          <w:p w:rsidR="00331643" w:rsidRPr="00E76D57" w:rsidRDefault="00331643" w:rsidP="00CD0FAF">
            <w:pPr>
              <w:jc w:val="center"/>
              <w:rPr>
                <w:b/>
                <w:sz w:val="22"/>
                <w:szCs w:val="22"/>
                <w:lang w:val="ro-RO"/>
              </w:rPr>
            </w:pPr>
            <w:r w:rsidRPr="00E76D57">
              <w:rPr>
                <w:b/>
                <w:sz w:val="22"/>
                <w:szCs w:val="22"/>
                <w:lang w:val="ro-RO"/>
              </w:rPr>
              <w:t>amendament</w:t>
            </w:r>
          </w:p>
        </w:tc>
      </w:tr>
      <w:tr w:rsidR="00331643" w:rsidTr="00535FB5">
        <w:tc>
          <w:tcPr>
            <w:tcW w:w="918" w:type="dxa"/>
            <w:vAlign w:val="center"/>
          </w:tcPr>
          <w:p w:rsidR="00331643" w:rsidRDefault="00331643" w:rsidP="00CD0FAF">
            <w:pPr>
              <w:jc w:val="center"/>
              <w:rPr>
                <w:b/>
                <w:sz w:val="22"/>
                <w:szCs w:val="22"/>
                <w:lang w:val="ro-RO"/>
              </w:rPr>
            </w:pPr>
          </w:p>
          <w:p w:rsidR="00331643" w:rsidRPr="00E76D57" w:rsidRDefault="00331643" w:rsidP="00CD0FAF">
            <w:pPr>
              <w:jc w:val="center"/>
              <w:rPr>
                <w:b/>
                <w:sz w:val="22"/>
                <w:szCs w:val="22"/>
                <w:lang w:val="ro-RO"/>
              </w:rPr>
            </w:pPr>
          </w:p>
        </w:tc>
        <w:tc>
          <w:tcPr>
            <w:tcW w:w="3150" w:type="dxa"/>
            <w:vAlign w:val="center"/>
          </w:tcPr>
          <w:p w:rsidR="00331643" w:rsidRPr="00E76D57" w:rsidRDefault="00331643" w:rsidP="00CD0FAF">
            <w:pPr>
              <w:jc w:val="center"/>
              <w:rPr>
                <w:b/>
                <w:sz w:val="22"/>
                <w:szCs w:val="22"/>
                <w:lang w:val="ro-RO"/>
              </w:rPr>
            </w:pPr>
          </w:p>
        </w:tc>
        <w:tc>
          <w:tcPr>
            <w:tcW w:w="3420" w:type="dxa"/>
          </w:tcPr>
          <w:p w:rsidR="00331643" w:rsidRPr="00A44C07" w:rsidRDefault="00331643" w:rsidP="00CD0FAF">
            <w:pPr>
              <w:pStyle w:val="Heading2"/>
              <w:jc w:val="center"/>
              <w:rPr>
                <w:rFonts w:ascii="Times New Roman" w:hAnsi="Times New Roman" w:cs="Times New Roman"/>
                <w:color w:val="000000" w:themeColor="text1"/>
                <w:sz w:val="22"/>
                <w:szCs w:val="22"/>
                <w:lang w:val="ro-RO"/>
              </w:rPr>
            </w:pPr>
          </w:p>
        </w:tc>
        <w:tc>
          <w:tcPr>
            <w:tcW w:w="3052" w:type="dxa"/>
            <w:vAlign w:val="center"/>
          </w:tcPr>
          <w:p w:rsidR="00BE5E35" w:rsidRDefault="00BE5E35" w:rsidP="00BE5E35">
            <w:pPr>
              <w:jc w:val="both"/>
              <w:rPr>
                <w:lang w:val="ro-RO"/>
              </w:rPr>
            </w:pPr>
            <w:r w:rsidRPr="00E76D57">
              <w:rPr>
                <w:color w:val="000000" w:themeColor="text1"/>
                <w:sz w:val="22"/>
                <w:szCs w:val="22"/>
                <w:lang w:val="ro-RO"/>
              </w:rPr>
              <w:t xml:space="preserve">Radiodifuziune, respectiv al </w:t>
            </w:r>
            <w:r>
              <w:rPr>
                <w:color w:val="000000" w:themeColor="text1"/>
                <w:sz w:val="22"/>
                <w:szCs w:val="22"/>
                <w:lang w:val="ro-RO"/>
              </w:rPr>
              <w:t xml:space="preserve">Societății Române de Televiziune </w:t>
            </w:r>
            <w:r w:rsidRPr="00E76D57">
              <w:rPr>
                <w:color w:val="000000" w:themeColor="text1"/>
                <w:sz w:val="22"/>
                <w:szCs w:val="22"/>
                <w:lang w:val="ro-RO"/>
              </w:rPr>
              <w:t>se prelungește de drept până la numirea consiliului de administrație, dar nu mai</w:t>
            </w:r>
            <w:r w:rsidRPr="00E76D57">
              <w:rPr>
                <w:b/>
                <w:color w:val="000000" w:themeColor="text1"/>
                <w:sz w:val="22"/>
                <w:szCs w:val="22"/>
                <w:lang w:val="ro-RO"/>
              </w:rPr>
              <w:t xml:space="preserve"> </w:t>
            </w:r>
            <w:r w:rsidRPr="00E76D57">
              <w:rPr>
                <w:color w:val="000000" w:themeColor="text1"/>
                <w:sz w:val="22"/>
                <w:szCs w:val="22"/>
                <w:lang w:val="ro-RO"/>
              </w:rPr>
              <w:t>mult de</w:t>
            </w:r>
            <w:r w:rsidRPr="00E76D57">
              <w:rPr>
                <w:b/>
                <w:color w:val="000000" w:themeColor="text1"/>
                <w:sz w:val="22"/>
                <w:szCs w:val="22"/>
                <w:lang w:val="ro-RO"/>
              </w:rPr>
              <w:t xml:space="preserve"> 90 </w:t>
            </w:r>
            <w:r w:rsidRPr="00CF7BF4">
              <w:rPr>
                <w:b/>
                <w:color w:val="000000" w:themeColor="text1"/>
                <w:sz w:val="22"/>
                <w:szCs w:val="22"/>
                <w:lang w:val="ro-RO"/>
              </w:rPr>
              <w:t>de zile</w:t>
            </w:r>
            <w:r w:rsidRPr="00E76D57">
              <w:rPr>
                <w:color w:val="000000" w:themeColor="text1"/>
                <w:sz w:val="22"/>
                <w:szCs w:val="22"/>
                <w:lang w:val="ro-RO"/>
              </w:rPr>
              <w:t xml:space="preserve"> </w:t>
            </w:r>
            <w:r w:rsidRPr="00E76D57">
              <w:rPr>
                <w:lang w:val="ro-RO"/>
              </w:rPr>
              <w:t>de la data intrării în vigoare a prezentei ordonanțe de urgență</w:t>
            </w:r>
            <w:r>
              <w:rPr>
                <w:lang w:val="ro-RO"/>
              </w:rPr>
              <w:t>”</w:t>
            </w:r>
            <w:r w:rsidRPr="00E76D57">
              <w:rPr>
                <w:lang w:val="ro-RO"/>
              </w:rPr>
              <w:t>.</w:t>
            </w:r>
          </w:p>
          <w:p w:rsidR="00BE5E35" w:rsidRDefault="00BE5E35" w:rsidP="00BE5E35">
            <w:pPr>
              <w:jc w:val="both"/>
              <w:rPr>
                <w:lang w:val="ro-RO"/>
              </w:rPr>
            </w:pPr>
          </w:p>
          <w:p w:rsidR="00BE5E35" w:rsidRPr="00300EF7" w:rsidRDefault="00BE5E35" w:rsidP="00BE5E35">
            <w:pPr>
              <w:jc w:val="both"/>
              <w:rPr>
                <w:color w:val="000000" w:themeColor="text1"/>
                <w:sz w:val="22"/>
                <w:szCs w:val="22"/>
                <w:lang w:val="ro-RO"/>
              </w:rPr>
            </w:pPr>
          </w:p>
          <w:p w:rsidR="00331643" w:rsidRDefault="00BE5E35" w:rsidP="001F2304">
            <w:pPr>
              <w:pStyle w:val="Heading2"/>
              <w:rPr>
                <w:color w:val="000000" w:themeColor="text1"/>
                <w:sz w:val="22"/>
                <w:szCs w:val="22"/>
                <w:lang w:val="ro-RO"/>
              </w:rPr>
            </w:pPr>
            <w:r w:rsidRPr="00586536">
              <w:rPr>
                <w:color w:val="000000" w:themeColor="text1"/>
                <w:sz w:val="22"/>
                <w:szCs w:val="22"/>
                <w:lang w:val="ro-RO"/>
              </w:rPr>
              <w:t>Autor: deputat Iulian Bulai, deputat Gigel-Sorinel Știrbu</w:t>
            </w:r>
          </w:p>
          <w:p w:rsidR="001F2304" w:rsidRPr="001F2304" w:rsidRDefault="001F2304" w:rsidP="001F2304">
            <w:pPr>
              <w:rPr>
                <w:lang w:val="ro-RO"/>
              </w:rPr>
            </w:pPr>
          </w:p>
        </w:tc>
        <w:tc>
          <w:tcPr>
            <w:tcW w:w="2798" w:type="dxa"/>
          </w:tcPr>
          <w:p w:rsidR="00331643" w:rsidRPr="00E76D57" w:rsidRDefault="007867EC" w:rsidP="00381A4A">
            <w:pPr>
              <w:rPr>
                <w:b/>
                <w:sz w:val="22"/>
                <w:szCs w:val="22"/>
                <w:lang w:val="ro-RO"/>
              </w:rPr>
            </w:pPr>
            <w:r>
              <w:rPr>
                <w:rStyle w:val="atl"/>
                <w:lang w:val="ro-RO"/>
              </w:rPr>
              <w:t>m</w:t>
            </w:r>
            <w:r w:rsidR="00535FB5">
              <w:rPr>
                <w:rStyle w:val="atl"/>
                <w:lang w:val="ro-RO"/>
              </w:rPr>
              <w:t xml:space="preserve">anagementul </w:t>
            </w:r>
            <w:r w:rsidR="00331643" w:rsidRPr="00E76D57">
              <w:rPr>
                <w:rStyle w:val="atl"/>
                <w:lang w:val="ro-RO"/>
              </w:rPr>
              <w:t>Televiziunii și Radioului publice.</w:t>
            </w:r>
          </w:p>
        </w:tc>
      </w:tr>
    </w:tbl>
    <w:p w:rsidR="00BD79AC" w:rsidRPr="00E76D57" w:rsidRDefault="00BD79AC" w:rsidP="00FC6650">
      <w:pPr>
        <w:pStyle w:val="Heading4"/>
        <w:rPr>
          <w:rFonts w:ascii="Times New Roman" w:eastAsia="Times New Roman" w:hAnsi="Times New Roman" w:cs="Times New Roman"/>
          <w:i w:val="0"/>
          <w:color w:val="000000"/>
          <w:sz w:val="24"/>
          <w:szCs w:val="24"/>
          <w:lang w:val="ro-RO"/>
        </w:rPr>
        <w:sectPr w:rsidR="00BD79AC" w:rsidRPr="00E76D57" w:rsidSect="00BD79AC">
          <w:pgSz w:w="15840" w:h="12240" w:orient="landscape" w:code="1"/>
          <w:pgMar w:top="1440" w:right="1440" w:bottom="1440" w:left="1440" w:header="403" w:footer="403" w:gutter="0"/>
          <w:cols w:space="720"/>
          <w:docGrid w:linePitch="360"/>
        </w:sectPr>
      </w:pPr>
    </w:p>
    <w:p w:rsidR="00C43301" w:rsidRDefault="00C43301" w:rsidP="00475DFF">
      <w:pPr>
        <w:pStyle w:val="Heading4"/>
        <w:rPr>
          <w:rFonts w:ascii="Times New Roman" w:eastAsia="Times New Roman" w:hAnsi="Times New Roman" w:cs="Times New Roman"/>
          <w:i w:val="0"/>
          <w:color w:val="000000"/>
          <w:sz w:val="24"/>
          <w:szCs w:val="24"/>
          <w:lang w:val="ro-RO"/>
        </w:rPr>
      </w:pPr>
    </w:p>
    <w:p w:rsidR="00475DFF" w:rsidRDefault="00475DFF" w:rsidP="00475DFF">
      <w:pPr>
        <w:rPr>
          <w:lang w:val="ro-RO"/>
        </w:rPr>
      </w:pPr>
    </w:p>
    <w:p w:rsidR="00475DFF" w:rsidRDefault="00475DFF" w:rsidP="00475DFF">
      <w:pPr>
        <w:rPr>
          <w:lang w:val="ro-RO"/>
        </w:rPr>
      </w:pPr>
    </w:p>
    <w:p w:rsidR="00475DFF" w:rsidRDefault="00475DFF" w:rsidP="00475DFF">
      <w:pPr>
        <w:rPr>
          <w:lang w:val="ro-RO"/>
        </w:rPr>
      </w:pPr>
    </w:p>
    <w:p w:rsidR="00475DFF" w:rsidRDefault="00475DFF" w:rsidP="00475DFF">
      <w:pPr>
        <w:rPr>
          <w:lang w:val="ro-RO"/>
        </w:rPr>
      </w:pPr>
    </w:p>
    <w:p w:rsidR="00475DFF" w:rsidRDefault="00475DFF" w:rsidP="00475DFF">
      <w:pPr>
        <w:rPr>
          <w:lang w:val="ro-RO"/>
        </w:rPr>
      </w:pPr>
    </w:p>
    <w:p w:rsidR="00475DFF" w:rsidRDefault="00475DFF" w:rsidP="00475DFF">
      <w:pPr>
        <w:rPr>
          <w:lang w:val="ro-RO"/>
        </w:rPr>
      </w:pPr>
    </w:p>
    <w:p w:rsidR="00475DFF" w:rsidRDefault="00475DFF" w:rsidP="00475DFF">
      <w:pPr>
        <w:rPr>
          <w:lang w:val="ro-RO"/>
        </w:rPr>
      </w:pPr>
    </w:p>
    <w:p w:rsidR="00475DFF" w:rsidRDefault="00475DFF" w:rsidP="00475DFF">
      <w:pPr>
        <w:rPr>
          <w:lang w:val="ro-RO"/>
        </w:rPr>
      </w:pPr>
    </w:p>
    <w:p w:rsidR="00475DFF" w:rsidRDefault="00475DFF" w:rsidP="00475DFF">
      <w:pPr>
        <w:rPr>
          <w:lang w:val="ro-RO"/>
        </w:rPr>
      </w:pPr>
    </w:p>
    <w:p w:rsidR="00475DFF" w:rsidRPr="00475DFF" w:rsidRDefault="00475DFF" w:rsidP="00475DFF">
      <w:pPr>
        <w:rPr>
          <w:lang w:val="ro-RO"/>
        </w:rPr>
      </w:pPr>
    </w:p>
    <w:sectPr w:rsidR="00475DFF" w:rsidRPr="00475DFF" w:rsidSect="00922188">
      <w:pgSz w:w="12240" w:h="15840" w:code="1"/>
      <w:pgMar w:top="1440" w:right="1440" w:bottom="1440" w:left="1440" w:header="403"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22C7" w:rsidRDefault="002422C7">
      <w:r>
        <w:separator/>
      </w:r>
    </w:p>
  </w:endnote>
  <w:endnote w:type="continuationSeparator" w:id="0">
    <w:p w:rsidR="002422C7" w:rsidRDefault="00242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22C7" w:rsidRDefault="002422C7">
      <w:r>
        <w:separator/>
      </w:r>
    </w:p>
  </w:footnote>
  <w:footnote w:type="continuationSeparator" w:id="0">
    <w:p w:rsidR="002422C7" w:rsidRDefault="002422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855628"/>
    <w:multiLevelType w:val="hybridMultilevel"/>
    <w:tmpl w:val="E7EE1766"/>
    <w:lvl w:ilvl="0" w:tplc="325C6C5A">
      <w:start w:val="16"/>
      <w:numFmt w:val="bullet"/>
      <w:lvlText w:val="-"/>
      <w:lvlJc w:val="left"/>
      <w:pPr>
        <w:ind w:left="720" w:hanging="360"/>
      </w:pPr>
      <w:rPr>
        <w:rFonts w:ascii="Times New Roman" w:eastAsia="Times New Roman" w:hAnsi="Times New Roman" w:cs="Times New Roman" w:hint="default"/>
        <w:b/>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420BC9"/>
    <w:multiLevelType w:val="hybridMultilevel"/>
    <w:tmpl w:val="9CAE59D2"/>
    <w:lvl w:ilvl="0" w:tplc="325C6C5A">
      <w:start w:val="16"/>
      <w:numFmt w:val="bullet"/>
      <w:lvlText w:val="-"/>
      <w:lvlJc w:val="left"/>
      <w:pPr>
        <w:ind w:left="1620" w:hanging="360"/>
      </w:pPr>
      <w:rPr>
        <w:rFonts w:ascii="Times New Roman" w:eastAsia="Times New Roman" w:hAnsi="Times New Roman" w:cs="Times New Roman" w:hint="default"/>
        <w:b/>
        <w:i w:val="0"/>
        <w:color w:val="auto"/>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201E54E0"/>
    <w:multiLevelType w:val="hybridMultilevel"/>
    <w:tmpl w:val="95346478"/>
    <w:lvl w:ilvl="0" w:tplc="069871BC">
      <w:start w:val="20"/>
      <w:numFmt w:val="bullet"/>
      <w:lvlText w:val="-"/>
      <w:lvlJc w:val="left"/>
      <w:pPr>
        <w:ind w:left="720" w:hanging="360"/>
      </w:pPr>
      <w:rPr>
        <w:rFonts w:ascii="Times New Roman" w:eastAsiaTheme="majorEastAsia" w:hAnsi="Times New Roman"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F84404"/>
    <w:multiLevelType w:val="hybridMultilevel"/>
    <w:tmpl w:val="CD7EE0AC"/>
    <w:lvl w:ilvl="0" w:tplc="B5749982">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30DA64E4"/>
    <w:multiLevelType w:val="hybridMultilevel"/>
    <w:tmpl w:val="2B74787E"/>
    <w:lvl w:ilvl="0" w:tplc="4914F4C8">
      <w:start w:val="72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AB446B"/>
    <w:multiLevelType w:val="multilevel"/>
    <w:tmpl w:val="E12CF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CE3BE4"/>
    <w:multiLevelType w:val="hybridMultilevel"/>
    <w:tmpl w:val="636A7254"/>
    <w:lvl w:ilvl="0" w:tplc="FA7AA60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8263F6"/>
    <w:multiLevelType w:val="multilevel"/>
    <w:tmpl w:val="445E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0E618A"/>
    <w:multiLevelType w:val="hybridMultilevel"/>
    <w:tmpl w:val="609CA238"/>
    <w:lvl w:ilvl="0" w:tplc="325C6C5A">
      <w:start w:val="16"/>
      <w:numFmt w:val="bullet"/>
      <w:lvlText w:val="-"/>
      <w:lvlJc w:val="left"/>
      <w:pPr>
        <w:ind w:left="720" w:hanging="360"/>
      </w:pPr>
      <w:rPr>
        <w:rFonts w:ascii="Times New Roman" w:eastAsia="Times New Roman" w:hAnsi="Times New Roman" w:cs="Times New Roman" w:hint="default"/>
        <w:b/>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BB54B1"/>
    <w:multiLevelType w:val="hybridMultilevel"/>
    <w:tmpl w:val="C84E0C70"/>
    <w:lvl w:ilvl="0" w:tplc="0409000F">
      <w:start w:val="1"/>
      <w:numFmt w:val="decimal"/>
      <w:lvlText w:val="%1."/>
      <w:lvlJc w:val="left"/>
      <w:pPr>
        <w:tabs>
          <w:tab w:val="num" w:pos="450"/>
        </w:tabs>
        <w:ind w:left="45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7"/>
  </w:num>
  <w:num w:numId="3">
    <w:abstractNumId w:val="5"/>
  </w:num>
  <w:num w:numId="4">
    <w:abstractNumId w:val="3"/>
  </w:num>
  <w:num w:numId="5">
    <w:abstractNumId w:val="1"/>
  </w:num>
  <w:num w:numId="6">
    <w:abstractNumId w:val="8"/>
  </w:num>
  <w:num w:numId="7">
    <w:abstractNumId w:val="0"/>
  </w:num>
  <w:num w:numId="8">
    <w:abstractNumId w:val="9"/>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BAD"/>
    <w:rsid w:val="000036C4"/>
    <w:rsid w:val="0001039B"/>
    <w:rsid w:val="00011C89"/>
    <w:rsid w:val="000148E5"/>
    <w:rsid w:val="00014FC5"/>
    <w:rsid w:val="00017A8F"/>
    <w:rsid w:val="00021050"/>
    <w:rsid w:val="00032B72"/>
    <w:rsid w:val="00036691"/>
    <w:rsid w:val="00051B8E"/>
    <w:rsid w:val="0006568D"/>
    <w:rsid w:val="00076586"/>
    <w:rsid w:val="00076850"/>
    <w:rsid w:val="00081212"/>
    <w:rsid w:val="0008749C"/>
    <w:rsid w:val="0009216B"/>
    <w:rsid w:val="0009301C"/>
    <w:rsid w:val="000A3BC2"/>
    <w:rsid w:val="000B0474"/>
    <w:rsid w:val="000D2BAC"/>
    <w:rsid w:val="000E4CA4"/>
    <w:rsid w:val="000E72FC"/>
    <w:rsid w:val="000F42E0"/>
    <w:rsid w:val="00111958"/>
    <w:rsid w:val="00112139"/>
    <w:rsid w:val="00122536"/>
    <w:rsid w:val="0012342F"/>
    <w:rsid w:val="00124E4B"/>
    <w:rsid w:val="00131C65"/>
    <w:rsid w:val="001335B7"/>
    <w:rsid w:val="00136011"/>
    <w:rsid w:val="00136994"/>
    <w:rsid w:val="00152EEF"/>
    <w:rsid w:val="00156068"/>
    <w:rsid w:val="00167357"/>
    <w:rsid w:val="0017012C"/>
    <w:rsid w:val="001749D8"/>
    <w:rsid w:val="00176A5A"/>
    <w:rsid w:val="00177BAD"/>
    <w:rsid w:val="00181A26"/>
    <w:rsid w:val="00183743"/>
    <w:rsid w:val="001A4940"/>
    <w:rsid w:val="001B0BB3"/>
    <w:rsid w:val="001B1CC8"/>
    <w:rsid w:val="001B2D3F"/>
    <w:rsid w:val="001B4347"/>
    <w:rsid w:val="001B4FB0"/>
    <w:rsid w:val="001E3E5D"/>
    <w:rsid w:val="001F2304"/>
    <w:rsid w:val="001F32A5"/>
    <w:rsid w:val="001F6916"/>
    <w:rsid w:val="002046EB"/>
    <w:rsid w:val="00206A12"/>
    <w:rsid w:val="00220415"/>
    <w:rsid w:val="00223259"/>
    <w:rsid w:val="00236A8F"/>
    <w:rsid w:val="0023721A"/>
    <w:rsid w:val="002422C7"/>
    <w:rsid w:val="00243FEB"/>
    <w:rsid w:val="0025277C"/>
    <w:rsid w:val="00256F3F"/>
    <w:rsid w:val="0026148D"/>
    <w:rsid w:val="0026175B"/>
    <w:rsid w:val="0026516F"/>
    <w:rsid w:val="00272D44"/>
    <w:rsid w:val="00274760"/>
    <w:rsid w:val="00292F2E"/>
    <w:rsid w:val="002A1AA4"/>
    <w:rsid w:val="002B7839"/>
    <w:rsid w:val="002C4E87"/>
    <w:rsid w:val="002D7CDC"/>
    <w:rsid w:val="002E598D"/>
    <w:rsid w:val="002F2723"/>
    <w:rsid w:val="00300EF7"/>
    <w:rsid w:val="00306EEB"/>
    <w:rsid w:val="00310AC6"/>
    <w:rsid w:val="00314051"/>
    <w:rsid w:val="00331643"/>
    <w:rsid w:val="003510A7"/>
    <w:rsid w:val="00351A22"/>
    <w:rsid w:val="00354B59"/>
    <w:rsid w:val="003638B2"/>
    <w:rsid w:val="00370126"/>
    <w:rsid w:val="00381435"/>
    <w:rsid w:val="00381A4A"/>
    <w:rsid w:val="00383B2E"/>
    <w:rsid w:val="00385AF4"/>
    <w:rsid w:val="0039152C"/>
    <w:rsid w:val="003A2EB3"/>
    <w:rsid w:val="003B0AD9"/>
    <w:rsid w:val="003B1481"/>
    <w:rsid w:val="003C28B8"/>
    <w:rsid w:val="003D01D0"/>
    <w:rsid w:val="003D1801"/>
    <w:rsid w:val="003D3916"/>
    <w:rsid w:val="003F1A5C"/>
    <w:rsid w:val="003F449B"/>
    <w:rsid w:val="003F5248"/>
    <w:rsid w:val="00402992"/>
    <w:rsid w:val="004151C5"/>
    <w:rsid w:val="004163A8"/>
    <w:rsid w:val="0042039B"/>
    <w:rsid w:val="00435721"/>
    <w:rsid w:val="0044096E"/>
    <w:rsid w:val="00456161"/>
    <w:rsid w:val="004573A0"/>
    <w:rsid w:val="0046647A"/>
    <w:rsid w:val="004664DE"/>
    <w:rsid w:val="00466BFC"/>
    <w:rsid w:val="00471784"/>
    <w:rsid w:val="00475DFF"/>
    <w:rsid w:val="00486201"/>
    <w:rsid w:val="004910A6"/>
    <w:rsid w:val="0049437E"/>
    <w:rsid w:val="00494D55"/>
    <w:rsid w:val="004A22A5"/>
    <w:rsid w:val="004A35F5"/>
    <w:rsid w:val="004C3CD2"/>
    <w:rsid w:val="004C4AAC"/>
    <w:rsid w:val="004C653D"/>
    <w:rsid w:val="004C7C1D"/>
    <w:rsid w:val="004E0E7A"/>
    <w:rsid w:val="004E144E"/>
    <w:rsid w:val="004F06C7"/>
    <w:rsid w:val="004F6087"/>
    <w:rsid w:val="00500325"/>
    <w:rsid w:val="00511352"/>
    <w:rsid w:val="005169AB"/>
    <w:rsid w:val="00530190"/>
    <w:rsid w:val="00535FB5"/>
    <w:rsid w:val="00537924"/>
    <w:rsid w:val="0054042D"/>
    <w:rsid w:val="00544B10"/>
    <w:rsid w:val="00563520"/>
    <w:rsid w:val="00564896"/>
    <w:rsid w:val="00571864"/>
    <w:rsid w:val="00571A02"/>
    <w:rsid w:val="00580F8D"/>
    <w:rsid w:val="00581778"/>
    <w:rsid w:val="00582AD9"/>
    <w:rsid w:val="00586536"/>
    <w:rsid w:val="00591925"/>
    <w:rsid w:val="00595122"/>
    <w:rsid w:val="00595D03"/>
    <w:rsid w:val="005A3513"/>
    <w:rsid w:val="005B2415"/>
    <w:rsid w:val="005B72E7"/>
    <w:rsid w:val="005D4667"/>
    <w:rsid w:val="005E27F4"/>
    <w:rsid w:val="005F04E9"/>
    <w:rsid w:val="005F0B9D"/>
    <w:rsid w:val="005F2427"/>
    <w:rsid w:val="00600F76"/>
    <w:rsid w:val="00613F59"/>
    <w:rsid w:val="00641345"/>
    <w:rsid w:val="00656F9A"/>
    <w:rsid w:val="0066086A"/>
    <w:rsid w:val="00667E7A"/>
    <w:rsid w:val="00671000"/>
    <w:rsid w:val="006902C6"/>
    <w:rsid w:val="0069094A"/>
    <w:rsid w:val="006915F6"/>
    <w:rsid w:val="006921CA"/>
    <w:rsid w:val="0069548A"/>
    <w:rsid w:val="006A054C"/>
    <w:rsid w:val="006B11B6"/>
    <w:rsid w:val="006C6982"/>
    <w:rsid w:val="006E777F"/>
    <w:rsid w:val="006F1C6C"/>
    <w:rsid w:val="006F32F9"/>
    <w:rsid w:val="0070016A"/>
    <w:rsid w:val="00703ACA"/>
    <w:rsid w:val="0070678A"/>
    <w:rsid w:val="007163AF"/>
    <w:rsid w:val="007209F3"/>
    <w:rsid w:val="0072250B"/>
    <w:rsid w:val="00725B70"/>
    <w:rsid w:val="007317F9"/>
    <w:rsid w:val="007350EE"/>
    <w:rsid w:val="00735304"/>
    <w:rsid w:val="007426A2"/>
    <w:rsid w:val="007532D0"/>
    <w:rsid w:val="00754C47"/>
    <w:rsid w:val="007617F0"/>
    <w:rsid w:val="00764F8B"/>
    <w:rsid w:val="00773D10"/>
    <w:rsid w:val="007741ED"/>
    <w:rsid w:val="007859B0"/>
    <w:rsid w:val="007867EC"/>
    <w:rsid w:val="007926F7"/>
    <w:rsid w:val="00793FEA"/>
    <w:rsid w:val="007A1F3C"/>
    <w:rsid w:val="007B1784"/>
    <w:rsid w:val="007B2549"/>
    <w:rsid w:val="007E07E1"/>
    <w:rsid w:val="007E11D7"/>
    <w:rsid w:val="007E361A"/>
    <w:rsid w:val="007E3BB3"/>
    <w:rsid w:val="007E61EB"/>
    <w:rsid w:val="007F4587"/>
    <w:rsid w:val="008044EB"/>
    <w:rsid w:val="008346D0"/>
    <w:rsid w:val="0083618C"/>
    <w:rsid w:val="00854740"/>
    <w:rsid w:val="00884BA6"/>
    <w:rsid w:val="008A0474"/>
    <w:rsid w:val="008A5BE4"/>
    <w:rsid w:val="008B7594"/>
    <w:rsid w:val="008C42AB"/>
    <w:rsid w:val="008C455D"/>
    <w:rsid w:val="008C63C5"/>
    <w:rsid w:val="008D5244"/>
    <w:rsid w:val="008D6900"/>
    <w:rsid w:val="008F0B5B"/>
    <w:rsid w:val="00910C98"/>
    <w:rsid w:val="00922188"/>
    <w:rsid w:val="00924773"/>
    <w:rsid w:val="00927689"/>
    <w:rsid w:val="00932C9C"/>
    <w:rsid w:val="009348D9"/>
    <w:rsid w:val="0095771D"/>
    <w:rsid w:val="009633BE"/>
    <w:rsid w:val="00966927"/>
    <w:rsid w:val="00967DDC"/>
    <w:rsid w:val="00970A48"/>
    <w:rsid w:val="00992177"/>
    <w:rsid w:val="0099304F"/>
    <w:rsid w:val="009A34E5"/>
    <w:rsid w:val="009B6055"/>
    <w:rsid w:val="009C28B2"/>
    <w:rsid w:val="009C6182"/>
    <w:rsid w:val="009E068B"/>
    <w:rsid w:val="009E2240"/>
    <w:rsid w:val="009E3E7E"/>
    <w:rsid w:val="009E4088"/>
    <w:rsid w:val="009F0367"/>
    <w:rsid w:val="009F3B4E"/>
    <w:rsid w:val="00A10725"/>
    <w:rsid w:val="00A306A2"/>
    <w:rsid w:val="00A3475C"/>
    <w:rsid w:val="00A36F8A"/>
    <w:rsid w:val="00A40CAE"/>
    <w:rsid w:val="00A42BFA"/>
    <w:rsid w:val="00A4458D"/>
    <w:rsid w:val="00A44C07"/>
    <w:rsid w:val="00A67327"/>
    <w:rsid w:val="00A74C56"/>
    <w:rsid w:val="00A81ACD"/>
    <w:rsid w:val="00A87553"/>
    <w:rsid w:val="00A96508"/>
    <w:rsid w:val="00AA4ABC"/>
    <w:rsid w:val="00AA7231"/>
    <w:rsid w:val="00AB405A"/>
    <w:rsid w:val="00AC2E7D"/>
    <w:rsid w:val="00AD0F31"/>
    <w:rsid w:val="00AD24F1"/>
    <w:rsid w:val="00AD2B47"/>
    <w:rsid w:val="00AD475E"/>
    <w:rsid w:val="00AE4872"/>
    <w:rsid w:val="00AE48A0"/>
    <w:rsid w:val="00B05B1F"/>
    <w:rsid w:val="00B106B0"/>
    <w:rsid w:val="00B2545E"/>
    <w:rsid w:val="00B368C6"/>
    <w:rsid w:val="00B37BC2"/>
    <w:rsid w:val="00B54274"/>
    <w:rsid w:val="00B5679A"/>
    <w:rsid w:val="00B6253B"/>
    <w:rsid w:val="00B64B87"/>
    <w:rsid w:val="00B71249"/>
    <w:rsid w:val="00B95FBB"/>
    <w:rsid w:val="00B96E82"/>
    <w:rsid w:val="00BB036D"/>
    <w:rsid w:val="00BB04A7"/>
    <w:rsid w:val="00BB0FCB"/>
    <w:rsid w:val="00BB164E"/>
    <w:rsid w:val="00BB4251"/>
    <w:rsid w:val="00BC0945"/>
    <w:rsid w:val="00BC1736"/>
    <w:rsid w:val="00BC2FC9"/>
    <w:rsid w:val="00BC5A01"/>
    <w:rsid w:val="00BC7775"/>
    <w:rsid w:val="00BD79AC"/>
    <w:rsid w:val="00BE5E35"/>
    <w:rsid w:val="00BF1BD1"/>
    <w:rsid w:val="00BF2108"/>
    <w:rsid w:val="00C00AC6"/>
    <w:rsid w:val="00C039A4"/>
    <w:rsid w:val="00C0509F"/>
    <w:rsid w:val="00C1116C"/>
    <w:rsid w:val="00C1511F"/>
    <w:rsid w:val="00C22A51"/>
    <w:rsid w:val="00C22E59"/>
    <w:rsid w:val="00C248E2"/>
    <w:rsid w:val="00C30F98"/>
    <w:rsid w:val="00C42BAE"/>
    <w:rsid w:val="00C43301"/>
    <w:rsid w:val="00C5723E"/>
    <w:rsid w:val="00C65CFA"/>
    <w:rsid w:val="00C73F1F"/>
    <w:rsid w:val="00C75ABE"/>
    <w:rsid w:val="00C7718E"/>
    <w:rsid w:val="00C82A82"/>
    <w:rsid w:val="00C84AE8"/>
    <w:rsid w:val="00C8745C"/>
    <w:rsid w:val="00C91DA4"/>
    <w:rsid w:val="00CA0BC4"/>
    <w:rsid w:val="00CB7245"/>
    <w:rsid w:val="00CC6B9B"/>
    <w:rsid w:val="00CD046F"/>
    <w:rsid w:val="00CE4106"/>
    <w:rsid w:val="00CE63DC"/>
    <w:rsid w:val="00CF1542"/>
    <w:rsid w:val="00CF1FDD"/>
    <w:rsid w:val="00CF7BF4"/>
    <w:rsid w:val="00D12B87"/>
    <w:rsid w:val="00D13007"/>
    <w:rsid w:val="00D15EE5"/>
    <w:rsid w:val="00D21B5F"/>
    <w:rsid w:val="00D22292"/>
    <w:rsid w:val="00D22919"/>
    <w:rsid w:val="00D269B0"/>
    <w:rsid w:val="00D31444"/>
    <w:rsid w:val="00D35331"/>
    <w:rsid w:val="00D35B62"/>
    <w:rsid w:val="00D57ED2"/>
    <w:rsid w:val="00D57FF1"/>
    <w:rsid w:val="00D625D2"/>
    <w:rsid w:val="00D71279"/>
    <w:rsid w:val="00D83E27"/>
    <w:rsid w:val="00D96CD1"/>
    <w:rsid w:val="00DB0235"/>
    <w:rsid w:val="00DB107A"/>
    <w:rsid w:val="00DB413D"/>
    <w:rsid w:val="00DB4D3A"/>
    <w:rsid w:val="00DB6304"/>
    <w:rsid w:val="00DB6ECC"/>
    <w:rsid w:val="00DC13F8"/>
    <w:rsid w:val="00DD0D5F"/>
    <w:rsid w:val="00DD2422"/>
    <w:rsid w:val="00DF1B66"/>
    <w:rsid w:val="00DF3B90"/>
    <w:rsid w:val="00E02339"/>
    <w:rsid w:val="00E02B0A"/>
    <w:rsid w:val="00E17764"/>
    <w:rsid w:val="00E30232"/>
    <w:rsid w:val="00E32C44"/>
    <w:rsid w:val="00E43050"/>
    <w:rsid w:val="00E430A5"/>
    <w:rsid w:val="00E46F22"/>
    <w:rsid w:val="00E621A0"/>
    <w:rsid w:val="00E73657"/>
    <w:rsid w:val="00E76D57"/>
    <w:rsid w:val="00E91C3C"/>
    <w:rsid w:val="00EA1A0D"/>
    <w:rsid w:val="00EC1811"/>
    <w:rsid w:val="00EC5142"/>
    <w:rsid w:val="00ED2589"/>
    <w:rsid w:val="00ED416B"/>
    <w:rsid w:val="00EE431D"/>
    <w:rsid w:val="00EE5668"/>
    <w:rsid w:val="00EF10CC"/>
    <w:rsid w:val="00EF5174"/>
    <w:rsid w:val="00F057B8"/>
    <w:rsid w:val="00F06D85"/>
    <w:rsid w:val="00F101D4"/>
    <w:rsid w:val="00F13C78"/>
    <w:rsid w:val="00F23084"/>
    <w:rsid w:val="00F259E7"/>
    <w:rsid w:val="00F26B36"/>
    <w:rsid w:val="00F30FA6"/>
    <w:rsid w:val="00F36DC0"/>
    <w:rsid w:val="00F37FDB"/>
    <w:rsid w:val="00F443AB"/>
    <w:rsid w:val="00F45046"/>
    <w:rsid w:val="00F55DFB"/>
    <w:rsid w:val="00F66B67"/>
    <w:rsid w:val="00F75493"/>
    <w:rsid w:val="00F81A28"/>
    <w:rsid w:val="00F90522"/>
    <w:rsid w:val="00F91E40"/>
    <w:rsid w:val="00F970A5"/>
    <w:rsid w:val="00FA094F"/>
    <w:rsid w:val="00FA5103"/>
    <w:rsid w:val="00FC66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D8F367C-A260-4127-8904-5F718D7C2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3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54740"/>
    <w:rPr>
      <w:sz w:val="24"/>
      <w:szCs w:val="24"/>
    </w:rPr>
  </w:style>
  <w:style w:type="paragraph" w:styleId="Heading2">
    <w:name w:val="heading 2"/>
    <w:basedOn w:val="Normal"/>
    <w:next w:val="Normal"/>
    <w:link w:val="Heading2Char"/>
    <w:unhideWhenUsed/>
    <w:qFormat/>
    <w:rsid w:val="00FC665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nhideWhenUsed/>
    <w:qFormat/>
    <w:rsid w:val="00AE48A0"/>
    <w:pPr>
      <w:keepNext/>
      <w:keepLines/>
      <w:spacing w:before="200"/>
      <w:outlineLvl w:val="3"/>
    </w:pPr>
    <w:rPr>
      <w:rFonts w:asciiTheme="majorHAnsi" w:eastAsiaTheme="majorEastAsia" w:hAnsiTheme="majorHAnsi" w:cstheme="majorBidi"/>
      <w:b/>
      <w:bCs/>
      <w:i/>
      <w:iCs/>
      <w:color w:val="4F81BD" w:themeColor="accent1"/>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0509F"/>
    <w:pPr>
      <w:tabs>
        <w:tab w:val="center" w:pos="4320"/>
        <w:tab w:val="right" w:pos="8640"/>
      </w:tabs>
    </w:pPr>
  </w:style>
  <w:style w:type="paragraph" w:styleId="Footer">
    <w:name w:val="footer"/>
    <w:basedOn w:val="Normal"/>
    <w:rsid w:val="00C0509F"/>
    <w:pPr>
      <w:tabs>
        <w:tab w:val="center" w:pos="4320"/>
        <w:tab w:val="right" w:pos="8640"/>
      </w:tabs>
    </w:pPr>
  </w:style>
  <w:style w:type="table" w:styleId="TableGrid">
    <w:name w:val="Table Grid"/>
    <w:basedOn w:val="TableNormal"/>
    <w:uiPriority w:val="39"/>
    <w:rsid w:val="006F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274760"/>
    <w:pPr>
      <w:ind w:left="2880" w:firstLine="720"/>
    </w:pPr>
    <w:rPr>
      <w:sz w:val="52"/>
      <w:szCs w:val="20"/>
    </w:rPr>
  </w:style>
  <w:style w:type="paragraph" w:customStyle="1" w:styleId="headline">
    <w:name w:val="headline"/>
    <w:basedOn w:val="Normal"/>
    <w:rsid w:val="004C653D"/>
    <w:pPr>
      <w:spacing w:before="100" w:beforeAutospacing="1" w:after="100" w:afterAutospacing="1"/>
    </w:pPr>
    <w:rPr>
      <w:rFonts w:ascii="Arial" w:hAnsi="Arial" w:cs="Arial"/>
      <w:b/>
      <w:bCs/>
      <w:color w:val="000000"/>
      <w:sz w:val="31"/>
      <w:szCs w:val="31"/>
    </w:rPr>
  </w:style>
  <w:style w:type="paragraph" w:styleId="BalloonText">
    <w:name w:val="Balloon Text"/>
    <w:basedOn w:val="Normal"/>
    <w:semiHidden/>
    <w:rsid w:val="0009216B"/>
    <w:rPr>
      <w:rFonts w:ascii="Tahoma" w:hAnsi="Tahoma" w:cs="Tahoma"/>
      <w:sz w:val="16"/>
      <w:szCs w:val="16"/>
    </w:rPr>
  </w:style>
  <w:style w:type="character" w:styleId="Hyperlink">
    <w:name w:val="Hyperlink"/>
    <w:basedOn w:val="DefaultParagraphFont"/>
    <w:rsid w:val="00EA1A0D"/>
    <w:rPr>
      <w:color w:val="0000FF"/>
      <w:u w:val="single"/>
    </w:rPr>
  </w:style>
  <w:style w:type="character" w:customStyle="1" w:styleId="btnlozengesmallleft">
    <w:name w:val="btn lozenge small left"/>
    <w:basedOn w:val="DefaultParagraphFont"/>
    <w:rsid w:val="00EA1A0D"/>
  </w:style>
  <w:style w:type="character" w:customStyle="1" w:styleId="btnlozengelozengeaddrightsmallbtn-kiosk-addcontact">
    <w:name w:val="btn lozenge lozengeadd right small btn-kiosk-addcontact"/>
    <w:basedOn w:val="DefaultParagraphFont"/>
    <w:rsid w:val="00EA1A0D"/>
  </w:style>
  <w:style w:type="character" w:customStyle="1" w:styleId="btnlozengesmallleftright">
    <w:name w:val="btn lozenge small left right"/>
    <w:basedOn w:val="DefaultParagraphFont"/>
    <w:rsid w:val="00EA1A0D"/>
  </w:style>
  <w:style w:type="character" w:customStyle="1" w:styleId="FontStyle35">
    <w:name w:val="Font Style35"/>
    <w:basedOn w:val="DefaultParagraphFont"/>
    <w:rsid w:val="00D22919"/>
    <w:rPr>
      <w:rFonts w:ascii="Times New Roman" w:hAnsi="Times New Roman" w:cs="Times New Roman"/>
      <w:b/>
      <w:bCs/>
      <w:sz w:val="30"/>
      <w:szCs w:val="30"/>
    </w:rPr>
  </w:style>
  <w:style w:type="character" w:customStyle="1" w:styleId="Heading4Char">
    <w:name w:val="Heading 4 Char"/>
    <w:basedOn w:val="DefaultParagraphFont"/>
    <w:link w:val="Heading4"/>
    <w:rsid w:val="00AE48A0"/>
    <w:rPr>
      <w:rFonts w:asciiTheme="majorHAnsi" w:eastAsiaTheme="majorEastAsia" w:hAnsiTheme="majorHAnsi" w:cstheme="majorBidi"/>
      <w:b/>
      <w:bCs/>
      <w:i/>
      <w:iCs/>
      <w:color w:val="4F81BD" w:themeColor="accent1"/>
      <w:sz w:val="28"/>
    </w:rPr>
  </w:style>
  <w:style w:type="character" w:customStyle="1" w:styleId="atl">
    <w:name w:val="a_tl"/>
    <w:basedOn w:val="DefaultParagraphFont"/>
    <w:rsid w:val="00456161"/>
  </w:style>
  <w:style w:type="character" w:customStyle="1" w:styleId="Heading20">
    <w:name w:val="Heading #2_"/>
    <w:basedOn w:val="DefaultParagraphFont"/>
    <w:link w:val="Heading21"/>
    <w:rsid w:val="00D57ED2"/>
    <w:rPr>
      <w:b/>
      <w:bCs/>
      <w:sz w:val="26"/>
      <w:szCs w:val="26"/>
      <w:shd w:val="clear" w:color="auto" w:fill="FFFFFF"/>
    </w:rPr>
  </w:style>
  <w:style w:type="character" w:customStyle="1" w:styleId="Bodytext">
    <w:name w:val="Body text_"/>
    <w:basedOn w:val="DefaultParagraphFont"/>
    <w:link w:val="BodyText1"/>
    <w:rsid w:val="00D57ED2"/>
    <w:rPr>
      <w:sz w:val="22"/>
      <w:szCs w:val="22"/>
      <w:shd w:val="clear" w:color="auto" w:fill="FFFFFF"/>
    </w:rPr>
  </w:style>
  <w:style w:type="character" w:customStyle="1" w:styleId="BodytextBold">
    <w:name w:val="Body text + Bold"/>
    <w:basedOn w:val="Bodytext"/>
    <w:rsid w:val="00D57ED2"/>
    <w:rPr>
      <w:b/>
      <w:bCs/>
      <w:color w:val="000000"/>
      <w:spacing w:val="0"/>
      <w:w w:val="100"/>
      <w:position w:val="0"/>
      <w:sz w:val="22"/>
      <w:szCs w:val="22"/>
      <w:shd w:val="clear" w:color="auto" w:fill="FFFFFF"/>
      <w:lang w:val="ro-RO"/>
    </w:rPr>
  </w:style>
  <w:style w:type="character" w:customStyle="1" w:styleId="Heading2Spacing3pt">
    <w:name w:val="Heading #2 + Spacing 3 pt"/>
    <w:basedOn w:val="Heading20"/>
    <w:rsid w:val="00D57ED2"/>
    <w:rPr>
      <w:b/>
      <w:bCs/>
      <w:color w:val="000000"/>
      <w:spacing w:val="60"/>
      <w:w w:val="100"/>
      <w:position w:val="0"/>
      <w:sz w:val="26"/>
      <w:szCs w:val="26"/>
      <w:shd w:val="clear" w:color="auto" w:fill="FFFFFF"/>
      <w:lang w:val="ro-RO"/>
    </w:rPr>
  </w:style>
  <w:style w:type="character" w:customStyle="1" w:styleId="Bodytext3">
    <w:name w:val="Body text (3)_"/>
    <w:basedOn w:val="DefaultParagraphFont"/>
    <w:link w:val="Bodytext30"/>
    <w:rsid w:val="00D57ED2"/>
    <w:rPr>
      <w:i/>
      <w:iCs/>
      <w:sz w:val="28"/>
      <w:szCs w:val="28"/>
      <w:shd w:val="clear" w:color="auto" w:fill="FFFFFF"/>
    </w:rPr>
  </w:style>
  <w:style w:type="character" w:customStyle="1" w:styleId="BodytextItalic">
    <w:name w:val="Body text + Italic"/>
    <w:basedOn w:val="Bodytext"/>
    <w:rsid w:val="00D57ED2"/>
    <w:rPr>
      <w:i/>
      <w:iCs/>
      <w:color w:val="000000"/>
      <w:spacing w:val="0"/>
      <w:w w:val="100"/>
      <w:position w:val="0"/>
      <w:sz w:val="22"/>
      <w:szCs w:val="22"/>
      <w:shd w:val="clear" w:color="auto" w:fill="FFFFFF"/>
      <w:lang w:val="ro-RO"/>
    </w:rPr>
  </w:style>
  <w:style w:type="paragraph" w:customStyle="1" w:styleId="Heading21">
    <w:name w:val="Heading #2"/>
    <w:basedOn w:val="Normal"/>
    <w:link w:val="Heading20"/>
    <w:rsid w:val="00D57ED2"/>
    <w:pPr>
      <w:widowControl w:val="0"/>
      <w:shd w:val="clear" w:color="auto" w:fill="FFFFFF"/>
      <w:spacing w:after="180" w:line="299" w:lineRule="exact"/>
      <w:jc w:val="center"/>
      <w:outlineLvl w:val="1"/>
    </w:pPr>
    <w:rPr>
      <w:b/>
      <w:bCs/>
      <w:sz w:val="26"/>
      <w:szCs w:val="26"/>
    </w:rPr>
  </w:style>
  <w:style w:type="paragraph" w:customStyle="1" w:styleId="BodyText1">
    <w:name w:val="Body Text1"/>
    <w:basedOn w:val="Normal"/>
    <w:link w:val="Bodytext"/>
    <w:rsid w:val="00D57ED2"/>
    <w:pPr>
      <w:widowControl w:val="0"/>
      <w:shd w:val="clear" w:color="auto" w:fill="FFFFFF"/>
      <w:spacing w:before="180" w:after="600" w:line="256" w:lineRule="exact"/>
      <w:jc w:val="right"/>
    </w:pPr>
    <w:rPr>
      <w:sz w:val="22"/>
      <w:szCs w:val="22"/>
    </w:rPr>
  </w:style>
  <w:style w:type="paragraph" w:customStyle="1" w:styleId="Bodytext30">
    <w:name w:val="Body text (3)"/>
    <w:basedOn w:val="Normal"/>
    <w:link w:val="Bodytext3"/>
    <w:rsid w:val="00D57ED2"/>
    <w:pPr>
      <w:widowControl w:val="0"/>
      <w:shd w:val="clear" w:color="auto" w:fill="FFFFFF"/>
      <w:spacing w:after="600" w:line="0" w:lineRule="atLeast"/>
      <w:jc w:val="center"/>
    </w:pPr>
    <w:rPr>
      <w:i/>
      <w:iCs/>
      <w:sz w:val="28"/>
      <w:szCs w:val="28"/>
    </w:rPr>
  </w:style>
  <w:style w:type="character" w:customStyle="1" w:styleId="TitleChar">
    <w:name w:val="Title Char"/>
    <w:basedOn w:val="DefaultParagraphFont"/>
    <w:link w:val="Title"/>
    <w:locked/>
    <w:rsid w:val="00D57ED2"/>
    <w:rPr>
      <w:b/>
      <w:sz w:val="40"/>
      <w:lang w:val="ro-RO"/>
    </w:rPr>
  </w:style>
  <w:style w:type="paragraph" w:styleId="Title">
    <w:name w:val="Title"/>
    <w:basedOn w:val="Normal"/>
    <w:link w:val="TitleChar"/>
    <w:qFormat/>
    <w:rsid w:val="00D57ED2"/>
    <w:pPr>
      <w:jc w:val="center"/>
    </w:pPr>
    <w:rPr>
      <w:b/>
      <w:sz w:val="40"/>
      <w:szCs w:val="20"/>
      <w:lang w:val="ro-RO"/>
    </w:rPr>
  </w:style>
  <w:style w:type="character" w:customStyle="1" w:styleId="TitleChar1">
    <w:name w:val="Title Char1"/>
    <w:basedOn w:val="DefaultParagraphFont"/>
    <w:rsid w:val="00D57ED2"/>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D57ED2"/>
    <w:pPr>
      <w:ind w:left="720"/>
      <w:contextualSpacing/>
    </w:pPr>
  </w:style>
  <w:style w:type="character" w:customStyle="1" w:styleId="Heading2Char">
    <w:name w:val="Heading 2 Char"/>
    <w:basedOn w:val="DefaultParagraphFont"/>
    <w:link w:val="Heading2"/>
    <w:rsid w:val="00FC6650"/>
    <w:rPr>
      <w:rFonts w:asciiTheme="majorHAnsi" w:eastAsiaTheme="majorEastAsia" w:hAnsiTheme="majorHAnsi" w:cstheme="majorBidi"/>
      <w:b/>
      <w:bCs/>
      <w:color w:val="4F81BD" w:themeColor="accent1"/>
      <w:sz w:val="26"/>
      <w:szCs w:val="26"/>
    </w:rPr>
  </w:style>
  <w:style w:type="character" w:customStyle="1" w:styleId="Bodytext9pt">
    <w:name w:val="Body text + 9 pt"/>
    <w:aliases w:val="Bold,Header or footer + Times New Roman,11.5 pt"/>
    <w:basedOn w:val="DefaultParagraphFont"/>
    <w:rsid w:val="00FC6650"/>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o-RO"/>
    </w:rPr>
  </w:style>
  <w:style w:type="character" w:customStyle="1" w:styleId="Bodytext10pt">
    <w:name w:val="Body text + 10 pt"/>
    <w:basedOn w:val="Bodytext"/>
    <w:rsid w:val="00C42BAE"/>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3688705">
      <w:bodyDiv w:val="1"/>
      <w:marLeft w:val="0"/>
      <w:marRight w:val="0"/>
      <w:marTop w:val="0"/>
      <w:marBottom w:val="0"/>
      <w:divBdr>
        <w:top w:val="none" w:sz="0" w:space="0" w:color="auto"/>
        <w:left w:val="none" w:sz="0" w:space="0" w:color="auto"/>
        <w:bottom w:val="none" w:sz="0" w:space="0" w:color="auto"/>
        <w:right w:val="none" w:sz="0" w:space="0" w:color="auto"/>
      </w:divBdr>
      <w:divsChild>
        <w:div w:id="2037340540">
          <w:marLeft w:val="0"/>
          <w:marRight w:val="0"/>
          <w:marTop w:val="0"/>
          <w:marBottom w:val="0"/>
          <w:divBdr>
            <w:top w:val="none" w:sz="0" w:space="0" w:color="auto"/>
            <w:left w:val="none" w:sz="0" w:space="0" w:color="auto"/>
            <w:bottom w:val="none" w:sz="0" w:space="0" w:color="auto"/>
            <w:right w:val="none" w:sz="0" w:space="0" w:color="auto"/>
          </w:divBdr>
          <w:divsChild>
            <w:div w:id="1832795463">
              <w:marLeft w:val="0"/>
              <w:marRight w:val="0"/>
              <w:marTop w:val="0"/>
              <w:marBottom w:val="0"/>
              <w:divBdr>
                <w:top w:val="none" w:sz="0" w:space="0" w:color="auto"/>
                <w:left w:val="none" w:sz="0" w:space="0" w:color="auto"/>
                <w:bottom w:val="none" w:sz="0" w:space="0" w:color="auto"/>
                <w:right w:val="none" w:sz="0" w:space="0" w:color="auto"/>
              </w:divBdr>
              <w:divsChild>
                <w:div w:id="561141642">
                  <w:marLeft w:val="0"/>
                  <w:marRight w:val="0"/>
                  <w:marTop w:val="0"/>
                  <w:marBottom w:val="0"/>
                  <w:divBdr>
                    <w:top w:val="none" w:sz="0" w:space="0" w:color="auto"/>
                    <w:left w:val="none" w:sz="0" w:space="0" w:color="auto"/>
                    <w:bottom w:val="none" w:sz="0" w:space="0" w:color="auto"/>
                    <w:right w:val="none" w:sz="0" w:space="0" w:color="auto"/>
                  </w:divBdr>
                  <w:divsChild>
                    <w:div w:id="200168528">
                      <w:marLeft w:val="0"/>
                      <w:marRight w:val="0"/>
                      <w:marTop w:val="0"/>
                      <w:marBottom w:val="0"/>
                      <w:divBdr>
                        <w:top w:val="none" w:sz="0" w:space="0" w:color="auto"/>
                        <w:left w:val="none" w:sz="0" w:space="0" w:color="auto"/>
                        <w:bottom w:val="none" w:sz="0" w:space="0" w:color="auto"/>
                        <w:right w:val="none" w:sz="0" w:space="0" w:color="auto"/>
                      </w:divBdr>
                      <w:divsChild>
                        <w:div w:id="442653316">
                          <w:marLeft w:val="0"/>
                          <w:marRight w:val="0"/>
                          <w:marTop w:val="0"/>
                          <w:marBottom w:val="0"/>
                          <w:divBdr>
                            <w:top w:val="none" w:sz="0" w:space="0" w:color="auto"/>
                            <w:left w:val="none" w:sz="0" w:space="0" w:color="auto"/>
                            <w:bottom w:val="none" w:sz="0" w:space="0" w:color="auto"/>
                            <w:right w:val="none" w:sz="0" w:space="0" w:color="auto"/>
                          </w:divBdr>
                          <w:divsChild>
                            <w:div w:id="905382196">
                              <w:marLeft w:val="0"/>
                              <w:marRight w:val="0"/>
                              <w:marTop w:val="0"/>
                              <w:marBottom w:val="0"/>
                              <w:divBdr>
                                <w:top w:val="none" w:sz="0" w:space="0" w:color="auto"/>
                                <w:left w:val="none" w:sz="0" w:space="0" w:color="auto"/>
                                <w:bottom w:val="none" w:sz="0" w:space="0" w:color="auto"/>
                                <w:right w:val="none" w:sz="0" w:space="0" w:color="auto"/>
                              </w:divBdr>
                              <w:divsChild>
                                <w:div w:id="1501769742">
                                  <w:marLeft w:val="0"/>
                                  <w:marRight w:val="0"/>
                                  <w:marTop w:val="0"/>
                                  <w:marBottom w:val="0"/>
                                  <w:divBdr>
                                    <w:top w:val="none" w:sz="0" w:space="0" w:color="auto"/>
                                    <w:left w:val="none" w:sz="0" w:space="0" w:color="auto"/>
                                    <w:bottom w:val="none" w:sz="0" w:space="0" w:color="auto"/>
                                    <w:right w:val="none" w:sz="0" w:space="0" w:color="auto"/>
                                  </w:divBdr>
                                  <w:divsChild>
                                    <w:div w:id="28799410">
                                      <w:marLeft w:val="0"/>
                                      <w:marRight w:val="0"/>
                                      <w:marTop w:val="0"/>
                                      <w:marBottom w:val="0"/>
                                      <w:divBdr>
                                        <w:top w:val="none" w:sz="0" w:space="0" w:color="auto"/>
                                        <w:left w:val="none" w:sz="0" w:space="0" w:color="auto"/>
                                        <w:bottom w:val="none" w:sz="0" w:space="0" w:color="auto"/>
                                        <w:right w:val="none" w:sz="0" w:space="0" w:color="auto"/>
                                      </w:divBdr>
                                    </w:div>
                                  </w:divsChild>
                                </w:div>
                                <w:div w:id="1974946416">
                                  <w:marLeft w:val="0"/>
                                  <w:marRight w:val="0"/>
                                  <w:marTop w:val="0"/>
                                  <w:marBottom w:val="0"/>
                                  <w:divBdr>
                                    <w:top w:val="none" w:sz="0" w:space="0" w:color="auto"/>
                                    <w:left w:val="none" w:sz="0" w:space="0" w:color="auto"/>
                                    <w:bottom w:val="none" w:sz="0" w:space="0" w:color="auto"/>
                                    <w:right w:val="none" w:sz="0" w:space="0" w:color="auto"/>
                                  </w:divBdr>
                                  <w:divsChild>
                                    <w:div w:id="24426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8320016">
      <w:bodyDiv w:val="1"/>
      <w:marLeft w:val="0"/>
      <w:marRight w:val="0"/>
      <w:marTop w:val="0"/>
      <w:marBottom w:val="0"/>
      <w:divBdr>
        <w:top w:val="none" w:sz="0" w:space="0" w:color="auto"/>
        <w:left w:val="none" w:sz="0" w:space="0" w:color="auto"/>
        <w:bottom w:val="none" w:sz="0" w:space="0" w:color="auto"/>
        <w:right w:val="none" w:sz="0" w:space="0" w:color="auto"/>
      </w:divBdr>
    </w:div>
    <w:div w:id="1066417926">
      <w:bodyDiv w:val="1"/>
      <w:marLeft w:val="0"/>
      <w:marRight w:val="0"/>
      <w:marTop w:val="0"/>
      <w:marBottom w:val="0"/>
      <w:divBdr>
        <w:top w:val="none" w:sz="0" w:space="0" w:color="auto"/>
        <w:left w:val="none" w:sz="0" w:space="0" w:color="auto"/>
        <w:bottom w:val="none" w:sz="0" w:space="0" w:color="auto"/>
        <w:right w:val="none" w:sz="0" w:space="0" w:color="auto"/>
      </w:divBdr>
    </w:div>
    <w:div w:id="1251888908">
      <w:bodyDiv w:val="1"/>
      <w:marLeft w:val="0"/>
      <w:marRight w:val="0"/>
      <w:marTop w:val="0"/>
      <w:marBottom w:val="0"/>
      <w:divBdr>
        <w:top w:val="none" w:sz="0" w:space="0" w:color="auto"/>
        <w:left w:val="none" w:sz="0" w:space="0" w:color="auto"/>
        <w:bottom w:val="none" w:sz="0" w:space="0" w:color="auto"/>
        <w:right w:val="none" w:sz="0" w:space="0" w:color="auto"/>
      </w:divBdr>
    </w:div>
    <w:div w:id="1717116961">
      <w:bodyDiv w:val="1"/>
      <w:marLeft w:val="0"/>
      <w:marRight w:val="0"/>
      <w:marTop w:val="0"/>
      <w:marBottom w:val="0"/>
      <w:divBdr>
        <w:top w:val="none" w:sz="0" w:space="0" w:color="auto"/>
        <w:left w:val="none" w:sz="0" w:space="0" w:color="auto"/>
        <w:bottom w:val="none" w:sz="0" w:space="0" w:color="auto"/>
        <w:right w:val="none" w:sz="0" w:space="0" w:color="auto"/>
      </w:divBdr>
    </w:div>
    <w:div w:id="1878812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7323B0-622F-48C3-BE3D-3804D3C3B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1077</Words>
  <Characters>6251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Administrator</dc:creator>
  <cp:lastModifiedBy>Marina Preda</cp:lastModifiedBy>
  <cp:revision>2</cp:revision>
  <cp:lastPrinted>2021-10-18T09:37:00Z</cp:lastPrinted>
  <dcterms:created xsi:type="dcterms:W3CDTF">2021-10-18T10:50:00Z</dcterms:created>
  <dcterms:modified xsi:type="dcterms:W3CDTF">2021-10-18T10:50:00Z</dcterms:modified>
</cp:coreProperties>
</file>