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11F" w:rsidRDefault="00E96619" w:rsidP="00BA411F">
      <w:pPr>
        <w:ind w:left="177" w:right="-114"/>
        <w:jc w:val="center"/>
        <w:rPr>
          <w:rFonts w:ascii="Verdana" w:hAnsi="Verdana"/>
          <w:b/>
          <w:sz w:val="22"/>
          <w:lang w:val="ro-RO"/>
        </w:rPr>
      </w:pPr>
      <w:bookmarkStart w:id="0" w:name="_GoBack"/>
      <w:bookmarkEnd w:id="0"/>
      <w:r>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Parlamentul României</w:t>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Camera Deputa</w:t>
      </w:r>
      <w:r w:rsidR="00E3084C">
        <w:rPr>
          <w:rFonts w:ascii="Verdana" w:hAnsi="Verdana"/>
          <w:b/>
          <w:sz w:val="38"/>
          <w:szCs w:val="40"/>
          <w:lang w:val="ro-RO"/>
        </w:rPr>
        <w:t>ț</w:t>
      </w:r>
      <w:r>
        <w:rPr>
          <w:rFonts w:ascii="Verdana" w:hAnsi="Verdana"/>
          <w:b/>
          <w:sz w:val="38"/>
          <w:szCs w:val="40"/>
          <w:lang w:val="ro-RO"/>
        </w:rPr>
        <w:t>ilor</w:t>
      </w:r>
    </w:p>
    <w:p w:rsidR="00BA411F" w:rsidRPr="00E3084C" w:rsidRDefault="00BA411F" w:rsidP="00BA411F">
      <w:pPr>
        <w:jc w:val="center"/>
        <w:rPr>
          <w:lang w:val="ro-RO"/>
        </w:rPr>
      </w:pPr>
      <w:bookmarkStart w:id="1" w:name="_Hlk63763193"/>
      <w:r>
        <w:rPr>
          <w:rFonts w:ascii="Verdana" w:hAnsi="Verdana"/>
          <w:b/>
          <w:sz w:val="22"/>
          <w:szCs w:val="22"/>
          <w:lang w:val="ro-RO"/>
        </w:rPr>
        <w:t xml:space="preserve">Comisia </w:t>
      </w:r>
      <w:r w:rsidR="00E3084C">
        <w:rPr>
          <w:rFonts w:ascii="Verdana" w:hAnsi="Verdana"/>
          <w:b/>
          <w:sz w:val="22"/>
          <w:szCs w:val="22"/>
          <w:lang w:val="ro-RO"/>
        </w:rPr>
        <w:t>pentru cultură, arte, mijloace de informare în masă</w:t>
      </w:r>
    </w:p>
    <w:p w:rsidR="00BA411F" w:rsidRDefault="00BA411F" w:rsidP="00BA411F">
      <w:pPr>
        <w:rPr>
          <w:rFonts w:ascii="Verdana" w:hAnsi="Verdana"/>
          <w:sz w:val="24"/>
          <w:szCs w:val="24"/>
          <w:lang w:val="ro-RO"/>
        </w:rPr>
      </w:pPr>
    </w:p>
    <w:tbl>
      <w:tblPr>
        <w:tblW w:w="4065" w:type="dxa"/>
        <w:tblLayout w:type="fixed"/>
        <w:tblLook w:val="04A0" w:firstRow="1" w:lastRow="0" w:firstColumn="1" w:lastColumn="0" w:noHBand="0" w:noVBand="1"/>
      </w:tblPr>
      <w:tblGrid>
        <w:gridCol w:w="851"/>
        <w:gridCol w:w="567"/>
        <w:gridCol w:w="2647"/>
      </w:tblGrid>
      <w:tr w:rsidR="00BA411F" w:rsidTr="00BA411F">
        <w:trPr>
          <w:trHeight w:val="259"/>
        </w:trPr>
        <w:tc>
          <w:tcPr>
            <w:tcW w:w="1417" w:type="dxa"/>
            <w:gridSpan w:val="2"/>
            <w:hideMark/>
          </w:tcPr>
          <w:p w:rsidR="00BA411F" w:rsidRDefault="00BA411F">
            <w:pPr>
              <w:jc w:val="right"/>
              <w:rPr>
                <w:rFonts w:ascii="Verdana" w:hAnsi="Verdana"/>
                <w:b/>
                <w:sz w:val="20"/>
                <w:szCs w:val="24"/>
                <w:lang w:val="ro-RO"/>
              </w:rPr>
            </w:pPr>
            <w:r>
              <w:rPr>
                <w:rFonts w:ascii="Verdana" w:hAnsi="Verdana"/>
                <w:b/>
                <w:sz w:val="20"/>
                <w:szCs w:val="24"/>
                <w:lang w:val="ro-RO"/>
              </w:rPr>
              <w:t>Bucure</w:t>
            </w:r>
            <w:r w:rsidR="00887805">
              <w:rPr>
                <w:rFonts w:ascii="Verdana" w:hAnsi="Verdana"/>
                <w:b/>
                <w:sz w:val="20"/>
                <w:szCs w:val="24"/>
                <w:lang w:val="ro-RO"/>
              </w:rPr>
              <w:t>ș</w:t>
            </w:r>
            <w:r>
              <w:rPr>
                <w:rFonts w:ascii="Verdana" w:hAnsi="Verdana"/>
                <w:b/>
                <w:sz w:val="20"/>
                <w:szCs w:val="24"/>
                <w:lang w:val="ro-RO"/>
              </w:rPr>
              <w:t>ti,</w:t>
            </w:r>
          </w:p>
        </w:tc>
        <w:tc>
          <w:tcPr>
            <w:tcW w:w="2646" w:type="dxa"/>
          </w:tcPr>
          <w:p w:rsidR="00BA411F" w:rsidRDefault="00E3084C">
            <w:pPr>
              <w:rPr>
                <w:rFonts w:ascii="Verdana" w:hAnsi="Verdana"/>
                <w:sz w:val="20"/>
                <w:szCs w:val="24"/>
                <w:lang w:val="ro-RO"/>
              </w:rPr>
            </w:pPr>
            <w:r>
              <w:rPr>
                <w:rFonts w:ascii="Verdana" w:hAnsi="Verdana"/>
                <w:sz w:val="20"/>
                <w:szCs w:val="24"/>
                <w:lang w:val="ro-RO"/>
              </w:rPr>
              <w:t>10</w:t>
            </w:r>
            <w:r w:rsidR="00CF505E">
              <w:rPr>
                <w:rFonts w:ascii="Verdana" w:hAnsi="Verdana"/>
                <w:sz w:val="20"/>
                <w:szCs w:val="24"/>
                <w:lang w:val="ro-RO"/>
              </w:rPr>
              <w:t xml:space="preserve"> </w:t>
            </w:r>
            <w:r>
              <w:rPr>
                <w:rFonts w:ascii="Verdana" w:hAnsi="Verdana"/>
                <w:sz w:val="20"/>
                <w:szCs w:val="24"/>
                <w:lang w:val="ro-RO"/>
              </w:rPr>
              <w:t>februarie</w:t>
            </w:r>
            <w:r w:rsidR="00CF505E">
              <w:rPr>
                <w:rFonts w:ascii="Verdana" w:hAnsi="Verdana"/>
                <w:sz w:val="20"/>
                <w:szCs w:val="24"/>
                <w:lang w:val="ro-RO"/>
              </w:rPr>
              <w:t xml:space="preserve"> 20</w:t>
            </w:r>
            <w:r>
              <w:rPr>
                <w:rFonts w:ascii="Verdana" w:hAnsi="Verdana"/>
                <w:sz w:val="20"/>
                <w:szCs w:val="24"/>
                <w:lang w:val="ro-RO"/>
              </w:rPr>
              <w:t>21</w:t>
            </w:r>
          </w:p>
        </w:tc>
      </w:tr>
      <w:tr w:rsidR="00BA411F" w:rsidTr="00BA411F">
        <w:trPr>
          <w:gridBefore w:val="1"/>
          <w:wBefore w:w="850" w:type="dxa"/>
          <w:trHeight w:val="259"/>
        </w:trPr>
        <w:tc>
          <w:tcPr>
            <w:tcW w:w="567" w:type="dxa"/>
            <w:hideMark/>
          </w:tcPr>
          <w:p w:rsidR="00BA411F" w:rsidRDefault="00BA411F">
            <w:pPr>
              <w:rPr>
                <w:rFonts w:ascii="Verdana" w:hAnsi="Verdana"/>
                <w:b/>
                <w:sz w:val="20"/>
                <w:szCs w:val="24"/>
                <w:lang w:val="ro-RO"/>
              </w:rPr>
            </w:pPr>
            <w:r>
              <w:rPr>
                <w:rFonts w:ascii="Verdana" w:hAnsi="Verdana"/>
                <w:b/>
                <w:sz w:val="20"/>
                <w:szCs w:val="24"/>
                <w:lang w:val="ro-RO"/>
              </w:rPr>
              <w:t>Nr.</w:t>
            </w:r>
          </w:p>
        </w:tc>
        <w:tc>
          <w:tcPr>
            <w:tcW w:w="2646" w:type="dxa"/>
            <w:hideMark/>
          </w:tcPr>
          <w:p w:rsidR="00BA411F" w:rsidRDefault="00BA411F">
            <w:pPr>
              <w:rPr>
                <w:rFonts w:ascii="Verdana" w:hAnsi="Verdana"/>
                <w:sz w:val="20"/>
                <w:szCs w:val="24"/>
                <w:lang w:val="ro-RO"/>
              </w:rPr>
            </w:pPr>
            <w:r>
              <w:rPr>
                <w:rFonts w:ascii="Verdana" w:hAnsi="Verdana"/>
                <w:sz w:val="20"/>
                <w:szCs w:val="24"/>
                <w:lang w:val="ro-RO"/>
              </w:rPr>
              <w:t>4c-</w:t>
            </w:r>
            <w:r w:rsidR="00E3084C">
              <w:rPr>
                <w:rFonts w:ascii="Verdana" w:hAnsi="Verdana"/>
                <w:sz w:val="20"/>
                <w:szCs w:val="24"/>
                <w:lang w:val="ro-RO"/>
              </w:rPr>
              <w:t>12</w:t>
            </w:r>
            <w:r>
              <w:rPr>
                <w:rFonts w:ascii="Verdana" w:hAnsi="Verdana"/>
                <w:sz w:val="20"/>
                <w:szCs w:val="24"/>
                <w:lang w:val="ro-RO"/>
              </w:rPr>
              <w:t>/</w:t>
            </w:r>
            <w:r w:rsidR="00275EAD">
              <w:rPr>
                <w:rFonts w:ascii="Verdana" w:hAnsi="Verdana"/>
                <w:sz w:val="20"/>
                <w:szCs w:val="24"/>
                <w:lang w:val="ro-RO"/>
              </w:rPr>
              <w:t>238/10.02.2021</w:t>
            </w:r>
          </w:p>
        </w:tc>
      </w:tr>
      <w:bookmarkEnd w:id="1"/>
    </w:tbl>
    <w:p w:rsidR="00BA411F" w:rsidRDefault="00BA411F" w:rsidP="00BA411F">
      <w:pPr>
        <w:rPr>
          <w:rFonts w:ascii="Verdana" w:hAnsi="Verdana"/>
          <w:sz w:val="24"/>
          <w:szCs w:val="24"/>
          <w:lang w:val="ro-RO"/>
        </w:rPr>
      </w:pPr>
    </w:p>
    <w:p w:rsidR="004D1D6E" w:rsidRPr="00F860A7" w:rsidRDefault="00081729" w:rsidP="00F860A7">
      <w:pPr>
        <w:ind w:left="851"/>
        <w:rPr>
          <w:rFonts w:ascii="Verdana" w:hAnsi="Verdana"/>
          <w:sz w:val="24"/>
          <w:szCs w:val="24"/>
          <w:lang w:val="ro-RO"/>
        </w:rPr>
      </w:pPr>
      <w:r>
        <w:rPr>
          <w:rFonts w:ascii="Verdana" w:hAnsi="Verdana"/>
          <w:sz w:val="24"/>
          <w:szCs w:val="24"/>
          <w:lang w:val="ro-RO"/>
        </w:rPr>
        <w:tab/>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Către</w:t>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3A1BC2" w:rsidRDefault="003A1BC2" w:rsidP="0048451E">
      <w:pPr>
        <w:spacing w:line="276" w:lineRule="auto"/>
        <w:jc w:val="center"/>
        <w:rPr>
          <w:rFonts w:ascii="Verdana" w:hAnsi="Verdana"/>
          <w:b/>
          <w:sz w:val="24"/>
          <w:szCs w:val="24"/>
          <w:lang w:val="ro-RO"/>
        </w:rPr>
      </w:pPr>
    </w:p>
    <w:p w:rsidR="007B728F" w:rsidRPr="00E1098A" w:rsidRDefault="007B728F" w:rsidP="0048451E">
      <w:pPr>
        <w:spacing w:line="276" w:lineRule="auto"/>
        <w:ind w:left="851" w:right="-108"/>
        <w:rPr>
          <w:rFonts w:ascii="Verdana" w:hAnsi="Verdana"/>
          <w:color w:val="FF0000"/>
          <w:sz w:val="24"/>
          <w:szCs w:val="24"/>
          <w:lang w:val="ro-RO"/>
        </w:rPr>
      </w:pPr>
    </w:p>
    <w:p w:rsidR="00974F85" w:rsidRPr="007B728F" w:rsidRDefault="00974F85" w:rsidP="0048451E">
      <w:pPr>
        <w:spacing w:line="276" w:lineRule="auto"/>
        <w:ind w:left="1701" w:right="-108"/>
        <w:rPr>
          <w:rFonts w:ascii="Verdana" w:hAnsi="Verdana"/>
          <w:i/>
          <w:sz w:val="24"/>
          <w:szCs w:val="24"/>
          <w:lang w:val="ro-RO"/>
        </w:rPr>
      </w:pPr>
    </w:p>
    <w:p w:rsidR="006F121C" w:rsidRPr="00887805" w:rsidRDefault="00081729" w:rsidP="00E1315D">
      <w:pPr>
        <w:spacing w:line="276" w:lineRule="auto"/>
        <w:ind w:firstLine="720"/>
        <w:jc w:val="both"/>
        <w:rPr>
          <w:rFonts w:ascii="Verdana" w:hAnsi="Verdana"/>
          <w:sz w:val="24"/>
          <w:szCs w:val="24"/>
          <w:lang w:val="ro-RO"/>
        </w:rPr>
      </w:pPr>
      <w:r w:rsidRPr="00887805">
        <w:rPr>
          <w:rFonts w:ascii="Verdana" w:hAnsi="Verdana"/>
          <w:sz w:val="24"/>
          <w:szCs w:val="24"/>
          <w:lang w:val="ro-RO"/>
        </w:rPr>
        <w:t>V</w:t>
      </w:r>
      <w:r w:rsidR="00E3084C" w:rsidRPr="00887805">
        <w:rPr>
          <w:rFonts w:ascii="Verdana" w:hAnsi="Verdana"/>
          <w:sz w:val="24"/>
          <w:szCs w:val="24"/>
          <w:lang w:val="ro-RO"/>
        </w:rPr>
        <w:t>ă</w:t>
      </w:r>
      <w:r w:rsidRPr="00887805">
        <w:rPr>
          <w:rFonts w:ascii="Verdana" w:hAnsi="Verdana"/>
          <w:sz w:val="24"/>
          <w:szCs w:val="24"/>
          <w:lang w:val="ro-RO"/>
        </w:rPr>
        <w:t xml:space="preserve"> </w:t>
      </w:r>
      <w:r w:rsidR="00E3084C" w:rsidRPr="00887805">
        <w:rPr>
          <w:rFonts w:ascii="Verdana" w:hAnsi="Verdana"/>
          <w:sz w:val="24"/>
          <w:szCs w:val="24"/>
          <w:lang w:val="ro-RO"/>
        </w:rPr>
        <w:t>î</w:t>
      </w:r>
      <w:r w:rsidRPr="00887805">
        <w:rPr>
          <w:rFonts w:ascii="Verdana" w:hAnsi="Verdana"/>
          <w:sz w:val="24"/>
          <w:szCs w:val="24"/>
          <w:lang w:val="ro-RO"/>
        </w:rPr>
        <w:t>naint</w:t>
      </w:r>
      <w:r w:rsidR="00E3084C" w:rsidRPr="00887805">
        <w:rPr>
          <w:rFonts w:ascii="Verdana" w:hAnsi="Verdana"/>
          <w:sz w:val="24"/>
          <w:szCs w:val="24"/>
          <w:lang w:val="ro-RO"/>
        </w:rPr>
        <w:t>ă</w:t>
      </w:r>
      <w:r w:rsidRPr="00887805">
        <w:rPr>
          <w:rFonts w:ascii="Verdana" w:hAnsi="Verdana"/>
          <w:sz w:val="24"/>
          <w:szCs w:val="24"/>
          <w:lang w:val="ro-RO"/>
        </w:rPr>
        <w:t xml:space="preserve">m, alăturat, </w:t>
      </w:r>
      <w:r w:rsidRPr="00887805">
        <w:rPr>
          <w:rFonts w:ascii="Verdana" w:hAnsi="Verdana"/>
          <w:b/>
          <w:sz w:val="24"/>
          <w:szCs w:val="24"/>
          <w:lang w:val="ro-RO"/>
        </w:rPr>
        <w:t>raportul</w:t>
      </w:r>
      <w:r w:rsidRPr="00887805">
        <w:rPr>
          <w:rFonts w:ascii="Verdana" w:hAnsi="Verdana"/>
          <w:sz w:val="24"/>
          <w:szCs w:val="24"/>
          <w:lang w:val="ro-RO"/>
        </w:rPr>
        <w:t xml:space="preserve"> asupra </w:t>
      </w:r>
      <w:r w:rsidR="00E3074A" w:rsidRPr="00887805">
        <w:rPr>
          <w:rFonts w:ascii="Verdana" w:hAnsi="Verdana"/>
          <w:i/>
          <w:noProof/>
          <w:sz w:val="24"/>
          <w:szCs w:val="24"/>
          <w:lang w:val="ro-RO"/>
        </w:rPr>
        <w:t xml:space="preserve">proiectului de </w:t>
      </w:r>
      <w:r w:rsidR="00E3074A" w:rsidRPr="00887805">
        <w:rPr>
          <w:rStyle w:val="Emphasis"/>
          <w:rFonts w:ascii="Verdana" w:hAnsi="Verdana"/>
          <w:noProof/>
          <w:sz w:val="24"/>
          <w:szCs w:val="24"/>
          <w:lang w:val="ro-RO"/>
        </w:rPr>
        <w:t xml:space="preserve">Lege </w:t>
      </w:r>
      <w:r w:rsidR="00CF505E" w:rsidRPr="00887805">
        <w:rPr>
          <w:rFonts w:ascii="Verdana" w:hAnsi="Verdana"/>
          <w:i/>
          <w:sz w:val="24"/>
          <w:szCs w:val="24"/>
          <w:lang w:val="ro-RO"/>
        </w:rPr>
        <w:t xml:space="preserve">pentru </w:t>
      </w:r>
      <w:r w:rsidR="00E3084C" w:rsidRPr="00887805">
        <w:rPr>
          <w:rFonts w:ascii="Verdana" w:hAnsi="Verdana"/>
          <w:i/>
          <w:sz w:val="24"/>
          <w:szCs w:val="24"/>
          <w:lang w:val="ro-RO"/>
        </w:rPr>
        <w:t>modificarea și completarea Legii monumentelor de for public nr.120/2006</w:t>
      </w:r>
      <w:r w:rsidR="00CF505E" w:rsidRPr="00887805">
        <w:rPr>
          <w:rFonts w:ascii="Verdana" w:hAnsi="Verdana"/>
          <w:sz w:val="24"/>
          <w:szCs w:val="24"/>
          <w:lang w:val="ro-RO"/>
        </w:rPr>
        <w:t xml:space="preserve"> </w:t>
      </w:r>
      <w:r w:rsidR="00186DC7">
        <w:rPr>
          <w:rFonts w:ascii="Verdana" w:hAnsi="Verdana"/>
          <w:sz w:val="24"/>
          <w:szCs w:val="24"/>
          <w:lang w:val="ro-RO"/>
        </w:rPr>
        <w:t>ș</w:t>
      </w:r>
      <w:r w:rsidR="00A9073D" w:rsidRPr="00887805">
        <w:rPr>
          <w:rFonts w:ascii="Verdana" w:hAnsi="Verdana"/>
          <w:sz w:val="24"/>
          <w:szCs w:val="24"/>
          <w:lang w:val="ro-RO"/>
        </w:rPr>
        <w:t xml:space="preserve">i a </w:t>
      </w:r>
      <w:r w:rsidR="00E3084C" w:rsidRPr="00887805">
        <w:rPr>
          <w:rFonts w:ascii="Verdana" w:hAnsi="Verdana"/>
          <w:i/>
          <w:noProof/>
          <w:sz w:val="24"/>
          <w:szCs w:val="24"/>
          <w:lang w:val="ro-RO"/>
        </w:rPr>
        <w:t>proiectului de Lege pentru modificarea și completarea Legii monumentelor de for public nr.120/2006</w:t>
      </w:r>
      <w:r w:rsidR="00A9073D" w:rsidRPr="00887805">
        <w:rPr>
          <w:rFonts w:ascii="Verdana" w:hAnsi="Verdana"/>
          <w:sz w:val="24"/>
          <w:szCs w:val="24"/>
          <w:lang w:val="ro-RO"/>
        </w:rPr>
        <w:t xml:space="preserve">, </w:t>
      </w:r>
      <w:r w:rsidRPr="00887805">
        <w:rPr>
          <w:rFonts w:ascii="Verdana" w:hAnsi="Verdana"/>
          <w:sz w:val="24"/>
          <w:szCs w:val="24"/>
          <w:lang w:val="ro-RO"/>
        </w:rPr>
        <w:t>tr</w:t>
      </w:r>
      <w:r w:rsidR="00E3084C" w:rsidRPr="00887805">
        <w:rPr>
          <w:rFonts w:ascii="Verdana" w:hAnsi="Verdana"/>
          <w:sz w:val="24"/>
          <w:szCs w:val="24"/>
          <w:lang w:val="ro-RO"/>
        </w:rPr>
        <w:t xml:space="preserve">ansmise </w:t>
      </w:r>
      <w:r w:rsidR="002C584C" w:rsidRPr="00887805">
        <w:rPr>
          <w:rFonts w:ascii="Verdana" w:hAnsi="Verdana"/>
          <w:sz w:val="24"/>
          <w:szCs w:val="24"/>
          <w:lang w:val="ro-RO"/>
        </w:rPr>
        <w:t xml:space="preserve">Comisiei pentru </w:t>
      </w:r>
      <w:r w:rsidR="00E3084C" w:rsidRPr="00887805">
        <w:rPr>
          <w:rFonts w:ascii="Verdana" w:hAnsi="Verdana"/>
          <w:sz w:val="24"/>
          <w:szCs w:val="24"/>
          <w:lang w:val="ro-RO"/>
        </w:rPr>
        <w:t>cultură, arte, mijloace de informare în masă</w:t>
      </w:r>
      <w:r w:rsidR="002C584C" w:rsidRPr="00887805">
        <w:rPr>
          <w:rFonts w:ascii="Verdana" w:hAnsi="Verdana"/>
          <w:sz w:val="24"/>
          <w:szCs w:val="24"/>
          <w:lang w:val="ro-RO"/>
        </w:rPr>
        <w:t xml:space="preserve"> </w:t>
      </w:r>
      <w:r w:rsidR="00A9073D" w:rsidRPr="00887805">
        <w:rPr>
          <w:rFonts w:ascii="Verdana" w:hAnsi="Verdana"/>
          <w:sz w:val="24"/>
          <w:szCs w:val="24"/>
          <w:lang w:val="ro-RO"/>
        </w:rPr>
        <w:t xml:space="preserve">pentru dezbatere în fond, </w:t>
      </w:r>
      <w:r w:rsidR="002C584C" w:rsidRPr="00887805">
        <w:rPr>
          <w:rFonts w:ascii="Verdana" w:hAnsi="Verdana"/>
          <w:sz w:val="24"/>
          <w:szCs w:val="24"/>
          <w:lang w:val="ro-RO"/>
        </w:rPr>
        <w:t>cu adres</w:t>
      </w:r>
      <w:r w:rsidR="00A9073D" w:rsidRPr="00887805">
        <w:rPr>
          <w:rFonts w:ascii="Verdana" w:hAnsi="Verdana"/>
          <w:sz w:val="24"/>
          <w:szCs w:val="24"/>
          <w:lang w:val="ro-RO"/>
        </w:rPr>
        <w:t>ele</w:t>
      </w:r>
      <w:r w:rsidR="002C584C" w:rsidRPr="00887805">
        <w:rPr>
          <w:rFonts w:ascii="Verdana" w:hAnsi="Verdana"/>
          <w:sz w:val="24"/>
          <w:szCs w:val="24"/>
          <w:lang w:val="ro-RO"/>
        </w:rPr>
        <w:t xml:space="preserve"> nr. </w:t>
      </w:r>
      <w:r w:rsidR="00CF505E" w:rsidRPr="00887805">
        <w:rPr>
          <w:rFonts w:ascii="Verdana" w:hAnsi="Verdana"/>
          <w:b/>
          <w:noProof/>
          <w:sz w:val="24"/>
          <w:szCs w:val="24"/>
          <w:lang w:val="ro-RO"/>
        </w:rPr>
        <w:t xml:space="preserve">PLx </w:t>
      </w:r>
      <w:r w:rsidR="00E3084C" w:rsidRPr="00887805">
        <w:rPr>
          <w:rFonts w:ascii="Verdana" w:hAnsi="Verdana"/>
          <w:b/>
          <w:noProof/>
          <w:sz w:val="24"/>
          <w:szCs w:val="24"/>
          <w:lang w:val="ro-RO"/>
        </w:rPr>
        <w:t>562</w:t>
      </w:r>
      <w:r w:rsidR="00CF505E" w:rsidRPr="00887805">
        <w:rPr>
          <w:rFonts w:ascii="Verdana" w:hAnsi="Verdana"/>
          <w:b/>
          <w:noProof/>
          <w:sz w:val="24"/>
          <w:szCs w:val="24"/>
          <w:lang w:val="ro-RO"/>
        </w:rPr>
        <w:t>/20</w:t>
      </w:r>
      <w:r w:rsidR="00E3084C" w:rsidRPr="00887805">
        <w:rPr>
          <w:rFonts w:ascii="Verdana" w:hAnsi="Verdana"/>
          <w:b/>
          <w:noProof/>
          <w:sz w:val="24"/>
          <w:szCs w:val="24"/>
          <w:lang w:val="ro-RO"/>
        </w:rPr>
        <w:t>20</w:t>
      </w:r>
      <w:r w:rsidR="002C584C" w:rsidRPr="00887805">
        <w:rPr>
          <w:rFonts w:ascii="Verdana" w:hAnsi="Verdana"/>
          <w:b/>
          <w:noProof/>
          <w:sz w:val="24"/>
          <w:szCs w:val="24"/>
          <w:lang w:val="ro-RO"/>
        </w:rPr>
        <w:t xml:space="preserve"> </w:t>
      </w:r>
      <w:r w:rsidR="002C584C" w:rsidRPr="00887805">
        <w:rPr>
          <w:rFonts w:ascii="Verdana" w:hAnsi="Verdana"/>
          <w:noProof/>
          <w:sz w:val="24"/>
          <w:szCs w:val="24"/>
          <w:lang w:val="ro-RO"/>
        </w:rPr>
        <w:t xml:space="preserve">din </w:t>
      </w:r>
      <w:r w:rsidR="00CF505E" w:rsidRPr="00887805">
        <w:rPr>
          <w:rFonts w:ascii="Verdana" w:hAnsi="Verdana"/>
          <w:noProof/>
          <w:sz w:val="24"/>
          <w:szCs w:val="24"/>
          <w:lang w:val="ro-RO"/>
        </w:rPr>
        <w:t>1</w:t>
      </w:r>
      <w:r w:rsidR="00E3084C" w:rsidRPr="00887805">
        <w:rPr>
          <w:rFonts w:ascii="Verdana" w:hAnsi="Verdana"/>
          <w:noProof/>
          <w:sz w:val="24"/>
          <w:szCs w:val="24"/>
          <w:lang w:val="ro-RO"/>
        </w:rPr>
        <w:t>4</w:t>
      </w:r>
      <w:r w:rsidR="00CF505E" w:rsidRPr="00887805">
        <w:rPr>
          <w:rFonts w:ascii="Verdana" w:hAnsi="Verdana"/>
          <w:noProof/>
          <w:sz w:val="24"/>
          <w:szCs w:val="24"/>
          <w:lang w:val="ro-RO"/>
        </w:rPr>
        <w:t xml:space="preserve"> </w:t>
      </w:r>
      <w:r w:rsidR="00E3084C" w:rsidRPr="00887805">
        <w:rPr>
          <w:rFonts w:ascii="Verdana" w:hAnsi="Verdana"/>
          <w:noProof/>
          <w:sz w:val="24"/>
          <w:szCs w:val="24"/>
          <w:lang w:val="ro-RO"/>
        </w:rPr>
        <w:t>septembrie</w:t>
      </w:r>
      <w:r w:rsidR="00CF505E" w:rsidRPr="00887805">
        <w:rPr>
          <w:rFonts w:ascii="Verdana" w:hAnsi="Verdana"/>
          <w:noProof/>
          <w:sz w:val="24"/>
          <w:szCs w:val="24"/>
          <w:lang w:val="ro-RO"/>
        </w:rPr>
        <w:t xml:space="preserve"> 20</w:t>
      </w:r>
      <w:r w:rsidR="00E3084C" w:rsidRPr="00887805">
        <w:rPr>
          <w:rFonts w:ascii="Verdana" w:hAnsi="Verdana"/>
          <w:noProof/>
          <w:sz w:val="24"/>
          <w:szCs w:val="24"/>
          <w:lang w:val="ro-RO"/>
        </w:rPr>
        <w:t>20</w:t>
      </w:r>
      <w:r w:rsidR="002C584C" w:rsidRPr="00887805">
        <w:rPr>
          <w:rFonts w:ascii="Verdana" w:hAnsi="Verdana"/>
          <w:noProof/>
          <w:sz w:val="24"/>
          <w:szCs w:val="24"/>
          <w:lang w:val="ro-RO"/>
        </w:rPr>
        <w:t>,</w:t>
      </w:r>
      <w:r w:rsidR="00CF505E" w:rsidRPr="00887805">
        <w:rPr>
          <w:rFonts w:ascii="Verdana" w:hAnsi="Verdana"/>
          <w:noProof/>
          <w:sz w:val="24"/>
          <w:szCs w:val="24"/>
          <w:lang w:val="ro-RO"/>
        </w:rPr>
        <w:t xml:space="preserve"> respectiv nr. </w:t>
      </w:r>
      <w:r w:rsidR="00CF505E" w:rsidRPr="00887805">
        <w:rPr>
          <w:rFonts w:ascii="Verdana" w:hAnsi="Verdana"/>
          <w:b/>
          <w:noProof/>
          <w:sz w:val="24"/>
          <w:szCs w:val="24"/>
          <w:lang w:val="ro-RO"/>
        </w:rPr>
        <w:t xml:space="preserve">PLx </w:t>
      </w:r>
      <w:r w:rsidR="00E3084C" w:rsidRPr="00887805">
        <w:rPr>
          <w:rFonts w:ascii="Verdana" w:hAnsi="Verdana"/>
          <w:b/>
          <w:noProof/>
          <w:sz w:val="24"/>
          <w:szCs w:val="24"/>
          <w:lang w:val="ro-RO"/>
        </w:rPr>
        <w:t>775</w:t>
      </w:r>
      <w:r w:rsidR="00CF505E" w:rsidRPr="00887805">
        <w:rPr>
          <w:rFonts w:ascii="Verdana" w:hAnsi="Verdana"/>
          <w:b/>
          <w:noProof/>
          <w:sz w:val="24"/>
          <w:szCs w:val="24"/>
          <w:lang w:val="ro-RO"/>
        </w:rPr>
        <w:t>/20</w:t>
      </w:r>
      <w:r w:rsidR="00E3084C" w:rsidRPr="00887805">
        <w:rPr>
          <w:rFonts w:ascii="Verdana" w:hAnsi="Verdana"/>
          <w:b/>
          <w:noProof/>
          <w:sz w:val="24"/>
          <w:szCs w:val="24"/>
          <w:lang w:val="ro-RO"/>
        </w:rPr>
        <w:t>11</w:t>
      </w:r>
      <w:r w:rsidR="00A9073D" w:rsidRPr="00887805">
        <w:rPr>
          <w:rFonts w:ascii="Verdana" w:hAnsi="Verdana"/>
          <w:noProof/>
          <w:sz w:val="24"/>
          <w:szCs w:val="24"/>
          <w:lang w:val="ro-RO"/>
        </w:rPr>
        <w:t xml:space="preserve"> din</w:t>
      </w:r>
      <w:r w:rsidR="00CF505E" w:rsidRPr="00887805">
        <w:rPr>
          <w:rFonts w:ascii="Verdana" w:hAnsi="Verdana"/>
          <w:noProof/>
          <w:sz w:val="24"/>
          <w:szCs w:val="24"/>
          <w:lang w:val="ro-RO"/>
        </w:rPr>
        <w:t xml:space="preserve"> 1</w:t>
      </w:r>
      <w:r w:rsidR="00A87F95" w:rsidRPr="00887805">
        <w:rPr>
          <w:rFonts w:ascii="Verdana" w:hAnsi="Verdana"/>
          <w:noProof/>
          <w:sz w:val="24"/>
          <w:szCs w:val="24"/>
          <w:lang w:val="ro-RO"/>
        </w:rPr>
        <w:t>9</w:t>
      </w:r>
      <w:r w:rsidR="00CF505E" w:rsidRPr="00887805">
        <w:rPr>
          <w:rFonts w:ascii="Verdana" w:hAnsi="Verdana"/>
          <w:noProof/>
          <w:sz w:val="24"/>
          <w:szCs w:val="24"/>
          <w:lang w:val="ro-RO"/>
        </w:rPr>
        <w:t xml:space="preserve"> </w:t>
      </w:r>
      <w:r w:rsidR="00A87F95" w:rsidRPr="00887805">
        <w:rPr>
          <w:rFonts w:ascii="Verdana" w:hAnsi="Verdana"/>
          <w:noProof/>
          <w:sz w:val="24"/>
          <w:szCs w:val="24"/>
          <w:lang w:val="ro-RO"/>
        </w:rPr>
        <w:t>decembrie</w:t>
      </w:r>
      <w:r w:rsidR="00CF505E" w:rsidRPr="00887805">
        <w:rPr>
          <w:rFonts w:ascii="Verdana" w:hAnsi="Verdana"/>
          <w:noProof/>
          <w:sz w:val="24"/>
          <w:szCs w:val="24"/>
          <w:lang w:val="ro-RO"/>
        </w:rPr>
        <w:t xml:space="preserve"> 20</w:t>
      </w:r>
      <w:r w:rsidR="00A87F95" w:rsidRPr="00887805">
        <w:rPr>
          <w:rFonts w:ascii="Verdana" w:hAnsi="Verdana"/>
          <w:noProof/>
          <w:sz w:val="24"/>
          <w:szCs w:val="24"/>
          <w:lang w:val="ro-RO"/>
        </w:rPr>
        <w:t>11</w:t>
      </w:r>
      <w:r w:rsidR="002C584C" w:rsidRPr="00887805">
        <w:rPr>
          <w:rFonts w:ascii="Verdana" w:hAnsi="Verdana"/>
          <w:sz w:val="24"/>
          <w:szCs w:val="24"/>
          <w:lang w:val="ro-RO"/>
        </w:rPr>
        <w:t>.</w:t>
      </w:r>
    </w:p>
    <w:p w:rsidR="00BA411F" w:rsidRPr="00887805" w:rsidRDefault="00BA411F" w:rsidP="00E1315D">
      <w:pPr>
        <w:spacing w:line="276" w:lineRule="auto"/>
        <w:ind w:left="1701" w:right="-108"/>
        <w:rPr>
          <w:rFonts w:ascii="Verdana" w:hAnsi="Verdana"/>
          <w:i/>
          <w:sz w:val="24"/>
          <w:szCs w:val="24"/>
          <w:lang w:val="ro-RO"/>
        </w:rPr>
      </w:pPr>
    </w:p>
    <w:p w:rsidR="00A9073D" w:rsidRPr="00887805" w:rsidRDefault="00A9073D" w:rsidP="00E1315D">
      <w:pPr>
        <w:pStyle w:val="BodyText"/>
        <w:spacing w:line="276" w:lineRule="auto"/>
        <w:ind w:firstLine="720"/>
        <w:rPr>
          <w:rFonts w:ascii="Verdana" w:hAnsi="Verdana"/>
          <w:sz w:val="24"/>
          <w:szCs w:val="24"/>
          <w:lang w:val="ro-RO"/>
        </w:rPr>
      </w:pPr>
      <w:r w:rsidRPr="00887805">
        <w:rPr>
          <w:rFonts w:ascii="Verdana" w:hAnsi="Verdana"/>
          <w:sz w:val="24"/>
          <w:szCs w:val="24"/>
          <w:lang w:val="ro-RO"/>
        </w:rPr>
        <w:t xml:space="preserve">Prezentul raport a fost întocmit în </w:t>
      </w:r>
      <w:r w:rsidR="0081290A" w:rsidRPr="00887805">
        <w:rPr>
          <w:rFonts w:ascii="Verdana" w:hAnsi="Verdana"/>
          <w:sz w:val="24"/>
          <w:szCs w:val="24"/>
          <w:lang w:val="ro-RO"/>
        </w:rPr>
        <w:t>conformitate cu prevederile</w:t>
      </w:r>
      <w:r w:rsidRPr="00887805">
        <w:rPr>
          <w:rFonts w:ascii="Verdana" w:hAnsi="Verdana"/>
          <w:sz w:val="24"/>
          <w:szCs w:val="24"/>
          <w:lang w:val="ro-RO"/>
        </w:rPr>
        <w:t xml:space="preserve"> art.</w:t>
      </w:r>
      <w:r w:rsidR="0081290A" w:rsidRPr="00887805">
        <w:rPr>
          <w:rFonts w:ascii="Verdana" w:hAnsi="Verdana"/>
          <w:sz w:val="24"/>
          <w:szCs w:val="24"/>
          <w:lang w:val="ro-RO"/>
        </w:rPr>
        <w:t>68 din Regulamentul Camerei Deputa</w:t>
      </w:r>
      <w:r w:rsidR="00887805">
        <w:rPr>
          <w:rFonts w:ascii="Verdana" w:hAnsi="Verdana"/>
          <w:sz w:val="24"/>
          <w:szCs w:val="24"/>
          <w:lang w:val="ro-RO"/>
        </w:rPr>
        <w:t>ț</w:t>
      </w:r>
      <w:r w:rsidR="0081290A" w:rsidRPr="00887805">
        <w:rPr>
          <w:rFonts w:ascii="Verdana" w:hAnsi="Verdana"/>
          <w:sz w:val="24"/>
          <w:szCs w:val="24"/>
          <w:lang w:val="ro-RO"/>
        </w:rPr>
        <w:t xml:space="preserve">ilor, republicat, cu modificările </w:t>
      </w:r>
      <w:r w:rsidR="00887805">
        <w:rPr>
          <w:rFonts w:ascii="Verdana" w:hAnsi="Verdana"/>
          <w:sz w:val="24"/>
          <w:szCs w:val="24"/>
          <w:lang w:val="ro-RO"/>
        </w:rPr>
        <w:t>ș</w:t>
      </w:r>
      <w:r w:rsidR="0081290A" w:rsidRPr="00887805">
        <w:rPr>
          <w:rFonts w:ascii="Verdana" w:hAnsi="Verdana"/>
          <w:sz w:val="24"/>
          <w:szCs w:val="24"/>
          <w:lang w:val="ro-RO"/>
        </w:rPr>
        <w:t>i completările ulterioare.</w:t>
      </w:r>
    </w:p>
    <w:p w:rsidR="00BA411F" w:rsidRPr="003D58B4" w:rsidRDefault="00BA411F" w:rsidP="00BA411F">
      <w:pPr>
        <w:spacing w:line="276" w:lineRule="auto"/>
        <w:ind w:left="851" w:firstLine="851"/>
        <w:jc w:val="both"/>
        <w:rPr>
          <w:rFonts w:ascii="Verdana" w:hAnsi="Verdana"/>
          <w:sz w:val="24"/>
          <w:szCs w:val="24"/>
          <w:lang w:val="ro-RO"/>
        </w:rPr>
      </w:pPr>
    </w:p>
    <w:p w:rsidR="006F121C" w:rsidRDefault="006F121C" w:rsidP="0048451E">
      <w:pPr>
        <w:spacing w:line="276" w:lineRule="auto"/>
        <w:ind w:left="851" w:right="-311" w:firstLine="851"/>
        <w:jc w:val="both"/>
        <w:rPr>
          <w:rFonts w:ascii="Verdana" w:hAnsi="Verdana"/>
          <w:sz w:val="22"/>
          <w:szCs w:val="24"/>
          <w:lang w:val="ro-RO"/>
        </w:rPr>
      </w:pPr>
    </w:p>
    <w:p w:rsidR="00CE1729" w:rsidRPr="004B38B3" w:rsidRDefault="000E1DE3" w:rsidP="00A87F95">
      <w:pPr>
        <w:spacing w:line="360" w:lineRule="auto"/>
        <w:jc w:val="center"/>
        <w:rPr>
          <w:rFonts w:ascii="Verdana" w:hAnsi="Verdana"/>
          <w:sz w:val="24"/>
          <w:szCs w:val="24"/>
          <w:lang w:val="ro-RO"/>
        </w:rPr>
      </w:pPr>
      <w:r>
        <w:rPr>
          <w:rFonts w:ascii="Verdana" w:hAnsi="Verdana"/>
          <w:sz w:val="24"/>
          <w:szCs w:val="24"/>
          <w:lang w:val="ro-RO"/>
        </w:rPr>
        <w:t>PREŞEDINTE,</w:t>
      </w:r>
    </w:p>
    <w:p w:rsidR="00081729" w:rsidRDefault="00A87F95" w:rsidP="00A87F95">
      <w:pPr>
        <w:spacing w:line="360" w:lineRule="auto"/>
        <w:jc w:val="center"/>
        <w:rPr>
          <w:rFonts w:ascii="Verdana" w:hAnsi="Verdana"/>
          <w:b/>
          <w:sz w:val="24"/>
          <w:szCs w:val="24"/>
          <w:lang w:val="ro-RO"/>
        </w:rPr>
      </w:pPr>
      <w:r>
        <w:rPr>
          <w:rFonts w:ascii="Verdana" w:hAnsi="Verdana"/>
          <w:b/>
          <w:sz w:val="24"/>
          <w:szCs w:val="24"/>
          <w:lang w:val="ro-RO"/>
        </w:rPr>
        <w:t>Iulian BULAI</w:t>
      </w:r>
    </w:p>
    <w:p w:rsidR="00B97F7D" w:rsidRDefault="00B97F7D" w:rsidP="00B97F7D">
      <w:pPr>
        <w:ind w:left="177" w:right="-114"/>
        <w:jc w:val="center"/>
        <w:rPr>
          <w:rFonts w:ascii="Verdana" w:hAnsi="Verdana"/>
          <w:b/>
          <w:sz w:val="22"/>
          <w:lang w:val="ro-RO"/>
        </w:rPr>
      </w:pPr>
      <w:r>
        <w:rPr>
          <w:rFonts w:ascii="Verdana" w:hAnsi="Verdana"/>
          <w:b/>
          <w:sz w:val="24"/>
          <w:szCs w:val="24"/>
          <w:lang w:val="ro-RO"/>
        </w:rPr>
        <w:br w:type="page"/>
      </w:r>
      <w:r w:rsidR="00E96619">
        <w:rPr>
          <w:rFonts w:ascii="Verdana" w:hAnsi="Verdana"/>
          <w:b/>
          <w:noProof/>
          <w:sz w:val="22"/>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B97F7D" w:rsidRDefault="00B97F7D" w:rsidP="00B97F7D">
      <w:pPr>
        <w:ind w:left="177" w:right="-114"/>
        <w:jc w:val="center"/>
        <w:rPr>
          <w:rFonts w:ascii="Verdana" w:hAnsi="Verdana"/>
          <w:b/>
          <w:sz w:val="38"/>
          <w:szCs w:val="40"/>
          <w:lang w:val="ro-RO"/>
        </w:rPr>
      </w:pPr>
      <w:r>
        <w:rPr>
          <w:rFonts w:ascii="Verdana" w:hAnsi="Verdana"/>
          <w:b/>
          <w:sz w:val="38"/>
          <w:szCs w:val="40"/>
          <w:lang w:val="ro-RO"/>
        </w:rPr>
        <w:t>Parlamentul României</w:t>
      </w:r>
    </w:p>
    <w:p w:rsidR="00B97F7D" w:rsidRDefault="00B97F7D" w:rsidP="00B97F7D">
      <w:pPr>
        <w:ind w:left="177" w:right="-114"/>
        <w:jc w:val="center"/>
        <w:rPr>
          <w:rFonts w:ascii="Verdana" w:hAnsi="Verdana"/>
          <w:b/>
          <w:sz w:val="38"/>
          <w:szCs w:val="40"/>
          <w:lang w:val="ro-RO"/>
        </w:rPr>
      </w:pPr>
      <w:r>
        <w:rPr>
          <w:rFonts w:ascii="Verdana" w:hAnsi="Verdana"/>
          <w:b/>
          <w:sz w:val="38"/>
          <w:szCs w:val="40"/>
          <w:lang w:val="ro-RO"/>
        </w:rPr>
        <w:t>Camera Deputa</w:t>
      </w:r>
      <w:r w:rsidR="00052F31">
        <w:rPr>
          <w:rFonts w:ascii="Verdana" w:hAnsi="Verdana"/>
          <w:b/>
          <w:sz w:val="38"/>
          <w:szCs w:val="40"/>
          <w:lang w:val="ro-RO"/>
        </w:rPr>
        <w:t>ț</w:t>
      </w:r>
      <w:r>
        <w:rPr>
          <w:rFonts w:ascii="Verdana" w:hAnsi="Verdana"/>
          <w:b/>
          <w:sz w:val="38"/>
          <w:szCs w:val="40"/>
          <w:lang w:val="ro-RO"/>
        </w:rPr>
        <w:t>ilor</w:t>
      </w:r>
    </w:p>
    <w:p w:rsidR="00052F31" w:rsidRPr="00E3084C" w:rsidRDefault="00052F31" w:rsidP="00052F31">
      <w:pPr>
        <w:jc w:val="center"/>
        <w:rPr>
          <w:lang w:val="ro-RO"/>
        </w:rPr>
      </w:pPr>
      <w:r>
        <w:rPr>
          <w:rFonts w:ascii="Verdana" w:hAnsi="Verdana"/>
          <w:b/>
          <w:sz w:val="22"/>
          <w:szCs w:val="22"/>
          <w:lang w:val="ro-RO"/>
        </w:rPr>
        <w:t>Comisia pentru cultură, arte, mijloace de informare în masă</w:t>
      </w:r>
    </w:p>
    <w:p w:rsidR="00052F31" w:rsidRDefault="00052F31" w:rsidP="00052F31">
      <w:pPr>
        <w:rPr>
          <w:rFonts w:ascii="Verdana" w:hAnsi="Verdana"/>
          <w:sz w:val="24"/>
          <w:szCs w:val="24"/>
          <w:lang w:val="ro-RO"/>
        </w:rPr>
      </w:pPr>
    </w:p>
    <w:tbl>
      <w:tblPr>
        <w:tblW w:w="4065" w:type="dxa"/>
        <w:tblLayout w:type="fixed"/>
        <w:tblLook w:val="04A0" w:firstRow="1" w:lastRow="0" w:firstColumn="1" w:lastColumn="0" w:noHBand="0" w:noVBand="1"/>
      </w:tblPr>
      <w:tblGrid>
        <w:gridCol w:w="851"/>
        <w:gridCol w:w="567"/>
        <w:gridCol w:w="2647"/>
      </w:tblGrid>
      <w:tr w:rsidR="00052F31" w:rsidTr="000570CD">
        <w:trPr>
          <w:trHeight w:val="259"/>
        </w:trPr>
        <w:tc>
          <w:tcPr>
            <w:tcW w:w="1417" w:type="dxa"/>
            <w:gridSpan w:val="2"/>
            <w:hideMark/>
          </w:tcPr>
          <w:p w:rsidR="001C581E" w:rsidRDefault="001C581E" w:rsidP="000570CD">
            <w:pPr>
              <w:jc w:val="right"/>
              <w:rPr>
                <w:rFonts w:ascii="Verdana" w:hAnsi="Verdana"/>
                <w:b/>
                <w:sz w:val="20"/>
                <w:szCs w:val="24"/>
                <w:lang w:val="ro-RO"/>
              </w:rPr>
            </w:pPr>
          </w:p>
          <w:p w:rsidR="00052F31" w:rsidRDefault="00052F31" w:rsidP="000570CD">
            <w:pPr>
              <w:jc w:val="right"/>
              <w:rPr>
                <w:rFonts w:ascii="Verdana" w:hAnsi="Verdana"/>
                <w:b/>
                <w:sz w:val="20"/>
                <w:szCs w:val="24"/>
                <w:lang w:val="ro-RO"/>
              </w:rPr>
            </w:pPr>
            <w:r>
              <w:rPr>
                <w:rFonts w:ascii="Verdana" w:hAnsi="Verdana"/>
                <w:b/>
                <w:sz w:val="20"/>
                <w:szCs w:val="24"/>
                <w:lang w:val="ro-RO"/>
              </w:rPr>
              <w:t>Bucure</w:t>
            </w:r>
            <w:r w:rsidR="00186DC7">
              <w:rPr>
                <w:rFonts w:ascii="Verdana" w:hAnsi="Verdana"/>
                <w:b/>
                <w:sz w:val="20"/>
                <w:szCs w:val="24"/>
                <w:lang w:val="ro-RO"/>
              </w:rPr>
              <w:t>ș</w:t>
            </w:r>
            <w:r>
              <w:rPr>
                <w:rFonts w:ascii="Verdana" w:hAnsi="Verdana"/>
                <w:b/>
                <w:sz w:val="20"/>
                <w:szCs w:val="24"/>
                <w:lang w:val="ro-RO"/>
              </w:rPr>
              <w:t>ti,</w:t>
            </w:r>
          </w:p>
        </w:tc>
        <w:tc>
          <w:tcPr>
            <w:tcW w:w="2646" w:type="dxa"/>
          </w:tcPr>
          <w:p w:rsidR="001C581E" w:rsidRDefault="001C581E" w:rsidP="000570CD">
            <w:pPr>
              <w:rPr>
                <w:rFonts w:ascii="Verdana" w:hAnsi="Verdana"/>
                <w:sz w:val="20"/>
                <w:szCs w:val="24"/>
                <w:lang w:val="ro-RO"/>
              </w:rPr>
            </w:pPr>
          </w:p>
          <w:p w:rsidR="00052F31" w:rsidRDefault="00052F31" w:rsidP="000570CD">
            <w:pPr>
              <w:rPr>
                <w:rFonts w:ascii="Verdana" w:hAnsi="Verdana"/>
                <w:sz w:val="20"/>
                <w:szCs w:val="24"/>
                <w:lang w:val="ro-RO"/>
              </w:rPr>
            </w:pPr>
            <w:r>
              <w:rPr>
                <w:rFonts w:ascii="Verdana" w:hAnsi="Verdana"/>
                <w:sz w:val="20"/>
                <w:szCs w:val="24"/>
                <w:lang w:val="ro-RO"/>
              </w:rPr>
              <w:t>10 februarie 2021</w:t>
            </w:r>
          </w:p>
        </w:tc>
      </w:tr>
      <w:tr w:rsidR="00052F31" w:rsidTr="000570CD">
        <w:trPr>
          <w:gridBefore w:val="1"/>
          <w:wBefore w:w="850" w:type="dxa"/>
          <w:trHeight w:val="259"/>
        </w:trPr>
        <w:tc>
          <w:tcPr>
            <w:tcW w:w="567" w:type="dxa"/>
            <w:hideMark/>
          </w:tcPr>
          <w:p w:rsidR="00052F31" w:rsidRDefault="00052F31" w:rsidP="000570CD">
            <w:pPr>
              <w:rPr>
                <w:rFonts w:ascii="Verdana" w:hAnsi="Verdana"/>
                <w:b/>
                <w:sz w:val="20"/>
                <w:szCs w:val="24"/>
                <w:lang w:val="ro-RO"/>
              </w:rPr>
            </w:pPr>
            <w:r>
              <w:rPr>
                <w:rFonts w:ascii="Verdana" w:hAnsi="Verdana"/>
                <w:b/>
                <w:sz w:val="20"/>
                <w:szCs w:val="24"/>
                <w:lang w:val="ro-RO"/>
              </w:rPr>
              <w:t>Nr.</w:t>
            </w:r>
          </w:p>
        </w:tc>
        <w:tc>
          <w:tcPr>
            <w:tcW w:w="2646" w:type="dxa"/>
            <w:hideMark/>
          </w:tcPr>
          <w:p w:rsidR="00052F31" w:rsidRDefault="00052F31" w:rsidP="000570CD">
            <w:pPr>
              <w:rPr>
                <w:rFonts w:ascii="Verdana" w:hAnsi="Verdana"/>
                <w:sz w:val="20"/>
                <w:szCs w:val="24"/>
                <w:lang w:val="ro-RO"/>
              </w:rPr>
            </w:pPr>
            <w:r>
              <w:rPr>
                <w:rFonts w:ascii="Verdana" w:hAnsi="Verdana"/>
                <w:sz w:val="20"/>
                <w:szCs w:val="24"/>
                <w:lang w:val="ro-RO"/>
              </w:rPr>
              <w:t>4c-12/</w:t>
            </w:r>
            <w:r w:rsidR="00275EAD">
              <w:rPr>
                <w:rFonts w:ascii="Verdana" w:hAnsi="Verdana"/>
                <w:sz w:val="20"/>
                <w:szCs w:val="24"/>
                <w:lang w:val="ro-RO"/>
              </w:rPr>
              <w:t>238/10.02.2021</w:t>
            </w:r>
          </w:p>
        </w:tc>
      </w:tr>
    </w:tbl>
    <w:p w:rsidR="00B97F7D" w:rsidRDefault="00B97F7D" w:rsidP="00B97F7D">
      <w:pPr>
        <w:rPr>
          <w:rFonts w:ascii="Verdana" w:hAnsi="Verdana"/>
          <w:sz w:val="24"/>
          <w:szCs w:val="24"/>
          <w:lang w:val="ro-RO"/>
        </w:rPr>
      </w:pPr>
    </w:p>
    <w:p w:rsidR="00B97F7D" w:rsidRPr="003D58B4" w:rsidRDefault="00B97F7D" w:rsidP="00B97F7D">
      <w:pPr>
        <w:spacing w:line="276" w:lineRule="auto"/>
        <w:rPr>
          <w:rFonts w:ascii="Verdana" w:hAnsi="Verdana"/>
          <w:sz w:val="24"/>
          <w:szCs w:val="24"/>
          <w:lang w:val="ro-RO"/>
        </w:rPr>
      </w:pPr>
    </w:p>
    <w:p w:rsidR="00B97F7D" w:rsidRPr="007E13BD" w:rsidRDefault="00B97F7D" w:rsidP="00B97F7D">
      <w:pPr>
        <w:spacing w:line="276" w:lineRule="auto"/>
        <w:jc w:val="center"/>
        <w:rPr>
          <w:rFonts w:ascii="Verdana" w:hAnsi="Verdana"/>
          <w:b/>
          <w:sz w:val="24"/>
          <w:szCs w:val="24"/>
          <w:lang w:val="ro-RO"/>
        </w:rPr>
      </w:pPr>
      <w:r w:rsidRPr="007E13BD">
        <w:rPr>
          <w:rFonts w:ascii="Verdana" w:hAnsi="Verdana"/>
          <w:b/>
          <w:sz w:val="24"/>
          <w:szCs w:val="24"/>
          <w:lang w:val="ro-RO"/>
        </w:rPr>
        <w:t>RAPORT</w:t>
      </w:r>
    </w:p>
    <w:p w:rsidR="00B97F7D" w:rsidRPr="00724DCA" w:rsidRDefault="00B97F7D" w:rsidP="00B97F7D">
      <w:pPr>
        <w:pStyle w:val="BodyText"/>
        <w:spacing w:line="276" w:lineRule="auto"/>
        <w:jc w:val="center"/>
        <w:rPr>
          <w:rFonts w:ascii="Verdana" w:hAnsi="Verdana"/>
          <w:b/>
          <w:sz w:val="24"/>
          <w:szCs w:val="24"/>
          <w:lang w:val="ro-RO"/>
        </w:rPr>
      </w:pPr>
      <w:r w:rsidRPr="00724DCA">
        <w:rPr>
          <w:rFonts w:ascii="Verdana" w:hAnsi="Verdana"/>
          <w:b/>
          <w:sz w:val="24"/>
          <w:szCs w:val="24"/>
          <w:lang w:val="ro-RO"/>
        </w:rPr>
        <w:t xml:space="preserve">asupra </w:t>
      </w:r>
      <w:r w:rsidRPr="00CF505E">
        <w:rPr>
          <w:rFonts w:ascii="Verdana" w:hAnsi="Verdana"/>
          <w:b/>
          <w:sz w:val="24"/>
          <w:szCs w:val="24"/>
          <w:lang w:val="ro-RO"/>
        </w:rPr>
        <w:t>proiectului de Lege</w:t>
      </w:r>
      <w:r w:rsidRPr="0081290A">
        <w:rPr>
          <w:rFonts w:ascii="Verdana" w:hAnsi="Verdana"/>
          <w:b/>
          <w:color w:val="FF0000"/>
          <w:sz w:val="24"/>
          <w:szCs w:val="24"/>
          <w:lang w:val="ro-RO"/>
        </w:rPr>
        <w:t xml:space="preserve"> </w:t>
      </w:r>
      <w:r w:rsidR="00052F31">
        <w:rPr>
          <w:rFonts w:ascii="Verdana" w:hAnsi="Verdana"/>
          <w:b/>
          <w:sz w:val="24"/>
          <w:szCs w:val="24"/>
          <w:lang w:val="it-IT"/>
        </w:rPr>
        <w:t>pentru modificarea și completarea Legii monumentelor de for public nr.120/2006</w:t>
      </w:r>
    </w:p>
    <w:p w:rsidR="00B97F7D" w:rsidRPr="007E13BD" w:rsidRDefault="00B97F7D" w:rsidP="00B97F7D">
      <w:pPr>
        <w:spacing w:line="276" w:lineRule="auto"/>
        <w:jc w:val="center"/>
        <w:rPr>
          <w:rFonts w:ascii="Verdana" w:hAnsi="Verdana"/>
          <w:b/>
          <w:sz w:val="24"/>
          <w:szCs w:val="24"/>
          <w:lang w:val="ro-RO"/>
        </w:rPr>
      </w:pPr>
      <w:r w:rsidRPr="007E13BD">
        <w:rPr>
          <w:rFonts w:ascii="Verdana" w:hAnsi="Verdana"/>
          <w:b/>
          <w:i/>
          <w:sz w:val="24"/>
          <w:szCs w:val="24"/>
          <w:u w:val="single"/>
          <w:lang w:val="ro-RO"/>
        </w:rPr>
        <w:t>(P</w:t>
      </w:r>
      <w:r w:rsidR="00052F31">
        <w:rPr>
          <w:rFonts w:ascii="Verdana" w:hAnsi="Verdana"/>
          <w:b/>
          <w:i/>
          <w:sz w:val="24"/>
          <w:szCs w:val="24"/>
          <w:u w:val="single"/>
          <w:lang w:val="ro-RO"/>
        </w:rPr>
        <w:t>L</w:t>
      </w:r>
      <w:r w:rsidR="002D6FB6">
        <w:rPr>
          <w:rFonts w:ascii="Verdana" w:hAnsi="Verdana"/>
          <w:b/>
          <w:i/>
          <w:sz w:val="24"/>
          <w:szCs w:val="24"/>
          <w:u w:val="single"/>
          <w:lang w:val="ro-RO"/>
        </w:rPr>
        <w:t xml:space="preserve"> </w:t>
      </w:r>
      <w:r w:rsidRPr="007E13BD">
        <w:rPr>
          <w:rFonts w:ascii="Verdana" w:hAnsi="Verdana"/>
          <w:b/>
          <w:i/>
          <w:sz w:val="24"/>
          <w:szCs w:val="24"/>
          <w:u w:val="single"/>
          <w:lang w:val="ro-RO"/>
        </w:rPr>
        <w:t xml:space="preserve">x </w:t>
      </w:r>
      <w:r w:rsidR="00052F31">
        <w:rPr>
          <w:rFonts w:ascii="Verdana" w:hAnsi="Verdana"/>
          <w:b/>
          <w:i/>
          <w:sz w:val="24"/>
          <w:szCs w:val="24"/>
          <w:u w:val="single"/>
          <w:lang w:val="ro-RO"/>
        </w:rPr>
        <w:t>562</w:t>
      </w:r>
      <w:r w:rsidR="00CF505E">
        <w:rPr>
          <w:rFonts w:ascii="Verdana" w:hAnsi="Verdana"/>
          <w:b/>
          <w:i/>
          <w:sz w:val="24"/>
          <w:szCs w:val="24"/>
          <w:u w:val="single"/>
          <w:lang w:val="ro-RO"/>
        </w:rPr>
        <w:t>/20</w:t>
      </w:r>
      <w:r w:rsidR="00052F31">
        <w:rPr>
          <w:rFonts w:ascii="Verdana" w:hAnsi="Verdana"/>
          <w:b/>
          <w:i/>
          <w:sz w:val="24"/>
          <w:szCs w:val="24"/>
          <w:u w:val="single"/>
          <w:lang w:val="ro-RO"/>
        </w:rPr>
        <w:t>20</w:t>
      </w:r>
      <w:r w:rsidRPr="007E13BD">
        <w:rPr>
          <w:rFonts w:ascii="Verdana" w:hAnsi="Verdana"/>
          <w:b/>
          <w:i/>
          <w:sz w:val="24"/>
          <w:szCs w:val="24"/>
          <w:u w:val="single"/>
          <w:lang w:val="ro-RO"/>
        </w:rPr>
        <w:t>)</w:t>
      </w:r>
    </w:p>
    <w:p w:rsidR="00B97F7D" w:rsidRPr="007E13BD" w:rsidRDefault="00052F31" w:rsidP="00B97F7D">
      <w:pPr>
        <w:spacing w:line="276" w:lineRule="auto"/>
        <w:jc w:val="center"/>
        <w:rPr>
          <w:rFonts w:ascii="Verdana" w:hAnsi="Verdana"/>
          <w:b/>
          <w:sz w:val="24"/>
          <w:szCs w:val="24"/>
          <w:lang w:val="ro-RO"/>
        </w:rPr>
      </w:pPr>
      <w:r>
        <w:rPr>
          <w:rFonts w:ascii="Verdana" w:hAnsi="Verdana"/>
          <w:b/>
          <w:sz w:val="24"/>
          <w:szCs w:val="24"/>
          <w:lang w:val="ro-RO"/>
        </w:rPr>
        <w:t>ș</w:t>
      </w:r>
      <w:r w:rsidR="00CF505E">
        <w:rPr>
          <w:rFonts w:ascii="Verdana" w:hAnsi="Verdana"/>
          <w:b/>
          <w:sz w:val="24"/>
          <w:szCs w:val="24"/>
          <w:lang w:val="ro-RO"/>
        </w:rPr>
        <w:t>i a proiectului de lege</w:t>
      </w:r>
      <w:r w:rsidR="00B97F7D" w:rsidRPr="007E13BD">
        <w:rPr>
          <w:rFonts w:ascii="Verdana" w:hAnsi="Verdana"/>
          <w:b/>
          <w:sz w:val="24"/>
          <w:szCs w:val="24"/>
          <w:lang w:val="ro-RO"/>
        </w:rPr>
        <w:t xml:space="preserve"> </w:t>
      </w:r>
      <w:r w:rsidR="00CF505E" w:rsidRPr="00E07B53">
        <w:rPr>
          <w:rFonts w:ascii="Verdana" w:hAnsi="Verdana"/>
          <w:b/>
          <w:sz w:val="24"/>
          <w:szCs w:val="24"/>
          <w:lang w:val="it-IT"/>
        </w:rPr>
        <w:t xml:space="preserve">pentru modificarea şi completarea </w:t>
      </w:r>
      <w:r>
        <w:rPr>
          <w:rFonts w:ascii="Verdana" w:hAnsi="Verdana"/>
          <w:b/>
          <w:sz w:val="24"/>
          <w:szCs w:val="24"/>
          <w:lang w:val="it-IT"/>
        </w:rPr>
        <w:t>Legii monumentelor de for public nr. 120/2006</w:t>
      </w:r>
    </w:p>
    <w:p w:rsidR="00B97F7D" w:rsidRPr="007E13BD" w:rsidRDefault="00B97F7D" w:rsidP="00B97F7D">
      <w:pPr>
        <w:spacing w:line="276" w:lineRule="auto"/>
        <w:jc w:val="center"/>
        <w:rPr>
          <w:rFonts w:ascii="Verdana" w:hAnsi="Verdana"/>
          <w:b/>
          <w:sz w:val="24"/>
          <w:szCs w:val="24"/>
          <w:lang w:val="ro-RO"/>
        </w:rPr>
      </w:pPr>
      <w:r w:rsidRPr="007E13BD">
        <w:rPr>
          <w:rFonts w:ascii="Verdana" w:hAnsi="Verdana"/>
          <w:b/>
          <w:i/>
          <w:sz w:val="24"/>
          <w:szCs w:val="24"/>
          <w:u w:val="single"/>
          <w:lang w:val="ro-RO"/>
        </w:rPr>
        <w:t>(P</w:t>
      </w:r>
      <w:r w:rsidR="00052F31">
        <w:rPr>
          <w:rFonts w:ascii="Verdana" w:hAnsi="Verdana"/>
          <w:b/>
          <w:i/>
          <w:sz w:val="24"/>
          <w:szCs w:val="24"/>
          <w:u w:val="single"/>
          <w:lang w:val="ro-RO"/>
        </w:rPr>
        <w:t>L</w:t>
      </w:r>
      <w:r w:rsidR="002D6FB6">
        <w:rPr>
          <w:rFonts w:ascii="Verdana" w:hAnsi="Verdana"/>
          <w:b/>
          <w:i/>
          <w:sz w:val="24"/>
          <w:szCs w:val="24"/>
          <w:u w:val="single"/>
          <w:lang w:val="ro-RO"/>
        </w:rPr>
        <w:t xml:space="preserve"> </w:t>
      </w:r>
      <w:r w:rsidRPr="007E13BD">
        <w:rPr>
          <w:rFonts w:ascii="Verdana" w:hAnsi="Verdana"/>
          <w:b/>
          <w:i/>
          <w:sz w:val="24"/>
          <w:szCs w:val="24"/>
          <w:u w:val="single"/>
          <w:lang w:val="ro-RO"/>
        </w:rPr>
        <w:t xml:space="preserve">x </w:t>
      </w:r>
      <w:r w:rsidR="00052F31">
        <w:rPr>
          <w:rFonts w:ascii="Verdana" w:hAnsi="Verdana"/>
          <w:b/>
          <w:i/>
          <w:sz w:val="24"/>
          <w:szCs w:val="24"/>
          <w:u w:val="single"/>
          <w:lang w:val="ro-RO"/>
        </w:rPr>
        <w:t>775</w:t>
      </w:r>
      <w:r w:rsidR="00CF505E">
        <w:rPr>
          <w:rFonts w:ascii="Verdana" w:hAnsi="Verdana"/>
          <w:b/>
          <w:i/>
          <w:sz w:val="24"/>
          <w:szCs w:val="24"/>
          <w:u w:val="single"/>
          <w:lang w:val="ro-RO"/>
        </w:rPr>
        <w:t>/201</w:t>
      </w:r>
      <w:r w:rsidR="00052F31">
        <w:rPr>
          <w:rFonts w:ascii="Verdana" w:hAnsi="Verdana"/>
          <w:b/>
          <w:i/>
          <w:sz w:val="24"/>
          <w:szCs w:val="24"/>
          <w:u w:val="single"/>
          <w:lang w:val="ro-RO"/>
        </w:rPr>
        <w:t>1</w:t>
      </w:r>
      <w:r w:rsidRPr="007E13BD">
        <w:rPr>
          <w:rFonts w:ascii="Verdana" w:hAnsi="Verdana"/>
          <w:b/>
          <w:i/>
          <w:sz w:val="24"/>
          <w:szCs w:val="24"/>
          <w:u w:val="single"/>
          <w:lang w:val="ro-RO"/>
        </w:rPr>
        <w:t>)</w:t>
      </w:r>
    </w:p>
    <w:p w:rsidR="00B97F7D" w:rsidRPr="00A60A5A" w:rsidRDefault="00B97F7D" w:rsidP="00B97F7D">
      <w:pPr>
        <w:spacing w:line="276" w:lineRule="auto"/>
        <w:jc w:val="both"/>
        <w:rPr>
          <w:rFonts w:ascii="Verdana" w:hAnsi="Verdana"/>
          <w:sz w:val="24"/>
          <w:szCs w:val="24"/>
          <w:lang w:val="ro-RO"/>
        </w:rPr>
      </w:pPr>
    </w:p>
    <w:p w:rsidR="00B97F7D" w:rsidRPr="00A60A5A" w:rsidRDefault="00B97F7D" w:rsidP="00B97F7D">
      <w:pPr>
        <w:spacing w:line="276" w:lineRule="auto"/>
        <w:jc w:val="both"/>
        <w:rPr>
          <w:rFonts w:ascii="Verdana" w:hAnsi="Verdana"/>
          <w:sz w:val="24"/>
          <w:szCs w:val="24"/>
          <w:lang w:val="ro-RO"/>
        </w:rPr>
      </w:pPr>
    </w:p>
    <w:p w:rsidR="003A6FE2" w:rsidRPr="00CF505E" w:rsidRDefault="00B97F7D" w:rsidP="003A6FE2">
      <w:pPr>
        <w:spacing w:line="276" w:lineRule="auto"/>
        <w:ind w:firstLine="720"/>
        <w:jc w:val="both"/>
        <w:rPr>
          <w:rFonts w:ascii="Verdana" w:hAnsi="Verdana"/>
          <w:sz w:val="24"/>
          <w:szCs w:val="24"/>
          <w:lang w:val="ro-RO"/>
        </w:rPr>
      </w:pPr>
      <w:r w:rsidRPr="00A60A5A">
        <w:rPr>
          <w:rFonts w:ascii="Verdana" w:hAnsi="Verdana"/>
          <w:sz w:val="24"/>
          <w:szCs w:val="24"/>
          <w:lang w:val="ro-RO"/>
        </w:rPr>
        <w:t xml:space="preserve">În </w:t>
      </w:r>
      <w:r w:rsidR="003431E8">
        <w:rPr>
          <w:rFonts w:ascii="Verdana" w:hAnsi="Verdana"/>
          <w:sz w:val="24"/>
          <w:szCs w:val="24"/>
          <w:lang w:val="ro-RO"/>
        </w:rPr>
        <w:t>temeiul</w:t>
      </w:r>
      <w:r w:rsidRPr="00A60A5A">
        <w:rPr>
          <w:rFonts w:ascii="Verdana" w:hAnsi="Verdana"/>
          <w:sz w:val="24"/>
          <w:szCs w:val="24"/>
          <w:lang w:val="ro-RO"/>
        </w:rPr>
        <w:t xml:space="preserve"> art.9</w:t>
      </w:r>
      <w:r w:rsidR="00052F31">
        <w:rPr>
          <w:rFonts w:ascii="Verdana" w:hAnsi="Verdana"/>
          <w:sz w:val="24"/>
          <w:szCs w:val="24"/>
          <w:lang w:val="ro-RO"/>
        </w:rPr>
        <w:t>4</w:t>
      </w:r>
      <w:r w:rsidRPr="00A60A5A">
        <w:rPr>
          <w:rFonts w:ascii="Verdana" w:hAnsi="Verdana"/>
          <w:sz w:val="24"/>
          <w:szCs w:val="24"/>
          <w:lang w:val="ro-RO"/>
        </w:rPr>
        <w:t xml:space="preserve"> din Regulamentul Camerei Deputa</w:t>
      </w:r>
      <w:r w:rsidR="00052F31">
        <w:rPr>
          <w:rFonts w:ascii="Verdana" w:hAnsi="Verdana"/>
          <w:sz w:val="24"/>
          <w:szCs w:val="24"/>
          <w:lang w:val="ro-RO"/>
        </w:rPr>
        <w:t>ț</w:t>
      </w:r>
      <w:r w:rsidRPr="00A60A5A">
        <w:rPr>
          <w:rFonts w:ascii="Verdana" w:hAnsi="Verdana"/>
          <w:sz w:val="24"/>
          <w:szCs w:val="24"/>
          <w:lang w:val="ro-RO"/>
        </w:rPr>
        <w:t xml:space="preserve">ilor, </w:t>
      </w:r>
      <w:r>
        <w:rPr>
          <w:rFonts w:ascii="Verdana" w:hAnsi="Verdana"/>
          <w:sz w:val="24"/>
          <w:szCs w:val="24"/>
          <w:lang w:val="ro-RO"/>
        </w:rPr>
        <w:t xml:space="preserve">republicat, cu modificările </w:t>
      </w:r>
      <w:r w:rsidR="00052F31">
        <w:rPr>
          <w:rFonts w:ascii="Verdana" w:hAnsi="Verdana"/>
          <w:sz w:val="24"/>
          <w:szCs w:val="24"/>
          <w:lang w:val="ro-RO"/>
        </w:rPr>
        <w:t>ș</w:t>
      </w:r>
      <w:r>
        <w:rPr>
          <w:rFonts w:ascii="Verdana" w:hAnsi="Verdana"/>
          <w:sz w:val="24"/>
          <w:szCs w:val="24"/>
          <w:lang w:val="ro-RO"/>
        </w:rPr>
        <w:t xml:space="preserve">i completările ulterioare, </w:t>
      </w:r>
      <w:r w:rsidRPr="00A60A5A">
        <w:rPr>
          <w:rFonts w:ascii="Verdana" w:hAnsi="Verdana"/>
          <w:sz w:val="24"/>
          <w:szCs w:val="24"/>
          <w:lang w:val="ro-RO"/>
        </w:rPr>
        <w:t xml:space="preserve">Comisia pentru </w:t>
      </w:r>
      <w:r w:rsidR="00052F31">
        <w:rPr>
          <w:rFonts w:ascii="Verdana" w:hAnsi="Verdana"/>
          <w:sz w:val="24"/>
          <w:szCs w:val="24"/>
          <w:lang w:val="ro-RO"/>
        </w:rPr>
        <w:t>cultură, arte, mijloace de informare în masă</w:t>
      </w:r>
      <w:r w:rsidRPr="00A60A5A">
        <w:rPr>
          <w:rFonts w:ascii="Verdana" w:hAnsi="Verdana"/>
          <w:sz w:val="24"/>
          <w:szCs w:val="24"/>
          <w:lang w:val="ro-RO"/>
        </w:rPr>
        <w:t xml:space="preserve"> a fost sesizată</w:t>
      </w:r>
      <w:r w:rsidR="00052F31">
        <w:rPr>
          <w:rFonts w:ascii="Verdana" w:hAnsi="Verdana"/>
          <w:sz w:val="24"/>
          <w:szCs w:val="24"/>
          <w:lang w:val="ro-RO"/>
        </w:rPr>
        <w:t>,</w:t>
      </w:r>
      <w:r w:rsidRPr="00A60A5A">
        <w:rPr>
          <w:rFonts w:ascii="Verdana" w:hAnsi="Verdana"/>
          <w:sz w:val="24"/>
          <w:szCs w:val="24"/>
          <w:lang w:val="ro-RO"/>
        </w:rPr>
        <w:t xml:space="preserve"> </w:t>
      </w:r>
      <w:r w:rsidR="00052F31">
        <w:rPr>
          <w:rFonts w:ascii="Verdana" w:hAnsi="Verdana"/>
          <w:sz w:val="24"/>
          <w:szCs w:val="24"/>
          <w:lang w:val="ro-RO"/>
        </w:rPr>
        <w:t>spre</w:t>
      </w:r>
      <w:r w:rsidRPr="00A60A5A">
        <w:rPr>
          <w:rFonts w:ascii="Verdana" w:hAnsi="Verdana"/>
          <w:sz w:val="24"/>
          <w:szCs w:val="24"/>
          <w:lang w:val="ro-RO"/>
        </w:rPr>
        <w:t xml:space="preserve"> dezbatere </w:t>
      </w:r>
      <w:r>
        <w:rPr>
          <w:rFonts w:ascii="Verdana" w:hAnsi="Verdana"/>
          <w:sz w:val="24"/>
          <w:szCs w:val="24"/>
          <w:lang w:val="ro-RO"/>
        </w:rPr>
        <w:t>în</w:t>
      </w:r>
      <w:r w:rsidRPr="00A60A5A">
        <w:rPr>
          <w:rFonts w:ascii="Verdana" w:hAnsi="Verdana"/>
          <w:sz w:val="24"/>
          <w:szCs w:val="24"/>
          <w:lang w:val="ro-RO"/>
        </w:rPr>
        <w:t xml:space="preserve"> fond</w:t>
      </w:r>
      <w:r w:rsidR="00052F31">
        <w:rPr>
          <w:rFonts w:ascii="Verdana" w:hAnsi="Verdana"/>
          <w:sz w:val="24"/>
          <w:szCs w:val="24"/>
          <w:lang w:val="ro-RO"/>
        </w:rPr>
        <w:t xml:space="preserve">, </w:t>
      </w:r>
      <w:r w:rsidRPr="00A60A5A">
        <w:rPr>
          <w:rFonts w:ascii="Verdana" w:hAnsi="Verdana"/>
          <w:sz w:val="24"/>
          <w:szCs w:val="24"/>
          <w:lang w:val="ro-RO"/>
        </w:rPr>
        <w:t xml:space="preserve"> </w:t>
      </w:r>
      <w:r w:rsidR="00052F31">
        <w:rPr>
          <w:rFonts w:ascii="Verdana" w:hAnsi="Verdana"/>
          <w:sz w:val="24"/>
          <w:szCs w:val="24"/>
          <w:lang w:val="ro-RO"/>
        </w:rPr>
        <w:t>cu</w:t>
      </w:r>
      <w:r w:rsidRPr="00A60A5A">
        <w:rPr>
          <w:rFonts w:ascii="Verdana" w:hAnsi="Verdana"/>
          <w:color w:val="FF0000"/>
          <w:sz w:val="24"/>
          <w:szCs w:val="24"/>
          <w:lang w:val="ro-RO"/>
        </w:rPr>
        <w:t xml:space="preserve"> </w:t>
      </w:r>
      <w:r w:rsidR="003A6FE2" w:rsidRPr="00CF505E">
        <w:rPr>
          <w:rFonts w:ascii="Verdana" w:hAnsi="Verdana"/>
          <w:i/>
          <w:noProof/>
          <w:sz w:val="24"/>
          <w:szCs w:val="24"/>
          <w:lang w:val="ro-RO"/>
        </w:rPr>
        <w:t xml:space="preserve">proiectul de </w:t>
      </w:r>
      <w:r w:rsidR="003A6FE2" w:rsidRPr="00CF505E">
        <w:rPr>
          <w:rStyle w:val="Emphasis"/>
          <w:rFonts w:ascii="Verdana" w:hAnsi="Verdana"/>
          <w:noProof/>
          <w:sz w:val="24"/>
          <w:szCs w:val="24"/>
          <w:lang w:val="ro-RO"/>
        </w:rPr>
        <w:t xml:space="preserve">Lege </w:t>
      </w:r>
      <w:r w:rsidR="003A6FE2" w:rsidRPr="00E07B53">
        <w:rPr>
          <w:rFonts w:ascii="Verdana" w:hAnsi="Verdana"/>
          <w:i/>
          <w:sz w:val="24"/>
          <w:szCs w:val="24"/>
          <w:lang w:val="ro-RO"/>
        </w:rPr>
        <w:t xml:space="preserve">pentru </w:t>
      </w:r>
      <w:r w:rsidR="00052F31">
        <w:rPr>
          <w:rFonts w:ascii="Verdana" w:hAnsi="Verdana"/>
          <w:i/>
          <w:sz w:val="24"/>
          <w:szCs w:val="24"/>
          <w:lang w:val="ro-RO"/>
        </w:rPr>
        <w:t xml:space="preserve">modificarea și completarea Legii </w:t>
      </w:r>
      <w:r w:rsidR="000D4998">
        <w:rPr>
          <w:rFonts w:ascii="Verdana" w:hAnsi="Verdana"/>
          <w:i/>
          <w:sz w:val="24"/>
          <w:szCs w:val="24"/>
          <w:lang w:val="ro-RO"/>
        </w:rPr>
        <w:t>monumentelor de for public nr. 120/2006</w:t>
      </w:r>
      <w:r w:rsidR="003A6FE2" w:rsidRPr="00CF505E">
        <w:rPr>
          <w:rFonts w:ascii="Verdana" w:hAnsi="Verdana"/>
          <w:sz w:val="24"/>
          <w:szCs w:val="24"/>
          <w:lang w:val="ro-RO"/>
        </w:rPr>
        <w:t xml:space="preserve"> </w:t>
      </w:r>
      <w:r w:rsidR="002D6FB6">
        <w:rPr>
          <w:rFonts w:ascii="Verdana" w:hAnsi="Verdana"/>
          <w:sz w:val="24"/>
          <w:szCs w:val="24"/>
          <w:lang w:val="ro-RO"/>
        </w:rPr>
        <w:t>ș</w:t>
      </w:r>
      <w:r w:rsidR="003A6FE2" w:rsidRPr="00CF505E">
        <w:rPr>
          <w:rFonts w:ascii="Verdana" w:hAnsi="Verdana"/>
          <w:sz w:val="24"/>
          <w:szCs w:val="24"/>
          <w:lang w:val="ro-RO"/>
        </w:rPr>
        <w:t xml:space="preserve">i </w:t>
      </w:r>
      <w:r w:rsidR="003A6FE2" w:rsidRPr="00CF505E">
        <w:rPr>
          <w:rFonts w:ascii="Verdana" w:hAnsi="Verdana"/>
          <w:i/>
          <w:noProof/>
          <w:sz w:val="24"/>
          <w:szCs w:val="24"/>
          <w:lang w:val="ro-RO"/>
        </w:rPr>
        <w:t xml:space="preserve">proiectul de </w:t>
      </w:r>
      <w:r w:rsidR="003A6FE2" w:rsidRPr="00CF505E">
        <w:rPr>
          <w:rStyle w:val="Emphasis"/>
          <w:rFonts w:ascii="Verdana" w:hAnsi="Verdana"/>
          <w:noProof/>
          <w:sz w:val="24"/>
          <w:szCs w:val="24"/>
          <w:lang w:val="ro-RO"/>
        </w:rPr>
        <w:t xml:space="preserve">Lege </w:t>
      </w:r>
      <w:r w:rsidR="003A6FE2" w:rsidRPr="00E07B53">
        <w:rPr>
          <w:rFonts w:ascii="Verdana" w:hAnsi="Verdana"/>
          <w:i/>
          <w:sz w:val="24"/>
          <w:szCs w:val="24"/>
          <w:lang w:val="ro-RO"/>
        </w:rPr>
        <w:t xml:space="preserve">pentru modificarea </w:t>
      </w:r>
      <w:r w:rsidR="000D4998">
        <w:rPr>
          <w:rFonts w:ascii="Verdana" w:hAnsi="Verdana"/>
          <w:i/>
          <w:sz w:val="24"/>
          <w:szCs w:val="24"/>
          <w:lang w:val="ro-RO"/>
        </w:rPr>
        <w:t>ș</w:t>
      </w:r>
      <w:r w:rsidR="003A6FE2" w:rsidRPr="00E07B53">
        <w:rPr>
          <w:rFonts w:ascii="Verdana" w:hAnsi="Verdana"/>
          <w:i/>
          <w:sz w:val="24"/>
          <w:szCs w:val="24"/>
          <w:lang w:val="ro-RO"/>
        </w:rPr>
        <w:t xml:space="preserve">i completarea </w:t>
      </w:r>
      <w:r w:rsidR="000D4998">
        <w:rPr>
          <w:rFonts w:ascii="Verdana" w:hAnsi="Verdana"/>
          <w:i/>
          <w:sz w:val="24"/>
          <w:szCs w:val="24"/>
          <w:lang w:val="ro-RO"/>
        </w:rPr>
        <w:t>Legii monumentelor de for public nr. 120/2006</w:t>
      </w:r>
      <w:r w:rsidRPr="00A60A5A">
        <w:rPr>
          <w:rFonts w:ascii="Verdana" w:hAnsi="Verdana"/>
          <w:sz w:val="24"/>
          <w:szCs w:val="24"/>
          <w:lang w:val="ro-RO"/>
        </w:rPr>
        <w:t>, tr</w:t>
      </w:r>
      <w:r w:rsidR="000D4998">
        <w:rPr>
          <w:rFonts w:ascii="Verdana" w:hAnsi="Verdana"/>
          <w:sz w:val="24"/>
          <w:szCs w:val="24"/>
          <w:lang w:val="ro-RO"/>
        </w:rPr>
        <w:t xml:space="preserve">ansmise </w:t>
      </w:r>
      <w:r>
        <w:rPr>
          <w:rFonts w:ascii="Verdana" w:hAnsi="Verdana"/>
          <w:sz w:val="24"/>
          <w:szCs w:val="24"/>
          <w:lang w:val="ro-RO"/>
        </w:rPr>
        <w:t xml:space="preserve"> comisiei cu adresele </w:t>
      </w:r>
      <w:r w:rsidR="003A6FE2" w:rsidRPr="00CF505E">
        <w:rPr>
          <w:rFonts w:ascii="Verdana" w:hAnsi="Verdana"/>
          <w:sz w:val="24"/>
          <w:szCs w:val="24"/>
          <w:lang w:val="ro-RO"/>
        </w:rPr>
        <w:t xml:space="preserve">nr. </w:t>
      </w:r>
      <w:r w:rsidR="003A6FE2">
        <w:rPr>
          <w:rFonts w:ascii="Verdana" w:hAnsi="Verdana"/>
          <w:b/>
          <w:noProof/>
          <w:sz w:val="24"/>
          <w:szCs w:val="24"/>
          <w:lang w:val="ro-RO"/>
        </w:rPr>
        <w:t xml:space="preserve">PLx </w:t>
      </w:r>
      <w:r w:rsidR="000D4998">
        <w:rPr>
          <w:rFonts w:ascii="Verdana" w:hAnsi="Verdana"/>
          <w:b/>
          <w:noProof/>
          <w:sz w:val="24"/>
          <w:szCs w:val="24"/>
          <w:lang w:val="ro-RO"/>
        </w:rPr>
        <w:t>562</w:t>
      </w:r>
      <w:r w:rsidR="003A6FE2">
        <w:rPr>
          <w:rFonts w:ascii="Verdana" w:hAnsi="Verdana"/>
          <w:b/>
          <w:noProof/>
          <w:sz w:val="24"/>
          <w:szCs w:val="24"/>
          <w:lang w:val="ro-RO"/>
        </w:rPr>
        <w:t>/20</w:t>
      </w:r>
      <w:r w:rsidR="000D4998">
        <w:rPr>
          <w:rFonts w:ascii="Verdana" w:hAnsi="Verdana"/>
          <w:b/>
          <w:noProof/>
          <w:sz w:val="24"/>
          <w:szCs w:val="24"/>
          <w:lang w:val="ro-RO"/>
        </w:rPr>
        <w:t>20</w:t>
      </w:r>
      <w:r w:rsidR="003A6FE2" w:rsidRPr="00CF505E">
        <w:rPr>
          <w:rFonts w:ascii="Verdana" w:hAnsi="Verdana"/>
          <w:b/>
          <w:noProof/>
          <w:sz w:val="24"/>
          <w:szCs w:val="24"/>
          <w:lang w:val="ro-RO"/>
        </w:rPr>
        <w:t xml:space="preserve"> </w:t>
      </w:r>
      <w:r w:rsidR="003A6FE2" w:rsidRPr="00CF505E">
        <w:rPr>
          <w:rFonts w:ascii="Verdana" w:hAnsi="Verdana"/>
          <w:noProof/>
          <w:sz w:val="24"/>
          <w:szCs w:val="24"/>
          <w:lang w:val="ro-RO"/>
        </w:rPr>
        <w:t xml:space="preserve">din </w:t>
      </w:r>
      <w:r w:rsidR="000D4998">
        <w:rPr>
          <w:rFonts w:ascii="Verdana" w:hAnsi="Verdana"/>
          <w:noProof/>
          <w:sz w:val="24"/>
          <w:szCs w:val="24"/>
          <w:lang w:val="ro-RO"/>
        </w:rPr>
        <w:t>14</w:t>
      </w:r>
      <w:r w:rsidR="003A6FE2">
        <w:rPr>
          <w:rFonts w:ascii="Verdana" w:hAnsi="Verdana"/>
          <w:noProof/>
          <w:sz w:val="24"/>
          <w:szCs w:val="24"/>
          <w:lang w:val="ro-RO"/>
        </w:rPr>
        <w:t xml:space="preserve"> </w:t>
      </w:r>
      <w:r w:rsidR="000D4998">
        <w:rPr>
          <w:rFonts w:ascii="Verdana" w:hAnsi="Verdana"/>
          <w:noProof/>
          <w:sz w:val="24"/>
          <w:szCs w:val="24"/>
          <w:lang w:val="ro-RO"/>
        </w:rPr>
        <w:t>septembrie</w:t>
      </w:r>
      <w:r w:rsidR="003A6FE2">
        <w:rPr>
          <w:rFonts w:ascii="Verdana" w:hAnsi="Verdana"/>
          <w:noProof/>
          <w:sz w:val="24"/>
          <w:szCs w:val="24"/>
          <w:lang w:val="ro-RO"/>
        </w:rPr>
        <w:t xml:space="preserve"> 20</w:t>
      </w:r>
      <w:r w:rsidR="000D4998">
        <w:rPr>
          <w:rFonts w:ascii="Verdana" w:hAnsi="Verdana"/>
          <w:noProof/>
          <w:sz w:val="24"/>
          <w:szCs w:val="24"/>
          <w:lang w:val="ro-RO"/>
        </w:rPr>
        <w:t>20</w:t>
      </w:r>
      <w:r w:rsidR="003A6FE2" w:rsidRPr="00CF505E">
        <w:rPr>
          <w:rFonts w:ascii="Verdana" w:hAnsi="Verdana"/>
          <w:noProof/>
          <w:sz w:val="24"/>
          <w:szCs w:val="24"/>
          <w:lang w:val="ro-RO"/>
        </w:rPr>
        <w:t>,</w:t>
      </w:r>
      <w:r w:rsidR="003A6FE2">
        <w:rPr>
          <w:rFonts w:ascii="Verdana" w:hAnsi="Verdana"/>
          <w:noProof/>
          <w:sz w:val="24"/>
          <w:szCs w:val="24"/>
          <w:lang w:val="ro-RO"/>
        </w:rPr>
        <w:t xml:space="preserve"> respectiv nr. </w:t>
      </w:r>
      <w:r w:rsidR="003A6FE2" w:rsidRPr="00CF505E">
        <w:rPr>
          <w:rFonts w:ascii="Verdana" w:hAnsi="Verdana"/>
          <w:b/>
          <w:noProof/>
          <w:sz w:val="24"/>
          <w:szCs w:val="24"/>
          <w:lang w:val="ro-RO"/>
        </w:rPr>
        <w:t xml:space="preserve">PLx </w:t>
      </w:r>
      <w:r w:rsidR="000D4998">
        <w:rPr>
          <w:rFonts w:ascii="Verdana" w:hAnsi="Verdana"/>
          <w:b/>
          <w:noProof/>
          <w:sz w:val="24"/>
          <w:szCs w:val="24"/>
          <w:lang w:val="ro-RO"/>
        </w:rPr>
        <w:t>775</w:t>
      </w:r>
      <w:r w:rsidR="003A6FE2" w:rsidRPr="00CF505E">
        <w:rPr>
          <w:rFonts w:ascii="Verdana" w:hAnsi="Verdana"/>
          <w:b/>
          <w:noProof/>
          <w:sz w:val="24"/>
          <w:szCs w:val="24"/>
          <w:lang w:val="ro-RO"/>
        </w:rPr>
        <w:t>/201</w:t>
      </w:r>
      <w:r w:rsidR="000D4998">
        <w:rPr>
          <w:rFonts w:ascii="Verdana" w:hAnsi="Verdana"/>
          <w:b/>
          <w:noProof/>
          <w:sz w:val="24"/>
          <w:szCs w:val="24"/>
          <w:lang w:val="ro-RO"/>
        </w:rPr>
        <w:t>1</w:t>
      </w:r>
      <w:r w:rsidR="003A6FE2" w:rsidRPr="00CF505E">
        <w:rPr>
          <w:rFonts w:ascii="Verdana" w:hAnsi="Verdana"/>
          <w:noProof/>
          <w:sz w:val="24"/>
          <w:szCs w:val="24"/>
          <w:lang w:val="ro-RO"/>
        </w:rPr>
        <w:t xml:space="preserve"> din</w:t>
      </w:r>
      <w:r w:rsidR="003A6FE2">
        <w:rPr>
          <w:rFonts w:ascii="Verdana" w:hAnsi="Verdana"/>
          <w:noProof/>
          <w:sz w:val="24"/>
          <w:szCs w:val="24"/>
          <w:lang w:val="ro-RO"/>
        </w:rPr>
        <w:t xml:space="preserve"> 1</w:t>
      </w:r>
      <w:r w:rsidR="000D4998">
        <w:rPr>
          <w:rFonts w:ascii="Verdana" w:hAnsi="Verdana"/>
          <w:noProof/>
          <w:sz w:val="24"/>
          <w:szCs w:val="24"/>
          <w:lang w:val="ro-RO"/>
        </w:rPr>
        <w:t>9</w:t>
      </w:r>
      <w:r w:rsidR="003A6FE2">
        <w:rPr>
          <w:rFonts w:ascii="Verdana" w:hAnsi="Verdana"/>
          <w:noProof/>
          <w:sz w:val="24"/>
          <w:szCs w:val="24"/>
          <w:lang w:val="ro-RO"/>
        </w:rPr>
        <w:t xml:space="preserve"> </w:t>
      </w:r>
      <w:r w:rsidR="000D4998">
        <w:rPr>
          <w:rFonts w:ascii="Verdana" w:hAnsi="Verdana"/>
          <w:noProof/>
          <w:sz w:val="24"/>
          <w:szCs w:val="24"/>
          <w:lang w:val="ro-RO"/>
        </w:rPr>
        <w:t>decembrie</w:t>
      </w:r>
      <w:r w:rsidR="003A6FE2">
        <w:rPr>
          <w:rFonts w:ascii="Verdana" w:hAnsi="Verdana"/>
          <w:noProof/>
          <w:sz w:val="24"/>
          <w:szCs w:val="24"/>
          <w:lang w:val="ro-RO"/>
        </w:rPr>
        <w:t xml:space="preserve"> 201</w:t>
      </w:r>
      <w:r w:rsidR="000D4998">
        <w:rPr>
          <w:rFonts w:ascii="Verdana" w:hAnsi="Verdana"/>
          <w:noProof/>
          <w:sz w:val="24"/>
          <w:szCs w:val="24"/>
          <w:lang w:val="ro-RO"/>
        </w:rPr>
        <w:t>1</w:t>
      </w:r>
      <w:r w:rsidR="003A6FE2" w:rsidRPr="00CF505E">
        <w:rPr>
          <w:rFonts w:ascii="Verdana" w:hAnsi="Verdana"/>
          <w:sz w:val="24"/>
          <w:szCs w:val="24"/>
          <w:lang w:val="ro-RO"/>
        </w:rPr>
        <w:t>.</w:t>
      </w:r>
    </w:p>
    <w:p w:rsidR="00B97F7D" w:rsidRDefault="00B97F7D" w:rsidP="008C0EA6">
      <w:pPr>
        <w:spacing w:line="276" w:lineRule="auto"/>
        <w:jc w:val="both"/>
        <w:rPr>
          <w:rFonts w:ascii="Verdana" w:hAnsi="Verdana"/>
          <w:sz w:val="24"/>
          <w:szCs w:val="24"/>
          <w:lang w:val="ro-RO"/>
        </w:rPr>
      </w:pPr>
    </w:p>
    <w:p w:rsidR="0033692E" w:rsidRPr="00A60A5A" w:rsidRDefault="0033692E" w:rsidP="008C0EA6">
      <w:pPr>
        <w:spacing w:line="276" w:lineRule="auto"/>
        <w:jc w:val="both"/>
        <w:rPr>
          <w:rFonts w:ascii="Verdana" w:hAnsi="Verdana"/>
          <w:sz w:val="24"/>
          <w:szCs w:val="24"/>
          <w:lang w:val="ro-RO"/>
        </w:rPr>
      </w:pPr>
    </w:p>
    <w:p w:rsidR="00B97F7D" w:rsidRPr="00A60A5A" w:rsidRDefault="00B97F7D" w:rsidP="008C0EA6">
      <w:pPr>
        <w:spacing w:line="276" w:lineRule="auto"/>
        <w:jc w:val="both"/>
        <w:rPr>
          <w:rFonts w:ascii="Verdana" w:hAnsi="Verdana"/>
          <w:sz w:val="24"/>
          <w:szCs w:val="24"/>
          <w:lang w:val="ro-RO"/>
        </w:rPr>
      </w:pPr>
      <w:r>
        <w:rPr>
          <w:rFonts w:ascii="Verdana" w:hAnsi="Verdana"/>
          <w:sz w:val="24"/>
          <w:szCs w:val="24"/>
          <w:lang w:val="ro-RO"/>
        </w:rPr>
        <w:tab/>
      </w:r>
      <w:r w:rsidRPr="00A60A5A">
        <w:rPr>
          <w:rFonts w:ascii="Verdana" w:hAnsi="Verdana"/>
          <w:sz w:val="24"/>
          <w:szCs w:val="24"/>
          <w:lang w:val="ro-RO"/>
        </w:rPr>
        <w:t xml:space="preserve">La întocmirea prezentului raport în conformitate cu prevederilor </w:t>
      </w:r>
      <w:r w:rsidRPr="00325BFF">
        <w:rPr>
          <w:rFonts w:ascii="Verdana" w:hAnsi="Verdana"/>
          <w:sz w:val="24"/>
          <w:szCs w:val="24"/>
          <w:lang w:val="ro-RO"/>
        </w:rPr>
        <w:t>art.68 din Regulamentul Camerei Deputa</w:t>
      </w:r>
      <w:r w:rsidR="000D4998">
        <w:rPr>
          <w:rFonts w:ascii="Verdana" w:hAnsi="Verdana"/>
          <w:sz w:val="24"/>
          <w:szCs w:val="24"/>
          <w:lang w:val="ro-RO"/>
        </w:rPr>
        <w:t>ț</w:t>
      </w:r>
      <w:r w:rsidRPr="00325BFF">
        <w:rPr>
          <w:rFonts w:ascii="Verdana" w:hAnsi="Verdana"/>
          <w:sz w:val="24"/>
          <w:szCs w:val="24"/>
          <w:lang w:val="ro-RO"/>
        </w:rPr>
        <w:t xml:space="preserve">ilor, </w:t>
      </w:r>
      <w:r>
        <w:rPr>
          <w:rFonts w:ascii="Verdana" w:hAnsi="Verdana"/>
          <w:sz w:val="24"/>
          <w:szCs w:val="24"/>
          <w:lang w:val="ro-RO"/>
        </w:rPr>
        <w:t xml:space="preserve">republicat, cu modificările </w:t>
      </w:r>
      <w:r w:rsidR="000D4998">
        <w:rPr>
          <w:rFonts w:ascii="Verdana" w:hAnsi="Verdana"/>
          <w:sz w:val="24"/>
          <w:szCs w:val="24"/>
          <w:lang w:val="ro-RO"/>
        </w:rPr>
        <w:t>ș</w:t>
      </w:r>
      <w:r>
        <w:rPr>
          <w:rFonts w:ascii="Verdana" w:hAnsi="Verdana"/>
          <w:sz w:val="24"/>
          <w:szCs w:val="24"/>
          <w:lang w:val="ro-RO"/>
        </w:rPr>
        <w:t xml:space="preserve">i completările ulterioare, </w:t>
      </w:r>
      <w:r w:rsidRPr="00325BFF">
        <w:rPr>
          <w:rFonts w:ascii="Verdana" w:hAnsi="Verdana"/>
          <w:sz w:val="24"/>
          <w:szCs w:val="24"/>
          <w:lang w:val="ro-RO"/>
        </w:rPr>
        <w:t>Comisia a avut în</w:t>
      </w:r>
      <w:r w:rsidRPr="00A60A5A">
        <w:rPr>
          <w:rFonts w:ascii="Verdana" w:hAnsi="Verdana"/>
          <w:sz w:val="24"/>
          <w:szCs w:val="24"/>
          <w:lang w:val="ro-RO"/>
        </w:rPr>
        <w:t xml:space="preserve"> vedere:</w:t>
      </w:r>
    </w:p>
    <w:p w:rsidR="00B97F7D" w:rsidRDefault="00B97F7D" w:rsidP="008C0EA6">
      <w:pPr>
        <w:numPr>
          <w:ilvl w:val="0"/>
          <w:numId w:val="13"/>
        </w:numPr>
        <w:tabs>
          <w:tab w:val="clear" w:pos="1080"/>
          <w:tab w:val="num" w:pos="360"/>
        </w:tabs>
        <w:spacing w:line="276" w:lineRule="auto"/>
        <w:ind w:left="360"/>
        <w:jc w:val="both"/>
        <w:rPr>
          <w:rFonts w:ascii="Verdana" w:hAnsi="Verdana"/>
          <w:sz w:val="24"/>
          <w:szCs w:val="24"/>
          <w:lang w:val="ro-RO"/>
        </w:rPr>
      </w:pPr>
      <w:r w:rsidRPr="00A60A5A">
        <w:rPr>
          <w:rFonts w:ascii="Verdana" w:hAnsi="Verdana"/>
          <w:sz w:val="24"/>
          <w:szCs w:val="24"/>
          <w:lang w:val="ro-RO"/>
        </w:rPr>
        <w:t xml:space="preserve">avizele </w:t>
      </w:r>
      <w:r w:rsidR="00E1315D">
        <w:rPr>
          <w:rFonts w:ascii="Verdana" w:hAnsi="Verdana"/>
          <w:sz w:val="24"/>
          <w:szCs w:val="24"/>
          <w:lang w:val="ro-RO"/>
        </w:rPr>
        <w:t xml:space="preserve">favorabile ale </w:t>
      </w:r>
      <w:r w:rsidRPr="00A60A5A">
        <w:rPr>
          <w:rFonts w:ascii="Verdana" w:hAnsi="Verdana"/>
          <w:sz w:val="24"/>
          <w:szCs w:val="24"/>
          <w:lang w:val="ro-RO"/>
        </w:rPr>
        <w:t>Consiliului Legislativ (</w:t>
      </w:r>
      <w:r w:rsidR="0081290A">
        <w:rPr>
          <w:rFonts w:ascii="Verdana" w:hAnsi="Verdana"/>
          <w:sz w:val="24"/>
          <w:szCs w:val="24"/>
          <w:lang w:val="ro-RO"/>
        </w:rPr>
        <w:t>nr.</w:t>
      </w:r>
      <w:r w:rsidR="003A6FE2">
        <w:rPr>
          <w:rFonts w:ascii="Verdana" w:hAnsi="Verdana"/>
          <w:sz w:val="24"/>
          <w:szCs w:val="24"/>
          <w:lang w:val="ro-RO"/>
        </w:rPr>
        <w:t>7</w:t>
      </w:r>
      <w:r w:rsidR="000D4998">
        <w:rPr>
          <w:rFonts w:ascii="Verdana" w:hAnsi="Verdana"/>
          <w:sz w:val="24"/>
          <w:szCs w:val="24"/>
          <w:lang w:val="ro-RO"/>
        </w:rPr>
        <w:t>65</w:t>
      </w:r>
      <w:r w:rsidR="003A6FE2">
        <w:rPr>
          <w:rFonts w:ascii="Verdana" w:hAnsi="Verdana"/>
          <w:sz w:val="24"/>
          <w:szCs w:val="24"/>
          <w:lang w:val="ro-RO"/>
        </w:rPr>
        <w:t>/</w:t>
      </w:r>
      <w:r w:rsidR="000D4998">
        <w:rPr>
          <w:rFonts w:ascii="Verdana" w:hAnsi="Verdana"/>
          <w:sz w:val="24"/>
          <w:szCs w:val="24"/>
          <w:lang w:val="ro-RO"/>
        </w:rPr>
        <w:t>05</w:t>
      </w:r>
      <w:r w:rsidR="003A6FE2">
        <w:rPr>
          <w:rFonts w:ascii="Verdana" w:hAnsi="Verdana"/>
          <w:sz w:val="24"/>
          <w:szCs w:val="24"/>
          <w:lang w:val="ro-RO"/>
        </w:rPr>
        <w:t>.0</w:t>
      </w:r>
      <w:r w:rsidR="000D4998">
        <w:rPr>
          <w:rFonts w:ascii="Verdana" w:hAnsi="Verdana"/>
          <w:sz w:val="24"/>
          <w:szCs w:val="24"/>
          <w:lang w:val="ro-RO"/>
        </w:rPr>
        <w:t>8</w:t>
      </w:r>
      <w:r w:rsidR="003A6FE2">
        <w:rPr>
          <w:rFonts w:ascii="Verdana" w:hAnsi="Verdana"/>
          <w:sz w:val="24"/>
          <w:szCs w:val="24"/>
          <w:lang w:val="ro-RO"/>
        </w:rPr>
        <w:t>.20</w:t>
      </w:r>
      <w:r w:rsidR="000D4998">
        <w:rPr>
          <w:rFonts w:ascii="Verdana" w:hAnsi="Verdana"/>
          <w:sz w:val="24"/>
          <w:szCs w:val="24"/>
          <w:lang w:val="ro-RO"/>
        </w:rPr>
        <w:t>20</w:t>
      </w:r>
      <w:r w:rsidR="0081290A">
        <w:rPr>
          <w:rFonts w:ascii="Verdana" w:hAnsi="Verdana"/>
          <w:sz w:val="24"/>
          <w:szCs w:val="24"/>
          <w:lang w:val="ro-RO"/>
        </w:rPr>
        <w:t xml:space="preserve"> </w:t>
      </w:r>
      <w:r w:rsidR="000D4998">
        <w:rPr>
          <w:rFonts w:ascii="Verdana" w:hAnsi="Verdana"/>
          <w:sz w:val="24"/>
          <w:szCs w:val="24"/>
          <w:lang w:val="ro-RO"/>
        </w:rPr>
        <w:t>ș</w:t>
      </w:r>
      <w:r w:rsidR="0081290A">
        <w:rPr>
          <w:rFonts w:ascii="Verdana" w:hAnsi="Verdana"/>
          <w:sz w:val="24"/>
          <w:szCs w:val="24"/>
          <w:lang w:val="ro-RO"/>
        </w:rPr>
        <w:t>i nr.</w:t>
      </w:r>
      <w:r w:rsidR="000D4998">
        <w:rPr>
          <w:rFonts w:ascii="Verdana" w:hAnsi="Verdana"/>
          <w:sz w:val="24"/>
          <w:szCs w:val="24"/>
          <w:lang w:val="ro-RO"/>
        </w:rPr>
        <w:t>362</w:t>
      </w:r>
      <w:r w:rsidR="003A6FE2">
        <w:rPr>
          <w:rFonts w:ascii="Verdana" w:hAnsi="Verdana"/>
          <w:sz w:val="24"/>
          <w:szCs w:val="24"/>
          <w:lang w:val="ro-RO"/>
        </w:rPr>
        <w:t>/</w:t>
      </w:r>
      <w:r w:rsidR="000D4998">
        <w:rPr>
          <w:rFonts w:ascii="Verdana" w:hAnsi="Verdana"/>
          <w:sz w:val="24"/>
          <w:szCs w:val="24"/>
          <w:lang w:val="ro-RO"/>
        </w:rPr>
        <w:t>24</w:t>
      </w:r>
      <w:r w:rsidR="003A6FE2">
        <w:rPr>
          <w:rFonts w:ascii="Verdana" w:hAnsi="Verdana"/>
          <w:sz w:val="24"/>
          <w:szCs w:val="24"/>
          <w:lang w:val="ro-RO"/>
        </w:rPr>
        <w:t>.</w:t>
      </w:r>
      <w:r w:rsidR="000D4998">
        <w:rPr>
          <w:rFonts w:ascii="Verdana" w:hAnsi="Verdana"/>
          <w:sz w:val="24"/>
          <w:szCs w:val="24"/>
          <w:lang w:val="ro-RO"/>
        </w:rPr>
        <w:t>03</w:t>
      </w:r>
      <w:r w:rsidR="003A6FE2">
        <w:rPr>
          <w:rFonts w:ascii="Verdana" w:hAnsi="Verdana"/>
          <w:sz w:val="24"/>
          <w:szCs w:val="24"/>
          <w:lang w:val="ro-RO"/>
        </w:rPr>
        <w:t>.201</w:t>
      </w:r>
      <w:r w:rsidR="000D4998">
        <w:rPr>
          <w:rFonts w:ascii="Verdana" w:hAnsi="Verdana"/>
          <w:sz w:val="24"/>
          <w:szCs w:val="24"/>
          <w:lang w:val="ro-RO"/>
        </w:rPr>
        <w:t>1</w:t>
      </w:r>
      <w:r w:rsidRPr="00A60A5A">
        <w:rPr>
          <w:rFonts w:ascii="Verdana" w:hAnsi="Verdana"/>
          <w:sz w:val="24"/>
          <w:szCs w:val="24"/>
          <w:lang w:val="ro-RO"/>
        </w:rPr>
        <w:t>)</w:t>
      </w:r>
    </w:p>
    <w:p w:rsidR="00D97C38" w:rsidRPr="00A60A5A" w:rsidRDefault="00D97C38" w:rsidP="008C0EA6">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w:t>
      </w:r>
      <w:r w:rsidR="000D4998">
        <w:rPr>
          <w:rFonts w:ascii="Verdana" w:hAnsi="Verdana"/>
          <w:sz w:val="24"/>
          <w:szCs w:val="24"/>
          <w:lang w:val="ro-RO"/>
        </w:rPr>
        <w:t>ul</w:t>
      </w:r>
      <w:r>
        <w:rPr>
          <w:rFonts w:ascii="Verdana" w:hAnsi="Verdana"/>
          <w:sz w:val="24"/>
          <w:szCs w:val="24"/>
          <w:lang w:val="ro-RO"/>
        </w:rPr>
        <w:t xml:space="preserve"> favorabil al Consiliului Economic </w:t>
      </w:r>
      <w:r w:rsidR="000D4998">
        <w:rPr>
          <w:rFonts w:ascii="Verdana" w:hAnsi="Verdana"/>
          <w:sz w:val="24"/>
          <w:szCs w:val="24"/>
          <w:lang w:val="ro-RO"/>
        </w:rPr>
        <w:t>ș</w:t>
      </w:r>
      <w:r>
        <w:rPr>
          <w:rFonts w:ascii="Verdana" w:hAnsi="Verdana"/>
          <w:sz w:val="24"/>
          <w:szCs w:val="24"/>
          <w:lang w:val="ro-RO"/>
        </w:rPr>
        <w:t>i Social (nr.</w:t>
      </w:r>
      <w:r w:rsidR="000D4998">
        <w:rPr>
          <w:rFonts w:ascii="Verdana" w:hAnsi="Verdana"/>
          <w:sz w:val="24"/>
          <w:szCs w:val="24"/>
          <w:lang w:val="ro-RO"/>
        </w:rPr>
        <w:t>5883</w:t>
      </w:r>
      <w:r>
        <w:rPr>
          <w:rFonts w:ascii="Verdana" w:hAnsi="Verdana"/>
          <w:sz w:val="24"/>
          <w:szCs w:val="24"/>
          <w:lang w:val="ro-RO"/>
        </w:rPr>
        <w:t>/</w:t>
      </w:r>
      <w:r w:rsidR="000D4998">
        <w:rPr>
          <w:rFonts w:ascii="Verdana" w:hAnsi="Verdana"/>
          <w:sz w:val="24"/>
          <w:szCs w:val="24"/>
          <w:lang w:val="ro-RO"/>
        </w:rPr>
        <w:t>16</w:t>
      </w:r>
      <w:r>
        <w:rPr>
          <w:rFonts w:ascii="Verdana" w:hAnsi="Verdana"/>
          <w:sz w:val="24"/>
          <w:szCs w:val="24"/>
          <w:lang w:val="ro-RO"/>
        </w:rPr>
        <w:t>.0</w:t>
      </w:r>
      <w:r w:rsidR="000D4998">
        <w:rPr>
          <w:rFonts w:ascii="Verdana" w:hAnsi="Verdana"/>
          <w:sz w:val="24"/>
          <w:szCs w:val="24"/>
          <w:lang w:val="ro-RO"/>
        </w:rPr>
        <w:t>7</w:t>
      </w:r>
      <w:r>
        <w:rPr>
          <w:rFonts w:ascii="Verdana" w:hAnsi="Verdana"/>
          <w:sz w:val="24"/>
          <w:szCs w:val="24"/>
          <w:lang w:val="ro-RO"/>
        </w:rPr>
        <w:t>.20</w:t>
      </w:r>
      <w:r w:rsidR="000D4998">
        <w:rPr>
          <w:rFonts w:ascii="Verdana" w:hAnsi="Verdana"/>
          <w:sz w:val="24"/>
          <w:szCs w:val="24"/>
          <w:lang w:val="ro-RO"/>
        </w:rPr>
        <w:t>20</w:t>
      </w:r>
      <w:r>
        <w:rPr>
          <w:rFonts w:ascii="Verdana" w:hAnsi="Verdana"/>
          <w:sz w:val="24"/>
          <w:szCs w:val="24"/>
          <w:lang w:val="ro-RO"/>
        </w:rPr>
        <w:t>)</w:t>
      </w:r>
    </w:p>
    <w:p w:rsidR="00B97F7D" w:rsidRDefault="003A6FE2" w:rsidP="008C0EA6">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w:t>
      </w:r>
      <w:r w:rsidR="000D4998">
        <w:rPr>
          <w:rFonts w:ascii="Verdana" w:hAnsi="Verdana"/>
          <w:sz w:val="24"/>
          <w:szCs w:val="24"/>
          <w:lang w:val="ro-RO"/>
        </w:rPr>
        <w:t xml:space="preserve">ul favorabil al </w:t>
      </w:r>
      <w:r>
        <w:rPr>
          <w:rFonts w:ascii="Verdana" w:hAnsi="Verdana"/>
          <w:sz w:val="24"/>
          <w:szCs w:val="24"/>
          <w:lang w:val="ro-RO"/>
        </w:rPr>
        <w:t xml:space="preserve">Comisiei pentru </w:t>
      </w:r>
      <w:r w:rsidR="00E2051F">
        <w:rPr>
          <w:rFonts w:ascii="Verdana" w:hAnsi="Verdana"/>
          <w:sz w:val="24"/>
          <w:szCs w:val="24"/>
          <w:lang w:val="ro-RO"/>
        </w:rPr>
        <w:t>tehnologia informației și comunicațiilor</w:t>
      </w:r>
      <w:r>
        <w:rPr>
          <w:rFonts w:ascii="Verdana" w:hAnsi="Verdana"/>
          <w:sz w:val="24"/>
          <w:szCs w:val="24"/>
          <w:lang w:val="ro-RO"/>
        </w:rPr>
        <w:t xml:space="preserve"> (</w:t>
      </w:r>
      <w:r w:rsidR="00E2051F" w:rsidRPr="00E2051F">
        <w:rPr>
          <w:rFonts w:ascii="Verdana" w:hAnsi="Verdana"/>
          <w:sz w:val="22"/>
          <w:szCs w:val="22"/>
          <w:lang w:val="ro-RO"/>
        </w:rPr>
        <w:t>Nr.4c-19/110/27.10.2020</w:t>
      </w:r>
      <w:r>
        <w:rPr>
          <w:rFonts w:ascii="Verdana" w:hAnsi="Verdana"/>
          <w:sz w:val="24"/>
          <w:szCs w:val="24"/>
          <w:lang w:val="ro-RO"/>
        </w:rPr>
        <w:t>)</w:t>
      </w:r>
    </w:p>
    <w:p w:rsidR="00D97C38" w:rsidRDefault="00D97C38" w:rsidP="008C0EA6">
      <w:pPr>
        <w:numPr>
          <w:ilvl w:val="0"/>
          <w:numId w:val="12"/>
        </w:numPr>
        <w:tabs>
          <w:tab w:val="clear" w:pos="1080"/>
          <w:tab w:val="num" w:pos="360"/>
        </w:tabs>
        <w:spacing w:line="276" w:lineRule="auto"/>
        <w:ind w:left="360"/>
        <w:jc w:val="both"/>
        <w:rPr>
          <w:rFonts w:ascii="Verdana" w:hAnsi="Verdana"/>
          <w:sz w:val="24"/>
          <w:szCs w:val="24"/>
          <w:lang w:val="ro-RO"/>
        </w:rPr>
      </w:pPr>
      <w:bookmarkStart w:id="2" w:name="_Hlk63764379"/>
      <w:r>
        <w:rPr>
          <w:rFonts w:ascii="Verdana" w:hAnsi="Verdana"/>
          <w:sz w:val="24"/>
          <w:szCs w:val="24"/>
          <w:lang w:val="ro-RO"/>
        </w:rPr>
        <w:lastRenderedPageBreak/>
        <w:t xml:space="preserve">avizul negativ al Comisiei </w:t>
      </w:r>
      <w:r w:rsidR="00E2051F">
        <w:rPr>
          <w:rFonts w:ascii="Verdana" w:hAnsi="Verdana"/>
          <w:sz w:val="24"/>
          <w:szCs w:val="24"/>
          <w:lang w:val="ro-RO"/>
        </w:rPr>
        <w:t>pentru administrație publică și amenajarea teritoriului</w:t>
      </w:r>
      <w:r>
        <w:rPr>
          <w:rFonts w:ascii="Verdana" w:hAnsi="Verdana"/>
          <w:sz w:val="24"/>
          <w:szCs w:val="24"/>
          <w:lang w:val="ro-RO"/>
        </w:rPr>
        <w:t xml:space="preserve"> (nr.4c-</w:t>
      </w:r>
      <w:r w:rsidR="00E2051F">
        <w:rPr>
          <w:rFonts w:ascii="Verdana" w:hAnsi="Verdana"/>
          <w:sz w:val="24"/>
          <w:szCs w:val="24"/>
          <w:lang w:val="ro-RO"/>
        </w:rPr>
        <w:t>7</w:t>
      </w:r>
      <w:r>
        <w:rPr>
          <w:rFonts w:ascii="Verdana" w:hAnsi="Verdana"/>
          <w:sz w:val="24"/>
          <w:szCs w:val="24"/>
          <w:lang w:val="ro-RO"/>
        </w:rPr>
        <w:t>/</w:t>
      </w:r>
      <w:r w:rsidR="00E2051F">
        <w:rPr>
          <w:rFonts w:ascii="Verdana" w:hAnsi="Verdana"/>
          <w:sz w:val="24"/>
          <w:szCs w:val="24"/>
          <w:lang w:val="ro-RO"/>
        </w:rPr>
        <w:t>402</w:t>
      </w:r>
      <w:r>
        <w:rPr>
          <w:rFonts w:ascii="Verdana" w:hAnsi="Verdana"/>
          <w:sz w:val="24"/>
          <w:szCs w:val="24"/>
          <w:lang w:val="ro-RO"/>
        </w:rPr>
        <w:t>/2</w:t>
      </w:r>
      <w:r w:rsidR="00E2051F">
        <w:rPr>
          <w:rFonts w:ascii="Verdana" w:hAnsi="Verdana"/>
          <w:sz w:val="24"/>
          <w:szCs w:val="24"/>
          <w:lang w:val="ro-RO"/>
        </w:rPr>
        <w:t>6</w:t>
      </w:r>
      <w:r>
        <w:rPr>
          <w:rFonts w:ascii="Verdana" w:hAnsi="Verdana"/>
          <w:sz w:val="24"/>
          <w:szCs w:val="24"/>
          <w:lang w:val="ro-RO"/>
        </w:rPr>
        <w:t>.</w:t>
      </w:r>
      <w:r w:rsidR="00E2051F">
        <w:rPr>
          <w:rFonts w:ascii="Verdana" w:hAnsi="Verdana"/>
          <w:sz w:val="24"/>
          <w:szCs w:val="24"/>
          <w:lang w:val="ro-RO"/>
        </w:rPr>
        <w:t>10</w:t>
      </w:r>
      <w:r>
        <w:rPr>
          <w:rFonts w:ascii="Verdana" w:hAnsi="Verdana"/>
          <w:sz w:val="24"/>
          <w:szCs w:val="24"/>
          <w:lang w:val="ro-RO"/>
        </w:rPr>
        <w:t>.20</w:t>
      </w:r>
      <w:r w:rsidR="00E2051F">
        <w:rPr>
          <w:rFonts w:ascii="Verdana" w:hAnsi="Verdana"/>
          <w:sz w:val="24"/>
          <w:szCs w:val="24"/>
          <w:lang w:val="ro-RO"/>
        </w:rPr>
        <w:t>20</w:t>
      </w:r>
      <w:r>
        <w:rPr>
          <w:rFonts w:ascii="Verdana" w:hAnsi="Verdana"/>
          <w:sz w:val="24"/>
          <w:szCs w:val="24"/>
          <w:lang w:val="ro-RO"/>
        </w:rPr>
        <w:t>)</w:t>
      </w:r>
    </w:p>
    <w:bookmarkEnd w:id="2"/>
    <w:p w:rsidR="00E2051F" w:rsidRDefault="00E2051F" w:rsidP="00E2051F">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favorabil al Comisiei pentru administrație publică și amenajarea teritoriului (nr.26/618/7.02.2012)</w:t>
      </w:r>
    </w:p>
    <w:p w:rsidR="00B97F7D" w:rsidRPr="00E7514E" w:rsidRDefault="00B97F7D" w:rsidP="008C0EA6">
      <w:pPr>
        <w:spacing w:line="276" w:lineRule="auto"/>
        <w:jc w:val="both"/>
        <w:rPr>
          <w:rFonts w:ascii="Verdana" w:hAnsi="Verdana"/>
          <w:sz w:val="24"/>
          <w:szCs w:val="24"/>
          <w:lang w:val="ro-RO"/>
        </w:rPr>
      </w:pPr>
    </w:p>
    <w:p w:rsidR="00E2051F" w:rsidRPr="00E2051F" w:rsidRDefault="00B97F7D" w:rsidP="00E2051F">
      <w:pPr>
        <w:spacing w:line="276" w:lineRule="auto"/>
        <w:jc w:val="both"/>
        <w:rPr>
          <w:rFonts w:ascii="Verdana" w:hAnsi="Verdana" w:cs="Arial"/>
          <w:iCs/>
          <w:color w:val="2A2A2A"/>
          <w:sz w:val="24"/>
          <w:szCs w:val="24"/>
          <w:shd w:val="clear" w:color="auto" w:fill="FFFFFF"/>
          <w:lang w:val="it-IT"/>
        </w:rPr>
      </w:pPr>
      <w:r w:rsidRPr="00E7514E">
        <w:rPr>
          <w:rFonts w:ascii="Verdana" w:hAnsi="Verdana"/>
          <w:sz w:val="24"/>
          <w:szCs w:val="24"/>
          <w:lang w:val="ro-RO"/>
        </w:rPr>
        <w:tab/>
        <w:t>Cele două ini</w:t>
      </w:r>
      <w:r w:rsidR="00E2051F">
        <w:rPr>
          <w:rFonts w:ascii="Verdana" w:hAnsi="Verdana"/>
          <w:sz w:val="24"/>
          <w:szCs w:val="24"/>
          <w:lang w:val="ro-RO"/>
        </w:rPr>
        <w:t>ț</w:t>
      </w:r>
      <w:r w:rsidRPr="00E7514E">
        <w:rPr>
          <w:rFonts w:ascii="Verdana" w:hAnsi="Verdana"/>
          <w:sz w:val="24"/>
          <w:szCs w:val="24"/>
          <w:lang w:val="ro-RO"/>
        </w:rPr>
        <w:t xml:space="preserve">iative legislative au ca </w:t>
      </w:r>
      <w:r w:rsidRPr="00E7514E">
        <w:rPr>
          <w:rFonts w:ascii="Verdana" w:hAnsi="Verdana"/>
          <w:b/>
          <w:sz w:val="24"/>
          <w:szCs w:val="24"/>
          <w:lang w:val="ro-RO"/>
        </w:rPr>
        <w:t xml:space="preserve">obiect de reglementare </w:t>
      </w:r>
      <w:r w:rsidR="006013B5" w:rsidRPr="00E7514E">
        <w:rPr>
          <w:rFonts w:ascii="Verdana" w:hAnsi="Verdana"/>
          <w:sz w:val="24"/>
          <w:szCs w:val="24"/>
          <w:lang w:val="ro-RO"/>
        </w:rPr>
        <w:t>modificarea</w:t>
      </w:r>
      <w:r w:rsidR="009F1C08" w:rsidRPr="00E7514E">
        <w:rPr>
          <w:rFonts w:ascii="Verdana" w:hAnsi="Verdana"/>
          <w:sz w:val="24"/>
          <w:szCs w:val="24"/>
          <w:lang w:val="ro-RO"/>
        </w:rPr>
        <w:t xml:space="preserve"> </w:t>
      </w:r>
      <w:r w:rsidR="00E2051F">
        <w:rPr>
          <w:rFonts w:ascii="Verdana" w:hAnsi="Verdana"/>
          <w:sz w:val="24"/>
          <w:szCs w:val="24"/>
          <w:lang w:val="ro-RO"/>
        </w:rPr>
        <w:t>ș</w:t>
      </w:r>
      <w:r w:rsidR="009F1C08" w:rsidRPr="00E7514E">
        <w:rPr>
          <w:rFonts w:ascii="Verdana" w:hAnsi="Verdana"/>
          <w:sz w:val="24"/>
          <w:szCs w:val="24"/>
          <w:lang w:val="ro-RO"/>
        </w:rPr>
        <w:t xml:space="preserve">i </w:t>
      </w:r>
      <w:r w:rsidR="006013B5" w:rsidRPr="00E07B53">
        <w:rPr>
          <w:rFonts w:ascii="Verdana" w:hAnsi="Verdana" w:cs="Arial"/>
          <w:iCs/>
          <w:color w:val="2A2A2A"/>
          <w:sz w:val="24"/>
          <w:szCs w:val="24"/>
          <w:shd w:val="clear" w:color="auto" w:fill="FFFFFF"/>
          <w:lang w:val="it-IT"/>
        </w:rPr>
        <w:t>completarea</w:t>
      </w:r>
      <w:r w:rsidR="006013B5" w:rsidRPr="00E07B53">
        <w:rPr>
          <w:rFonts w:ascii="Verdana" w:hAnsi="Verdana" w:cs="Arial"/>
          <w:i/>
          <w:iCs/>
          <w:color w:val="2A2A2A"/>
          <w:sz w:val="24"/>
          <w:szCs w:val="24"/>
          <w:shd w:val="clear" w:color="auto" w:fill="FFFFFF"/>
          <w:lang w:val="it-IT"/>
        </w:rPr>
        <w:t xml:space="preserve"> </w:t>
      </w:r>
      <w:r w:rsidR="00E2051F">
        <w:rPr>
          <w:rFonts w:ascii="Verdana" w:hAnsi="Verdana" w:cs="Arial"/>
          <w:iCs/>
          <w:color w:val="2A2A2A"/>
          <w:sz w:val="24"/>
          <w:szCs w:val="24"/>
          <w:shd w:val="clear" w:color="auto" w:fill="FFFFFF"/>
          <w:lang w:val="it-IT"/>
        </w:rPr>
        <w:t xml:space="preserve">Legii monumentelor de for public nr. 120/2006, în ceea ce privește modul, procedura și conținutul plăcilor comemorative amplasate pe clădiri. </w:t>
      </w:r>
      <w:r w:rsidR="00527A91">
        <w:rPr>
          <w:rFonts w:ascii="Verdana" w:hAnsi="Verdana" w:cs="Arial"/>
          <w:iCs/>
          <w:color w:val="2A2A2A"/>
          <w:sz w:val="24"/>
          <w:szCs w:val="24"/>
          <w:shd w:val="clear" w:color="auto" w:fill="FFFFFF"/>
          <w:lang w:val="it-IT"/>
        </w:rPr>
        <w:t>Protecția monumentelor de for public trebuie să cunoască un cadru exact, delimitarea fizică a zonelor de protecție necesitând integrarea în planurile urbanistice.</w:t>
      </w:r>
    </w:p>
    <w:p w:rsidR="009F1C08" w:rsidRPr="00E07B53" w:rsidRDefault="009F1C08" w:rsidP="00E7514E">
      <w:pPr>
        <w:spacing w:line="276" w:lineRule="auto"/>
        <w:ind w:firstLine="720"/>
        <w:jc w:val="both"/>
        <w:rPr>
          <w:rFonts w:ascii="Verdana" w:hAnsi="Verdana" w:cs="Arial"/>
          <w:iCs/>
          <w:color w:val="2A2A2A"/>
          <w:sz w:val="24"/>
          <w:szCs w:val="24"/>
          <w:shd w:val="clear" w:color="auto" w:fill="FFFFFF"/>
          <w:lang w:val="it-IT"/>
        </w:rPr>
      </w:pPr>
    </w:p>
    <w:p w:rsidR="009F1C08" w:rsidRPr="00E7514E" w:rsidRDefault="009F1C08" w:rsidP="008C0EA6">
      <w:pPr>
        <w:spacing w:line="276" w:lineRule="auto"/>
        <w:jc w:val="both"/>
        <w:rPr>
          <w:rFonts w:ascii="Verdana" w:hAnsi="Verdana"/>
          <w:sz w:val="24"/>
          <w:szCs w:val="24"/>
          <w:lang w:val="ro-RO"/>
        </w:rPr>
      </w:pPr>
    </w:p>
    <w:p w:rsidR="00B97F7D" w:rsidRDefault="00527A91" w:rsidP="008C0EA6">
      <w:pPr>
        <w:spacing w:line="276" w:lineRule="auto"/>
        <w:ind w:firstLine="720"/>
        <w:jc w:val="both"/>
        <w:rPr>
          <w:rFonts w:ascii="Verdana" w:hAnsi="Verdana"/>
          <w:sz w:val="24"/>
          <w:szCs w:val="24"/>
          <w:lang w:val="ro-RO"/>
        </w:rPr>
      </w:pPr>
      <w:r>
        <w:rPr>
          <w:rFonts w:ascii="Verdana" w:hAnsi="Verdana"/>
          <w:sz w:val="24"/>
          <w:szCs w:val="24"/>
          <w:lang w:val="ro-RO"/>
        </w:rPr>
        <w:t>D</w:t>
      </w:r>
      <w:r w:rsidR="00B97F7D" w:rsidRPr="00E7514E">
        <w:rPr>
          <w:rFonts w:ascii="Verdana" w:hAnsi="Verdana"/>
          <w:sz w:val="24"/>
          <w:szCs w:val="24"/>
          <w:lang w:val="ro-RO"/>
        </w:rPr>
        <w:t xml:space="preserve">ezbaterile au avut loc în </w:t>
      </w:r>
      <w:r>
        <w:rPr>
          <w:rFonts w:ascii="Verdana" w:hAnsi="Verdana"/>
          <w:sz w:val="24"/>
          <w:szCs w:val="24"/>
          <w:lang w:val="ro-RO"/>
        </w:rPr>
        <w:t>ș</w:t>
      </w:r>
      <w:r w:rsidR="00B97F7D" w:rsidRPr="00E7514E">
        <w:rPr>
          <w:rFonts w:ascii="Verdana" w:hAnsi="Verdana"/>
          <w:sz w:val="24"/>
          <w:szCs w:val="24"/>
          <w:lang w:val="ro-RO"/>
        </w:rPr>
        <w:t>edin</w:t>
      </w:r>
      <w:r>
        <w:rPr>
          <w:rFonts w:ascii="Verdana" w:hAnsi="Verdana"/>
          <w:sz w:val="24"/>
          <w:szCs w:val="24"/>
          <w:lang w:val="ro-RO"/>
        </w:rPr>
        <w:t>ț</w:t>
      </w:r>
      <w:r w:rsidR="00B97F7D" w:rsidRPr="00E7514E">
        <w:rPr>
          <w:rFonts w:ascii="Verdana" w:hAnsi="Verdana"/>
          <w:sz w:val="24"/>
          <w:szCs w:val="24"/>
          <w:lang w:val="ro-RO"/>
        </w:rPr>
        <w:t>a comisiei</w:t>
      </w:r>
      <w:r w:rsidR="00B97F7D" w:rsidRPr="00154E55">
        <w:rPr>
          <w:rFonts w:ascii="Verdana" w:hAnsi="Verdana"/>
          <w:sz w:val="24"/>
          <w:szCs w:val="24"/>
          <w:lang w:val="ro-RO"/>
        </w:rPr>
        <w:t xml:space="preserve"> din </w:t>
      </w:r>
      <w:r>
        <w:rPr>
          <w:rFonts w:ascii="Verdana" w:hAnsi="Verdana"/>
          <w:sz w:val="24"/>
          <w:szCs w:val="24"/>
          <w:lang w:val="ro-RO"/>
        </w:rPr>
        <w:t>9</w:t>
      </w:r>
      <w:r w:rsidR="00E96619">
        <w:rPr>
          <w:rFonts w:ascii="Verdana" w:hAnsi="Verdana"/>
          <w:sz w:val="24"/>
          <w:szCs w:val="24"/>
          <w:lang w:val="ro-RO"/>
        </w:rPr>
        <w:t xml:space="preserve"> </w:t>
      </w:r>
      <w:r>
        <w:rPr>
          <w:rFonts w:ascii="Verdana" w:hAnsi="Verdana"/>
          <w:sz w:val="24"/>
          <w:szCs w:val="24"/>
          <w:lang w:val="ro-RO"/>
        </w:rPr>
        <w:t>februarie</w:t>
      </w:r>
      <w:r w:rsidR="00E96619">
        <w:rPr>
          <w:rFonts w:ascii="Verdana" w:hAnsi="Verdana"/>
          <w:sz w:val="24"/>
          <w:szCs w:val="24"/>
          <w:lang w:val="ro-RO"/>
        </w:rPr>
        <w:t xml:space="preserve"> 20</w:t>
      </w:r>
      <w:r>
        <w:rPr>
          <w:rFonts w:ascii="Verdana" w:hAnsi="Verdana"/>
          <w:sz w:val="24"/>
          <w:szCs w:val="24"/>
          <w:lang w:val="ro-RO"/>
        </w:rPr>
        <w:t>21. Î</w:t>
      </w:r>
      <w:r w:rsidR="00B97F7D" w:rsidRPr="00154E55">
        <w:rPr>
          <w:rFonts w:ascii="Verdana" w:hAnsi="Verdana"/>
          <w:sz w:val="24"/>
          <w:szCs w:val="24"/>
          <w:lang w:val="ro-RO"/>
        </w:rPr>
        <w:t>n conformitate cu prevederile art.55 din Regulamentul Camerei Deputa</w:t>
      </w:r>
      <w:r>
        <w:rPr>
          <w:rFonts w:ascii="Verdana" w:hAnsi="Verdana"/>
          <w:sz w:val="24"/>
          <w:szCs w:val="24"/>
          <w:lang w:val="ro-RO"/>
        </w:rPr>
        <w:t>ț</w:t>
      </w:r>
      <w:r w:rsidR="00B97F7D" w:rsidRPr="00154E55">
        <w:rPr>
          <w:rFonts w:ascii="Verdana" w:hAnsi="Verdana"/>
          <w:sz w:val="24"/>
          <w:szCs w:val="24"/>
          <w:lang w:val="ro-RO"/>
        </w:rPr>
        <w:t>ilor</w:t>
      </w:r>
      <w:r w:rsidR="00B97F7D">
        <w:rPr>
          <w:rFonts w:ascii="Verdana" w:hAnsi="Verdana"/>
          <w:sz w:val="24"/>
          <w:szCs w:val="24"/>
          <w:lang w:val="ro-RO"/>
        </w:rPr>
        <w:t>, republicat, cu modifică</w:t>
      </w:r>
      <w:r w:rsidR="00E96619">
        <w:rPr>
          <w:rFonts w:ascii="Verdana" w:hAnsi="Verdana"/>
          <w:sz w:val="24"/>
          <w:szCs w:val="24"/>
          <w:lang w:val="ro-RO"/>
        </w:rPr>
        <w:t xml:space="preserve">rile </w:t>
      </w:r>
      <w:r>
        <w:rPr>
          <w:rFonts w:ascii="Verdana" w:hAnsi="Verdana"/>
          <w:sz w:val="24"/>
          <w:szCs w:val="24"/>
          <w:lang w:val="ro-RO"/>
        </w:rPr>
        <w:t>ș</w:t>
      </w:r>
      <w:r w:rsidR="00E96619">
        <w:rPr>
          <w:rFonts w:ascii="Verdana" w:hAnsi="Verdana"/>
          <w:sz w:val="24"/>
          <w:szCs w:val="24"/>
          <w:lang w:val="ro-RO"/>
        </w:rPr>
        <w:t>i completările ulterioare</w:t>
      </w:r>
      <w:r>
        <w:rPr>
          <w:rFonts w:ascii="Verdana" w:hAnsi="Verdana"/>
          <w:sz w:val="24"/>
          <w:szCs w:val="24"/>
          <w:lang w:val="ro-RO"/>
        </w:rPr>
        <w:t xml:space="preserve">, la dezbateri a participat, în calitate de invitat, domnul Mihai </w:t>
      </w:r>
      <w:proofErr w:type="spellStart"/>
      <w:r>
        <w:rPr>
          <w:rFonts w:ascii="Verdana" w:hAnsi="Verdana"/>
          <w:sz w:val="24"/>
          <w:szCs w:val="24"/>
          <w:lang w:val="ro-RO"/>
        </w:rPr>
        <w:t>Firică</w:t>
      </w:r>
      <w:proofErr w:type="spellEnd"/>
      <w:r>
        <w:rPr>
          <w:rFonts w:ascii="Verdana" w:hAnsi="Verdana"/>
          <w:sz w:val="24"/>
          <w:szCs w:val="24"/>
          <w:lang w:val="ro-RO"/>
        </w:rPr>
        <w:t>, secretar de stat în cadrul Ministerului Culturii.</w:t>
      </w:r>
    </w:p>
    <w:p w:rsidR="00B97F7D" w:rsidRPr="00A60A5A" w:rsidRDefault="00B97F7D" w:rsidP="00527A91">
      <w:pPr>
        <w:spacing w:line="276" w:lineRule="auto"/>
        <w:ind w:firstLine="720"/>
        <w:jc w:val="both"/>
        <w:rPr>
          <w:rFonts w:ascii="Verdana" w:hAnsi="Verdana"/>
          <w:sz w:val="24"/>
          <w:szCs w:val="24"/>
          <w:lang w:val="ro-RO"/>
        </w:rPr>
      </w:pPr>
    </w:p>
    <w:p w:rsidR="00B97F7D" w:rsidRPr="0072557F" w:rsidRDefault="008C0EA6" w:rsidP="008C0EA6">
      <w:pPr>
        <w:spacing w:line="276" w:lineRule="auto"/>
        <w:ind w:firstLine="720"/>
        <w:jc w:val="both"/>
        <w:rPr>
          <w:rFonts w:ascii="Verdana" w:hAnsi="Verdana"/>
          <w:sz w:val="24"/>
          <w:szCs w:val="24"/>
          <w:lang w:val="ro-RO"/>
        </w:rPr>
      </w:pPr>
      <w:r w:rsidRPr="0072557F">
        <w:rPr>
          <w:rFonts w:ascii="Verdana" w:hAnsi="Verdana"/>
          <w:sz w:val="24"/>
          <w:szCs w:val="24"/>
          <w:lang w:val="ro-RO"/>
        </w:rPr>
        <w:t>În urma dezbaterilor</w:t>
      </w:r>
      <w:r w:rsidR="00527A91">
        <w:rPr>
          <w:rFonts w:ascii="Verdana" w:hAnsi="Verdana"/>
          <w:sz w:val="24"/>
          <w:szCs w:val="24"/>
          <w:lang w:val="ro-RO"/>
        </w:rPr>
        <w:t xml:space="preserve"> și a opiniilor exprimate</w:t>
      </w:r>
      <w:r w:rsidRPr="0072557F">
        <w:rPr>
          <w:rFonts w:ascii="Verdana" w:hAnsi="Verdana"/>
          <w:sz w:val="24"/>
          <w:szCs w:val="24"/>
          <w:lang w:val="ro-RO"/>
        </w:rPr>
        <w:t>, m</w:t>
      </w:r>
      <w:r w:rsidR="0081290A" w:rsidRPr="0072557F">
        <w:rPr>
          <w:rFonts w:ascii="Verdana" w:hAnsi="Verdana"/>
          <w:sz w:val="24"/>
          <w:szCs w:val="24"/>
          <w:lang w:val="ro-RO"/>
        </w:rPr>
        <w:t>embrii comisiei</w:t>
      </w:r>
      <w:r w:rsidR="00B91280">
        <w:rPr>
          <w:rFonts w:ascii="Verdana" w:hAnsi="Verdana"/>
          <w:sz w:val="24"/>
          <w:szCs w:val="24"/>
          <w:lang w:val="ro-RO"/>
        </w:rPr>
        <w:t xml:space="preserve"> au hotărât</w:t>
      </w:r>
      <w:r w:rsidR="00E07B53">
        <w:rPr>
          <w:rFonts w:ascii="Verdana" w:hAnsi="Verdana"/>
          <w:sz w:val="24"/>
          <w:szCs w:val="24"/>
          <w:lang w:val="ro-RO"/>
        </w:rPr>
        <w:t>,</w:t>
      </w:r>
      <w:r w:rsidR="00B91280">
        <w:rPr>
          <w:rFonts w:ascii="Verdana" w:hAnsi="Verdana"/>
          <w:sz w:val="24"/>
          <w:szCs w:val="24"/>
          <w:lang w:val="ro-RO"/>
        </w:rPr>
        <w:t xml:space="preserve"> cu</w:t>
      </w:r>
      <w:r w:rsidR="00B97F7D" w:rsidRPr="0072557F">
        <w:rPr>
          <w:rFonts w:ascii="Verdana" w:hAnsi="Verdana"/>
          <w:sz w:val="24"/>
          <w:szCs w:val="24"/>
          <w:lang w:val="ro-RO"/>
        </w:rPr>
        <w:t xml:space="preserve"> </w:t>
      </w:r>
      <w:r w:rsidR="00E7514E" w:rsidRPr="0072557F">
        <w:rPr>
          <w:rFonts w:ascii="Verdana" w:hAnsi="Verdana"/>
          <w:sz w:val="24"/>
          <w:szCs w:val="24"/>
          <w:lang w:val="ro-RO"/>
        </w:rPr>
        <w:t>unanimitate</w:t>
      </w:r>
      <w:r w:rsidR="00527A91">
        <w:rPr>
          <w:rFonts w:ascii="Verdana" w:hAnsi="Verdana"/>
          <w:sz w:val="24"/>
          <w:szCs w:val="24"/>
          <w:lang w:val="ro-RO"/>
        </w:rPr>
        <w:t>a</w:t>
      </w:r>
      <w:r w:rsidR="00E7514E" w:rsidRPr="0072557F">
        <w:rPr>
          <w:rFonts w:ascii="Verdana" w:hAnsi="Verdana"/>
          <w:sz w:val="24"/>
          <w:szCs w:val="24"/>
          <w:lang w:val="ro-RO"/>
        </w:rPr>
        <w:t xml:space="preserve"> voturi</w:t>
      </w:r>
      <w:r w:rsidR="00527A91">
        <w:rPr>
          <w:rFonts w:ascii="Verdana" w:hAnsi="Verdana"/>
          <w:sz w:val="24"/>
          <w:szCs w:val="24"/>
          <w:lang w:val="ro-RO"/>
        </w:rPr>
        <w:t>lor parlamentarilor prezenți</w:t>
      </w:r>
      <w:r w:rsidR="00B97F7D" w:rsidRPr="0072557F">
        <w:rPr>
          <w:rFonts w:ascii="Verdana" w:hAnsi="Verdana"/>
          <w:sz w:val="24"/>
          <w:szCs w:val="24"/>
          <w:lang w:val="ro-RO"/>
        </w:rPr>
        <w:t xml:space="preserve">, </w:t>
      </w:r>
      <w:r w:rsidR="00B97F7D" w:rsidRPr="0072557F">
        <w:rPr>
          <w:rFonts w:ascii="Verdana" w:hAnsi="Verdana"/>
          <w:b/>
          <w:sz w:val="24"/>
          <w:szCs w:val="24"/>
          <w:lang w:val="ro-RO"/>
        </w:rPr>
        <w:t>adoptarea</w:t>
      </w:r>
      <w:r w:rsidR="00527A91">
        <w:rPr>
          <w:rFonts w:ascii="Verdana" w:hAnsi="Verdana"/>
          <w:b/>
          <w:sz w:val="24"/>
          <w:szCs w:val="24"/>
          <w:lang w:val="ro-RO"/>
        </w:rPr>
        <w:t>,</w:t>
      </w:r>
      <w:r w:rsidR="00B97F7D" w:rsidRPr="0072557F">
        <w:rPr>
          <w:rFonts w:ascii="Verdana" w:hAnsi="Verdana"/>
          <w:b/>
          <w:sz w:val="24"/>
          <w:szCs w:val="24"/>
          <w:lang w:val="ro-RO"/>
        </w:rPr>
        <w:t xml:space="preserve"> </w:t>
      </w:r>
      <w:r w:rsidR="00E07B53">
        <w:rPr>
          <w:rFonts w:ascii="Verdana" w:hAnsi="Verdana"/>
          <w:b/>
          <w:sz w:val="24"/>
          <w:szCs w:val="24"/>
          <w:lang w:val="ro-RO"/>
        </w:rPr>
        <w:t>cu amendamente</w:t>
      </w:r>
      <w:r w:rsidR="00527A91">
        <w:rPr>
          <w:rFonts w:ascii="Verdana" w:hAnsi="Verdana"/>
          <w:b/>
          <w:sz w:val="24"/>
          <w:szCs w:val="24"/>
          <w:lang w:val="ro-RO"/>
        </w:rPr>
        <w:t>,</w:t>
      </w:r>
      <w:r w:rsidR="00E07B53" w:rsidRPr="0072557F">
        <w:rPr>
          <w:rFonts w:ascii="Verdana" w:hAnsi="Verdana"/>
          <w:b/>
          <w:sz w:val="24"/>
          <w:szCs w:val="24"/>
          <w:lang w:val="ro-RO"/>
        </w:rPr>
        <w:t xml:space="preserve"> </w:t>
      </w:r>
      <w:r w:rsidR="00E07B53">
        <w:rPr>
          <w:rFonts w:ascii="Verdana" w:hAnsi="Verdana"/>
          <w:b/>
          <w:sz w:val="24"/>
          <w:szCs w:val="24"/>
          <w:lang w:val="ro-RO"/>
        </w:rPr>
        <w:t xml:space="preserve">a </w:t>
      </w:r>
      <w:r w:rsidR="00E7514E" w:rsidRPr="0072557F">
        <w:rPr>
          <w:rFonts w:ascii="Verdana" w:hAnsi="Verdana"/>
          <w:b/>
          <w:sz w:val="24"/>
          <w:szCs w:val="24"/>
          <w:lang w:val="ro-RO"/>
        </w:rPr>
        <w:t xml:space="preserve">proiectului de lege </w:t>
      </w:r>
      <w:r w:rsidR="00B97F7D" w:rsidRPr="0072557F">
        <w:rPr>
          <w:rFonts w:ascii="Verdana" w:hAnsi="Verdana"/>
          <w:sz w:val="24"/>
          <w:szCs w:val="24"/>
          <w:lang w:val="ro-RO"/>
        </w:rPr>
        <w:t>cu</w:t>
      </w:r>
      <w:r w:rsidR="00B97F7D" w:rsidRPr="0072557F">
        <w:rPr>
          <w:rFonts w:ascii="Verdana" w:hAnsi="Verdana"/>
          <w:b/>
          <w:sz w:val="24"/>
          <w:szCs w:val="24"/>
          <w:lang w:val="ro-RO"/>
        </w:rPr>
        <w:t xml:space="preserve"> </w:t>
      </w:r>
      <w:r w:rsidR="00E07B53">
        <w:rPr>
          <w:rFonts w:ascii="Verdana" w:hAnsi="Verdana"/>
          <w:b/>
          <w:sz w:val="24"/>
          <w:szCs w:val="24"/>
          <w:lang w:val="ro-RO"/>
        </w:rPr>
        <w:br/>
      </w:r>
      <w:r w:rsidR="00B97F7D" w:rsidRPr="0072557F">
        <w:rPr>
          <w:rFonts w:ascii="Verdana" w:hAnsi="Verdana"/>
          <w:b/>
          <w:sz w:val="24"/>
          <w:szCs w:val="24"/>
          <w:lang w:val="ro-RO"/>
        </w:rPr>
        <w:t xml:space="preserve">nr. </w:t>
      </w:r>
      <w:r w:rsidR="00372746" w:rsidRPr="0072557F">
        <w:rPr>
          <w:rFonts w:ascii="Verdana" w:hAnsi="Verdana"/>
          <w:b/>
          <w:sz w:val="24"/>
          <w:szCs w:val="24"/>
          <w:lang w:val="ro-RO"/>
        </w:rPr>
        <w:t>PL</w:t>
      </w:r>
      <w:r w:rsidR="00527A91">
        <w:rPr>
          <w:rFonts w:ascii="Verdana" w:hAnsi="Verdana"/>
          <w:b/>
          <w:sz w:val="24"/>
          <w:szCs w:val="24"/>
          <w:lang w:val="ro-RO"/>
        </w:rPr>
        <w:t xml:space="preserve"> </w:t>
      </w:r>
      <w:r w:rsidR="00372746" w:rsidRPr="0072557F">
        <w:rPr>
          <w:rFonts w:ascii="Verdana" w:hAnsi="Verdana"/>
          <w:b/>
          <w:sz w:val="24"/>
          <w:szCs w:val="24"/>
          <w:lang w:val="ro-RO"/>
        </w:rPr>
        <w:t xml:space="preserve">x </w:t>
      </w:r>
      <w:r w:rsidR="00527A91">
        <w:rPr>
          <w:rFonts w:ascii="Verdana" w:hAnsi="Verdana"/>
          <w:b/>
          <w:sz w:val="24"/>
          <w:szCs w:val="24"/>
          <w:lang w:val="ro-RO"/>
        </w:rPr>
        <w:t>562</w:t>
      </w:r>
      <w:r w:rsidR="00372746" w:rsidRPr="0072557F">
        <w:rPr>
          <w:rFonts w:ascii="Verdana" w:hAnsi="Verdana"/>
          <w:b/>
          <w:sz w:val="24"/>
          <w:szCs w:val="24"/>
          <w:lang w:val="ro-RO"/>
        </w:rPr>
        <w:t>/20</w:t>
      </w:r>
      <w:r w:rsidR="00527A91">
        <w:rPr>
          <w:rFonts w:ascii="Verdana" w:hAnsi="Verdana"/>
          <w:b/>
          <w:sz w:val="24"/>
          <w:szCs w:val="24"/>
          <w:lang w:val="ro-RO"/>
        </w:rPr>
        <w:t>20</w:t>
      </w:r>
      <w:r w:rsidR="007B48AD">
        <w:rPr>
          <w:rFonts w:ascii="Verdana" w:hAnsi="Verdana"/>
          <w:b/>
          <w:sz w:val="24"/>
          <w:szCs w:val="24"/>
          <w:lang w:val="ro-RO"/>
        </w:rPr>
        <w:t xml:space="preserve"> </w:t>
      </w:r>
      <w:r w:rsidR="00527A91">
        <w:rPr>
          <w:rFonts w:ascii="Verdana" w:hAnsi="Verdana"/>
          <w:b/>
          <w:sz w:val="24"/>
          <w:szCs w:val="24"/>
          <w:lang w:val="ro-RO"/>
        </w:rPr>
        <w:t>ș</w:t>
      </w:r>
      <w:r w:rsidR="00B97F7D" w:rsidRPr="0072557F">
        <w:rPr>
          <w:rFonts w:ascii="Verdana" w:hAnsi="Verdana"/>
          <w:b/>
          <w:sz w:val="24"/>
          <w:szCs w:val="24"/>
          <w:lang w:val="ro-RO"/>
        </w:rPr>
        <w:t xml:space="preserve">i respingerea </w:t>
      </w:r>
      <w:r w:rsidR="0072557F" w:rsidRPr="0072557F">
        <w:rPr>
          <w:rFonts w:ascii="Verdana" w:hAnsi="Verdana"/>
          <w:b/>
          <w:sz w:val="24"/>
          <w:szCs w:val="24"/>
          <w:lang w:val="ro-RO"/>
        </w:rPr>
        <w:t xml:space="preserve">proiectului de lege </w:t>
      </w:r>
      <w:r w:rsidR="00B97F7D" w:rsidRPr="009D0B04">
        <w:rPr>
          <w:rFonts w:ascii="Verdana" w:hAnsi="Verdana"/>
          <w:b/>
          <w:sz w:val="24"/>
          <w:szCs w:val="24"/>
          <w:lang w:val="ro-RO"/>
        </w:rPr>
        <w:t xml:space="preserve">cu </w:t>
      </w:r>
      <w:r w:rsidR="00E07B53">
        <w:rPr>
          <w:rFonts w:ascii="Verdana" w:hAnsi="Verdana"/>
          <w:b/>
          <w:sz w:val="24"/>
          <w:szCs w:val="24"/>
          <w:lang w:val="ro-RO"/>
        </w:rPr>
        <w:br/>
      </w:r>
      <w:r w:rsidR="00B97F7D" w:rsidRPr="0072557F">
        <w:rPr>
          <w:rFonts w:ascii="Verdana" w:hAnsi="Verdana"/>
          <w:b/>
          <w:sz w:val="24"/>
          <w:szCs w:val="24"/>
          <w:lang w:val="ro-RO"/>
        </w:rPr>
        <w:t>nr.</w:t>
      </w:r>
      <w:r w:rsidR="007B48AD">
        <w:rPr>
          <w:rFonts w:ascii="Verdana" w:hAnsi="Verdana"/>
          <w:b/>
          <w:sz w:val="24"/>
          <w:szCs w:val="24"/>
          <w:lang w:val="ro-RO"/>
        </w:rPr>
        <w:t xml:space="preserve"> </w:t>
      </w:r>
      <w:r w:rsidR="00372746" w:rsidRPr="0072557F">
        <w:rPr>
          <w:rFonts w:ascii="Verdana" w:hAnsi="Verdana"/>
          <w:b/>
          <w:sz w:val="24"/>
          <w:szCs w:val="24"/>
          <w:lang w:val="ro-RO"/>
        </w:rPr>
        <w:t>PL</w:t>
      </w:r>
      <w:r w:rsidR="00527A91">
        <w:rPr>
          <w:rFonts w:ascii="Verdana" w:hAnsi="Verdana"/>
          <w:b/>
          <w:sz w:val="24"/>
          <w:szCs w:val="24"/>
          <w:lang w:val="ro-RO"/>
        </w:rPr>
        <w:t xml:space="preserve"> </w:t>
      </w:r>
      <w:r w:rsidR="00372746" w:rsidRPr="0072557F">
        <w:rPr>
          <w:rFonts w:ascii="Verdana" w:hAnsi="Verdana"/>
          <w:b/>
          <w:sz w:val="24"/>
          <w:szCs w:val="24"/>
          <w:lang w:val="ro-RO"/>
        </w:rPr>
        <w:t xml:space="preserve">x </w:t>
      </w:r>
      <w:r w:rsidR="00527A91">
        <w:rPr>
          <w:rFonts w:ascii="Verdana" w:hAnsi="Verdana"/>
          <w:b/>
          <w:sz w:val="24"/>
          <w:szCs w:val="24"/>
          <w:lang w:val="ro-RO"/>
        </w:rPr>
        <w:t>755</w:t>
      </w:r>
      <w:r w:rsidR="00372746" w:rsidRPr="0072557F">
        <w:rPr>
          <w:rFonts w:ascii="Verdana" w:hAnsi="Verdana"/>
          <w:b/>
          <w:sz w:val="24"/>
          <w:szCs w:val="24"/>
          <w:lang w:val="ro-RO"/>
        </w:rPr>
        <w:t>/20</w:t>
      </w:r>
      <w:r w:rsidR="00527A91">
        <w:rPr>
          <w:rFonts w:ascii="Verdana" w:hAnsi="Verdana"/>
          <w:b/>
          <w:sz w:val="24"/>
          <w:szCs w:val="24"/>
          <w:lang w:val="ro-RO"/>
        </w:rPr>
        <w:t>11.</w:t>
      </w:r>
      <w:r w:rsidR="00372746">
        <w:rPr>
          <w:rFonts w:ascii="Verdana" w:hAnsi="Verdana"/>
          <w:b/>
          <w:sz w:val="24"/>
          <w:szCs w:val="24"/>
          <w:lang w:val="ro-RO"/>
        </w:rPr>
        <w:t xml:space="preserve"> </w:t>
      </w:r>
    </w:p>
    <w:p w:rsidR="008C0EA6" w:rsidRPr="00D40290" w:rsidRDefault="008C0EA6" w:rsidP="008C0EA6">
      <w:pPr>
        <w:spacing w:line="276" w:lineRule="auto"/>
        <w:ind w:firstLine="720"/>
        <w:jc w:val="both"/>
        <w:rPr>
          <w:rFonts w:ascii="Verdana" w:hAnsi="Verdana"/>
          <w:color w:val="FF0000"/>
          <w:sz w:val="24"/>
          <w:szCs w:val="24"/>
          <w:lang w:val="ro-RO"/>
        </w:rPr>
      </w:pPr>
    </w:p>
    <w:p w:rsidR="008C0EA6" w:rsidRDefault="008C0EA6" w:rsidP="008C0EA6">
      <w:pPr>
        <w:spacing w:line="276" w:lineRule="auto"/>
        <w:ind w:firstLine="720"/>
        <w:jc w:val="both"/>
        <w:rPr>
          <w:rFonts w:ascii="Verdana" w:hAnsi="Verdana"/>
          <w:sz w:val="24"/>
          <w:szCs w:val="24"/>
          <w:lang w:val="ro-RO"/>
        </w:rPr>
      </w:pPr>
      <w:r w:rsidRPr="00A60A5A">
        <w:rPr>
          <w:rFonts w:ascii="Verdana" w:hAnsi="Verdana"/>
          <w:sz w:val="24"/>
          <w:szCs w:val="24"/>
          <w:lang w:val="ro-RO"/>
        </w:rPr>
        <w:t xml:space="preserve">La lucrările comisiei </w:t>
      </w:r>
      <w:r w:rsidR="00527A91">
        <w:rPr>
          <w:rFonts w:ascii="Verdana" w:hAnsi="Verdana"/>
          <w:sz w:val="24"/>
          <w:szCs w:val="24"/>
          <w:lang w:val="ro-RO"/>
        </w:rPr>
        <w:t>ș</w:t>
      </w:r>
      <w:r>
        <w:rPr>
          <w:rFonts w:ascii="Verdana" w:hAnsi="Verdana"/>
          <w:sz w:val="24"/>
          <w:szCs w:val="24"/>
          <w:lang w:val="ro-RO"/>
        </w:rPr>
        <w:t>i-au înregistrat prezen</w:t>
      </w:r>
      <w:r w:rsidR="00527A91">
        <w:rPr>
          <w:rFonts w:ascii="Verdana" w:hAnsi="Verdana"/>
          <w:sz w:val="24"/>
          <w:szCs w:val="24"/>
          <w:lang w:val="ro-RO"/>
        </w:rPr>
        <w:t>ț</w:t>
      </w:r>
      <w:r>
        <w:rPr>
          <w:rFonts w:ascii="Verdana" w:hAnsi="Verdana"/>
          <w:sz w:val="24"/>
          <w:szCs w:val="24"/>
          <w:lang w:val="ro-RO"/>
        </w:rPr>
        <w:t>a</w:t>
      </w:r>
      <w:r w:rsidRPr="00A60A5A">
        <w:rPr>
          <w:rFonts w:ascii="Verdana" w:hAnsi="Verdana"/>
          <w:sz w:val="24"/>
          <w:szCs w:val="24"/>
          <w:lang w:val="ro-RO"/>
        </w:rPr>
        <w:t xml:space="preserve"> </w:t>
      </w:r>
      <w:r w:rsidR="00527A91">
        <w:rPr>
          <w:rFonts w:ascii="Verdana" w:hAnsi="Verdana"/>
          <w:sz w:val="24"/>
          <w:szCs w:val="24"/>
          <w:lang w:val="ro-RO"/>
        </w:rPr>
        <w:t>10</w:t>
      </w:r>
      <w:r w:rsidRPr="00A60A5A">
        <w:rPr>
          <w:rFonts w:ascii="Verdana" w:hAnsi="Verdana"/>
          <w:sz w:val="24"/>
          <w:szCs w:val="24"/>
          <w:lang w:val="ro-RO"/>
        </w:rPr>
        <w:t xml:space="preserve"> deputa</w:t>
      </w:r>
      <w:r w:rsidR="00527A91">
        <w:rPr>
          <w:rFonts w:ascii="Verdana" w:hAnsi="Verdana"/>
          <w:sz w:val="24"/>
          <w:szCs w:val="24"/>
          <w:lang w:val="ro-RO"/>
        </w:rPr>
        <w:t>ț</w:t>
      </w:r>
      <w:r w:rsidRPr="00A60A5A">
        <w:rPr>
          <w:rFonts w:ascii="Verdana" w:hAnsi="Verdana"/>
          <w:sz w:val="24"/>
          <w:szCs w:val="24"/>
          <w:lang w:val="ro-RO"/>
        </w:rPr>
        <w:t xml:space="preserve">i, din totalul de </w:t>
      </w:r>
      <w:r w:rsidR="00527A91">
        <w:rPr>
          <w:rFonts w:ascii="Verdana" w:hAnsi="Verdana"/>
          <w:sz w:val="24"/>
          <w:szCs w:val="24"/>
          <w:lang w:val="ro-RO"/>
        </w:rPr>
        <w:t>1</w:t>
      </w:r>
      <w:r w:rsidR="0072557F">
        <w:rPr>
          <w:rFonts w:ascii="Verdana" w:hAnsi="Verdana"/>
          <w:sz w:val="24"/>
          <w:szCs w:val="24"/>
          <w:lang w:val="ro-RO"/>
        </w:rPr>
        <w:t>2</w:t>
      </w:r>
      <w:r>
        <w:rPr>
          <w:rFonts w:ascii="Verdana" w:hAnsi="Verdana"/>
          <w:sz w:val="24"/>
          <w:szCs w:val="24"/>
          <w:lang w:val="ro-RO"/>
        </w:rPr>
        <w:t xml:space="preserve"> de membri ai comisiei.</w:t>
      </w:r>
    </w:p>
    <w:p w:rsidR="00B97F7D" w:rsidRPr="00A60A5A" w:rsidRDefault="00B97F7D" w:rsidP="008C0EA6">
      <w:pPr>
        <w:spacing w:line="276" w:lineRule="auto"/>
        <w:ind w:firstLine="720"/>
        <w:jc w:val="both"/>
        <w:rPr>
          <w:rFonts w:ascii="Verdana" w:hAnsi="Verdana"/>
          <w:sz w:val="24"/>
          <w:szCs w:val="24"/>
          <w:lang w:val="ro-RO"/>
        </w:rPr>
      </w:pPr>
    </w:p>
    <w:p w:rsidR="00B97F7D" w:rsidRPr="0072557F" w:rsidRDefault="00B97F7D" w:rsidP="008C0EA6">
      <w:pPr>
        <w:spacing w:line="276" w:lineRule="auto"/>
        <w:ind w:firstLine="720"/>
        <w:jc w:val="both"/>
        <w:rPr>
          <w:rFonts w:ascii="Verdana" w:hAnsi="Verdana"/>
          <w:sz w:val="24"/>
          <w:szCs w:val="24"/>
          <w:lang w:val="ro-RO"/>
        </w:rPr>
      </w:pPr>
      <w:r w:rsidRPr="0072557F">
        <w:rPr>
          <w:rFonts w:ascii="Verdana" w:hAnsi="Verdana"/>
          <w:sz w:val="24"/>
          <w:szCs w:val="24"/>
          <w:lang w:val="ro-RO"/>
        </w:rPr>
        <w:t>Ini</w:t>
      </w:r>
      <w:r w:rsidR="00527A91">
        <w:rPr>
          <w:rFonts w:ascii="Verdana" w:hAnsi="Verdana"/>
          <w:sz w:val="24"/>
          <w:szCs w:val="24"/>
          <w:lang w:val="ro-RO"/>
        </w:rPr>
        <w:t>ț</w:t>
      </w:r>
      <w:r w:rsidRPr="0072557F">
        <w:rPr>
          <w:rFonts w:ascii="Verdana" w:hAnsi="Verdana"/>
          <w:sz w:val="24"/>
          <w:szCs w:val="24"/>
          <w:lang w:val="ro-RO"/>
        </w:rPr>
        <w:t xml:space="preserve">iativele legislative au fost </w:t>
      </w:r>
      <w:r w:rsidRPr="0072557F">
        <w:rPr>
          <w:rFonts w:ascii="Verdana" w:hAnsi="Verdana"/>
          <w:b/>
          <w:sz w:val="24"/>
          <w:szCs w:val="24"/>
          <w:lang w:val="ro-RO"/>
        </w:rPr>
        <w:t>adoptate</w:t>
      </w:r>
      <w:r w:rsidRPr="0072557F">
        <w:rPr>
          <w:rFonts w:ascii="Verdana" w:hAnsi="Verdana"/>
          <w:sz w:val="24"/>
          <w:szCs w:val="24"/>
          <w:lang w:val="ro-RO"/>
        </w:rPr>
        <w:t xml:space="preserve"> de Senat în </w:t>
      </w:r>
      <w:r w:rsidR="00527A91">
        <w:rPr>
          <w:rFonts w:ascii="Verdana" w:hAnsi="Verdana"/>
          <w:sz w:val="24"/>
          <w:szCs w:val="24"/>
          <w:lang w:val="ro-RO"/>
        </w:rPr>
        <w:t>ș</w:t>
      </w:r>
      <w:r w:rsidRPr="0072557F">
        <w:rPr>
          <w:rFonts w:ascii="Verdana" w:hAnsi="Verdana"/>
          <w:sz w:val="24"/>
          <w:szCs w:val="24"/>
          <w:lang w:val="ro-RO"/>
        </w:rPr>
        <w:t>edin</w:t>
      </w:r>
      <w:r w:rsidR="00527A91">
        <w:rPr>
          <w:rFonts w:ascii="Verdana" w:hAnsi="Verdana"/>
          <w:sz w:val="24"/>
          <w:szCs w:val="24"/>
          <w:lang w:val="ro-RO"/>
        </w:rPr>
        <w:t>ț</w:t>
      </w:r>
      <w:r w:rsidRPr="0072557F">
        <w:rPr>
          <w:rFonts w:ascii="Verdana" w:hAnsi="Verdana"/>
          <w:sz w:val="24"/>
          <w:szCs w:val="24"/>
          <w:lang w:val="ro-RO"/>
        </w:rPr>
        <w:t xml:space="preserve">ele </w:t>
      </w:r>
      <w:r w:rsidR="0072557F" w:rsidRPr="0072557F">
        <w:rPr>
          <w:rFonts w:ascii="Verdana" w:hAnsi="Verdana"/>
          <w:sz w:val="24"/>
          <w:szCs w:val="24"/>
          <w:lang w:val="ro-RO"/>
        </w:rPr>
        <w:t xml:space="preserve">din </w:t>
      </w:r>
      <w:r w:rsidR="00527A91">
        <w:rPr>
          <w:rFonts w:ascii="Verdana" w:hAnsi="Verdana"/>
          <w:sz w:val="24"/>
          <w:szCs w:val="24"/>
          <w:lang w:val="ro-RO"/>
        </w:rPr>
        <w:t>8</w:t>
      </w:r>
      <w:r w:rsidR="0072557F" w:rsidRPr="0072557F">
        <w:rPr>
          <w:rFonts w:ascii="Verdana" w:hAnsi="Verdana"/>
          <w:sz w:val="24"/>
          <w:szCs w:val="24"/>
          <w:lang w:val="ro-RO"/>
        </w:rPr>
        <w:t xml:space="preserve"> </w:t>
      </w:r>
      <w:r w:rsidR="00527A91">
        <w:rPr>
          <w:rFonts w:ascii="Verdana" w:hAnsi="Verdana"/>
          <w:sz w:val="24"/>
          <w:szCs w:val="24"/>
          <w:lang w:val="ro-RO"/>
        </w:rPr>
        <w:t>octombrie</w:t>
      </w:r>
      <w:r w:rsidR="0072557F" w:rsidRPr="0072557F">
        <w:rPr>
          <w:rFonts w:ascii="Verdana" w:hAnsi="Verdana"/>
          <w:sz w:val="24"/>
          <w:szCs w:val="24"/>
          <w:lang w:val="ro-RO"/>
        </w:rPr>
        <w:t xml:space="preserve"> 20</w:t>
      </w:r>
      <w:r w:rsidR="00527A91">
        <w:rPr>
          <w:rFonts w:ascii="Verdana" w:hAnsi="Verdana"/>
          <w:sz w:val="24"/>
          <w:szCs w:val="24"/>
          <w:lang w:val="ro-RO"/>
        </w:rPr>
        <w:t>20</w:t>
      </w:r>
      <w:r w:rsidR="00EB5D4D">
        <w:rPr>
          <w:rFonts w:ascii="Verdana" w:hAnsi="Verdana"/>
          <w:sz w:val="24"/>
          <w:szCs w:val="24"/>
          <w:lang w:val="ro-RO"/>
        </w:rPr>
        <w:t xml:space="preserve">, </w:t>
      </w:r>
      <w:r w:rsidR="0072557F" w:rsidRPr="0072557F">
        <w:rPr>
          <w:rFonts w:ascii="Verdana" w:hAnsi="Verdana"/>
          <w:sz w:val="24"/>
          <w:szCs w:val="24"/>
          <w:lang w:val="ro-RO"/>
        </w:rPr>
        <w:t>respectiv</w:t>
      </w:r>
      <w:r w:rsidR="00527A91">
        <w:rPr>
          <w:rFonts w:ascii="Verdana" w:hAnsi="Verdana"/>
          <w:sz w:val="24"/>
          <w:szCs w:val="24"/>
          <w:lang w:val="ro-RO"/>
        </w:rPr>
        <w:t>, 6</w:t>
      </w:r>
      <w:r w:rsidR="0072557F" w:rsidRPr="0072557F">
        <w:rPr>
          <w:rFonts w:ascii="Verdana" w:hAnsi="Verdana"/>
          <w:sz w:val="24"/>
          <w:szCs w:val="24"/>
          <w:lang w:val="ro-RO"/>
        </w:rPr>
        <w:t xml:space="preserve"> </w:t>
      </w:r>
      <w:r w:rsidR="00527A91">
        <w:rPr>
          <w:rFonts w:ascii="Verdana" w:hAnsi="Verdana"/>
          <w:sz w:val="24"/>
          <w:szCs w:val="24"/>
          <w:lang w:val="ro-RO"/>
        </w:rPr>
        <w:t>decembrie</w:t>
      </w:r>
      <w:r w:rsidR="0072557F" w:rsidRPr="0072557F">
        <w:rPr>
          <w:rFonts w:ascii="Verdana" w:hAnsi="Verdana"/>
          <w:sz w:val="24"/>
          <w:szCs w:val="24"/>
          <w:lang w:val="ro-RO"/>
        </w:rPr>
        <w:t xml:space="preserve"> 20</w:t>
      </w:r>
      <w:r w:rsidR="00527A91">
        <w:rPr>
          <w:rFonts w:ascii="Verdana" w:hAnsi="Verdana"/>
          <w:sz w:val="24"/>
          <w:szCs w:val="24"/>
          <w:lang w:val="ro-RO"/>
        </w:rPr>
        <w:t>11</w:t>
      </w:r>
      <w:r w:rsidRPr="0072557F">
        <w:rPr>
          <w:rFonts w:ascii="Verdana" w:hAnsi="Verdana"/>
          <w:sz w:val="24"/>
          <w:szCs w:val="24"/>
          <w:lang w:val="ro-RO"/>
        </w:rPr>
        <w:t xml:space="preserve">. </w:t>
      </w:r>
    </w:p>
    <w:p w:rsidR="00B97F7D" w:rsidRDefault="00B97F7D" w:rsidP="008C0EA6">
      <w:pPr>
        <w:pStyle w:val="BodyText2"/>
        <w:spacing w:after="0" w:line="276" w:lineRule="auto"/>
        <w:ind w:firstLine="720"/>
        <w:jc w:val="both"/>
        <w:rPr>
          <w:rFonts w:ascii="Verdana" w:hAnsi="Verdana"/>
          <w:sz w:val="24"/>
          <w:szCs w:val="24"/>
          <w:lang w:val="ro-RO"/>
        </w:rPr>
      </w:pPr>
    </w:p>
    <w:p w:rsidR="00B97F7D" w:rsidRDefault="0072557F" w:rsidP="008C0EA6">
      <w:pPr>
        <w:pStyle w:val="BodyText2"/>
        <w:spacing w:after="0" w:line="276" w:lineRule="auto"/>
        <w:ind w:firstLine="720"/>
        <w:jc w:val="both"/>
        <w:rPr>
          <w:rFonts w:ascii="Verdana" w:hAnsi="Verdana"/>
          <w:color w:val="FF0000"/>
          <w:sz w:val="24"/>
          <w:szCs w:val="24"/>
          <w:lang w:val="ro-RO"/>
        </w:rPr>
      </w:pPr>
      <w:r>
        <w:rPr>
          <w:rFonts w:ascii="Verdana" w:hAnsi="Verdana"/>
          <w:sz w:val="24"/>
          <w:szCs w:val="24"/>
          <w:lang w:val="ro-RO"/>
        </w:rPr>
        <w:t>Pentru ambele ini</w:t>
      </w:r>
      <w:r w:rsidR="00527A91">
        <w:rPr>
          <w:rFonts w:ascii="Verdana" w:hAnsi="Verdana"/>
          <w:sz w:val="24"/>
          <w:szCs w:val="24"/>
          <w:lang w:val="ro-RO"/>
        </w:rPr>
        <w:t>ț</w:t>
      </w:r>
      <w:r>
        <w:rPr>
          <w:rFonts w:ascii="Verdana" w:hAnsi="Verdana"/>
          <w:sz w:val="24"/>
          <w:szCs w:val="24"/>
          <w:lang w:val="ro-RO"/>
        </w:rPr>
        <w:t>ia</w:t>
      </w:r>
      <w:r w:rsidR="00527A91">
        <w:rPr>
          <w:rFonts w:ascii="Verdana" w:hAnsi="Verdana"/>
          <w:sz w:val="24"/>
          <w:szCs w:val="24"/>
          <w:lang w:val="ro-RO"/>
        </w:rPr>
        <w:t>t</w:t>
      </w:r>
      <w:r>
        <w:rPr>
          <w:rFonts w:ascii="Verdana" w:hAnsi="Verdana"/>
          <w:sz w:val="24"/>
          <w:szCs w:val="24"/>
          <w:lang w:val="ro-RO"/>
        </w:rPr>
        <w:t>ive</w:t>
      </w:r>
      <w:r w:rsidR="00B97F7D" w:rsidRPr="005E6686">
        <w:rPr>
          <w:rFonts w:ascii="Verdana" w:hAnsi="Verdana"/>
          <w:sz w:val="24"/>
          <w:szCs w:val="24"/>
          <w:lang w:val="ro-RO"/>
        </w:rPr>
        <w:t xml:space="preserve"> legislative, Camera Deputa</w:t>
      </w:r>
      <w:r w:rsidR="00527A91">
        <w:rPr>
          <w:rFonts w:ascii="Verdana" w:hAnsi="Verdana"/>
          <w:sz w:val="24"/>
          <w:szCs w:val="24"/>
          <w:lang w:val="ro-RO"/>
        </w:rPr>
        <w:t>ț</w:t>
      </w:r>
      <w:r w:rsidR="00B97F7D" w:rsidRPr="005E6686">
        <w:rPr>
          <w:rFonts w:ascii="Verdana" w:hAnsi="Verdana"/>
          <w:sz w:val="24"/>
          <w:szCs w:val="24"/>
          <w:lang w:val="ro-RO"/>
        </w:rPr>
        <w:t xml:space="preserve">ilor este </w:t>
      </w:r>
      <w:r w:rsidR="00B97F7D" w:rsidRPr="005E6686">
        <w:rPr>
          <w:rFonts w:ascii="Verdana" w:hAnsi="Verdana"/>
          <w:b/>
          <w:sz w:val="24"/>
          <w:szCs w:val="24"/>
          <w:lang w:val="ro-RO"/>
        </w:rPr>
        <w:t>Cameră decizională</w:t>
      </w:r>
      <w:r w:rsidR="00B97F7D" w:rsidRPr="005E6686">
        <w:rPr>
          <w:rFonts w:ascii="Verdana" w:hAnsi="Verdana"/>
          <w:sz w:val="24"/>
          <w:szCs w:val="24"/>
          <w:lang w:val="ro-RO"/>
        </w:rPr>
        <w:t>, potrivit prevederilor art.75 din Constitu</w:t>
      </w:r>
      <w:r w:rsidR="00527A91">
        <w:rPr>
          <w:rFonts w:ascii="Verdana" w:hAnsi="Verdana"/>
          <w:sz w:val="24"/>
          <w:szCs w:val="24"/>
          <w:lang w:val="ro-RO"/>
        </w:rPr>
        <w:t>ț</w:t>
      </w:r>
      <w:r w:rsidR="00B97F7D" w:rsidRPr="005E6686">
        <w:rPr>
          <w:rFonts w:ascii="Verdana" w:hAnsi="Verdana"/>
          <w:sz w:val="24"/>
          <w:szCs w:val="24"/>
          <w:lang w:val="ro-RO"/>
        </w:rPr>
        <w:t xml:space="preserve">ia României </w:t>
      </w:r>
      <w:r w:rsidR="00527A91">
        <w:rPr>
          <w:rFonts w:ascii="Verdana" w:hAnsi="Verdana"/>
          <w:sz w:val="24"/>
          <w:szCs w:val="24"/>
          <w:lang w:val="ro-RO"/>
        </w:rPr>
        <w:t>ș</w:t>
      </w:r>
      <w:r w:rsidR="00B97F7D" w:rsidRPr="005E6686">
        <w:rPr>
          <w:rFonts w:ascii="Verdana" w:hAnsi="Verdana"/>
          <w:sz w:val="24"/>
          <w:szCs w:val="24"/>
          <w:lang w:val="ro-RO"/>
        </w:rPr>
        <w:t>i ale art.92 din Regulamentul Camerei Deputa</w:t>
      </w:r>
      <w:r w:rsidR="00527A91">
        <w:rPr>
          <w:rFonts w:ascii="Verdana" w:hAnsi="Verdana"/>
          <w:sz w:val="24"/>
          <w:szCs w:val="24"/>
          <w:lang w:val="ro-RO"/>
        </w:rPr>
        <w:t>ț</w:t>
      </w:r>
      <w:r w:rsidR="00B97F7D" w:rsidRPr="005E6686">
        <w:rPr>
          <w:rFonts w:ascii="Verdana" w:hAnsi="Verdana"/>
          <w:sz w:val="24"/>
          <w:szCs w:val="24"/>
          <w:lang w:val="ro-RO"/>
        </w:rPr>
        <w:t>ilor, republicat</w:t>
      </w:r>
      <w:r w:rsidR="00B97F7D">
        <w:rPr>
          <w:rFonts w:ascii="Verdana" w:hAnsi="Verdana"/>
          <w:sz w:val="24"/>
          <w:szCs w:val="24"/>
          <w:lang w:val="ro-RO"/>
        </w:rPr>
        <w:t xml:space="preserve">, cu modificările </w:t>
      </w:r>
      <w:r w:rsidR="00527A91">
        <w:rPr>
          <w:rFonts w:ascii="Verdana" w:hAnsi="Verdana"/>
          <w:sz w:val="24"/>
          <w:szCs w:val="24"/>
          <w:lang w:val="ro-RO"/>
        </w:rPr>
        <w:t>ș</w:t>
      </w:r>
      <w:r w:rsidR="00B97F7D">
        <w:rPr>
          <w:rFonts w:ascii="Verdana" w:hAnsi="Verdana"/>
          <w:sz w:val="24"/>
          <w:szCs w:val="24"/>
          <w:lang w:val="ro-RO"/>
        </w:rPr>
        <w:t>i completările ulterioar</w:t>
      </w:r>
      <w:r w:rsidR="00B97F7D" w:rsidRPr="008C0EA6">
        <w:rPr>
          <w:rFonts w:ascii="Verdana" w:hAnsi="Verdana"/>
          <w:sz w:val="24"/>
          <w:szCs w:val="24"/>
          <w:lang w:val="ro-RO"/>
        </w:rPr>
        <w:t>e.</w:t>
      </w:r>
    </w:p>
    <w:p w:rsidR="008C0EA6" w:rsidRDefault="008C0EA6" w:rsidP="008C0EA6">
      <w:pPr>
        <w:pStyle w:val="BodyText2"/>
        <w:spacing w:after="0" w:line="276" w:lineRule="auto"/>
        <w:ind w:firstLine="720"/>
        <w:jc w:val="both"/>
        <w:rPr>
          <w:rFonts w:ascii="Verdana" w:hAnsi="Verdana"/>
          <w:color w:val="FF0000"/>
          <w:sz w:val="24"/>
          <w:szCs w:val="24"/>
          <w:lang w:val="ro-RO"/>
        </w:rPr>
      </w:pPr>
    </w:p>
    <w:p w:rsidR="00B97F7D" w:rsidRPr="00A60A5A" w:rsidRDefault="002C1CA1" w:rsidP="008C0EA6">
      <w:pPr>
        <w:spacing w:line="276" w:lineRule="auto"/>
        <w:ind w:firstLine="720"/>
        <w:jc w:val="both"/>
        <w:rPr>
          <w:rFonts w:ascii="Verdana" w:hAnsi="Verdana"/>
          <w:sz w:val="24"/>
          <w:szCs w:val="24"/>
          <w:lang w:val="ro-RO"/>
        </w:rPr>
      </w:pPr>
      <w:r>
        <w:rPr>
          <w:rFonts w:ascii="Verdana" w:hAnsi="Verdana"/>
          <w:sz w:val="24"/>
          <w:szCs w:val="24"/>
          <w:lang w:val="ro-RO"/>
        </w:rPr>
        <w:t>Prin conținutul lor normativ i</w:t>
      </w:r>
      <w:r w:rsidR="003E7D34">
        <w:rPr>
          <w:rFonts w:ascii="Verdana" w:hAnsi="Verdana"/>
          <w:sz w:val="24"/>
          <w:szCs w:val="24"/>
          <w:lang w:val="ro-RO"/>
        </w:rPr>
        <w:t>ni</w:t>
      </w:r>
      <w:r w:rsidR="00527A91">
        <w:rPr>
          <w:rFonts w:ascii="Verdana" w:hAnsi="Verdana"/>
          <w:sz w:val="24"/>
          <w:szCs w:val="24"/>
          <w:lang w:val="ro-RO"/>
        </w:rPr>
        <w:t>ț</w:t>
      </w:r>
      <w:r w:rsidR="003E7D34">
        <w:rPr>
          <w:rFonts w:ascii="Verdana" w:hAnsi="Verdana"/>
          <w:sz w:val="24"/>
          <w:szCs w:val="24"/>
          <w:lang w:val="ro-RO"/>
        </w:rPr>
        <w:t>iativele</w:t>
      </w:r>
      <w:r w:rsidR="00B97F7D" w:rsidRPr="00A60A5A">
        <w:rPr>
          <w:rFonts w:ascii="Verdana" w:hAnsi="Verdana"/>
          <w:sz w:val="24"/>
          <w:szCs w:val="24"/>
          <w:lang w:val="ro-RO"/>
        </w:rPr>
        <w:t xml:space="preserve"> legislative fac parte din categoria legilor </w:t>
      </w:r>
      <w:r w:rsidR="00527A91">
        <w:rPr>
          <w:rFonts w:ascii="Verdana" w:hAnsi="Verdana"/>
          <w:b/>
          <w:sz w:val="24"/>
          <w:szCs w:val="24"/>
          <w:lang w:val="ro-RO"/>
        </w:rPr>
        <w:t>ordinare</w:t>
      </w:r>
      <w:r>
        <w:rPr>
          <w:rFonts w:ascii="Verdana" w:hAnsi="Verdana"/>
          <w:b/>
          <w:sz w:val="24"/>
          <w:szCs w:val="24"/>
          <w:lang w:val="ro-RO"/>
        </w:rPr>
        <w:t>.</w:t>
      </w:r>
    </w:p>
    <w:p w:rsidR="00B97F7D" w:rsidRPr="00A60A5A" w:rsidRDefault="00B97F7D" w:rsidP="008C0EA6">
      <w:pPr>
        <w:spacing w:line="276" w:lineRule="auto"/>
        <w:ind w:firstLine="720"/>
        <w:jc w:val="both"/>
        <w:rPr>
          <w:rFonts w:ascii="Verdana" w:hAnsi="Verdana"/>
          <w:b/>
          <w:sz w:val="24"/>
          <w:szCs w:val="24"/>
          <w:lang w:val="ro-RO"/>
        </w:rPr>
      </w:pPr>
    </w:p>
    <w:p w:rsidR="00E96619" w:rsidRPr="0072557F" w:rsidRDefault="00B97F7D" w:rsidP="00E96619">
      <w:pPr>
        <w:spacing w:line="276" w:lineRule="auto"/>
        <w:ind w:firstLine="720"/>
        <w:jc w:val="both"/>
        <w:rPr>
          <w:rFonts w:ascii="Verdana" w:hAnsi="Verdana"/>
          <w:sz w:val="24"/>
          <w:szCs w:val="24"/>
          <w:lang w:val="ro-RO"/>
        </w:rPr>
      </w:pPr>
      <w:r>
        <w:rPr>
          <w:rFonts w:ascii="Verdana" w:hAnsi="Verdana"/>
          <w:sz w:val="24"/>
          <w:szCs w:val="24"/>
          <w:lang w:val="ro-RO"/>
        </w:rPr>
        <w:t xml:space="preserve">În urma finalizării dezbaterilor, </w:t>
      </w:r>
      <w:r w:rsidRPr="00A60A5A">
        <w:rPr>
          <w:rFonts w:ascii="Verdana" w:hAnsi="Verdana"/>
          <w:sz w:val="24"/>
          <w:szCs w:val="24"/>
          <w:lang w:val="ro-RO"/>
        </w:rPr>
        <w:t xml:space="preserve">Comisia </w:t>
      </w:r>
      <w:r w:rsidR="00100C3D">
        <w:rPr>
          <w:rFonts w:ascii="Verdana" w:hAnsi="Verdana"/>
          <w:sz w:val="24"/>
          <w:szCs w:val="24"/>
          <w:lang w:val="ro-RO"/>
        </w:rPr>
        <w:t xml:space="preserve">pentru cultură, arte, mijloace de informare în masă </w:t>
      </w:r>
      <w:r w:rsidRPr="00A60A5A">
        <w:rPr>
          <w:rFonts w:ascii="Verdana" w:hAnsi="Verdana"/>
          <w:sz w:val="24"/>
          <w:szCs w:val="24"/>
          <w:lang w:val="ro-RO"/>
        </w:rPr>
        <w:t>propune Plenului Camerei Deputa</w:t>
      </w:r>
      <w:r w:rsidR="002C1CA1">
        <w:rPr>
          <w:rFonts w:ascii="Verdana" w:hAnsi="Verdana"/>
          <w:sz w:val="24"/>
          <w:szCs w:val="24"/>
          <w:lang w:val="ro-RO"/>
        </w:rPr>
        <w:t>ț</w:t>
      </w:r>
      <w:r w:rsidRPr="00A60A5A">
        <w:rPr>
          <w:rFonts w:ascii="Verdana" w:hAnsi="Verdana"/>
          <w:sz w:val="24"/>
          <w:szCs w:val="24"/>
          <w:lang w:val="ro-RO"/>
        </w:rPr>
        <w:t xml:space="preserve">ilor </w:t>
      </w:r>
      <w:r w:rsidR="00E96619" w:rsidRPr="0072557F">
        <w:rPr>
          <w:rFonts w:ascii="Verdana" w:hAnsi="Verdana"/>
          <w:b/>
          <w:sz w:val="24"/>
          <w:szCs w:val="24"/>
          <w:lang w:val="ro-RO"/>
        </w:rPr>
        <w:t>adoptarea</w:t>
      </w:r>
      <w:r w:rsidR="002C1CA1">
        <w:rPr>
          <w:rFonts w:ascii="Verdana" w:hAnsi="Verdana"/>
          <w:b/>
          <w:sz w:val="24"/>
          <w:szCs w:val="24"/>
          <w:lang w:val="ro-RO"/>
        </w:rPr>
        <w:t>,</w:t>
      </w:r>
      <w:r w:rsidR="00E96619" w:rsidRPr="0072557F">
        <w:rPr>
          <w:rFonts w:ascii="Verdana" w:hAnsi="Verdana"/>
          <w:b/>
          <w:sz w:val="24"/>
          <w:szCs w:val="24"/>
          <w:lang w:val="ro-RO"/>
        </w:rPr>
        <w:t xml:space="preserve"> </w:t>
      </w:r>
      <w:r w:rsidR="00EB5D4D">
        <w:rPr>
          <w:rFonts w:ascii="Verdana" w:hAnsi="Verdana"/>
          <w:b/>
          <w:sz w:val="24"/>
          <w:szCs w:val="24"/>
          <w:lang w:val="ro-RO"/>
        </w:rPr>
        <w:t xml:space="preserve">cu </w:t>
      </w:r>
      <w:r w:rsidR="00EB5D4D">
        <w:rPr>
          <w:rFonts w:ascii="Verdana" w:hAnsi="Verdana"/>
          <w:b/>
          <w:sz w:val="24"/>
          <w:szCs w:val="24"/>
          <w:lang w:val="ro-RO"/>
        </w:rPr>
        <w:lastRenderedPageBreak/>
        <w:t>amendamente</w:t>
      </w:r>
      <w:r w:rsidR="002C1CA1">
        <w:rPr>
          <w:rFonts w:ascii="Verdana" w:hAnsi="Verdana"/>
          <w:b/>
          <w:sz w:val="24"/>
          <w:szCs w:val="24"/>
          <w:lang w:val="ro-RO"/>
        </w:rPr>
        <w:t xml:space="preserve">, </w:t>
      </w:r>
      <w:r w:rsidR="002C1CA1" w:rsidRPr="0033692E">
        <w:rPr>
          <w:rFonts w:ascii="Verdana" w:hAnsi="Verdana"/>
          <w:sz w:val="24"/>
          <w:szCs w:val="24"/>
          <w:lang w:val="ro-RO"/>
        </w:rPr>
        <w:t>a</w:t>
      </w:r>
      <w:r w:rsidR="00EB5D4D" w:rsidRPr="0033692E">
        <w:rPr>
          <w:rFonts w:ascii="Verdana" w:hAnsi="Verdana"/>
          <w:sz w:val="24"/>
          <w:szCs w:val="24"/>
          <w:lang w:val="ro-RO"/>
        </w:rPr>
        <w:t xml:space="preserve"> </w:t>
      </w:r>
      <w:r w:rsidR="00E96619" w:rsidRPr="0033692E">
        <w:rPr>
          <w:rFonts w:ascii="Verdana" w:hAnsi="Verdana"/>
          <w:sz w:val="24"/>
          <w:szCs w:val="24"/>
          <w:lang w:val="ro-RO"/>
        </w:rPr>
        <w:t>proiectului de lege</w:t>
      </w:r>
      <w:r w:rsidR="00E96619" w:rsidRPr="0072557F">
        <w:rPr>
          <w:rFonts w:ascii="Verdana" w:hAnsi="Verdana"/>
          <w:b/>
          <w:sz w:val="24"/>
          <w:szCs w:val="24"/>
          <w:lang w:val="ro-RO"/>
        </w:rPr>
        <w:t xml:space="preserve"> </w:t>
      </w:r>
      <w:r w:rsidR="00E96619" w:rsidRPr="0072557F">
        <w:rPr>
          <w:rFonts w:ascii="Verdana" w:hAnsi="Verdana"/>
          <w:sz w:val="24"/>
          <w:szCs w:val="24"/>
          <w:lang w:val="ro-RO"/>
        </w:rPr>
        <w:t>cu</w:t>
      </w:r>
      <w:r w:rsidR="00E96619" w:rsidRPr="0072557F">
        <w:rPr>
          <w:rFonts w:ascii="Verdana" w:hAnsi="Verdana"/>
          <w:b/>
          <w:sz w:val="24"/>
          <w:szCs w:val="24"/>
          <w:lang w:val="ro-RO"/>
        </w:rPr>
        <w:t xml:space="preserve"> </w:t>
      </w:r>
      <w:r w:rsidR="00EB5D4D">
        <w:rPr>
          <w:rFonts w:ascii="Verdana" w:hAnsi="Verdana"/>
          <w:b/>
          <w:sz w:val="24"/>
          <w:szCs w:val="24"/>
          <w:lang w:val="ro-RO"/>
        </w:rPr>
        <w:br/>
      </w:r>
      <w:r w:rsidR="00E96619" w:rsidRPr="0072557F">
        <w:rPr>
          <w:rFonts w:ascii="Verdana" w:hAnsi="Verdana"/>
          <w:b/>
          <w:sz w:val="24"/>
          <w:szCs w:val="24"/>
          <w:lang w:val="ro-RO"/>
        </w:rPr>
        <w:t>nr. PL</w:t>
      </w:r>
      <w:r w:rsidR="002C1CA1">
        <w:rPr>
          <w:rFonts w:ascii="Verdana" w:hAnsi="Verdana"/>
          <w:b/>
          <w:sz w:val="24"/>
          <w:szCs w:val="24"/>
          <w:lang w:val="ro-RO"/>
        </w:rPr>
        <w:t xml:space="preserve"> </w:t>
      </w:r>
      <w:r w:rsidR="00E96619" w:rsidRPr="0072557F">
        <w:rPr>
          <w:rFonts w:ascii="Verdana" w:hAnsi="Verdana"/>
          <w:b/>
          <w:sz w:val="24"/>
          <w:szCs w:val="24"/>
          <w:lang w:val="ro-RO"/>
        </w:rPr>
        <w:t xml:space="preserve">x </w:t>
      </w:r>
      <w:r w:rsidR="002C1CA1">
        <w:rPr>
          <w:rFonts w:ascii="Verdana" w:hAnsi="Verdana"/>
          <w:b/>
          <w:sz w:val="24"/>
          <w:szCs w:val="24"/>
          <w:lang w:val="ro-RO"/>
        </w:rPr>
        <w:t>562</w:t>
      </w:r>
      <w:r w:rsidR="00D76EB2" w:rsidRPr="0072557F">
        <w:rPr>
          <w:rFonts w:ascii="Verdana" w:hAnsi="Verdana"/>
          <w:b/>
          <w:sz w:val="24"/>
          <w:szCs w:val="24"/>
          <w:lang w:val="ro-RO"/>
        </w:rPr>
        <w:t>/20</w:t>
      </w:r>
      <w:r w:rsidR="002C1CA1">
        <w:rPr>
          <w:rFonts w:ascii="Verdana" w:hAnsi="Verdana"/>
          <w:b/>
          <w:sz w:val="24"/>
          <w:szCs w:val="24"/>
          <w:lang w:val="ro-RO"/>
        </w:rPr>
        <w:t>20</w:t>
      </w:r>
      <w:r w:rsidR="00EB5D4D">
        <w:rPr>
          <w:rFonts w:ascii="Verdana" w:hAnsi="Verdana"/>
          <w:b/>
          <w:sz w:val="24"/>
          <w:szCs w:val="24"/>
          <w:lang w:val="ro-RO"/>
        </w:rPr>
        <w:t>,</w:t>
      </w:r>
      <w:r w:rsidR="00D76EB2">
        <w:rPr>
          <w:rFonts w:ascii="Verdana" w:hAnsi="Verdana"/>
          <w:b/>
          <w:sz w:val="24"/>
          <w:szCs w:val="24"/>
          <w:lang w:val="ro-RO"/>
        </w:rPr>
        <w:t xml:space="preserve"> </w:t>
      </w:r>
      <w:r w:rsidR="007B48AD" w:rsidRPr="00EB5D4D">
        <w:rPr>
          <w:rFonts w:ascii="Verdana" w:hAnsi="Verdana"/>
          <w:sz w:val="24"/>
          <w:szCs w:val="24"/>
          <w:lang w:val="ro-RO"/>
        </w:rPr>
        <w:t xml:space="preserve">redate în anexa care face parte integrantă din prezentul raport </w:t>
      </w:r>
      <w:r w:rsidR="002C1CA1">
        <w:rPr>
          <w:rFonts w:ascii="Verdana" w:hAnsi="Verdana"/>
          <w:sz w:val="24"/>
          <w:szCs w:val="24"/>
          <w:lang w:val="ro-RO"/>
        </w:rPr>
        <w:t>ș</w:t>
      </w:r>
      <w:r w:rsidR="00E96619" w:rsidRPr="0072557F">
        <w:rPr>
          <w:rFonts w:ascii="Verdana" w:hAnsi="Verdana"/>
          <w:b/>
          <w:sz w:val="24"/>
          <w:szCs w:val="24"/>
          <w:lang w:val="ro-RO"/>
        </w:rPr>
        <w:t xml:space="preserve">i respingerea </w:t>
      </w:r>
      <w:r w:rsidR="00E96619" w:rsidRPr="0033692E">
        <w:rPr>
          <w:rFonts w:ascii="Verdana" w:hAnsi="Verdana"/>
          <w:sz w:val="24"/>
          <w:szCs w:val="24"/>
          <w:lang w:val="ro-RO"/>
        </w:rPr>
        <w:t>proiectului de lege</w:t>
      </w:r>
      <w:r w:rsidR="00E96619" w:rsidRPr="0072557F">
        <w:rPr>
          <w:rFonts w:ascii="Verdana" w:hAnsi="Verdana"/>
          <w:b/>
          <w:sz w:val="24"/>
          <w:szCs w:val="24"/>
          <w:lang w:val="ro-RO"/>
        </w:rPr>
        <w:t xml:space="preserve"> </w:t>
      </w:r>
      <w:r w:rsidR="00E96619" w:rsidRPr="0072557F">
        <w:rPr>
          <w:rFonts w:ascii="Verdana" w:hAnsi="Verdana"/>
          <w:sz w:val="24"/>
          <w:szCs w:val="24"/>
          <w:lang w:val="ro-RO"/>
        </w:rPr>
        <w:t>cu</w:t>
      </w:r>
      <w:r w:rsidR="00E96619" w:rsidRPr="0072557F">
        <w:rPr>
          <w:rFonts w:ascii="Verdana" w:hAnsi="Verdana"/>
          <w:b/>
          <w:sz w:val="24"/>
          <w:szCs w:val="24"/>
          <w:lang w:val="ro-RO"/>
        </w:rPr>
        <w:t xml:space="preserve"> </w:t>
      </w:r>
      <w:r w:rsidR="00EB5D4D">
        <w:rPr>
          <w:rFonts w:ascii="Verdana" w:hAnsi="Verdana"/>
          <w:b/>
          <w:sz w:val="24"/>
          <w:szCs w:val="24"/>
          <w:lang w:val="ro-RO"/>
        </w:rPr>
        <w:br/>
      </w:r>
      <w:r w:rsidR="00E96619" w:rsidRPr="0072557F">
        <w:rPr>
          <w:rFonts w:ascii="Verdana" w:hAnsi="Verdana"/>
          <w:b/>
          <w:sz w:val="24"/>
          <w:szCs w:val="24"/>
          <w:lang w:val="ro-RO"/>
        </w:rPr>
        <w:t>nr.</w:t>
      </w:r>
      <w:r w:rsidR="00F278DE">
        <w:rPr>
          <w:rFonts w:ascii="Verdana" w:hAnsi="Verdana"/>
          <w:b/>
          <w:sz w:val="24"/>
          <w:szCs w:val="24"/>
          <w:lang w:val="ro-RO"/>
        </w:rPr>
        <w:t xml:space="preserve"> </w:t>
      </w:r>
      <w:r w:rsidR="00E96619" w:rsidRPr="0072557F">
        <w:rPr>
          <w:rFonts w:ascii="Verdana" w:hAnsi="Verdana"/>
          <w:b/>
          <w:sz w:val="24"/>
          <w:szCs w:val="24"/>
          <w:lang w:val="ro-RO"/>
        </w:rPr>
        <w:t>PL</w:t>
      </w:r>
      <w:r w:rsidR="002C1CA1">
        <w:rPr>
          <w:rFonts w:ascii="Verdana" w:hAnsi="Verdana"/>
          <w:b/>
          <w:sz w:val="24"/>
          <w:szCs w:val="24"/>
          <w:lang w:val="ro-RO"/>
        </w:rPr>
        <w:t xml:space="preserve"> </w:t>
      </w:r>
      <w:r w:rsidR="00E96619" w:rsidRPr="0072557F">
        <w:rPr>
          <w:rFonts w:ascii="Verdana" w:hAnsi="Verdana"/>
          <w:b/>
          <w:sz w:val="24"/>
          <w:szCs w:val="24"/>
          <w:lang w:val="ro-RO"/>
        </w:rPr>
        <w:t xml:space="preserve">x </w:t>
      </w:r>
      <w:r w:rsidR="002C1CA1">
        <w:rPr>
          <w:rFonts w:ascii="Verdana" w:hAnsi="Verdana"/>
          <w:b/>
          <w:sz w:val="24"/>
          <w:szCs w:val="24"/>
          <w:lang w:val="ro-RO"/>
        </w:rPr>
        <w:t>775</w:t>
      </w:r>
      <w:r w:rsidR="00D76EB2" w:rsidRPr="0072557F">
        <w:rPr>
          <w:rFonts w:ascii="Verdana" w:hAnsi="Verdana"/>
          <w:b/>
          <w:sz w:val="24"/>
          <w:szCs w:val="24"/>
          <w:lang w:val="ro-RO"/>
        </w:rPr>
        <w:t>/201</w:t>
      </w:r>
      <w:r w:rsidR="002C1CA1">
        <w:rPr>
          <w:rFonts w:ascii="Verdana" w:hAnsi="Verdana"/>
          <w:b/>
          <w:sz w:val="24"/>
          <w:szCs w:val="24"/>
          <w:lang w:val="ro-RO"/>
        </w:rPr>
        <w:t>1</w:t>
      </w:r>
      <w:r w:rsidR="00E96619" w:rsidRPr="0072557F">
        <w:rPr>
          <w:rFonts w:ascii="Verdana" w:hAnsi="Verdana"/>
          <w:sz w:val="24"/>
          <w:szCs w:val="24"/>
          <w:lang w:val="ro-RO"/>
        </w:rPr>
        <w:t>.</w:t>
      </w:r>
    </w:p>
    <w:p w:rsidR="00B97F7D" w:rsidRPr="00A60A5A" w:rsidRDefault="00B97F7D" w:rsidP="008C0EA6">
      <w:pPr>
        <w:spacing w:line="276" w:lineRule="auto"/>
        <w:jc w:val="both"/>
        <w:rPr>
          <w:rFonts w:ascii="Verdana" w:hAnsi="Verdana"/>
          <w:sz w:val="24"/>
          <w:szCs w:val="24"/>
          <w:lang w:val="ro-RO"/>
        </w:rPr>
      </w:pPr>
    </w:p>
    <w:p w:rsidR="00B97F7D" w:rsidRPr="00446B95" w:rsidRDefault="00B97F7D" w:rsidP="00B97F7D">
      <w:pPr>
        <w:jc w:val="both"/>
        <w:rPr>
          <w:rFonts w:ascii="Verdana" w:hAnsi="Verdana"/>
          <w:sz w:val="24"/>
          <w:szCs w:val="24"/>
          <w:lang w:val="ro-RO"/>
        </w:rPr>
      </w:pPr>
    </w:p>
    <w:p w:rsidR="00B97F7D" w:rsidRPr="00E21D6D" w:rsidRDefault="00B97F7D" w:rsidP="00B97F7D">
      <w:pPr>
        <w:jc w:val="center"/>
        <w:rPr>
          <w:rFonts w:ascii="Verdana" w:hAnsi="Verdana"/>
          <w:szCs w:val="28"/>
          <w:lang w:val="ro-RO"/>
        </w:rPr>
      </w:pPr>
    </w:p>
    <w:p w:rsidR="002C1CA1" w:rsidRDefault="00B97F7D" w:rsidP="002C1CA1">
      <w:pPr>
        <w:spacing w:line="360" w:lineRule="auto"/>
        <w:ind w:firstLine="720"/>
        <w:jc w:val="both"/>
        <w:rPr>
          <w:rFonts w:ascii="Verdana" w:hAnsi="Verdana"/>
          <w:sz w:val="24"/>
          <w:szCs w:val="24"/>
          <w:lang w:val="pt-PT"/>
        </w:rPr>
      </w:pPr>
      <w:r>
        <w:rPr>
          <w:rFonts w:ascii="Verdana" w:hAnsi="Verdana"/>
          <w:sz w:val="24"/>
          <w:szCs w:val="24"/>
          <w:lang w:val="pt-PT"/>
        </w:rPr>
        <w:tab/>
      </w:r>
      <w:r w:rsidRPr="00C52CFE">
        <w:rPr>
          <w:rFonts w:ascii="Verdana" w:hAnsi="Verdana"/>
          <w:sz w:val="24"/>
          <w:szCs w:val="24"/>
          <w:lang w:val="pt-PT"/>
        </w:rPr>
        <w:t>PREŞEDINTE,</w:t>
      </w:r>
      <w:r w:rsidRPr="00C52CFE">
        <w:rPr>
          <w:rFonts w:ascii="Verdana" w:hAnsi="Verdana"/>
          <w:sz w:val="24"/>
          <w:szCs w:val="24"/>
          <w:lang w:val="pt-PT"/>
        </w:rPr>
        <w:tab/>
      </w:r>
      <w:r w:rsidRPr="00C52CFE">
        <w:rPr>
          <w:rFonts w:ascii="Verdana" w:hAnsi="Verdana"/>
          <w:sz w:val="24"/>
          <w:szCs w:val="24"/>
          <w:lang w:val="pt-PT"/>
        </w:rPr>
        <w:tab/>
      </w:r>
      <w:r w:rsidRPr="00C52CFE">
        <w:rPr>
          <w:rFonts w:ascii="Verdana" w:hAnsi="Verdana"/>
          <w:sz w:val="24"/>
          <w:szCs w:val="24"/>
          <w:lang w:val="pt-PT"/>
        </w:rPr>
        <w:tab/>
      </w:r>
      <w:r w:rsidRPr="00C52CFE">
        <w:rPr>
          <w:rFonts w:ascii="Verdana" w:hAnsi="Verdana"/>
          <w:sz w:val="24"/>
          <w:szCs w:val="24"/>
          <w:lang w:val="pt-PT"/>
        </w:rPr>
        <w:tab/>
      </w:r>
    </w:p>
    <w:p w:rsidR="00B97F7D" w:rsidRDefault="002C1CA1" w:rsidP="002C1CA1">
      <w:pPr>
        <w:spacing w:line="360" w:lineRule="auto"/>
        <w:ind w:firstLine="720"/>
        <w:jc w:val="both"/>
        <w:rPr>
          <w:rFonts w:ascii="Verdana" w:hAnsi="Verdana"/>
          <w:b/>
          <w:sz w:val="24"/>
          <w:szCs w:val="24"/>
          <w:lang w:val="ro-RO"/>
        </w:rPr>
      </w:pPr>
      <w:r>
        <w:rPr>
          <w:rFonts w:ascii="Verdana" w:hAnsi="Verdana"/>
          <w:b/>
          <w:sz w:val="24"/>
          <w:szCs w:val="24"/>
          <w:lang w:val="ro-RO"/>
        </w:rPr>
        <w:t xml:space="preserve">        Iulian BULAI</w:t>
      </w:r>
      <w:r w:rsidR="00B97F7D">
        <w:rPr>
          <w:rFonts w:ascii="Verdana" w:hAnsi="Verdana"/>
          <w:b/>
          <w:sz w:val="24"/>
          <w:szCs w:val="24"/>
          <w:lang w:val="ro-RO"/>
        </w:rPr>
        <w:t xml:space="preserve"> </w:t>
      </w:r>
    </w:p>
    <w:p w:rsidR="00B97F7D" w:rsidRPr="00E21D6D" w:rsidRDefault="00B97F7D" w:rsidP="00B97F7D">
      <w:pPr>
        <w:jc w:val="both"/>
        <w:rPr>
          <w:rFonts w:ascii="Verdana" w:hAnsi="Verdana"/>
          <w:szCs w:val="28"/>
          <w:lang w:val="pt-PT"/>
        </w:rPr>
      </w:pPr>
    </w:p>
    <w:p w:rsidR="00B97F7D" w:rsidRDefault="00B97F7D" w:rsidP="00B97F7D">
      <w:pPr>
        <w:jc w:val="both"/>
        <w:rPr>
          <w:rFonts w:ascii="Verdana" w:hAnsi="Verdana"/>
          <w:szCs w:val="28"/>
          <w:lang w:val="pt-PT"/>
        </w:rPr>
      </w:pPr>
    </w:p>
    <w:p w:rsidR="00E96619" w:rsidRDefault="00E96619" w:rsidP="00B97F7D">
      <w:pPr>
        <w:jc w:val="both"/>
        <w:rPr>
          <w:rFonts w:ascii="Verdana" w:hAnsi="Verdana"/>
          <w:szCs w:val="28"/>
          <w:lang w:val="pt-PT"/>
        </w:rPr>
      </w:pPr>
    </w:p>
    <w:p w:rsidR="00E96619" w:rsidRDefault="00E96619" w:rsidP="00B97F7D">
      <w:pPr>
        <w:jc w:val="both"/>
        <w:rPr>
          <w:rFonts w:ascii="Verdana" w:hAnsi="Verdana"/>
          <w:szCs w:val="28"/>
          <w:lang w:val="pt-PT"/>
        </w:rPr>
      </w:pPr>
    </w:p>
    <w:p w:rsidR="00E96619" w:rsidRDefault="00E96619" w:rsidP="00B97F7D">
      <w:pPr>
        <w:jc w:val="both"/>
        <w:rPr>
          <w:rFonts w:ascii="Verdana" w:hAnsi="Verdana"/>
          <w:szCs w:val="28"/>
          <w:lang w:val="pt-PT"/>
        </w:rPr>
      </w:pPr>
    </w:p>
    <w:p w:rsidR="00E96619" w:rsidRDefault="00E96619" w:rsidP="00B97F7D">
      <w:pPr>
        <w:jc w:val="both"/>
        <w:rPr>
          <w:rFonts w:ascii="Verdana" w:hAnsi="Verdana"/>
          <w:szCs w:val="28"/>
          <w:lang w:val="pt-PT"/>
        </w:rPr>
      </w:pPr>
    </w:p>
    <w:p w:rsidR="00B97F7D" w:rsidRPr="006E58E4" w:rsidRDefault="00B97F7D" w:rsidP="00B97F7D">
      <w:pPr>
        <w:ind w:firstLine="720"/>
        <w:jc w:val="both"/>
        <w:rPr>
          <w:lang w:val="ro-RO"/>
        </w:rPr>
      </w:pPr>
    </w:p>
    <w:p w:rsidR="00404CC2" w:rsidRDefault="00404CC2" w:rsidP="0048451E">
      <w:pPr>
        <w:spacing w:line="276" w:lineRule="auto"/>
        <w:jc w:val="center"/>
        <w:rPr>
          <w:rFonts w:ascii="Verdana" w:hAnsi="Verdana"/>
          <w:b/>
          <w:sz w:val="24"/>
          <w:szCs w:val="24"/>
          <w:lang w:val="ro-RO"/>
        </w:rPr>
      </w:pPr>
    </w:p>
    <w:p w:rsidR="007B48AD" w:rsidRDefault="007B48AD" w:rsidP="0048451E">
      <w:pPr>
        <w:spacing w:line="276" w:lineRule="auto"/>
        <w:jc w:val="center"/>
        <w:rPr>
          <w:rFonts w:ascii="Verdana" w:hAnsi="Verdana"/>
          <w:b/>
          <w:sz w:val="24"/>
          <w:szCs w:val="24"/>
          <w:lang w:val="ro-RO"/>
        </w:rPr>
      </w:pPr>
    </w:p>
    <w:p w:rsidR="007B48AD" w:rsidRDefault="007B48AD" w:rsidP="0048451E">
      <w:pPr>
        <w:spacing w:line="276" w:lineRule="auto"/>
        <w:jc w:val="center"/>
        <w:rPr>
          <w:rFonts w:ascii="Verdana" w:hAnsi="Verdana"/>
          <w:b/>
          <w:sz w:val="24"/>
          <w:szCs w:val="24"/>
          <w:lang w:val="ro-RO"/>
        </w:rPr>
      </w:pPr>
    </w:p>
    <w:p w:rsidR="007B48AD" w:rsidRDefault="007B48AD" w:rsidP="0048451E">
      <w:pPr>
        <w:spacing w:line="276" w:lineRule="auto"/>
        <w:jc w:val="center"/>
        <w:rPr>
          <w:rFonts w:ascii="Verdana" w:hAnsi="Verdana"/>
          <w:b/>
          <w:sz w:val="24"/>
          <w:szCs w:val="24"/>
          <w:lang w:val="ro-RO"/>
        </w:rPr>
      </w:pPr>
    </w:p>
    <w:p w:rsidR="007B48AD" w:rsidRDefault="007B48AD" w:rsidP="0048451E">
      <w:pPr>
        <w:spacing w:line="276" w:lineRule="auto"/>
        <w:jc w:val="center"/>
        <w:rPr>
          <w:rFonts w:ascii="Verdana" w:hAnsi="Verdana"/>
          <w:b/>
          <w:sz w:val="24"/>
          <w:szCs w:val="24"/>
          <w:lang w:val="ro-RO"/>
        </w:rPr>
      </w:pPr>
    </w:p>
    <w:p w:rsidR="0007430C" w:rsidRDefault="0007430C" w:rsidP="0048451E">
      <w:pPr>
        <w:spacing w:line="276" w:lineRule="auto"/>
        <w:jc w:val="center"/>
        <w:rPr>
          <w:rFonts w:ascii="Verdana" w:hAnsi="Verdana"/>
          <w:b/>
          <w:sz w:val="24"/>
          <w:szCs w:val="24"/>
          <w:lang w:val="ro-RO"/>
        </w:rPr>
        <w:sectPr w:rsidR="0007430C" w:rsidSect="009306CC">
          <w:headerReference w:type="even" r:id="rId9"/>
          <w:footerReference w:type="even" r:id="rId10"/>
          <w:footerReference w:type="default" r:id="rId11"/>
          <w:footerReference w:type="first" r:id="rId12"/>
          <w:pgSz w:w="11907" w:h="16840" w:code="9"/>
          <w:pgMar w:top="1701" w:right="1134" w:bottom="1134" w:left="1701" w:header="720" w:footer="488" w:gutter="0"/>
          <w:cols w:space="720"/>
          <w:titlePg/>
        </w:sectPr>
      </w:pPr>
    </w:p>
    <w:p w:rsidR="0007430C" w:rsidRDefault="0007430C" w:rsidP="00522803">
      <w:pPr>
        <w:pStyle w:val="BodyText"/>
        <w:jc w:val="right"/>
        <w:rPr>
          <w:rFonts w:ascii="Verdana" w:hAnsi="Verdana"/>
          <w:b/>
          <w:sz w:val="24"/>
          <w:szCs w:val="24"/>
          <w:lang w:val="ro-RO"/>
        </w:rPr>
      </w:pPr>
      <w:r w:rsidRPr="0007430C">
        <w:rPr>
          <w:rFonts w:ascii="Verdana" w:hAnsi="Verdana"/>
          <w:b/>
          <w:sz w:val="24"/>
          <w:szCs w:val="24"/>
          <w:lang w:val="ro-RO"/>
        </w:rPr>
        <w:lastRenderedPageBreak/>
        <w:t>Anexa</w:t>
      </w:r>
    </w:p>
    <w:p w:rsidR="00EB5D4D" w:rsidRPr="0007430C" w:rsidRDefault="00EB5D4D" w:rsidP="00522803">
      <w:pPr>
        <w:pStyle w:val="BodyText"/>
        <w:jc w:val="right"/>
        <w:rPr>
          <w:rFonts w:ascii="Verdana" w:hAnsi="Verdana"/>
          <w:b/>
          <w:sz w:val="24"/>
          <w:szCs w:val="24"/>
          <w:lang w:val="ro-RO"/>
        </w:rPr>
      </w:pPr>
    </w:p>
    <w:p w:rsidR="0007430C" w:rsidRDefault="0007430C" w:rsidP="0007430C">
      <w:pPr>
        <w:pStyle w:val="BodyText"/>
        <w:jc w:val="center"/>
        <w:rPr>
          <w:rFonts w:ascii="Verdana" w:hAnsi="Verdana"/>
          <w:b/>
          <w:sz w:val="24"/>
          <w:szCs w:val="24"/>
          <w:lang w:val="ro-RO"/>
        </w:rPr>
      </w:pPr>
      <w:r w:rsidRPr="0007430C">
        <w:rPr>
          <w:rFonts w:ascii="Verdana" w:hAnsi="Verdana"/>
          <w:b/>
          <w:sz w:val="24"/>
          <w:szCs w:val="24"/>
          <w:lang w:val="ro-RO"/>
        </w:rPr>
        <w:t>Amendamente admise</w:t>
      </w:r>
    </w:p>
    <w:p w:rsidR="00BA0CA3" w:rsidRDefault="00BA0CA3" w:rsidP="0007430C">
      <w:pPr>
        <w:pStyle w:val="BodyText"/>
        <w:jc w:val="center"/>
        <w:rPr>
          <w:rFonts w:ascii="Verdana" w:hAnsi="Verdana"/>
          <w:b/>
          <w:sz w:val="24"/>
          <w:szCs w:val="24"/>
          <w:lang w:val="ro-RO"/>
        </w:rPr>
      </w:pPr>
    </w:p>
    <w:tbl>
      <w:tblPr>
        <w:tblStyle w:val="TableGrid"/>
        <w:tblW w:w="0" w:type="auto"/>
        <w:tblLook w:val="04A0" w:firstRow="1" w:lastRow="0" w:firstColumn="1" w:lastColumn="0" w:noHBand="0" w:noVBand="1"/>
      </w:tblPr>
      <w:tblGrid>
        <w:gridCol w:w="674"/>
        <w:gridCol w:w="5059"/>
        <w:gridCol w:w="5341"/>
        <w:gridCol w:w="2921"/>
      </w:tblGrid>
      <w:tr w:rsidR="006777DC" w:rsidRPr="00BA0CA3" w:rsidTr="006777DC">
        <w:tc>
          <w:tcPr>
            <w:tcW w:w="674" w:type="dxa"/>
          </w:tcPr>
          <w:p w:rsidR="006777DC" w:rsidRPr="00BA0CA3" w:rsidRDefault="006777DC" w:rsidP="0007430C">
            <w:pPr>
              <w:pStyle w:val="BodyText"/>
              <w:jc w:val="center"/>
              <w:rPr>
                <w:b/>
                <w:szCs w:val="28"/>
                <w:lang w:val="ro-RO"/>
              </w:rPr>
            </w:pPr>
            <w:r w:rsidRPr="00BA0CA3">
              <w:rPr>
                <w:b/>
                <w:szCs w:val="28"/>
                <w:lang w:val="ro-RO"/>
              </w:rPr>
              <w:t>Nr. crt.</w:t>
            </w:r>
          </w:p>
        </w:tc>
        <w:tc>
          <w:tcPr>
            <w:tcW w:w="5059" w:type="dxa"/>
          </w:tcPr>
          <w:p w:rsidR="006777DC" w:rsidRPr="00BA0CA3" w:rsidRDefault="006777DC" w:rsidP="0007430C">
            <w:pPr>
              <w:pStyle w:val="BodyText"/>
              <w:jc w:val="center"/>
              <w:rPr>
                <w:b/>
                <w:szCs w:val="28"/>
                <w:lang w:val="ro-RO"/>
              </w:rPr>
            </w:pPr>
            <w:r w:rsidRPr="00BA0CA3">
              <w:rPr>
                <w:b/>
                <w:szCs w:val="28"/>
                <w:lang w:val="ro-RO"/>
              </w:rPr>
              <w:t>Text adoptat de Senat</w:t>
            </w:r>
          </w:p>
        </w:tc>
        <w:tc>
          <w:tcPr>
            <w:tcW w:w="5341" w:type="dxa"/>
          </w:tcPr>
          <w:p w:rsidR="006777DC" w:rsidRPr="00BA0CA3" w:rsidRDefault="006777DC" w:rsidP="0007430C">
            <w:pPr>
              <w:pStyle w:val="BodyText"/>
              <w:jc w:val="center"/>
              <w:rPr>
                <w:b/>
                <w:szCs w:val="28"/>
                <w:lang w:val="ro-RO"/>
              </w:rPr>
            </w:pPr>
            <w:r w:rsidRPr="00BA0CA3">
              <w:rPr>
                <w:b/>
                <w:szCs w:val="28"/>
                <w:lang w:val="ro-RO"/>
              </w:rPr>
              <w:t>Text propus de Comisie</w:t>
            </w:r>
          </w:p>
          <w:p w:rsidR="006777DC" w:rsidRPr="00BA0CA3" w:rsidRDefault="006777DC" w:rsidP="0007430C">
            <w:pPr>
              <w:pStyle w:val="BodyText"/>
              <w:jc w:val="center"/>
              <w:rPr>
                <w:b/>
                <w:szCs w:val="28"/>
                <w:lang w:val="ro-RO"/>
              </w:rPr>
            </w:pPr>
            <w:r w:rsidRPr="00BA0CA3">
              <w:rPr>
                <w:b/>
                <w:szCs w:val="28"/>
                <w:lang w:val="ro-RO"/>
              </w:rPr>
              <w:t>(autor amendament)</w:t>
            </w:r>
          </w:p>
        </w:tc>
        <w:tc>
          <w:tcPr>
            <w:tcW w:w="2921" w:type="dxa"/>
          </w:tcPr>
          <w:p w:rsidR="006777DC" w:rsidRPr="00BA0CA3" w:rsidRDefault="006777DC" w:rsidP="0007430C">
            <w:pPr>
              <w:pStyle w:val="BodyText"/>
              <w:jc w:val="center"/>
              <w:rPr>
                <w:b/>
                <w:szCs w:val="28"/>
                <w:lang w:val="ro-RO"/>
              </w:rPr>
            </w:pPr>
            <w:r w:rsidRPr="00BA0CA3">
              <w:rPr>
                <w:b/>
                <w:szCs w:val="28"/>
                <w:lang w:val="ro-RO"/>
              </w:rPr>
              <w:t>Motivare</w:t>
            </w:r>
          </w:p>
        </w:tc>
      </w:tr>
      <w:tr w:rsidR="006777DC" w:rsidRPr="00BA0CA3" w:rsidTr="006777DC">
        <w:tc>
          <w:tcPr>
            <w:tcW w:w="674" w:type="dxa"/>
          </w:tcPr>
          <w:p w:rsidR="006777DC" w:rsidRPr="00BA0CA3" w:rsidRDefault="001C581E" w:rsidP="0007430C">
            <w:pPr>
              <w:pStyle w:val="BodyText"/>
              <w:jc w:val="center"/>
              <w:rPr>
                <w:szCs w:val="28"/>
                <w:lang w:val="ro-RO"/>
              </w:rPr>
            </w:pPr>
            <w:r w:rsidRPr="00BA0CA3">
              <w:rPr>
                <w:szCs w:val="28"/>
                <w:lang w:val="ro-RO"/>
              </w:rPr>
              <w:t>1.</w:t>
            </w:r>
          </w:p>
        </w:tc>
        <w:tc>
          <w:tcPr>
            <w:tcW w:w="5059" w:type="dxa"/>
          </w:tcPr>
          <w:p w:rsidR="006777DC" w:rsidRPr="00BA0CA3" w:rsidRDefault="006777DC" w:rsidP="006777DC">
            <w:pPr>
              <w:pStyle w:val="BodyText"/>
              <w:rPr>
                <w:b/>
                <w:szCs w:val="28"/>
                <w:lang w:val="ro-RO"/>
              </w:rPr>
            </w:pPr>
            <w:r w:rsidRPr="00BA0CA3">
              <w:rPr>
                <w:b/>
                <w:szCs w:val="28"/>
                <w:lang w:val="ro-RO"/>
              </w:rPr>
              <w:t>LEGE pentru modificarea și completarea Legii monumentelor de for public nr. 120/2006</w:t>
            </w:r>
          </w:p>
        </w:tc>
        <w:tc>
          <w:tcPr>
            <w:tcW w:w="5341" w:type="dxa"/>
          </w:tcPr>
          <w:p w:rsidR="006777DC" w:rsidRPr="002007F2" w:rsidRDefault="00C86788" w:rsidP="006777DC">
            <w:pPr>
              <w:pStyle w:val="BodyText"/>
              <w:rPr>
                <w:szCs w:val="28"/>
                <w:lang w:val="ro-RO"/>
              </w:rPr>
            </w:pPr>
            <w:r w:rsidRPr="002007F2">
              <w:rPr>
                <w:szCs w:val="28"/>
                <w:lang w:val="ro-RO"/>
              </w:rPr>
              <w:t>Nemodificat.</w:t>
            </w:r>
          </w:p>
        </w:tc>
        <w:tc>
          <w:tcPr>
            <w:tcW w:w="2921" w:type="dxa"/>
          </w:tcPr>
          <w:p w:rsidR="006777DC" w:rsidRPr="00BA0CA3" w:rsidRDefault="006777DC" w:rsidP="006777DC">
            <w:pPr>
              <w:pStyle w:val="BodyText"/>
              <w:rPr>
                <w:b/>
                <w:szCs w:val="28"/>
                <w:lang w:val="ro-RO"/>
              </w:rPr>
            </w:pPr>
          </w:p>
        </w:tc>
      </w:tr>
      <w:tr w:rsidR="006777DC" w:rsidRPr="00BA0CA3" w:rsidTr="006777DC">
        <w:tc>
          <w:tcPr>
            <w:tcW w:w="674" w:type="dxa"/>
          </w:tcPr>
          <w:p w:rsidR="006777DC" w:rsidRPr="00BA0CA3" w:rsidRDefault="001C581E" w:rsidP="006777DC">
            <w:pPr>
              <w:pStyle w:val="BodyText"/>
              <w:jc w:val="center"/>
              <w:rPr>
                <w:szCs w:val="28"/>
                <w:lang w:val="ro-RO"/>
              </w:rPr>
            </w:pPr>
            <w:r w:rsidRPr="00BA0CA3">
              <w:rPr>
                <w:szCs w:val="28"/>
                <w:lang w:val="ro-RO"/>
              </w:rPr>
              <w:t>2.</w:t>
            </w:r>
          </w:p>
        </w:tc>
        <w:tc>
          <w:tcPr>
            <w:tcW w:w="5059" w:type="dxa"/>
          </w:tcPr>
          <w:p w:rsidR="006777DC" w:rsidRPr="00BA0CA3" w:rsidRDefault="006777DC" w:rsidP="006777DC">
            <w:pPr>
              <w:jc w:val="both"/>
              <w:rPr>
                <w:rFonts w:ascii="Times New Roman" w:hAnsi="Times New Roman"/>
                <w:szCs w:val="28"/>
                <w:lang w:val="ro-RO"/>
              </w:rPr>
            </w:pPr>
            <w:r w:rsidRPr="00BA0CA3">
              <w:rPr>
                <w:rFonts w:ascii="Times New Roman" w:hAnsi="Times New Roman"/>
                <w:b/>
                <w:szCs w:val="28"/>
                <w:lang w:val="ro-RO"/>
              </w:rPr>
              <w:t>Art. 1.</w:t>
            </w:r>
            <w:r w:rsidRPr="00BA0CA3">
              <w:rPr>
                <w:rFonts w:ascii="Times New Roman" w:hAnsi="Times New Roman"/>
                <w:szCs w:val="28"/>
                <w:lang w:val="ro-RO"/>
              </w:rPr>
              <w:t xml:space="preserve"> – Legea monumentelor de for public nr. 120/2006, publicată în Monitorul Oficial al României, Partea I, nr.403 din 10 mai 2006, cu modificările ulterioare, se modifică și se completează după cum urmează:</w:t>
            </w:r>
          </w:p>
        </w:tc>
        <w:tc>
          <w:tcPr>
            <w:tcW w:w="5341" w:type="dxa"/>
          </w:tcPr>
          <w:p w:rsidR="006777DC" w:rsidRPr="002007F2" w:rsidRDefault="00C86788" w:rsidP="006777DC">
            <w:pPr>
              <w:pStyle w:val="BodyText"/>
              <w:rPr>
                <w:szCs w:val="28"/>
                <w:lang w:val="ro-RO"/>
              </w:rPr>
            </w:pPr>
            <w:r w:rsidRPr="002007F2">
              <w:rPr>
                <w:szCs w:val="28"/>
                <w:lang w:val="ro-RO"/>
              </w:rPr>
              <w:t>Nemodificat.</w:t>
            </w:r>
          </w:p>
        </w:tc>
        <w:tc>
          <w:tcPr>
            <w:tcW w:w="2921" w:type="dxa"/>
          </w:tcPr>
          <w:p w:rsidR="006777DC" w:rsidRPr="00BA0CA3" w:rsidRDefault="006777DC" w:rsidP="006777DC">
            <w:pPr>
              <w:pStyle w:val="BodyText"/>
              <w:rPr>
                <w:b/>
                <w:szCs w:val="28"/>
                <w:lang w:val="ro-RO"/>
              </w:rPr>
            </w:pPr>
          </w:p>
        </w:tc>
      </w:tr>
      <w:tr w:rsidR="006777DC" w:rsidRPr="00BA0CA3" w:rsidTr="006777DC">
        <w:tc>
          <w:tcPr>
            <w:tcW w:w="674" w:type="dxa"/>
          </w:tcPr>
          <w:p w:rsidR="006777DC" w:rsidRPr="00BA0CA3" w:rsidRDefault="001C581E" w:rsidP="006777DC">
            <w:pPr>
              <w:pStyle w:val="BodyText"/>
              <w:jc w:val="center"/>
              <w:rPr>
                <w:szCs w:val="28"/>
                <w:lang w:val="ro-RO"/>
              </w:rPr>
            </w:pPr>
            <w:r w:rsidRPr="00BA0CA3">
              <w:rPr>
                <w:szCs w:val="28"/>
                <w:lang w:val="ro-RO"/>
              </w:rPr>
              <w:t>3.</w:t>
            </w:r>
          </w:p>
        </w:tc>
        <w:tc>
          <w:tcPr>
            <w:tcW w:w="5059" w:type="dxa"/>
          </w:tcPr>
          <w:p w:rsidR="006777DC" w:rsidRPr="00BA0CA3" w:rsidRDefault="006777DC" w:rsidP="006777DC">
            <w:pPr>
              <w:pStyle w:val="ListParagraph"/>
              <w:numPr>
                <w:ilvl w:val="0"/>
                <w:numId w:val="15"/>
              </w:numPr>
              <w:ind w:left="0" w:firstLine="0"/>
              <w:jc w:val="both"/>
              <w:rPr>
                <w:rFonts w:ascii="Times New Roman" w:hAnsi="Times New Roman"/>
                <w:b/>
                <w:szCs w:val="28"/>
                <w:lang w:val="ro-RO"/>
              </w:rPr>
            </w:pPr>
            <w:r w:rsidRPr="00BA0CA3">
              <w:rPr>
                <w:rFonts w:ascii="Times New Roman" w:hAnsi="Times New Roman"/>
                <w:b/>
                <w:szCs w:val="28"/>
                <w:lang w:val="ro-RO"/>
              </w:rPr>
              <w:t>La articolul 2, după alineatul (2) se introduce un nou alineat, alin. (3), cu următorul cuprins:</w:t>
            </w:r>
          </w:p>
          <w:p w:rsidR="006777DC" w:rsidRPr="00BA0CA3" w:rsidRDefault="006777DC" w:rsidP="006777DC">
            <w:pPr>
              <w:pStyle w:val="ListParagraph"/>
              <w:ind w:left="0"/>
              <w:jc w:val="both"/>
              <w:rPr>
                <w:rFonts w:ascii="Times New Roman" w:hAnsi="Times New Roman"/>
                <w:szCs w:val="28"/>
                <w:lang w:val="ro-RO"/>
              </w:rPr>
            </w:pPr>
            <w:r w:rsidRPr="00BA0CA3">
              <w:rPr>
                <w:rFonts w:ascii="Times New Roman" w:hAnsi="Times New Roman"/>
                <w:szCs w:val="28"/>
                <w:lang w:val="ro-RO"/>
              </w:rPr>
              <w:t>„(3) Pot face parte din categoria lucrărilor de artă plastică monumentală de for public, în condițiile prezentei legi, și următoarele categorii de lucrări:</w:t>
            </w:r>
          </w:p>
          <w:p w:rsidR="006777DC" w:rsidRPr="00BA0CA3" w:rsidRDefault="006777DC" w:rsidP="006777DC">
            <w:pPr>
              <w:pStyle w:val="ListParagraph"/>
              <w:numPr>
                <w:ilvl w:val="0"/>
                <w:numId w:val="16"/>
              </w:numPr>
              <w:ind w:left="59" w:firstLine="0"/>
              <w:jc w:val="both"/>
              <w:rPr>
                <w:rFonts w:ascii="Times New Roman" w:hAnsi="Times New Roman"/>
                <w:szCs w:val="28"/>
                <w:lang w:val="ro-RO"/>
              </w:rPr>
            </w:pPr>
            <w:r w:rsidRPr="00BA0CA3">
              <w:rPr>
                <w:rFonts w:ascii="Times New Roman" w:hAnsi="Times New Roman"/>
                <w:szCs w:val="28"/>
                <w:lang w:val="ro-RO"/>
              </w:rPr>
              <w:t>plăci sau alte lucrări comemorative;</w:t>
            </w:r>
          </w:p>
          <w:p w:rsidR="006777DC" w:rsidRPr="00BA0CA3" w:rsidRDefault="006777DC" w:rsidP="006777DC">
            <w:pPr>
              <w:pStyle w:val="ListParagraph"/>
              <w:numPr>
                <w:ilvl w:val="0"/>
                <w:numId w:val="16"/>
              </w:numPr>
              <w:ind w:left="59" w:firstLine="0"/>
              <w:jc w:val="both"/>
              <w:rPr>
                <w:rFonts w:ascii="Times New Roman" w:hAnsi="Times New Roman"/>
                <w:szCs w:val="28"/>
                <w:lang w:val="ro-RO"/>
              </w:rPr>
            </w:pPr>
            <w:r w:rsidRPr="00BA0CA3">
              <w:rPr>
                <w:rFonts w:ascii="Times New Roman" w:hAnsi="Times New Roman"/>
                <w:szCs w:val="28"/>
                <w:lang w:val="ro-RO"/>
              </w:rPr>
              <w:t>fântâni;</w:t>
            </w:r>
          </w:p>
          <w:p w:rsidR="006777DC" w:rsidRPr="00BA0CA3" w:rsidRDefault="006777DC" w:rsidP="006777DC">
            <w:pPr>
              <w:pStyle w:val="ListParagraph"/>
              <w:numPr>
                <w:ilvl w:val="0"/>
                <w:numId w:val="16"/>
              </w:numPr>
              <w:ind w:left="59" w:firstLine="0"/>
              <w:jc w:val="both"/>
              <w:rPr>
                <w:rFonts w:ascii="Times New Roman" w:hAnsi="Times New Roman"/>
                <w:szCs w:val="28"/>
                <w:lang w:val="ro-RO"/>
              </w:rPr>
            </w:pPr>
            <w:r w:rsidRPr="00BA0CA3">
              <w:rPr>
                <w:rFonts w:ascii="Times New Roman" w:hAnsi="Times New Roman"/>
                <w:szCs w:val="28"/>
                <w:lang w:val="ro-RO"/>
              </w:rPr>
              <w:t>mobilier urban de dimensiuni monumentale cu caracter decorativ;</w:t>
            </w:r>
          </w:p>
          <w:p w:rsidR="006777DC" w:rsidRPr="00BA0CA3" w:rsidRDefault="006777DC" w:rsidP="006777DC">
            <w:pPr>
              <w:pStyle w:val="ListParagraph"/>
              <w:numPr>
                <w:ilvl w:val="0"/>
                <w:numId w:val="16"/>
              </w:numPr>
              <w:ind w:left="59" w:firstLine="0"/>
              <w:jc w:val="both"/>
              <w:rPr>
                <w:rFonts w:ascii="Times New Roman" w:hAnsi="Times New Roman"/>
                <w:szCs w:val="28"/>
                <w:lang w:val="ro-RO"/>
              </w:rPr>
            </w:pPr>
            <w:r w:rsidRPr="00BA0CA3">
              <w:rPr>
                <w:rFonts w:ascii="Times New Roman" w:hAnsi="Times New Roman"/>
                <w:szCs w:val="28"/>
                <w:lang w:val="ro-RO"/>
              </w:rPr>
              <w:t>sculpturi monumentale rezultate în urma organizării de tabere de creație plastică, reamplasate în spații publice.”</w:t>
            </w:r>
          </w:p>
        </w:tc>
        <w:tc>
          <w:tcPr>
            <w:tcW w:w="5341" w:type="dxa"/>
          </w:tcPr>
          <w:p w:rsidR="006777DC" w:rsidRDefault="006777DC" w:rsidP="006777DC">
            <w:pPr>
              <w:pStyle w:val="BodyText"/>
              <w:rPr>
                <w:szCs w:val="28"/>
                <w:lang w:val="ro-RO"/>
              </w:rPr>
            </w:pPr>
          </w:p>
          <w:p w:rsidR="00186DC7" w:rsidRDefault="00186DC7" w:rsidP="006777DC">
            <w:pPr>
              <w:pStyle w:val="BodyText"/>
              <w:rPr>
                <w:szCs w:val="28"/>
                <w:lang w:val="ro-RO"/>
              </w:rPr>
            </w:pPr>
          </w:p>
          <w:p w:rsidR="00186DC7" w:rsidRDefault="00186DC7" w:rsidP="006777DC">
            <w:pPr>
              <w:pStyle w:val="BodyText"/>
              <w:rPr>
                <w:szCs w:val="28"/>
                <w:lang w:val="ro-RO"/>
              </w:rPr>
            </w:pPr>
          </w:p>
          <w:p w:rsidR="00186DC7" w:rsidRPr="00BA0CA3" w:rsidRDefault="00186DC7" w:rsidP="00186DC7">
            <w:pPr>
              <w:pStyle w:val="ListParagraph"/>
              <w:ind w:left="0"/>
              <w:jc w:val="both"/>
              <w:rPr>
                <w:rFonts w:ascii="Times New Roman" w:hAnsi="Times New Roman"/>
                <w:szCs w:val="28"/>
                <w:lang w:val="ro-RO"/>
              </w:rPr>
            </w:pPr>
            <w:r w:rsidRPr="00BA0CA3">
              <w:rPr>
                <w:rFonts w:ascii="Times New Roman" w:hAnsi="Times New Roman"/>
                <w:szCs w:val="28"/>
                <w:lang w:val="ro-RO"/>
              </w:rPr>
              <w:t>„(3) Pot face parte din categoria lucrărilor de artă plastică</w:t>
            </w:r>
            <w:r>
              <w:rPr>
                <w:rFonts w:ascii="Times New Roman" w:hAnsi="Times New Roman"/>
                <w:szCs w:val="28"/>
                <w:lang w:val="ro-RO"/>
              </w:rPr>
              <w:t xml:space="preserve">, </w:t>
            </w:r>
            <w:r w:rsidRPr="008B6B09">
              <w:rPr>
                <w:rFonts w:ascii="Times New Roman" w:hAnsi="Times New Roman"/>
                <w:b/>
                <w:szCs w:val="28"/>
                <w:lang w:val="ro-RO"/>
              </w:rPr>
              <w:t>artă</w:t>
            </w:r>
            <w:r w:rsidRPr="00BA0CA3">
              <w:rPr>
                <w:rFonts w:ascii="Times New Roman" w:hAnsi="Times New Roman"/>
                <w:szCs w:val="28"/>
                <w:lang w:val="ro-RO"/>
              </w:rPr>
              <w:t xml:space="preserve"> monumentală de for public, în condițiile prezentei legi, și următoarele categorii de lucrări:</w:t>
            </w:r>
          </w:p>
          <w:p w:rsidR="00186DC7" w:rsidRDefault="00186DC7" w:rsidP="00186DC7">
            <w:pPr>
              <w:pStyle w:val="BodyText"/>
              <w:numPr>
                <w:ilvl w:val="0"/>
                <w:numId w:val="18"/>
              </w:numPr>
              <w:ind w:left="0" w:firstLine="0"/>
              <w:rPr>
                <w:szCs w:val="28"/>
                <w:lang w:val="ro-RO"/>
              </w:rPr>
            </w:pPr>
            <w:r>
              <w:rPr>
                <w:szCs w:val="28"/>
                <w:lang w:val="ro-RO"/>
              </w:rPr>
              <w:t>Nemodificat</w:t>
            </w:r>
          </w:p>
          <w:p w:rsidR="00186DC7" w:rsidRDefault="00186DC7" w:rsidP="00186DC7">
            <w:pPr>
              <w:pStyle w:val="BodyText"/>
              <w:numPr>
                <w:ilvl w:val="0"/>
                <w:numId w:val="18"/>
              </w:numPr>
              <w:ind w:left="0" w:firstLine="0"/>
              <w:rPr>
                <w:szCs w:val="28"/>
                <w:lang w:val="ro-RO"/>
              </w:rPr>
            </w:pPr>
            <w:r>
              <w:rPr>
                <w:szCs w:val="28"/>
                <w:lang w:val="ro-RO"/>
              </w:rPr>
              <w:t>Nemodificat</w:t>
            </w:r>
          </w:p>
          <w:p w:rsidR="00186DC7" w:rsidRDefault="00186DC7" w:rsidP="00186DC7">
            <w:pPr>
              <w:pStyle w:val="BodyText"/>
              <w:numPr>
                <w:ilvl w:val="0"/>
                <w:numId w:val="18"/>
              </w:numPr>
              <w:ind w:left="0" w:firstLine="0"/>
              <w:rPr>
                <w:szCs w:val="28"/>
                <w:lang w:val="ro-RO"/>
              </w:rPr>
            </w:pPr>
            <w:r>
              <w:rPr>
                <w:szCs w:val="28"/>
                <w:lang w:val="ro-RO"/>
              </w:rPr>
              <w:t>Nemodificat</w:t>
            </w:r>
          </w:p>
          <w:p w:rsidR="00186DC7" w:rsidRDefault="00186DC7" w:rsidP="00186DC7">
            <w:pPr>
              <w:pStyle w:val="BodyText"/>
              <w:rPr>
                <w:szCs w:val="28"/>
                <w:lang w:val="ro-RO"/>
              </w:rPr>
            </w:pPr>
          </w:p>
          <w:p w:rsidR="00186DC7" w:rsidRDefault="00186DC7" w:rsidP="00186DC7">
            <w:pPr>
              <w:pStyle w:val="BodyText"/>
              <w:numPr>
                <w:ilvl w:val="0"/>
                <w:numId w:val="18"/>
              </w:numPr>
              <w:ind w:left="0" w:firstLine="0"/>
              <w:rPr>
                <w:szCs w:val="28"/>
                <w:lang w:val="ro-RO"/>
              </w:rPr>
            </w:pPr>
            <w:r>
              <w:rPr>
                <w:szCs w:val="28"/>
                <w:lang w:val="ro-RO"/>
              </w:rPr>
              <w:t>Nemodificat</w:t>
            </w:r>
          </w:p>
          <w:p w:rsidR="00186DC7" w:rsidRDefault="00186DC7" w:rsidP="00186DC7">
            <w:pPr>
              <w:pStyle w:val="BodyText"/>
              <w:ind w:left="720"/>
              <w:rPr>
                <w:szCs w:val="28"/>
                <w:lang w:val="ro-RO"/>
              </w:rPr>
            </w:pPr>
          </w:p>
          <w:p w:rsidR="00186DC7" w:rsidRPr="002007F2" w:rsidRDefault="00186DC7" w:rsidP="00186DC7">
            <w:pPr>
              <w:pStyle w:val="BodyText"/>
              <w:ind w:left="104"/>
              <w:rPr>
                <w:szCs w:val="28"/>
                <w:lang w:val="ro-RO"/>
              </w:rPr>
            </w:pPr>
            <w:r w:rsidRPr="00186DC7">
              <w:rPr>
                <w:szCs w:val="28"/>
                <w:lang w:val="ro-RO"/>
              </w:rPr>
              <w:t>(Amendament propus de Comisie)</w:t>
            </w:r>
          </w:p>
        </w:tc>
        <w:tc>
          <w:tcPr>
            <w:tcW w:w="2921" w:type="dxa"/>
          </w:tcPr>
          <w:p w:rsidR="00186DC7" w:rsidRDefault="00186DC7" w:rsidP="00186DC7">
            <w:pPr>
              <w:pStyle w:val="CommentText"/>
              <w:rPr>
                <w:rFonts w:ascii="Times New Roman" w:hAnsi="Times New Roman"/>
                <w:sz w:val="28"/>
                <w:szCs w:val="28"/>
                <w:lang w:val="ro-RO"/>
              </w:rPr>
            </w:pPr>
          </w:p>
          <w:p w:rsidR="00186DC7" w:rsidRDefault="00186DC7" w:rsidP="00186DC7">
            <w:pPr>
              <w:pStyle w:val="CommentText"/>
              <w:rPr>
                <w:rFonts w:ascii="Times New Roman" w:hAnsi="Times New Roman"/>
                <w:sz w:val="28"/>
                <w:szCs w:val="28"/>
                <w:lang w:val="ro-RO"/>
              </w:rPr>
            </w:pPr>
          </w:p>
          <w:p w:rsidR="00186DC7" w:rsidRDefault="00186DC7" w:rsidP="00186DC7">
            <w:pPr>
              <w:pStyle w:val="CommentText"/>
              <w:rPr>
                <w:rFonts w:ascii="Times New Roman" w:hAnsi="Times New Roman"/>
                <w:sz w:val="28"/>
                <w:szCs w:val="28"/>
                <w:lang w:val="ro-RO"/>
              </w:rPr>
            </w:pPr>
          </w:p>
          <w:p w:rsidR="00186DC7" w:rsidRPr="00186DC7" w:rsidRDefault="00186DC7" w:rsidP="00186DC7">
            <w:pPr>
              <w:pStyle w:val="CommentText"/>
              <w:rPr>
                <w:rFonts w:ascii="Times New Roman" w:hAnsi="Times New Roman"/>
                <w:sz w:val="28"/>
                <w:szCs w:val="28"/>
              </w:rPr>
            </w:pPr>
            <w:r w:rsidRPr="00186DC7">
              <w:rPr>
                <w:rFonts w:ascii="Times New Roman" w:hAnsi="Times New Roman"/>
                <w:sz w:val="28"/>
                <w:szCs w:val="28"/>
                <w:lang w:val="ro-RO"/>
              </w:rPr>
              <w:t>Amendament de tehnică legislativă  (p</w:t>
            </w:r>
            <w:proofErr w:type="spellStart"/>
            <w:r w:rsidRPr="00186DC7">
              <w:rPr>
                <w:rFonts w:ascii="Times New Roman" w:hAnsi="Times New Roman"/>
                <w:sz w:val="28"/>
                <w:szCs w:val="28"/>
              </w:rPr>
              <w:t>entru</w:t>
            </w:r>
            <w:proofErr w:type="spellEnd"/>
            <w:r w:rsidRPr="00186DC7">
              <w:rPr>
                <w:rFonts w:ascii="Times New Roman" w:hAnsi="Times New Roman"/>
                <w:sz w:val="28"/>
                <w:szCs w:val="28"/>
              </w:rPr>
              <w:t xml:space="preserve"> </w:t>
            </w:r>
            <w:proofErr w:type="spellStart"/>
            <w:r w:rsidRPr="00186DC7">
              <w:rPr>
                <w:rFonts w:ascii="Times New Roman" w:hAnsi="Times New Roman"/>
                <w:sz w:val="28"/>
                <w:szCs w:val="28"/>
              </w:rPr>
              <w:t>unitate</w:t>
            </w:r>
            <w:proofErr w:type="spellEnd"/>
            <w:r w:rsidRPr="00186DC7">
              <w:rPr>
                <w:rFonts w:ascii="Times New Roman" w:hAnsi="Times New Roman"/>
                <w:sz w:val="28"/>
                <w:szCs w:val="28"/>
              </w:rPr>
              <w:t xml:space="preserve"> </w:t>
            </w:r>
            <w:proofErr w:type="spellStart"/>
            <w:r w:rsidRPr="00186DC7">
              <w:rPr>
                <w:rFonts w:ascii="Times New Roman" w:hAnsi="Times New Roman"/>
                <w:sz w:val="28"/>
                <w:szCs w:val="28"/>
              </w:rPr>
              <w:t>terminologică</w:t>
            </w:r>
            <w:proofErr w:type="spellEnd"/>
            <w:r w:rsidRPr="00186DC7">
              <w:rPr>
                <w:rFonts w:ascii="Times New Roman" w:hAnsi="Times New Roman"/>
                <w:sz w:val="28"/>
                <w:szCs w:val="28"/>
              </w:rPr>
              <w:t xml:space="preserve"> cu </w:t>
            </w:r>
            <w:proofErr w:type="spellStart"/>
            <w:r w:rsidRPr="00186DC7">
              <w:rPr>
                <w:rFonts w:ascii="Times New Roman" w:hAnsi="Times New Roman"/>
                <w:sz w:val="28"/>
                <w:szCs w:val="28"/>
              </w:rPr>
              <w:t>textul</w:t>
            </w:r>
            <w:proofErr w:type="spellEnd"/>
            <w:r w:rsidRPr="00186DC7">
              <w:rPr>
                <w:rFonts w:ascii="Times New Roman" w:hAnsi="Times New Roman"/>
                <w:sz w:val="28"/>
                <w:szCs w:val="28"/>
              </w:rPr>
              <w:t xml:space="preserve"> din </w:t>
            </w:r>
            <w:proofErr w:type="spellStart"/>
            <w:r w:rsidRPr="00186DC7">
              <w:rPr>
                <w:rFonts w:ascii="Times New Roman" w:hAnsi="Times New Roman"/>
                <w:sz w:val="28"/>
                <w:szCs w:val="28"/>
              </w:rPr>
              <w:t>Legea</w:t>
            </w:r>
            <w:proofErr w:type="spellEnd"/>
            <w:r w:rsidRPr="00186DC7">
              <w:rPr>
                <w:rFonts w:ascii="Times New Roman" w:hAnsi="Times New Roman"/>
                <w:sz w:val="28"/>
                <w:szCs w:val="28"/>
              </w:rPr>
              <w:t xml:space="preserve"> 120/2006)</w:t>
            </w:r>
          </w:p>
          <w:p w:rsidR="006777DC" w:rsidRPr="00186DC7" w:rsidRDefault="006777DC" w:rsidP="006777DC">
            <w:pPr>
              <w:pStyle w:val="BodyText"/>
              <w:rPr>
                <w:szCs w:val="28"/>
                <w:lang w:val="ro-RO"/>
              </w:rPr>
            </w:pPr>
          </w:p>
        </w:tc>
      </w:tr>
      <w:tr w:rsidR="008B6B09" w:rsidRPr="00BA0CA3" w:rsidTr="006777DC">
        <w:tc>
          <w:tcPr>
            <w:tcW w:w="674" w:type="dxa"/>
          </w:tcPr>
          <w:p w:rsidR="008B6B09" w:rsidRPr="00BA0CA3" w:rsidRDefault="008B6B09" w:rsidP="008B6B09">
            <w:pPr>
              <w:pStyle w:val="BodyText"/>
              <w:jc w:val="center"/>
              <w:rPr>
                <w:szCs w:val="28"/>
                <w:lang w:val="ro-RO"/>
              </w:rPr>
            </w:pPr>
            <w:r w:rsidRPr="00BA0CA3">
              <w:rPr>
                <w:szCs w:val="28"/>
                <w:lang w:val="ro-RO"/>
              </w:rPr>
              <w:t>4.</w:t>
            </w:r>
          </w:p>
        </w:tc>
        <w:tc>
          <w:tcPr>
            <w:tcW w:w="5059" w:type="dxa"/>
          </w:tcPr>
          <w:p w:rsidR="008B6B09" w:rsidRPr="00BA0CA3" w:rsidRDefault="008B6B09" w:rsidP="008B6B09">
            <w:pPr>
              <w:pStyle w:val="ListParagraph"/>
              <w:numPr>
                <w:ilvl w:val="0"/>
                <w:numId w:val="15"/>
              </w:numPr>
              <w:ind w:left="0" w:firstLine="0"/>
              <w:jc w:val="both"/>
              <w:rPr>
                <w:rFonts w:ascii="Times New Roman" w:hAnsi="Times New Roman"/>
                <w:b/>
                <w:szCs w:val="28"/>
                <w:lang w:val="ro-RO"/>
              </w:rPr>
            </w:pPr>
            <w:r w:rsidRPr="00BA0CA3">
              <w:rPr>
                <w:rFonts w:ascii="Times New Roman" w:hAnsi="Times New Roman"/>
                <w:b/>
                <w:szCs w:val="28"/>
                <w:lang w:val="ro-RO"/>
              </w:rPr>
              <w:t>Articolul 5 se modifică și va avea următorul cuprins:</w:t>
            </w:r>
          </w:p>
          <w:p w:rsidR="008B6B09" w:rsidRPr="00BA0CA3" w:rsidRDefault="008B6B09" w:rsidP="008B6B09">
            <w:pPr>
              <w:pStyle w:val="ListParagraph"/>
              <w:ind w:left="0"/>
              <w:jc w:val="both"/>
              <w:rPr>
                <w:rFonts w:ascii="Times New Roman" w:hAnsi="Times New Roman"/>
                <w:szCs w:val="28"/>
                <w:lang w:val="ro-RO"/>
              </w:rPr>
            </w:pPr>
            <w:r w:rsidRPr="00BA0CA3">
              <w:rPr>
                <w:rFonts w:ascii="Times New Roman" w:hAnsi="Times New Roman"/>
                <w:szCs w:val="28"/>
                <w:lang w:val="ro-RO"/>
              </w:rPr>
              <w:lastRenderedPageBreak/>
              <w:t>„Art.5.- (1) Amplasarea monumentelor de for public se va realiza cu respectarea tuturor prevederilor legale în vigoare privind urbanismul și autorizarea executării lucrărilor în construcții, precum și cu avizul privind concepția artistică a monumentului de for public, emis de Ministerul Culturii sau, după caz, de serviciile deconcentrate ale acestuia, în baza analizei realizate de Comisia Națională pentru Monumentele de For Public, respectiv de comisiile zonale pentru monumentele de for public. Amplasarea plăcilor comemorative se realizează fără autorizație pentru executarea de lucrări de construcție.</w:t>
            </w:r>
          </w:p>
          <w:p w:rsidR="008B6B09" w:rsidRPr="00BA0CA3" w:rsidRDefault="008B6B09" w:rsidP="008B6B09">
            <w:pPr>
              <w:pStyle w:val="ListParagraph"/>
              <w:ind w:left="0"/>
              <w:jc w:val="both"/>
              <w:rPr>
                <w:rFonts w:ascii="Times New Roman" w:hAnsi="Times New Roman"/>
                <w:szCs w:val="28"/>
                <w:lang w:val="ro-RO"/>
              </w:rPr>
            </w:pPr>
            <w:r w:rsidRPr="00BA0CA3">
              <w:rPr>
                <w:rFonts w:ascii="Times New Roman" w:hAnsi="Times New Roman"/>
                <w:szCs w:val="28"/>
                <w:lang w:val="ro-RO"/>
              </w:rPr>
              <w:t xml:space="preserve">(2) Obligațiile de administrare și conservare a lucrărilor de artă plastică monumentală de for public revin proprietarilor sau, după caz, autorităților administrației publice centrale sau locale ori instituțiilor publice titulare ale dreptului de proprietate sau ale altor drepturi reale.”  </w:t>
            </w:r>
          </w:p>
        </w:tc>
        <w:tc>
          <w:tcPr>
            <w:tcW w:w="5341" w:type="dxa"/>
          </w:tcPr>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numPr>
                <w:ilvl w:val="0"/>
                <w:numId w:val="19"/>
              </w:numPr>
              <w:ind w:left="0" w:firstLine="0"/>
              <w:rPr>
                <w:szCs w:val="28"/>
                <w:lang w:val="ro-RO"/>
              </w:rPr>
            </w:pPr>
            <w:r w:rsidRPr="002007F2">
              <w:rPr>
                <w:szCs w:val="28"/>
                <w:lang w:val="ro-RO"/>
              </w:rPr>
              <w:lastRenderedPageBreak/>
              <w:t>Nemodificat.</w:t>
            </w: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r w:rsidRPr="00BA0CA3">
              <w:rPr>
                <w:szCs w:val="28"/>
                <w:lang w:val="ro-RO"/>
              </w:rPr>
              <w:t>(2) Obligațiile de administrare și conservare a lucrărilor de artă plastică</w:t>
            </w:r>
            <w:r>
              <w:rPr>
                <w:szCs w:val="28"/>
                <w:lang w:val="ro-RO"/>
              </w:rPr>
              <w:t xml:space="preserve">, </w:t>
            </w:r>
            <w:r>
              <w:rPr>
                <w:b/>
                <w:szCs w:val="28"/>
                <w:lang w:val="ro-RO"/>
              </w:rPr>
              <w:t>artă</w:t>
            </w:r>
            <w:r w:rsidRPr="00BA0CA3">
              <w:rPr>
                <w:szCs w:val="28"/>
                <w:lang w:val="ro-RO"/>
              </w:rPr>
              <w:t xml:space="preserve"> monumentală de for public revin proprietarilor sau, după caz, autorităților administrației publice centrale sau locale ori instituțiilor publice titulare ale dreptului de proprietate sau ale altor drepturi reale</w:t>
            </w:r>
            <w:r>
              <w:rPr>
                <w:szCs w:val="28"/>
                <w:lang w:val="ro-RO"/>
              </w:rPr>
              <w:t>.</w:t>
            </w:r>
          </w:p>
          <w:p w:rsidR="008B6B09" w:rsidRPr="002007F2" w:rsidRDefault="008B6B09" w:rsidP="008B6B09">
            <w:pPr>
              <w:pStyle w:val="BodyText"/>
              <w:rPr>
                <w:szCs w:val="28"/>
                <w:lang w:val="ro-RO"/>
              </w:rPr>
            </w:pPr>
            <w:r w:rsidRPr="00186DC7">
              <w:rPr>
                <w:szCs w:val="28"/>
                <w:lang w:val="ro-RO"/>
              </w:rPr>
              <w:t>(Amendament propus de Comisie)</w:t>
            </w:r>
          </w:p>
        </w:tc>
        <w:tc>
          <w:tcPr>
            <w:tcW w:w="2921" w:type="dxa"/>
          </w:tcPr>
          <w:p w:rsidR="008B6B09" w:rsidRDefault="008B6B09" w:rsidP="008B6B09">
            <w:pPr>
              <w:pStyle w:val="CommentText"/>
              <w:rPr>
                <w:rFonts w:ascii="Times New Roman" w:hAnsi="Times New Roman"/>
                <w:sz w:val="28"/>
                <w:szCs w:val="28"/>
                <w:lang w:val="ro-RO"/>
              </w:rPr>
            </w:pPr>
          </w:p>
          <w:p w:rsidR="008B6B09" w:rsidRDefault="008B6B09" w:rsidP="008B6B09">
            <w:pPr>
              <w:pStyle w:val="CommentText"/>
              <w:rPr>
                <w:rFonts w:ascii="Times New Roman" w:hAnsi="Times New Roman"/>
                <w:sz w:val="28"/>
                <w:szCs w:val="28"/>
                <w:lang w:val="ro-RO"/>
              </w:rPr>
            </w:pPr>
          </w:p>
          <w:p w:rsidR="008B6B09" w:rsidRDefault="008B6B09" w:rsidP="008B6B09">
            <w:pPr>
              <w:pStyle w:val="CommentText"/>
              <w:rPr>
                <w:rFonts w:ascii="Times New Roman" w:hAnsi="Times New Roman"/>
                <w:sz w:val="28"/>
                <w:szCs w:val="28"/>
                <w:lang w:val="ro-RO"/>
              </w:rPr>
            </w:pPr>
          </w:p>
          <w:p w:rsidR="008B6B09" w:rsidRDefault="008B6B09" w:rsidP="008B6B09">
            <w:pPr>
              <w:pStyle w:val="CommentText"/>
              <w:rPr>
                <w:rFonts w:ascii="Times New Roman" w:hAnsi="Times New Roman"/>
                <w:sz w:val="28"/>
                <w:szCs w:val="28"/>
                <w:lang w:val="ro-RO"/>
              </w:rPr>
            </w:pPr>
          </w:p>
          <w:p w:rsidR="008B6B09" w:rsidRDefault="008B6B09" w:rsidP="008B6B09">
            <w:pPr>
              <w:pStyle w:val="CommentText"/>
              <w:rPr>
                <w:rFonts w:ascii="Times New Roman" w:hAnsi="Times New Roman"/>
                <w:sz w:val="28"/>
                <w:szCs w:val="28"/>
                <w:lang w:val="ro-RO"/>
              </w:rPr>
            </w:pPr>
          </w:p>
          <w:p w:rsidR="008B6B09" w:rsidRDefault="008B6B09" w:rsidP="008B6B09">
            <w:pPr>
              <w:pStyle w:val="CommentText"/>
              <w:rPr>
                <w:rFonts w:ascii="Times New Roman" w:hAnsi="Times New Roman"/>
                <w:sz w:val="28"/>
                <w:szCs w:val="28"/>
                <w:lang w:val="ro-RO"/>
              </w:rPr>
            </w:pPr>
          </w:p>
          <w:p w:rsidR="008B6B09" w:rsidRDefault="008B6B09" w:rsidP="008B6B09">
            <w:pPr>
              <w:pStyle w:val="CommentText"/>
              <w:rPr>
                <w:rFonts w:ascii="Times New Roman" w:hAnsi="Times New Roman"/>
                <w:sz w:val="28"/>
                <w:szCs w:val="28"/>
                <w:lang w:val="ro-RO"/>
              </w:rPr>
            </w:pPr>
          </w:p>
          <w:p w:rsidR="008B6B09" w:rsidRDefault="008B6B09" w:rsidP="008B6B09">
            <w:pPr>
              <w:pStyle w:val="CommentText"/>
              <w:rPr>
                <w:rFonts w:ascii="Times New Roman" w:hAnsi="Times New Roman"/>
                <w:sz w:val="28"/>
                <w:szCs w:val="28"/>
                <w:lang w:val="ro-RO"/>
              </w:rPr>
            </w:pPr>
          </w:p>
          <w:p w:rsidR="008B6B09" w:rsidRDefault="008B6B09" w:rsidP="008B6B09">
            <w:pPr>
              <w:pStyle w:val="CommentText"/>
              <w:rPr>
                <w:rFonts w:ascii="Times New Roman" w:hAnsi="Times New Roman"/>
                <w:sz w:val="28"/>
                <w:szCs w:val="28"/>
                <w:lang w:val="ro-RO"/>
              </w:rPr>
            </w:pPr>
          </w:p>
          <w:p w:rsidR="008B6B09" w:rsidRDefault="008B6B09" w:rsidP="008B6B09">
            <w:pPr>
              <w:pStyle w:val="CommentText"/>
              <w:rPr>
                <w:rFonts w:ascii="Times New Roman" w:hAnsi="Times New Roman"/>
                <w:sz w:val="28"/>
                <w:szCs w:val="28"/>
                <w:lang w:val="ro-RO"/>
              </w:rPr>
            </w:pPr>
          </w:p>
          <w:p w:rsidR="008B6B09" w:rsidRDefault="008B6B09" w:rsidP="008B6B09">
            <w:pPr>
              <w:pStyle w:val="CommentText"/>
              <w:rPr>
                <w:rFonts w:ascii="Times New Roman" w:hAnsi="Times New Roman"/>
                <w:sz w:val="28"/>
                <w:szCs w:val="28"/>
                <w:lang w:val="ro-RO"/>
              </w:rPr>
            </w:pPr>
          </w:p>
          <w:p w:rsidR="008B6B09" w:rsidRDefault="008B6B09" w:rsidP="008B6B09">
            <w:pPr>
              <w:pStyle w:val="CommentText"/>
              <w:rPr>
                <w:rFonts w:ascii="Times New Roman" w:hAnsi="Times New Roman"/>
                <w:sz w:val="28"/>
                <w:szCs w:val="28"/>
                <w:lang w:val="ro-RO"/>
              </w:rPr>
            </w:pPr>
          </w:p>
          <w:p w:rsidR="008B6B09" w:rsidRDefault="008B6B09" w:rsidP="008B6B09">
            <w:pPr>
              <w:pStyle w:val="CommentText"/>
              <w:rPr>
                <w:rFonts w:ascii="Times New Roman" w:hAnsi="Times New Roman"/>
                <w:sz w:val="28"/>
                <w:szCs w:val="28"/>
                <w:lang w:val="ro-RO"/>
              </w:rPr>
            </w:pPr>
          </w:p>
          <w:p w:rsidR="008B6B09" w:rsidRDefault="008B6B09" w:rsidP="008B6B09">
            <w:pPr>
              <w:pStyle w:val="CommentText"/>
              <w:rPr>
                <w:rFonts w:ascii="Times New Roman" w:hAnsi="Times New Roman"/>
                <w:sz w:val="28"/>
                <w:szCs w:val="28"/>
                <w:lang w:val="ro-RO"/>
              </w:rPr>
            </w:pPr>
          </w:p>
          <w:p w:rsidR="008B6B09" w:rsidRDefault="008B6B09" w:rsidP="008B6B09">
            <w:pPr>
              <w:pStyle w:val="CommentText"/>
              <w:rPr>
                <w:rFonts w:ascii="Times New Roman" w:hAnsi="Times New Roman"/>
                <w:sz w:val="28"/>
                <w:szCs w:val="28"/>
                <w:lang w:val="ro-RO"/>
              </w:rPr>
            </w:pPr>
          </w:p>
          <w:p w:rsidR="008B6B09" w:rsidRDefault="008B6B09" w:rsidP="008B6B09">
            <w:pPr>
              <w:pStyle w:val="CommentText"/>
              <w:rPr>
                <w:rFonts w:ascii="Times New Roman" w:hAnsi="Times New Roman"/>
                <w:sz w:val="28"/>
                <w:szCs w:val="28"/>
                <w:lang w:val="ro-RO"/>
              </w:rPr>
            </w:pPr>
          </w:p>
          <w:p w:rsidR="008B6B09" w:rsidRDefault="008B6B09" w:rsidP="008B6B09">
            <w:pPr>
              <w:pStyle w:val="CommentText"/>
              <w:rPr>
                <w:rFonts w:ascii="Times New Roman" w:hAnsi="Times New Roman"/>
                <w:sz w:val="28"/>
                <w:szCs w:val="28"/>
                <w:lang w:val="ro-RO"/>
              </w:rPr>
            </w:pPr>
          </w:p>
          <w:p w:rsidR="008B6B09" w:rsidRPr="00186DC7" w:rsidRDefault="008B6B09" w:rsidP="008B6B09">
            <w:pPr>
              <w:pStyle w:val="CommentText"/>
              <w:rPr>
                <w:rFonts w:ascii="Times New Roman" w:hAnsi="Times New Roman"/>
                <w:sz w:val="28"/>
                <w:szCs w:val="28"/>
              </w:rPr>
            </w:pPr>
            <w:r w:rsidRPr="00186DC7">
              <w:rPr>
                <w:rFonts w:ascii="Times New Roman" w:hAnsi="Times New Roman"/>
                <w:sz w:val="28"/>
                <w:szCs w:val="28"/>
                <w:lang w:val="ro-RO"/>
              </w:rPr>
              <w:t>Amendament de tehnică legislativă  (p</w:t>
            </w:r>
            <w:proofErr w:type="spellStart"/>
            <w:r w:rsidRPr="00186DC7">
              <w:rPr>
                <w:rFonts w:ascii="Times New Roman" w:hAnsi="Times New Roman"/>
                <w:sz w:val="28"/>
                <w:szCs w:val="28"/>
              </w:rPr>
              <w:t>entru</w:t>
            </w:r>
            <w:proofErr w:type="spellEnd"/>
            <w:r w:rsidRPr="00186DC7">
              <w:rPr>
                <w:rFonts w:ascii="Times New Roman" w:hAnsi="Times New Roman"/>
                <w:sz w:val="28"/>
                <w:szCs w:val="28"/>
              </w:rPr>
              <w:t xml:space="preserve"> </w:t>
            </w:r>
            <w:proofErr w:type="spellStart"/>
            <w:r w:rsidRPr="00186DC7">
              <w:rPr>
                <w:rFonts w:ascii="Times New Roman" w:hAnsi="Times New Roman"/>
                <w:sz w:val="28"/>
                <w:szCs w:val="28"/>
              </w:rPr>
              <w:t>unitate</w:t>
            </w:r>
            <w:proofErr w:type="spellEnd"/>
            <w:r w:rsidRPr="00186DC7">
              <w:rPr>
                <w:rFonts w:ascii="Times New Roman" w:hAnsi="Times New Roman"/>
                <w:sz w:val="28"/>
                <w:szCs w:val="28"/>
              </w:rPr>
              <w:t xml:space="preserve"> </w:t>
            </w:r>
            <w:proofErr w:type="spellStart"/>
            <w:r w:rsidRPr="00186DC7">
              <w:rPr>
                <w:rFonts w:ascii="Times New Roman" w:hAnsi="Times New Roman"/>
                <w:sz w:val="28"/>
                <w:szCs w:val="28"/>
              </w:rPr>
              <w:t>terminologică</w:t>
            </w:r>
            <w:proofErr w:type="spellEnd"/>
            <w:r w:rsidRPr="00186DC7">
              <w:rPr>
                <w:rFonts w:ascii="Times New Roman" w:hAnsi="Times New Roman"/>
                <w:sz w:val="28"/>
                <w:szCs w:val="28"/>
              </w:rPr>
              <w:t xml:space="preserve"> cu </w:t>
            </w:r>
            <w:proofErr w:type="spellStart"/>
            <w:r w:rsidRPr="00186DC7">
              <w:rPr>
                <w:rFonts w:ascii="Times New Roman" w:hAnsi="Times New Roman"/>
                <w:sz w:val="28"/>
                <w:szCs w:val="28"/>
              </w:rPr>
              <w:t>textul</w:t>
            </w:r>
            <w:proofErr w:type="spellEnd"/>
            <w:r w:rsidRPr="00186DC7">
              <w:rPr>
                <w:rFonts w:ascii="Times New Roman" w:hAnsi="Times New Roman"/>
                <w:sz w:val="28"/>
                <w:szCs w:val="28"/>
              </w:rPr>
              <w:t xml:space="preserve"> din </w:t>
            </w:r>
            <w:proofErr w:type="spellStart"/>
            <w:r w:rsidRPr="00186DC7">
              <w:rPr>
                <w:rFonts w:ascii="Times New Roman" w:hAnsi="Times New Roman"/>
                <w:sz w:val="28"/>
                <w:szCs w:val="28"/>
              </w:rPr>
              <w:t>Legea</w:t>
            </w:r>
            <w:proofErr w:type="spellEnd"/>
            <w:r w:rsidRPr="00186DC7">
              <w:rPr>
                <w:rFonts w:ascii="Times New Roman" w:hAnsi="Times New Roman"/>
                <w:sz w:val="28"/>
                <w:szCs w:val="28"/>
              </w:rPr>
              <w:t xml:space="preserve"> 120/2006)</w:t>
            </w:r>
          </w:p>
          <w:p w:rsidR="008B6B09" w:rsidRPr="00186DC7" w:rsidRDefault="008B6B09" w:rsidP="008B6B09">
            <w:pPr>
              <w:pStyle w:val="BodyText"/>
              <w:rPr>
                <w:szCs w:val="28"/>
                <w:lang w:val="ro-RO"/>
              </w:rPr>
            </w:pPr>
          </w:p>
        </w:tc>
      </w:tr>
      <w:tr w:rsidR="008B6B09" w:rsidRPr="00BA0CA3" w:rsidTr="006777DC">
        <w:tc>
          <w:tcPr>
            <w:tcW w:w="674" w:type="dxa"/>
          </w:tcPr>
          <w:p w:rsidR="008B6B09" w:rsidRPr="00BA0CA3" w:rsidRDefault="008B6B09" w:rsidP="008B6B09">
            <w:pPr>
              <w:pStyle w:val="BodyText"/>
              <w:jc w:val="center"/>
              <w:rPr>
                <w:szCs w:val="28"/>
                <w:lang w:val="ro-RO"/>
              </w:rPr>
            </w:pPr>
            <w:r w:rsidRPr="00BA0CA3">
              <w:rPr>
                <w:szCs w:val="28"/>
                <w:lang w:val="ro-RO"/>
              </w:rPr>
              <w:lastRenderedPageBreak/>
              <w:t>5.</w:t>
            </w:r>
          </w:p>
        </w:tc>
        <w:tc>
          <w:tcPr>
            <w:tcW w:w="5059" w:type="dxa"/>
          </w:tcPr>
          <w:p w:rsidR="008B6B09" w:rsidRPr="00BA0CA3" w:rsidRDefault="008B6B09" w:rsidP="008B6B09">
            <w:pPr>
              <w:pStyle w:val="ListParagraph"/>
              <w:numPr>
                <w:ilvl w:val="0"/>
                <w:numId w:val="15"/>
              </w:numPr>
              <w:ind w:left="0" w:firstLine="0"/>
              <w:jc w:val="both"/>
              <w:rPr>
                <w:rFonts w:ascii="Times New Roman" w:hAnsi="Times New Roman"/>
                <w:b/>
                <w:szCs w:val="28"/>
                <w:lang w:val="ro-RO"/>
              </w:rPr>
            </w:pPr>
            <w:r w:rsidRPr="00BA0CA3">
              <w:rPr>
                <w:rFonts w:ascii="Times New Roman" w:hAnsi="Times New Roman"/>
                <w:b/>
                <w:szCs w:val="28"/>
                <w:lang w:val="ro-RO"/>
              </w:rPr>
              <w:t>După articolul 5 se introduce un nou articol, art. 5</w:t>
            </w:r>
            <w:r w:rsidRPr="00BA0CA3">
              <w:rPr>
                <w:rFonts w:ascii="Times New Roman" w:hAnsi="Times New Roman"/>
                <w:b/>
                <w:szCs w:val="28"/>
                <w:vertAlign w:val="superscript"/>
                <w:lang w:val="ro-RO"/>
              </w:rPr>
              <w:t>1</w:t>
            </w:r>
            <w:r w:rsidRPr="00BA0CA3">
              <w:rPr>
                <w:rFonts w:ascii="Times New Roman" w:hAnsi="Times New Roman"/>
                <w:b/>
                <w:szCs w:val="28"/>
                <w:lang w:val="ro-RO"/>
              </w:rPr>
              <w:t>, cu următorul cuprins:</w:t>
            </w:r>
          </w:p>
          <w:p w:rsidR="008B6B09" w:rsidRPr="00BA0CA3" w:rsidRDefault="008B6B09" w:rsidP="008B6B09">
            <w:pPr>
              <w:pStyle w:val="ListParagraph"/>
              <w:ind w:left="0"/>
              <w:jc w:val="both"/>
              <w:rPr>
                <w:rFonts w:ascii="Times New Roman" w:hAnsi="Times New Roman"/>
                <w:szCs w:val="28"/>
                <w:lang w:val="ro-RO"/>
              </w:rPr>
            </w:pPr>
            <w:r w:rsidRPr="00BA0CA3">
              <w:rPr>
                <w:rFonts w:ascii="Times New Roman" w:hAnsi="Times New Roman"/>
                <w:szCs w:val="28"/>
                <w:lang w:val="ro-RO"/>
              </w:rPr>
              <w:t>„Art. 5</w:t>
            </w:r>
            <w:r w:rsidRPr="00BA0CA3">
              <w:rPr>
                <w:rFonts w:ascii="Times New Roman" w:hAnsi="Times New Roman"/>
                <w:szCs w:val="28"/>
                <w:vertAlign w:val="superscript"/>
                <w:lang w:val="ro-RO"/>
              </w:rPr>
              <w:t>1</w:t>
            </w:r>
            <w:r w:rsidRPr="00BA0CA3">
              <w:rPr>
                <w:rFonts w:ascii="Times New Roman" w:hAnsi="Times New Roman"/>
                <w:szCs w:val="28"/>
                <w:lang w:val="ro-RO"/>
              </w:rPr>
              <w:t xml:space="preserve">.- (1) Pentru amplasarea plăcilor comemorative, serviciile publice deconcentrate ale Ministerului Culturii centralizează propunerile formulate de către acestea, precum și de persoane și </w:t>
            </w:r>
            <w:r w:rsidRPr="00BA0CA3">
              <w:rPr>
                <w:rFonts w:ascii="Times New Roman" w:hAnsi="Times New Roman"/>
                <w:szCs w:val="28"/>
                <w:lang w:val="ro-RO"/>
              </w:rPr>
              <w:lastRenderedPageBreak/>
              <w:t>instituții interesate și le comunică lunar spre aprobare Comisiei Naționale pentru Monumente de For Public.</w:t>
            </w:r>
          </w:p>
          <w:p w:rsidR="008B6B09" w:rsidRPr="00BA0CA3" w:rsidRDefault="008B6B09" w:rsidP="008B6B09">
            <w:pPr>
              <w:pStyle w:val="ListParagraph"/>
              <w:ind w:left="0"/>
              <w:jc w:val="both"/>
              <w:rPr>
                <w:rFonts w:ascii="Times New Roman" w:hAnsi="Times New Roman"/>
                <w:szCs w:val="28"/>
                <w:lang w:val="ro-RO"/>
              </w:rPr>
            </w:pPr>
            <w:r w:rsidRPr="00BA0CA3">
              <w:rPr>
                <w:rFonts w:ascii="Times New Roman" w:hAnsi="Times New Roman"/>
                <w:szCs w:val="28"/>
                <w:lang w:val="ro-RO"/>
              </w:rPr>
              <w:t>(2) Propunerile serviciilor publice deconcentrate cu privire la amplasarea plăcilor comemorative vor avea în vedere, cu prioritate, monumentele istorice cu valoare memorial-simbolistică, respectiv categoria de monumente memoriale din Lista monumentelor istorice.</w:t>
            </w:r>
          </w:p>
          <w:p w:rsidR="008B6B09" w:rsidRPr="00BA0CA3" w:rsidRDefault="008B6B09" w:rsidP="008B6B09">
            <w:pPr>
              <w:pStyle w:val="ListParagraph"/>
              <w:ind w:left="0"/>
              <w:jc w:val="both"/>
              <w:rPr>
                <w:rFonts w:ascii="Times New Roman" w:hAnsi="Times New Roman"/>
                <w:szCs w:val="28"/>
                <w:lang w:val="ro-RO"/>
              </w:rPr>
            </w:pPr>
            <w:r w:rsidRPr="00BA0CA3">
              <w:rPr>
                <w:rFonts w:ascii="Times New Roman" w:hAnsi="Times New Roman"/>
                <w:szCs w:val="28"/>
                <w:lang w:val="ro-RO"/>
              </w:rPr>
              <w:t>(3) Hotărârea Comisiei Naționale pentru Monumente de For public privind amplasarea plăcilor comemorative se comunică primăriei unității administrative-teritoriale competente prin grija serviciilor publice deconcentrate ale Ministerului Culturii, pentru amplasarea plăcilor comemorative. Pentru plăcile comemorative amplasate în Municipiul București competența aparține Primăriei Generale a Municipiului București.</w:t>
            </w:r>
          </w:p>
          <w:p w:rsidR="008B6B09" w:rsidRPr="00BA0CA3" w:rsidRDefault="008B6B09" w:rsidP="008B6B09">
            <w:pPr>
              <w:pStyle w:val="ListParagraph"/>
              <w:ind w:left="0"/>
              <w:jc w:val="both"/>
              <w:rPr>
                <w:rFonts w:ascii="Times New Roman" w:hAnsi="Times New Roman"/>
                <w:szCs w:val="28"/>
                <w:lang w:val="ro-RO"/>
              </w:rPr>
            </w:pPr>
            <w:r w:rsidRPr="00BA0CA3">
              <w:rPr>
                <w:rFonts w:ascii="Times New Roman" w:hAnsi="Times New Roman"/>
                <w:szCs w:val="28"/>
                <w:lang w:val="ro-RO"/>
              </w:rPr>
              <w:t>(4) Procedura privind amplasarea plăcilor comemorative, modelele-standard și detaliile tehnice ale plăcilor comemorative se propun de către Comisie și se aprobă prin ordin al ministrului culturii.</w:t>
            </w:r>
          </w:p>
          <w:p w:rsidR="00C5673F" w:rsidRDefault="00C5673F" w:rsidP="008B6B09">
            <w:pPr>
              <w:pStyle w:val="ListParagraph"/>
              <w:ind w:left="0"/>
              <w:jc w:val="both"/>
              <w:rPr>
                <w:rFonts w:ascii="Times New Roman" w:hAnsi="Times New Roman"/>
                <w:szCs w:val="28"/>
                <w:lang w:val="ro-RO"/>
              </w:rPr>
            </w:pPr>
          </w:p>
          <w:p w:rsidR="008B6B09" w:rsidRPr="00BA0CA3" w:rsidRDefault="008B6B09" w:rsidP="008B6B09">
            <w:pPr>
              <w:pStyle w:val="ListParagraph"/>
              <w:ind w:left="0"/>
              <w:jc w:val="both"/>
              <w:rPr>
                <w:rFonts w:ascii="Times New Roman" w:hAnsi="Times New Roman"/>
                <w:szCs w:val="28"/>
                <w:lang w:val="ro-RO"/>
              </w:rPr>
            </w:pPr>
            <w:r w:rsidRPr="00BA0CA3">
              <w:rPr>
                <w:rFonts w:ascii="Times New Roman" w:hAnsi="Times New Roman"/>
                <w:szCs w:val="28"/>
                <w:lang w:val="ro-RO"/>
              </w:rPr>
              <w:t xml:space="preserve">(5) Amplasarea plăcilor comemorative realizate conform prezentei legi este exceptată de la aplicarea prevederilor Legii nr.50/1991 privind autorizarea executării </w:t>
            </w:r>
            <w:r w:rsidRPr="00BA0CA3">
              <w:rPr>
                <w:rFonts w:ascii="Times New Roman" w:hAnsi="Times New Roman"/>
                <w:szCs w:val="28"/>
                <w:lang w:val="ro-RO"/>
              </w:rPr>
              <w:lastRenderedPageBreak/>
              <w:t>lucrărilor de construcții, cu modificările și completările ulterioare, și ale Legii nr.422/2001 privind protejarea monumentelor istorice, republicată, cu modificările și completările ulterioare.</w:t>
            </w:r>
          </w:p>
          <w:p w:rsidR="008B6B09" w:rsidRPr="00BA0CA3" w:rsidRDefault="008B6B09" w:rsidP="008B6B09">
            <w:pPr>
              <w:pStyle w:val="ListParagraph"/>
              <w:ind w:left="0"/>
              <w:jc w:val="both"/>
              <w:rPr>
                <w:rFonts w:ascii="Times New Roman" w:hAnsi="Times New Roman"/>
                <w:szCs w:val="28"/>
                <w:lang w:val="ro-RO"/>
              </w:rPr>
            </w:pPr>
            <w:r w:rsidRPr="00BA0CA3">
              <w:rPr>
                <w:rFonts w:ascii="Times New Roman" w:hAnsi="Times New Roman"/>
                <w:szCs w:val="28"/>
                <w:lang w:val="ro-RO"/>
              </w:rPr>
              <w:t>(6) Deținătorii imobilelor pe care se amplasează plăci comemorative au obligația să permită accesul pentru montarea acestora.</w:t>
            </w:r>
          </w:p>
          <w:p w:rsidR="008B6B09" w:rsidRPr="00BA0CA3" w:rsidRDefault="008B6B09" w:rsidP="008B6B09">
            <w:pPr>
              <w:pStyle w:val="ListParagraph"/>
              <w:ind w:left="0"/>
              <w:jc w:val="both"/>
              <w:rPr>
                <w:rFonts w:ascii="Times New Roman" w:hAnsi="Times New Roman"/>
                <w:szCs w:val="28"/>
                <w:lang w:val="ro-RO"/>
              </w:rPr>
            </w:pPr>
            <w:r w:rsidRPr="00BA0CA3">
              <w:rPr>
                <w:rFonts w:ascii="Times New Roman" w:hAnsi="Times New Roman"/>
                <w:szCs w:val="28"/>
                <w:lang w:val="ro-RO"/>
              </w:rPr>
              <w:t xml:space="preserve">(7) Deținătorii imobilelor noi, aflate pe amplasamentul unor clădiri demolate care s-ar fi încadrat în prevederile alin. (1), au obligația de a permite amplasarea plăcilor comemorative care să indice acest fapt.”       </w:t>
            </w:r>
          </w:p>
        </w:tc>
        <w:tc>
          <w:tcPr>
            <w:tcW w:w="5341" w:type="dxa"/>
          </w:tcPr>
          <w:p w:rsidR="008B6B09" w:rsidRDefault="008B6B09" w:rsidP="008B6B09">
            <w:pPr>
              <w:pStyle w:val="BodyText"/>
              <w:rPr>
                <w:szCs w:val="28"/>
                <w:lang w:val="ro-RO"/>
              </w:rPr>
            </w:pPr>
            <w:r w:rsidRPr="002007F2">
              <w:rPr>
                <w:szCs w:val="28"/>
                <w:lang w:val="ro-RO"/>
              </w:rPr>
              <w:lastRenderedPageBreak/>
              <w:t>Nemodificat.</w:t>
            </w: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numPr>
                <w:ilvl w:val="0"/>
                <w:numId w:val="20"/>
              </w:numPr>
              <w:ind w:left="0" w:firstLine="0"/>
              <w:rPr>
                <w:szCs w:val="28"/>
                <w:lang w:val="ro-RO"/>
              </w:rPr>
            </w:pPr>
            <w:r>
              <w:rPr>
                <w:szCs w:val="28"/>
                <w:lang w:val="ro-RO"/>
              </w:rPr>
              <w:t>Nemodificat.</w:t>
            </w: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8B6B09" w:rsidP="008B6B09">
            <w:pPr>
              <w:pStyle w:val="BodyText"/>
              <w:rPr>
                <w:szCs w:val="28"/>
                <w:lang w:val="ro-RO"/>
              </w:rPr>
            </w:pPr>
          </w:p>
          <w:p w:rsidR="008B6B09" w:rsidRDefault="00C5673F" w:rsidP="00C5673F">
            <w:pPr>
              <w:pStyle w:val="BodyText"/>
              <w:numPr>
                <w:ilvl w:val="0"/>
                <w:numId w:val="20"/>
              </w:numPr>
              <w:ind w:left="0" w:firstLine="0"/>
              <w:rPr>
                <w:szCs w:val="28"/>
                <w:lang w:val="ro-RO"/>
              </w:rPr>
            </w:pPr>
            <w:r>
              <w:rPr>
                <w:szCs w:val="28"/>
                <w:lang w:val="ro-RO"/>
              </w:rPr>
              <w:t>Nemodificat.</w:t>
            </w:r>
          </w:p>
          <w:p w:rsidR="00C5673F" w:rsidRDefault="00C5673F" w:rsidP="00C5673F">
            <w:pPr>
              <w:pStyle w:val="BodyText"/>
              <w:rPr>
                <w:szCs w:val="28"/>
                <w:lang w:val="ro-RO"/>
              </w:rPr>
            </w:pPr>
          </w:p>
          <w:p w:rsidR="00C5673F" w:rsidRDefault="00C5673F" w:rsidP="00C5673F">
            <w:pPr>
              <w:pStyle w:val="BodyText"/>
              <w:rPr>
                <w:szCs w:val="28"/>
                <w:lang w:val="ro-RO"/>
              </w:rPr>
            </w:pPr>
          </w:p>
          <w:p w:rsidR="00C5673F" w:rsidRDefault="00C5673F" w:rsidP="00C5673F">
            <w:pPr>
              <w:pStyle w:val="BodyText"/>
              <w:rPr>
                <w:szCs w:val="28"/>
                <w:lang w:val="ro-RO"/>
              </w:rPr>
            </w:pPr>
          </w:p>
          <w:p w:rsidR="00C5673F" w:rsidRDefault="00C5673F" w:rsidP="00C5673F">
            <w:pPr>
              <w:pStyle w:val="BodyText"/>
              <w:rPr>
                <w:szCs w:val="28"/>
                <w:lang w:val="ro-RO"/>
              </w:rPr>
            </w:pPr>
          </w:p>
          <w:p w:rsidR="00C5673F" w:rsidRDefault="00C5673F" w:rsidP="00C5673F">
            <w:pPr>
              <w:pStyle w:val="BodyText"/>
              <w:rPr>
                <w:szCs w:val="28"/>
                <w:lang w:val="ro-RO"/>
              </w:rPr>
            </w:pPr>
          </w:p>
          <w:p w:rsidR="00C5673F" w:rsidRDefault="00C5673F" w:rsidP="00C5673F">
            <w:pPr>
              <w:pStyle w:val="BodyText"/>
              <w:rPr>
                <w:szCs w:val="28"/>
                <w:lang w:val="ro-RO"/>
              </w:rPr>
            </w:pPr>
          </w:p>
          <w:p w:rsidR="00C5673F" w:rsidRDefault="00C5673F" w:rsidP="00C5673F">
            <w:pPr>
              <w:pStyle w:val="BodyText"/>
              <w:numPr>
                <w:ilvl w:val="0"/>
                <w:numId w:val="20"/>
              </w:numPr>
              <w:ind w:left="-38" w:firstLine="38"/>
              <w:rPr>
                <w:szCs w:val="28"/>
                <w:lang w:val="ro-RO"/>
              </w:rPr>
            </w:pPr>
            <w:r>
              <w:rPr>
                <w:szCs w:val="28"/>
                <w:lang w:val="ro-RO"/>
              </w:rPr>
              <w:t>Nemodificat.</w:t>
            </w:r>
          </w:p>
          <w:p w:rsidR="00C5673F" w:rsidRDefault="00C5673F" w:rsidP="00C5673F">
            <w:pPr>
              <w:pStyle w:val="BodyText"/>
              <w:rPr>
                <w:szCs w:val="28"/>
                <w:lang w:val="ro-RO"/>
              </w:rPr>
            </w:pPr>
          </w:p>
          <w:p w:rsidR="00C5673F" w:rsidRDefault="00C5673F" w:rsidP="00C5673F">
            <w:pPr>
              <w:pStyle w:val="BodyText"/>
              <w:rPr>
                <w:szCs w:val="28"/>
                <w:lang w:val="ro-RO"/>
              </w:rPr>
            </w:pPr>
          </w:p>
          <w:p w:rsidR="00C5673F" w:rsidRDefault="00C5673F" w:rsidP="00C5673F">
            <w:pPr>
              <w:pStyle w:val="BodyText"/>
              <w:rPr>
                <w:szCs w:val="28"/>
                <w:lang w:val="ro-RO"/>
              </w:rPr>
            </w:pPr>
          </w:p>
          <w:p w:rsidR="00C5673F" w:rsidRDefault="00C5673F" w:rsidP="00C5673F">
            <w:pPr>
              <w:pStyle w:val="BodyText"/>
              <w:rPr>
                <w:szCs w:val="28"/>
                <w:lang w:val="ro-RO"/>
              </w:rPr>
            </w:pPr>
          </w:p>
          <w:p w:rsidR="00C5673F" w:rsidRDefault="00C5673F" w:rsidP="00C5673F">
            <w:pPr>
              <w:pStyle w:val="BodyText"/>
              <w:rPr>
                <w:szCs w:val="28"/>
                <w:lang w:val="ro-RO"/>
              </w:rPr>
            </w:pPr>
          </w:p>
          <w:p w:rsidR="00C5673F" w:rsidRDefault="00C5673F" w:rsidP="00C5673F">
            <w:pPr>
              <w:pStyle w:val="BodyText"/>
              <w:rPr>
                <w:szCs w:val="28"/>
                <w:lang w:val="ro-RO"/>
              </w:rPr>
            </w:pPr>
          </w:p>
          <w:p w:rsidR="00C5673F" w:rsidRDefault="00C5673F" w:rsidP="00C5673F">
            <w:pPr>
              <w:pStyle w:val="BodyText"/>
              <w:rPr>
                <w:szCs w:val="28"/>
                <w:lang w:val="ro-RO"/>
              </w:rPr>
            </w:pPr>
          </w:p>
          <w:p w:rsidR="00C5673F" w:rsidRDefault="00C5673F" w:rsidP="00C5673F">
            <w:pPr>
              <w:pStyle w:val="BodyText"/>
              <w:rPr>
                <w:szCs w:val="28"/>
                <w:lang w:val="ro-RO"/>
              </w:rPr>
            </w:pPr>
          </w:p>
          <w:p w:rsidR="00C5673F" w:rsidRDefault="00C5673F" w:rsidP="00C5673F">
            <w:pPr>
              <w:pStyle w:val="BodyText"/>
              <w:rPr>
                <w:szCs w:val="28"/>
                <w:lang w:val="ro-RO"/>
              </w:rPr>
            </w:pPr>
          </w:p>
          <w:p w:rsidR="00C5673F" w:rsidRDefault="00C5673F" w:rsidP="00C5673F">
            <w:pPr>
              <w:pStyle w:val="BodyText"/>
              <w:rPr>
                <w:szCs w:val="28"/>
                <w:lang w:val="ro-RO"/>
              </w:rPr>
            </w:pPr>
          </w:p>
          <w:p w:rsidR="00C5673F" w:rsidRDefault="00C5673F" w:rsidP="00C5673F">
            <w:pPr>
              <w:pStyle w:val="ListParagraph"/>
              <w:ind w:left="0"/>
              <w:jc w:val="both"/>
              <w:rPr>
                <w:rFonts w:ascii="Times New Roman" w:hAnsi="Times New Roman"/>
                <w:szCs w:val="28"/>
                <w:lang w:val="ro-RO"/>
              </w:rPr>
            </w:pPr>
            <w:r w:rsidRPr="00BA0CA3">
              <w:rPr>
                <w:rFonts w:ascii="Times New Roman" w:hAnsi="Times New Roman"/>
                <w:szCs w:val="28"/>
                <w:lang w:val="ro-RO"/>
              </w:rPr>
              <w:t>(4) Procedura privind amplasarea plăcilor comemorative, modelele-standard și detaliile tehnice ale plăcilor comemorative se propun de către Comisi</w:t>
            </w:r>
            <w:r>
              <w:rPr>
                <w:rFonts w:ascii="Times New Roman" w:hAnsi="Times New Roman"/>
                <w:szCs w:val="28"/>
                <w:lang w:val="ro-RO"/>
              </w:rPr>
              <w:t xml:space="preserve">a </w:t>
            </w:r>
            <w:r>
              <w:rPr>
                <w:rFonts w:ascii="Times New Roman" w:hAnsi="Times New Roman"/>
                <w:b/>
                <w:szCs w:val="28"/>
                <w:lang w:val="ro-RO"/>
              </w:rPr>
              <w:t xml:space="preserve">Națională pentru </w:t>
            </w:r>
            <w:r w:rsidR="00E902AE">
              <w:rPr>
                <w:rFonts w:ascii="Times New Roman" w:hAnsi="Times New Roman"/>
                <w:b/>
                <w:szCs w:val="28"/>
                <w:lang w:val="ro-RO"/>
              </w:rPr>
              <w:t>M</w:t>
            </w:r>
            <w:r>
              <w:rPr>
                <w:rFonts w:ascii="Times New Roman" w:hAnsi="Times New Roman"/>
                <w:b/>
                <w:szCs w:val="28"/>
                <w:lang w:val="ro-RO"/>
              </w:rPr>
              <w:t xml:space="preserve">onumente de </w:t>
            </w:r>
            <w:r w:rsidR="00E902AE">
              <w:rPr>
                <w:rFonts w:ascii="Times New Roman" w:hAnsi="Times New Roman"/>
                <w:b/>
                <w:szCs w:val="28"/>
                <w:lang w:val="ro-RO"/>
              </w:rPr>
              <w:t>F</w:t>
            </w:r>
            <w:r>
              <w:rPr>
                <w:rFonts w:ascii="Times New Roman" w:hAnsi="Times New Roman"/>
                <w:b/>
                <w:szCs w:val="28"/>
                <w:lang w:val="ro-RO"/>
              </w:rPr>
              <w:t xml:space="preserve">or </w:t>
            </w:r>
            <w:r w:rsidR="00E902AE">
              <w:rPr>
                <w:rFonts w:ascii="Times New Roman" w:hAnsi="Times New Roman"/>
                <w:b/>
                <w:szCs w:val="28"/>
                <w:lang w:val="ro-RO"/>
              </w:rPr>
              <w:t>P</w:t>
            </w:r>
            <w:r>
              <w:rPr>
                <w:rFonts w:ascii="Times New Roman" w:hAnsi="Times New Roman"/>
                <w:b/>
                <w:szCs w:val="28"/>
                <w:lang w:val="ro-RO"/>
              </w:rPr>
              <w:t>ublic</w:t>
            </w:r>
            <w:r w:rsidRPr="00BA0CA3">
              <w:rPr>
                <w:rFonts w:ascii="Times New Roman" w:hAnsi="Times New Roman"/>
                <w:szCs w:val="28"/>
                <w:lang w:val="ro-RO"/>
              </w:rPr>
              <w:t xml:space="preserve"> și se aprobă prin ordin al ministrului culturii.</w:t>
            </w:r>
          </w:p>
          <w:p w:rsidR="00C5673F" w:rsidRDefault="00C5673F" w:rsidP="00C5673F">
            <w:pPr>
              <w:pStyle w:val="BodyText"/>
              <w:rPr>
                <w:szCs w:val="28"/>
                <w:lang w:val="ro-RO"/>
              </w:rPr>
            </w:pPr>
            <w:r w:rsidRPr="00C47351">
              <w:rPr>
                <w:szCs w:val="28"/>
                <w:lang w:val="ro-RO"/>
              </w:rPr>
              <w:t>(5) Amplasarea pl</w:t>
            </w:r>
            <w:r w:rsidRPr="00C47351">
              <w:rPr>
                <w:rFonts w:hint="eastAsia"/>
                <w:szCs w:val="28"/>
                <w:lang w:val="ro-RO"/>
              </w:rPr>
              <w:t>ă</w:t>
            </w:r>
            <w:r w:rsidRPr="00C47351">
              <w:rPr>
                <w:szCs w:val="28"/>
                <w:lang w:val="ro-RO"/>
              </w:rPr>
              <w:t>cilor comemorative realizate conform prezentei legi este exceptat</w:t>
            </w:r>
            <w:r w:rsidRPr="00C47351">
              <w:rPr>
                <w:rFonts w:hint="eastAsia"/>
                <w:szCs w:val="28"/>
                <w:lang w:val="ro-RO"/>
              </w:rPr>
              <w:t>ă</w:t>
            </w:r>
            <w:r w:rsidRPr="00C47351">
              <w:rPr>
                <w:szCs w:val="28"/>
                <w:lang w:val="ro-RO"/>
              </w:rPr>
              <w:t xml:space="preserve"> de la aplicarea prevederilor Legii nr.50/1991 privind autorizarea execut</w:t>
            </w:r>
            <w:r w:rsidRPr="00C47351">
              <w:rPr>
                <w:rFonts w:hint="eastAsia"/>
                <w:szCs w:val="28"/>
                <w:lang w:val="ro-RO"/>
              </w:rPr>
              <w:t>ă</w:t>
            </w:r>
            <w:r w:rsidRPr="00C47351">
              <w:rPr>
                <w:szCs w:val="28"/>
                <w:lang w:val="ro-RO"/>
              </w:rPr>
              <w:t>rii lucr</w:t>
            </w:r>
            <w:r w:rsidRPr="00C47351">
              <w:rPr>
                <w:rFonts w:hint="eastAsia"/>
                <w:szCs w:val="28"/>
                <w:lang w:val="ro-RO"/>
              </w:rPr>
              <w:t>ă</w:t>
            </w:r>
            <w:r w:rsidRPr="00C47351">
              <w:rPr>
                <w:szCs w:val="28"/>
                <w:lang w:val="ro-RO"/>
              </w:rPr>
              <w:t xml:space="preserve">rilor de </w:t>
            </w:r>
            <w:r w:rsidRPr="00C47351">
              <w:rPr>
                <w:szCs w:val="28"/>
                <w:lang w:val="ro-RO"/>
              </w:rPr>
              <w:lastRenderedPageBreak/>
              <w:t>construcții,</w:t>
            </w:r>
            <w:r>
              <w:rPr>
                <w:szCs w:val="28"/>
                <w:lang w:val="ro-RO"/>
              </w:rPr>
              <w:t xml:space="preserve"> </w:t>
            </w:r>
            <w:r w:rsidRPr="00C5673F">
              <w:rPr>
                <w:b/>
                <w:szCs w:val="28"/>
                <w:lang w:val="ro-RO"/>
              </w:rPr>
              <w:t>republicată,</w:t>
            </w:r>
            <w:r w:rsidRPr="00C5673F">
              <w:rPr>
                <w:szCs w:val="28"/>
                <w:lang w:val="ro-RO"/>
              </w:rPr>
              <w:t xml:space="preserve"> </w:t>
            </w:r>
            <w:r w:rsidRPr="00C47351">
              <w:rPr>
                <w:szCs w:val="28"/>
                <w:lang w:val="ro-RO"/>
              </w:rPr>
              <w:t>cu modific</w:t>
            </w:r>
            <w:r w:rsidRPr="00C47351">
              <w:rPr>
                <w:rFonts w:hint="eastAsia"/>
                <w:szCs w:val="28"/>
                <w:lang w:val="ro-RO"/>
              </w:rPr>
              <w:t>ă</w:t>
            </w:r>
            <w:r w:rsidRPr="00C47351">
              <w:rPr>
                <w:szCs w:val="28"/>
                <w:lang w:val="ro-RO"/>
              </w:rPr>
              <w:t>rile și complet</w:t>
            </w:r>
            <w:r w:rsidRPr="00C47351">
              <w:rPr>
                <w:rFonts w:hint="eastAsia"/>
                <w:szCs w:val="28"/>
                <w:lang w:val="ro-RO"/>
              </w:rPr>
              <w:t>ă</w:t>
            </w:r>
            <w:r w:rsidRPr="00C47351">
              <w:rPr>
                <w:szCs w:val="28"/>
                <w:lang w:val="ro-RO"/>
              </w:rPr>
              <w:t>rile ulterioare, și ale Legii nr.422/2001 privind protejarea monumentelor istorice, republicat</w:t>
            </w:r>
            <w:r w:rsidRPr="00C47351">
              <w:rPr>
                <w:rFonts w:hint="eastAsia"/>
                <w:szCs w:val="28"/>
                <w:lang w:val="ro-RO"/>
              </w:rPr>
              <w:t>ă</w:t>
            </w:r>
            <w:r w:rsidRPr="00C47351">
              <w:rPr>
                <w:szCs w:val="28"/>
                <w:lang w:val="ro-RO"/>
              </w:rPr>
              <w:t>, cu modific</w:t>
            </w:r>
            <w:r w:rsidRPr="00C47351">
              <w:rPr>
                <w:rFonts w:hint="eastAsia"/>
                <w:szCs w:val="28"/>
                <w:lang w:val="ro-RO"/>
              </w:rPr>
              <w:t>ă</w:t>
            </w:r>
            <w:r w:rsidRPr="00C47351">
              <w:rPr>
                <w:szCs w:val="28"/>
                <w:lang w:val="ro-RO"/>
              </w:rPr>
              <w:t>rile și complet</w:t>
            </w:r>
            <w:r w:rsidRPr="00C47351">
              <w:rPr>
                <w:rFonts w:hint="eastAsia"/>
                <w:szCs w:val="28"/>
                <w:lang w:val="ro-RO"/>
              </w:rPr>
              <w:t>ă</w:t>
            </w:r>
            <w:r w:rsidRPr="00C47351">
              <w:rPr>
                <w:szCs w:val="28"/>
                <w:lang w:val="ro-RO"/>
              </w:rPr>
              <w:t>rile ulterioare.</w:t>
            </w:r>
          </w:p>
          <w:p w:rsidR="00C5673F" w:rsidRDefault="00C5673F" w:rsidP="00C5673F">
            <w:pPr>
              <w:pStyle w:val="BodyText"/>
              <w:rPr>
                <w:szCs w:val="28"/>
                <w:lang w:val="ro-RO"/>
              </w:rPr>
            </w:pPr>
            <w:r>
              <w:rPr>
                <w:szCs w:val="28"/>
                <w:lang w:val="ro-RO"/>
              </w:rPr>
              <w:t>(6) Nemodificat.</w:t>
            </w:r>
          </w:p>
          <w:p w:rsidR="00C5673F" w:rsidRDefault="00C5673F" w:rsidP="00C5673F">
            <w:pPr>
              <w:pStyle w:val="BodyText"/>
              <w:rPr>
                <w:szCs w:val="28"/>
                <w:lang w:val="ro-RO"/>
              </w:rPr>
            </w:pPr>
          </w:p>
          <w:p w:rsidR="00C5673F" w:rsidRDefault="00C5673F" w:rsidP="00C5673F">
            <w:pPr>
              <w:pStyle w:val="BodyText"/>
              <w:rPr>
                <w:szCs w:val="28"/>
                <w:lang w:val="ro-RO"/>
              </w:rPr>
            </w:pPr>
          </w:p>
          <w:p w:rsidR="00C5673F" w:rsidRDefault="00C5673F" w:rsidP="00C5673F">
            <w:pPr>
              <w:pStyle w:val="BodyText"/>
              <w:rPr>
                <w:szCs w:val="28"/>
                <w:lang w:val="ro-RO"/>
              </w:rPr>
            </w:pPr>
          </w:p>
          <w:p w:rsidR="00C5673F" w:rsidRDefault="00C5673F" w:rsidP="00C5673F">
            <w:pPr>
              <w:pStyle w:val="BodyText"/>
              <w:rPr>
                <w:szCs w:val="28"/>
                <w:lang w:val="ro-RO"/>
              </w:rPr>
            </w:pPr>
            <w:r>
              <w:rPr>
                <w:szCs w:val="28"/>
                <w:lang w:val="ro-RO"/>
              </w:rPr>
              <w:t>(7) Nemodificat.</w:t>
            </w:r>
          </w:p>
          <w:p w:rsidR="00C81940" w:rsidRDefault="00C81940" w:rsidP="00C5673F">
            <w:pPr>
              <w:pStyle w:val="BodyText"/>
              <w:rPr>
                <w:szCs w:val="28"/>
                <w:lang w:val="ro-RO"/>
              </w:rPr>
            </w:pPr>
          </w:p>
          <w:p w:rsidR="00C81940" w:rsidRDefault="00C81940" w:rsidP="00C5673F">
            <w:pPr>
              <w:pStyle w:val="BodyText"/>
              <w:rPr>
                <w:szCs w:val="28"/>
                <w:lang w:val="ro-RO"/>
              </w:rPr>
            </w:pPr>
          </w:p>
          <w:p w:rsidR="00C81940" w:rsidRDefault="00C81940" w:rsidP="00C5673F">
            <w:pPr>
              <w:pStyle w:val="BodyText"/>
              <w:rPr>
                <w:szCs w:val="28"/>
                <w:lang w:val="ro-RO"/>
              </w:rPr>
            </w:pPr>
          </w:p>
          <w:p w:rsidR="00C5673F" w:rsidRPr="002007F2" w:rsidRDefault="00C81940" w:rsidP="00C5673F">
            <w:pPr>
              <w:pStyle w:val="BodyText"/>
              <w:rPr>
                <w:szCs w:val="28"/>
                <w:lang w:val="ro-RO"/>
              </w:rPr>
            </w:pPr>
            <w:r w:rsidRPr="00186DC7">
              <w:rPr>
                <w:szCs w:val="28"/>
                <w:lang w:val="ro-RO"/>
              </w:rPr>
              <w:t>(Amendament propus de Comisie)</w:t>
            </w:r>
          </w:p>
        </w:tc>
        <w:tc>
          <w:tcPr>
            <w:tcW w:w="2921" w:type="dxa"/>
          </w:tcPr>
          <w:p w:rsidR="008B6B09" w:rsidRDefault="008B6B09"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Default="00C5673F" w:rsidP="008B6B09">
            <w:pPr>
              <w:pStyle w:val="BodyText"/>
              <w:rPr>
                <w:b/>
                <w:szCs w:val="28"/>
                <w:lang w:val="ro-RO"/>
              </w:rPr>
            </w:pPr>
          </w:p>
          <w:p w:rsidR="00C5673F" w:rsidRPr="00BA0CA3" w:rsidRDefault="00C5673F" w:rsidP="008B6B09">
            <w:pPr>
              <w:pStyle w:val="BodyText"/>
              <w:rPr>
                <w:b/>
                <w:szCs w:val="28"/>
                <w:lang w:val="ro-RO"/>
              </w:rPr>
            </w:pPr>
            <w:r w:rsidRPr="00186DC7">
              <w:rPr>
                <w:szCs w:val="28"/>
                <w:lang w:val="ro-RO"/>
              </w:rPr>
              <w:t>Amendament de tehnică legislativă</w:t>
            </w:r>
            <w:r>
              <w:rPr>
                <w:szCs w:val="28"/>
                <w:lang w:val="ro-RO"/>
              </w:rPr>
              <w:t>.</w:t>
            </w:r>
          </w:p>
        </w:tc>
      </w:tr>
      <w:tr w:rsidR="008B6B09" w:rsidRPr="00BA0CA3" w:rsidTr="006777DC">
        <w:tc>
          <w:tcPr>
            <w:tcW w:w="674" w:type="dxa"/>
          </w:tcPr>
          <w:p w:rsidR="008B6B09" w:rsidRPr="00BA0CA3" w:rsidRDefault="008B6B09" w:rsidP="008B6B09">
            <w:pPr>
              <w:pStyle w:val="BodyText"/>
              <w:jc w:val="center"/>
              <w:rPr>
                <w:szCs w:val="28"/>
                <w:lang w:val="ro-RO"/>
              </w:rPr>
            </w:pPr>
            <w:r w:rsidRPr="00BA0CA3">
              <w:rPr>
                <w:szCs w:val="28"/>
                <w:lang w:val="ro-RO"/>
              </w:rPr>
              <w:lastRenderedPageBreak/>
              <w:t>6.</w:t>
            </w:r>
          </w:p>
        </w:tc>
        <w:tc>
          <w:tcPr>
            <w:tcW w:w="5059" w:type="dxa"/>
          </w:tcPr>
          <w:p w:rsidR="008B6B09" w:rsidRPr="00BA0CA3" w:rsidRDefault="008B6B09" w:rsidP="008B6B09">
            <w:pPr>
              <w:pStyle w:val="ListParagraph"/>
              <w:numPr>
                <w:ilvl w:val="0"/>
                <w:numId w:val="15"/>
              </w:numPr>
              <w:ind w:left="0" w:firstLine="0"/>
              <w:jc w:val="both"/>
              <w:rPr>
                <w:rFonts w:ascii="Times New Roman" w:hAnsi="Times New Roman"/>
                <w:b/>
                <w:szCs w:val="28"/>
                <w:lang w:val="ro-RO"/>
              </w:rPr>
            </w:pPr>
            <w:r w:rsidRPr="00BA0CA3">
              <w:rPr>
                <w:rFonts w:ascii="Times New Roman" w:hAnsi="Times New Roman"/>
                <w:b/>
                <w:szCs w:val="28"/>
                <w:lang w:val="ro-RO"/>
              </w:rPr>
              <w:t>La articolul 6 alineatul (6), după litera c) se introduce o nouă literă, lit. d), cu următorul cuprins:</w:t>
            </w:r>
          </w:p>
          <w:p w:rsidR="008B6B09" w:rsidRPr="00BA0CA3" w:rsidRDefault="008B6B09" w:rsidP="008B6B09">
            <w:pPr>
              <w:pStyle w:val="ListParagraph"/>
              <w:ind w:left="0"/>
              <w:jc w:val="both"/>
              <w:rPr>
                <w:rFonts w:ascii="Times New Roman" w:hAnsi="Times New Roman"/>
                <w:b/>
                <w:szCs w:val="28"/>
                <w:lang w:val="ro-RO"/>
              </w:rPr>
            </w:pPr>
            <w:r w:rsidRPr="00BA0CA3">
              <w:rPr>
                <w:rFonts w:ascii="Times New Roman" w:hAnsi="Times New Roman"/>
                <w:szCs w:val="28"/>
                <w:lang w:val="ro-RO"/>
              </w:rPr>
              <w:t>„d) aprobă modelele-standard ale plăcilor comemorative și conținutul fiecărei plăci.”</w:t>
            </w:r>
          </w:p>
        </w:tc>
        <w:tc>
          <w:tcPr>
            <w:tcW w:w="5341" w:type="dxa"/>
          </w:tcPr>
          <w:p w:rsidR="008B6B09" w:rsidRPr="002007F2" w:rsidRDefault="008B6B09" w:rsidP="008B6B09">
            <w:pPr>
              <w:pStyle w:val="BodyText"/>
              <w:rPr>
                <w:szCs w:val="28"/>
                <w:lang w:val="ro-RO"/>
              </w:rPr>
            </w:pPr>
            <w:r w:rsidRPr="002007F2">
              <w:rPr>
                <w:szCs w:val="28"/>
                <w:lang w:val="ro-RO"/>
              </w:rPr>
              <w:t>Nemodificat.</w:t>
            </w:r>
          </w:p>
        </w:tc>
        <w:tc>
          <w:tcPr>
            <w:tcW w:w="2921" w:type="dxa"/>
          </w:tcPr>
          <w:p w:rsidR="008B6B09" w:rsidRPr="00BA0CA3" w:rsidRDefault="008B6B09" w:rsidP="008B6B09">
            <w:pPr>
              <w:pStyle w:val="BodyText"/>
              <w:rPr>
                <w:b/>
                <w:szCs w:val="28"/>
                <w:lang w:val="ro-RO"/>
              </w:rPr>
            </w:pPr>
          </w:p>
        </w:tc>
      </w:tr>
      <w:tr w:rsidR="008B6B09" w:rsidRPr="00BA0CA3" w:rsidTr="006777DC">
        <w:tc>
          <w:tcPr>
            <w:tcW w:w="674" w:type="dxa"/>
          </w:tcPr>
          <w:p w:rsidR="008B6B09" w:rsidRPr="00BA0CA3" w:rsidRDefault="008B6B09" w:rsidP="008B6B09">
            <w:pPr>
              <w:pStyle w:val="BodyText"/>
              <w:jc w:val="center"/>
              <w:rPr>
                <w:szCs w:val="28"/>
                <w:lang w:val="ro-RO"/>
              </w:rPr>
            </w:pPr>
            <w:r w:rsidRPr="00BA0CA3">
              <w:rPr>
                <w:szCs w:val="28"/>
                <w:lang w:val="ro-RO"/>
              </w:rPr>
              <w:t>7.</w:t>
            </w:r>
          </w:p>
        </w:tc>
        <w:tc>
          <w:tcPr>
            <w:tcW w:w="5059" w:type="dxa"/>
          </w:tcPr>
          <w:p w:rsidR="008B6B09" w:rsidRPr="00BA0CA3" w:rsidRDefault="008B6B09" w:rsidP="008B6B09">
            <w:pPr>
              <w:pStyle w:val="BodyText"/>
              <w:numPr>
                <w:ilvl w:val="0"/>
                <w:numId w:val="15"/>
              </w:numPr>
              <w:ind w:left="0" w:firstLine="0"/>
              <w:rPr>
                <w:b/>
                <w:szCs w:val="28"/>
                <w:lang w:val="ro-RO"/>
              </w:rPr>
            </w:pPr>
            <w:r w:rsidRPr="00BA0CA3">
              <w:rPr>
                <w:b/>
                <w:szCs w:val="28"/>
                <w:lang w:val="ro-RO"/>
              </w:rPr>
              <w:t>La articolul 6, după alineatul (6) se introduc trei noi alineate, alin. (6</w:t>
            </w:r>
            <w:r w:rsidRPr="00BA0CA3">
              <w:rPr>
                <w:b/>
                <w:szCs w:val="28"/>
                <w:vertAlign w:val="superscript"/>
                <w:lang w:val="ro-RO"/>
              </w:rPr>
              <w:t>1</w:t>
            </w:r>
            <w:r w:rsidRPr="00BA0CA3">
              <w:rPr>
                <w:b/>
                <w:szCs w:val="28"/>
                <w:lang w:val="ro-RO"/>
              </w:rPr>
              <w:t>) – (6</w:t>
            </w:r>
            <w:r w:rsidRPr="00BA0CA3">
              <w:rPr>
                <w:b/>
                <w:szCs w:val="28"/>
                <w:vertAlign w:val="superscript"/>
                <w:lang w:val="ro-RO"/>
              </w:rPr>
              <w:t>3</w:t>
            </w:r>
            <w:r w:rsidRPr="00BA0CA3">
              <w:rPr>
                <w:b/>
                <w:szCs w:val="28"/>
                <w:lang w:val="ro-RO"/>
              </w:rPr>
              <w:t>), cu următorul cuprins:</w:t>
            </w:r>
          </w:p>
          <w:p w:rsidR="008B6B09" w:rsidRPr="00BA0CA3" w:rsidRDefault="008B6B09" w:rsidP="008B6B09">
            <w:pPr>
              <w:pStyle w:val="BodyText"/>
              <w:rPr>
                <w:szCs w:val="28"/>
                <w:lang w:val="ro-RO"/>
              </w:rPr>
            </w:pPr>
            <w:r w:rsidRPr="00BA0CA3">
              <w:rPr>
                <w:szCs w:val="28"/>
                <w:lang w:val="ro-RO"/>
              </w:rPr>
              <w:t>„(6</w:t>
            </w:r>
            <w:r w:rsidRPr="00BA0CA3">
              <w:rPr>
                <w:szCs w:val="28"/>
                <w:vertAlign w:val="superscript"/>
                <w:lang w:val="ro-RO"/>
              </w:rPr>
              <w:t>1</w:t>
            </w:r>
            <w:r w:rsidRPr="00BA0CA3">
              <w:rPr>
                <w:szCs w:val="28"/>
                <w:lang w:val="ro-RO"/>
              </w:rPr>
              <w:t xml:space="preserve">) Zona de protecție a monumentului de for public este delimitată pe baza reperelor topografice, geografice sau urbanistice, în funcție de trama stradală, relief și caracteristicile monumentului, după caz. Zona de protecție a monumentului de for public asigură conservarea integrată și punerea în valoare a monumentului de for </w:t>
            </w:r>
            <w:r w:rsidRPr="00BA0CA3">
              <w:rPr>
                <w:szCs w:val="28"/>
                <w:lang w:val="ro-RO"/>
              </w:rPr>
              <w:lastRenderedPageBreak/>
              <w:t>public. Plăcile comemorative nu beneficiază de zonă de protecție.</w:t>
            </w:r>
          </w:p>
          <w:p w:rsidR="008B6B09" w:rsidRPr="00BA0CA3" w:rsidRDefault="008B6B09" w:rsidP="008B6B09">
            <w:pPr>
              <w:pStyle w:val="BodyText"/>
              <w:rPr>
                <w:szCs w:val="28"/>
                <w:lang w:val="ro-RO"/>
              </w:rPr>
            </w:pPr>
            <w:r w:rsidRPr="00BA0CA3">
              <w:rPr>
                <w:szCs w:val="28"/>
                <w:lang w:val="ro-RO"/>
              </w:rPr>
              <w:t>(6</w:t>
            </w:r>
            <w:r w:rsidRPr="00BA0CA3">
              <w:rPr>
                <w:szCs w:val="28"/>
                <w:vertAlign w:val="superscript"/>
                <w:lang w:val="ro-RO"/>
              </w:rPr>
              <w:t>2</w:t>
            </w:r>
            <w:r w:rsidRPr="00BA0CA3">
              <w:rPr>
                <w:szCs w:val="28"/>
                <w:lang w:val="ro-RO"/>
              </w:rPr>
              <w:t>) Autoritățile administrației publice locale competente vor include în planurile urbanistice și în regulamentele aferente zonele de protecție delimitate potrivit prevederilor alin. (6</w:t>
            </w:r>
            <w:r w:rsidRPr="00BA0CA3">
              <w:rPr>
                <w:szCs w:val="28"/>
                <w:vertAlign w:val="superscript"/>
                <w:lang w:val="ro-RO"/>
              </w:rPr>
              <w:t>1</w:t>
            </w:r>
            <w:r w:rsidRPr="00BA0CA3">
              <w:rPr>
                <w:szCs w:val="28"/>
                <w:lang w:val="ro-RO"/>
              </w:rPr>
              <w:t xml:space="preserve">). </w:t>
            </w:r>
          </w:p>
          <w:p w:rsidR="008B6B09" w:rsidRPr="00BA0CA3" w:rsidRDefault="008B6B09" w:rsidP="008B6B09">
            <w:pPr>
              <w:pStyle w:val="BodyText"/>
              <w:rPr>
                <w:szCs w:val="28"/>
                <w:lang w:val="ro-RO"/>
              </w:rPr>
            </w:pPr>
            <w:r w:rsidRPr="00BA0CA3">
              <w:rPr>
                <w:szCs w:val="28"/>
                <w:lang w:val="ro-RO"/>
              </w:rPr>
              <w:t>(6</w:t>
            </w:r>
            <w:r w:rsidRPr="00BA0CA3">
              <w:rPr>
                <w:szCs w:val="28"/>
                <w:vertAlign w:val="superscript"/>
                <w:lang w:val="ro-RO"/>
              </w:rPr>
              <w:t>3</w:t>
            </w:r>
            <w:r w:rsidRPr="00BA0CA3">
              <w:rPr>
                <w:szCs w:val="28"/>
                <w:lang w:val="ro-RO"/>
              </w:rPr>
              <w:t>) Orice intervenție ce presupune eliberarea unei autorizații de construcție în zona de protecție a lucrării de artă plastică monumentală de for public se realizează numai cu avizul prealabil al Comisiei Naționale pentru Monumente de For Public.”</w:t>
            </w:r>
          </w:p>
        </w:tc>
        <w:tc>
          <w:tcPr>
            <w:tcW w:w="5341" w:type="dxa"/>
          </w:tcPr>
          <w:p w:rsidR="00C81940" w:rsidRDefault="00C81940" w:rsidP="008B6B09">
            <w:pPr>
              <w:pStyle w:val="BodyText"/>
              <w:rPr>
                <w:szCs w:val="28"/>
                <w:lang w:val="ro-RO"/>
              </w:rPr>
            </w:pPr>
          </w:p>
          <w:p w:rsidR="00C81940" w:rsidRDefault="00C81940" w:rsidP="008B6B09">
            <w:pPr>
              <w:pStyle w:val="BodyText"/>
              <w:rPr>
                <w:szCs w:val="28"/>
                <w:lang w:val="ro-RO"/>
              </w:rPr>
            </w:pPr>
          </w:p>
          <w:p w:rsidR="00C81940" w:rsidRDefault="00C81940" w:rsidP="008B6B09">
            <w:pPr>
              <w:pStyle w:val="BodyText"/>
              <w:rPr>
                <w:szCs w:val="28"/>
                <w:lang w:val="ro-RO"/>
              </w:rPr>
            </w:pPr>
          </w:p>
          <w:p w:rsidR="008B6B09" w:rsidRDefault="00C81940" w:rsidP="008B6B09">
            <w:pPr>
              <w:pStyle w:val="BodyText"/>
              <w:rPr>
                <w:szCs w:val="28"/>
                <w:lang w:val="ro-RO"/>
              </w:rPr>
            </w:pPr>
            <w:r w:rsidRPr="00BA0CA3">
              <w:rPr>
                <w:szCs w:val="28"/>
                <w:lang w:val="ro-RO"/>
              </w:rPr>
              <w:t>(6</w:t>
            </w:r>
            <w:r w:rsidRPr="00BA0CA3">
              <w:rPr>
                <w:szCs w:val="28"/>
                <w:vertAlign w:val="superscript"/>
                <w:lang w:val="ro-RO"/>
              </w:rPr>
              <w:t>1</w:t>
            </w:r>
            <w:r w:rsidRPr="00BA0CA3">
              <w:rPr>
                <w:szCs w:val="28"/>
                <w:lang w:val="ro-RO"/>
              </w:rPr>
              <w:t xml:space="preserve">) </w:t>
            </w:r>
            <w:r w:rsidR="008B6B09" w:rsidRPr="002007F2">
              <w:rPr>
                <w:szCs w:val="28"/>
                <w:lang w:val="ro-RO"/>
              </w:rPr>
              <w:t>Nemodificat.</w:t>
            </w:r>
          </w:p>
          <w:p w:rsidR="00C81940" w:rsidRDefault="00C81940" w:rsidP="008B6B09">
            <w:pPr>
              <w:pStyle w:val="BodyText"/>
              <w:rPr>
                <w:szCs w:val="28"/>
                <w:lang w:val="ro-RO"/>
              </w:rPr>
            </w:pPr>
          </w:p>
          <w:p w:rsidR="00C81940" w:rsidRDefault="00C81940" w:rsidP="008B6B09">
            <w:pPr>
              <w:pStyle w:val="BodyText"/>
              <w:rPr>
                <w:szCs w:val="28"/>
                <w:lang w:val="ro-RO"/>
              </w:rPr>
            </w:pPr>
          </w:p>
          <w:p w:rsidR="00C81940" w:rsidRDefault="00C81940" w:rsidP="008B6B09">
            <w:pPr>
              <w:pStyle w:val="BodyText"/>
              <w:rPr>
                <w:szCs w:val="28"/>
                <w:lang w:val="ro-RO"/>
              </w:rPr>
            </w:pPr>
          </w:p>
          <w:p w:rsidR="00C81940" w:rsidRDefault="00C81940" w:rsidP="008B6B09">
            <w:pPr>
              <w:pStyle w:val="BodyText"/>
              <w:rPr>
                <w:szCs w:val="28"/>
                <w:lang w:val="ro-RO"/>
              </w:rPr>
            </w:pPr>
          </w:p>
          <w:p w:rsidR="00C81940" w:rsidRDefault="00C81940" w:rsidP="008B6B09">
            <w:pPr>
              <w:pStyle w:val="BodyText"/>
              <w:rPr>
                <w:szCs w:val="28"/>
                <w:lang w:val="ro-RO"/>
              </w:rPr>
            </w:pPr>
          </w:p>
          <w:p w:rsidR="00C81940" w:rsidRDefault="00C81940" w:rsidP="008B6B09">
            <w:pPr>
              <w:pStyle w:val="BodyText"/>
              <w:rPr>
                <w:szCs w:val="28"/>
                <w:lang w:val="ro-RO"/>
              </w:rPr>
            </w:pPr>
          </w:p>
          <w:p w:rsidR="00C81940" w:rsidRDefault="00C81940" w:rsidP="008B6B09">
            <w:pPr>
              <w:pStyle w:val="BodyText"/>
              <w:rPr>
                <w:szCs w:val="28"/>
                <w:lang w:val="ro-RO"/>
              </w:rPr>
            </w:pPr>
          </w:p>
          <w:p w:rsidR="00C81940" w:rsidRDefault="00C81940" w:rsidP="008B6B09">
            <w:pPr>
              <w:pStyle w:val="BodyText"/>
              <w:rPr>
                <w:szCs w:val="28"/>
                <w:lang w:val="ro-RO"/>
              </w:rPr>
            </w:pPr>
          </w:p>
          <w:p w:rsidR="00C81940" w:rsidRDefault="00C81940" w:rsidP="008B6B09">
            <w:pPr>
              <w:pStyle w:val="BodyText"/>
              <w:rPr>
                <w:szCs w:val="28"/>
                <w:lang w:val="ro-RO"/>
              </w:rPr>
            </w:pPr>
          </w:p>
          <w:p w:rsidR="00C81940" w:rsidRDefault="00C81940" w:rsidP="008B6B09">
            <w:pPr>
              <w:pStyle w:val="BodyText"/>
              <w:rPr>
                <w:szCs w:val="28"/>
                <w:lang w:val="ro-RO"/>
              </w:rPr>
            </w:pPr>
          </w:p>
          <w:p w:rsidR="00C81940" w:rsidRDefault="00C81940" w:rsidP="008B6B09">
            <w:pPr>
              <w:pStyle w:val="BodyText"/>
              <w:rPr>
                <w:szCs w:val="28"/>
                <w:lang w:val="ro-RO"/>
              </w:rPr>
            </w:pPr>
            <w:r w:rsidRPr="00BA0CA3">
              <w:rPr>
                <w:szCs w:val="28"/>
                <w:lang w:val="ro-RO"/>
              </w:rPr>
              <w:t>(6</w:t>
            </w:r>
            <w:r w:rsidRPr="00C81940">
              <w:rPr>
                <w:szCs w:val="28"/>
                <w:vertAlign w:val="superscript"/>
                <w:lang w:val="ro-RO"/>
              </w:rPr>
              <w:t>2</w:t>
            </w:r>
            <w:r w:rsidRPr="00BA0CA3">
              <w:rPr>
                <w:szCs w:val="28"/>
                <w:lang w:val="ro-RO"/>
              </w:rPr>
              <w:t>)</w:t>
            </w:r>
            <w:r>
              <w:rPr>
                <w:szCs w:val="28"/>
                <w:lang w:val="ro-RO"/>
              </w:rPr>
              <w:t xml:space="preserve"> Nemodificat.</w:t>
            </w:r>
          </w:p>
          <w:p w:rsidR="00C81940" w:rsidRDefault="00C81940" w:rsidP="008B6B09">
            <w:pPr>
              <w:pStyle w:val="BodyText"/>
              <w:rPr>
                <w:szCs w:val="28"/>
                <w:lang w:val="ro-RO"/>
              </w:rPr>
            </w:pPr>
          </w:p>
          <w:p w:rsidR="00C81940" w:rsidRDefault="00C81940" w:rsidP="008B6B09">
            <w:pPr>
              <w:pStyle w:val="BodyText"/>
              <w:rPr>
                <w:szCs w:val="28"/>
                <w:lang w:val="ro-RO"/>
              </w:rPr>
            </w:pPr>
          </w:p>
          <w:p w:rsidR="00C81940" w:rsidRDefault="00C81940" w:rsidP="008B6B09">
            <w:pPr>
              <w:pStyle w:val="BodyText"/>
              <w:rPr>
                <w:szCs w:val="28"/>
                <w:lang w:val="ro-RO"/>
              </w:rPr>
            </w:pPr>
          </w:p>
          <w:p w:rsidR="00C81940" w:rsidRDefault="00C81940" w:rsidP="008B6B09">
            <w:pPr>
              <w:pStyle w:val="BodyText"/>
              <w:rPr>
                <w:szCs w:val="28"/>
                <w:lang w:val="ro-RO"/>
              </w:rPr>
            </w:pPr>
          </w:p>
          <w:p w:rsidR="00C81940" w:rsidRDefault="00C81940" w:rsidP="008B6B09">
            <w:pPr>
              <w:pStyle w:val="BodyText"/>
              <w:rPr>
                <w:szCs w:val="28"/>
                <w:lang w:val="ro-RO"/>
              </w:rPr>
            </w:pPr>
            <w:r w:rsidRPr="00BA0CA3">
              <w:rPr>
                <w:szCs w:val="28"/>
                <w:lang w:val="ro-RO"/>
              </w:rPr>
              <w:t>(6</w:t>
            </w:r>
            <w:r w:rsidRPr="00BA0CA3">
              <w:rPr>
                <w:szCs w:val="28"/>
                <w:vertAlign w:val="superscript"/>
                <w:lang w:val="ro-RO"/>
              </w:rPr>
              <w:t>3</w:t>
            </w:r>
            <w:r w:rsidRPr="00BA0CA3">
              <w:rPr>
                <w:szCs w:val="28"/>
                <w:lang w:val="ro-RO"/>
              </w:rPr>
              <w:t>) Orice intervenție ce presupune eliberarea unei autorizații de construcție în zona de protecție a lucrării de artă plastică</w:t>
            </w:r>
            <w:r>
              <w:rPr>
                <w:b/>
                <w:szCs w:val="28"/>
                <w:lang w:val="ro-RO"/>
              </w:rPr>
              <w:t>, artă</w:t>
            </w:r>
            <w:r w:rsidRPr="00BA0CA3">
              <w:rPr>
                <w:szCs w:val="28"/>
                <w:lang w:val="ro-RO"/>
              </w:rPr>
              <w:t xml:space="preserve"> monumentală de for public se realizează numai cu avizul prealabil al Comisiei Naționale pentru Monumente de For Public.</w:t>
            </w:r>
          </w:p>
          <w:p w:rsidR="00C81940" w:rsidRPr="002007F2" w:rsidRDefault="00C81940" w:rsidP="008B6B09">
            <w:pPr>
              <w:pStyle w:val="BodyText"/>
              <w:rPr>
                <w:szCs w:val="28"/>
                <w:lang w:val="ro-RO"/>
              </w:rPr>
            </w:pPr>
            <w:r w:rsidRPr="00186DC7">
              <w:rPr>
                <w:szCs w:val="28"/>
                <w:lang w:val="ro-RO"/>
              </w:rPr>
              <w:t>(Amendament propus de Comisie)</w:t>
            </w:r>
          </w:p>
        </w:tc>
        <w:tc>
          <w:tcPr>
            <w:tcW w:w="2921" w:type="dxa"/>
          </w:tcPr>
          <w:p w:rsidR="008B6B09" w:rsidRDefault="008B6B09" w:rsidP="008B6B09">
            <w:pPr>
              <w:pStyle w:val="BodyText"/>
              <w:rPr>
                <w:b/>
                <w:szCs w:val="28"/>
                <w:lang w:val="ro-RO"/>
              </w:rPr>
            </w:pPr>
          </w:p>
          <w:p w:rsidR="00C81940" w:rsidRDefault="00C81940" w:rsidP="008B6B09">
            <w:pPr>
              <w:pStyle w:val="BodyText"/>
              <w:rPr>
                <w:b/>
                <w:szCs w:val="28"/>
                <w:lang w:val="ro-RO"/>
              </w:rPr>
            </w:pPr>
          </w:p>
          <w:p w:rsidR="00C81940" w:rsidRDefault="00C81940" w:rsidP="008B6B09">
            <w:pPr>
              <w:pStyle w:val="BodyText"/>
              <w:rPr>
                <w:b/>
                <w:szCs w:val="28"/>
                <w:lang w:val="ro-RO"/>
              </w:rPr>
            </w:pPr>
          </w:p>
          <w:p w:rsidR="00C81940" w:rsidRDefault="00C81940" w:rsidP="008B6B09">
            <w:pPr>
              <w:pStyle w:val="BodyText"/>
              <w:rPr>
                <w:b/>
                <w:szCs w:val="28"/>
                <w:lang w:val="ro-RO"/>
              </w:rPr>
            </w:pPr>
          </w:p>
          <w:p w:rsidR="00C81940" w:rsidRDefault="00C81940" w:rsidP="008B6B09">
            <w:pPr>
              <w:pStyle w:val="BodyText"/>
              <w:rPr>
                <w:b/>
                <w:szCs w:val="28"/>
                <w:lang w:val="ro-RO"/>
              </w:rPr>
            </w:pPr>
          </w:p>
          <w:p w:rsidR="00C81940" w:rsidRDefault="00C81940" w:rsidP="008B6B09">
            <w:pPr>
              <w:pStyle w:val="BodyText"/>
              <w:rPr>
                <w:b/>
                <w:szCs w:val="28"/>
                <w:lang w:val="ro-RO"/>
              </w:rPr>
            </w:pPr>
          </w:p>
          <w:p w:rsidR="00C81940" w:rsidRDefault="00C81940" w:rsidP="008B6B09">
            <w:pPr>
              <w:pStyle w:val="BodyText"/>
              <w:rPr>
                <w:b/>
                <w:szCs w:val="28"/>
                <w:lang w:val="ro-RO"/>
              </w:rPr>
            </w:pPr>
          </w:p>
          <w:p w:rsidR="00C81940" w:rsidRDefault="00C81940" w:rsidP="008B6B09">
            <w:pPr>
              <w:pStyle w:val="BodyText"/>
              <w:rPr>
                <w:b/>
                <w:szCs w:val="28"/>
                <w:lang w:val="ro-RO"/>
              </w:rPr>
            </w:pPr>
          </w:p>
          <w:p w:rsidR="00C81940" w:rsidRDefault="00C81940" w:rsidP="008B6B09">
            <w:pPr>
              <w:pStyle w:val="BodyText"/>
              <w:rPr>
                <w:b/>
                <w:szCs w:val="28"/>
                <w:lang w:val="ro-RO"/>
              </w:rPr>
            </w:pPr>
          </w:p>
          <w:p w:rsidR="00C81940" w:rsidRDefault="00C81940" w:rsidP="008B6B09">
            <w:pPr>
              <w:pStyle w:val="BodyText"/>
              <w:rPr>
                <w:b/>
                <w:szCs w:val="28"/>
                <w:lang w:val="ro-RO"/>
              </w:rPr>
            </w:pPr>
          </w:p>
          <w:p w:rsidR="00C81940" w:rsidRDefault="00C81940" w:rsidP="008B6B09">
            <w:pPr>
              <w:pStyle w:val="BodyText"/>
              <w:rPr>
                <w:b/>
                <w:szCs w:val="28"/>
                <w:lang w:val="ro-RO"/>
              </w:rPr>
            </w:pPr>
          </w:p>
          <w:p w:rsidR="00C81940" w:rsidRDefault="00C81940" w:rsidP="008B6B09">
            <w:pPr>
              <w:pStyle w:val="BodyText"/>
              <w:rPr>
                <w:b/>
                <w:szCs w:val="28"/>
                <w:lang w:val="ro-RO"/>
              </w:rPr>
            </w:pPr>
          </w:p>
          <w:p w:rsidR="00C81940" w:rsidRDefault="00C81940" w:rsidP="008B6B09">
            <w:pPr>
              <w:pStyle w:val="BodyText"/>
              <w:rPr>
                <w:b/>
                <w:szCs w:val="28"/>
                <w:lang w:val="ro-RO"/>
              </w:rPr>
            </w:pPr>
          </w:p>
          <w:p w:rsidR="00C81940" w:rsidRPr="00186DC7" w:rsidRDefault="00C81940" w:rsidP="00C81940">
            <w:pPr>
              <w:pStyle w:val="CommentText"/>
              <w:rPr>
                <w:rFonts w:ascii="Times New Roman" w:hAnsi="Times New Roman"/>
                <w:sz w:val="28"/>
                <w:szCs w:val="28"/>
              </w:rPr>
            </w:pPr>
            <w:r w:rsidRPr="00186DC7">
              <w:rPr>
                <w:rFonts w:ascii="Times New Roman" w:hAnsi="Times New Roman"/>
                <w:sz w:val="28"/>
                <w:szCs w:val="28"/>
                <w:lang w:val="ro-RO"/>
              </w:rPr>
              <w:t>Amendament de tehnică legislativă  (p</w:t>
            </w:r>
            <w:proofErr w:type="spellStart"/>
            <w:r w:rsidRPr="00186DC7">
              <w:rPr>
                <w:rFonts w:ascii="Times New Roman" w:hAnsi="Times New Roman"/>
                <w:sz w:val="28"/>
                <w:szCs w:val="28"/>
              </w:rPr>
              <w:t>entru</w:t>
            </w:r>
            <w:proofErr w:type="spellEnd"/>
            <w:r w:rsidRPr="00186DC7">
              <w:rPr>
                <w:rFonts w:ascii="Times New Roman" w:hAnsi="Times New Roman"/>
                <w:sz w:val="28"/>
                <w:szCs w:val="28"/>
              </w:rPr>
              <w:t xml:space="preserve"> </w:t>
            </w:r>
            <w:proofErr w:type="spellStart"/>
            <w:r w:rsidRPr="00186DC7">
              <w:rPr>
                <w:rFonts w:ascii="Times New Roman" w:hAnsi="Times New Roman"/>
                <w:sz w:val="28"/>
                <w:szCs w:val="28"/>
              </w:rPr>
              <w:t>unitate</w:t>
            </w:r>
            <w:proofErr w:type="spellEnd"/>
            <w:r w:rsidRPr="00186DC7">
              <w:rPr>
                <w:rFonts w:ascii="Times New Roman" w:hAnsi="Times New Roman"/>
                <w:sz w:val="28"/>
                <w:szCs w:val="28"/>
              </w:rPr>
              <w:t xml:space="preserve"> </w:t>
            </w:r>
            <w:proofErr w:type="spellStart"/>
            <w:r w:rsidRPr="00186DC7">
              <w:rPr>
                <w:rFonts w:ascii="Times New Roman" w:hAnsi="Times New Roman"/>
                <w:sz w:val="28"/>
                <w:szCs w:val="28"/>
              </w:rPr>
              <w:t>terminologică</w:t>
            </w:r>
            <w:proofErr w:type="spellEnd"/>
            <w:r w:rsidRPr="00186DC7">
              <w:rPr>
                <w:rFonts w:ascii="Times New Roman" w:hAnsi="Times New Roman"/>
                <w:sz w:val="28"/>
                <w:szCs w:val="28"/>
              </w:rPr>
              <w:t xml:space="preserve"> cu </w:t>
            </w:r>
            <w:proofErr w:type="spellStart"/>
            <w:r w:rsidRPr="00186DC7">
              <w:rPr>
                <w:rFonts w:ascii="Times New Roman" w:hAnsi="Times New Roman"/>
                <w:sz w:val="28"/>
                <w:szCs w:val="28"/>
              </w:rPr>
              <w:t>textul</w:t>
            </w:r>
            <w:proofErr w:type="spellEnd"/>
            <w:r w:rsidRPr="00186DC7">
              <w:rPr>
                <w:rFonts w:ascii="Times New Roman" w:hAnsi="Times New Roman"/>
                <w:sz w:val="28"/>
                <w:szCs w:val="28"/>
              </w:rPr>
              <w:t xml:space="preserve"> din </w:t>
            </w:r>
            <w:proofErr w:type="spellStart"/>
            <w:r w:rsidRPr="00186DC7">
              <w:rPr>
                <w:rFonts w:ascii="Times New Roman" w:hAnsi="Times New Roman"/>
                <w:sz w:val="28"/>
                <w:szCs w:val="28"/>
              </w:rPr>
              <w:t>Legea</w:t>
            </w:r>
            <w:proofErr w:type="spellEnd"/>
            <w:r w:rsidRPr="00186DC7">
              <w:rPr>
                <w:rFonts w:ascii="Times New Roman" w:hAnsi="Times New Roman"/>
                <w:sz w:val="28"/>
                <w:szCs w:val="28"/>
              </w:rPr>
              <w:t xml:space="preserve"> 120/2006)</w:t>
            </w:r>
          </w:p>
          <w:p w:rsidR="00C81940" w:rsidRPr="00BA0CA3" w:rsidRDefault="00C81940" w:rsidP="008B6B09">
            <w:pPr>
              <w:pStyle w:val="BodyText"/>
              <w:rPr>
                <w:b/>
                <w:szCs w:val="28"/>
                <w:lang w:val="ro-RO"/>
              </w:rPr>
            </w:pPr>
          </w:p>
        </w:tc>
      </w:tr>
      <w:tr w:rsidR="008B6B09" w:rsidRPr="00BA0CA3" w:rsidTr="006777DC">
        <w:tc>
          <w:tcPr>
            <w:tcW w:w="674" w:type="dxa"/>
          </w:tcPr>
          <w:p w:rsidR="008B6B09" w:rsidRPr="00BA0CA3" w:rsidRDefault="008B6B09" w:rsidP="008B6B09">
            <w:pPr>
              <w:pStyle w:val="BodyText"/>
              <w:jc w:val="center"/>
              <w:rPr>
                <w:szCs w:val="28"/>
                <w:lang w:val="ro-RO"/>
              </w:rPr>
            </w:pPr>
            <w:r w:rsidRPr="00BA0CA3">
              <w:rPr>
                <w:szCs w:val="28"/>
                <w:lang w:val="ro-RO"/>
              </w:rPr>
              <w:lastRenderedPageBreak/>
              <w:t>8.</w:t>
            </w:r>
          </w:p>
        </w:tc>
        <w:tc>
          <w:tcPr>
            <w:tcW w:w="5059" w:type="dxa"/>
          </w:tcPr>
          <w:p w:rsidR="008B6B09" w:rsidRPr="00BA0CA3" w:rsidRDefault="008B6B09" w:rsidP="008B6B09">
            <w:pPr>
              <w:pStyle w:val="BodyText"/>
              <w:numPr>
                <w:ilvl w:val="0"/>
                <w:numId w:val="15"/>
              </w:numPr>
              <w:ind w:left="0" w:firstLine="0"/>
              <w:rPr>
                <w:b/>
                <w:szCs w:val="28"/>
                <w:lang w:val="ro-RO"/>
              </w:rPr>
            </w:pPr>
            <w:r w:rsidRPr="00BA0CA3">
              <w:rPr>
                <w:b/>
                <w:szCs w:val="28"/>
                <w:lang w:val="ro-RO"/>
              </w:rPr>
              <w:t>După articolul 8 se introduce un nou articol, art. 8</w:t>
            </w:r>
            <w:r w:rsidRPr="00BA0CA3">
              <w:rPr>
                <w:b/>
                <w:szCs w:val="28"/>
                <w:vertAlign w:val="superscript"/>
                <w:lang w:val="ro-RO"/>
              </w:rPr>
              <w:t>1</w:t>
            </w:r>
            <w:r w:rsidRPr="00BA0CA3">
              <w:rPr>
                <w:b/>
                <w:szCs w:val="28"/>
                <w:lang w:val="ro-RO"/>
              </w:rPr>
              <w:t>, cu următorul cuprins:</w:t>
            </w:r>
          </w:p>
          <w:p w:rsidR="008B6B09" w:rsidRPr="00BA0CA3" w:rsidRDefault="008B6B09" w:rsidP="008B6B09">
            <w:pPr>
              <w:pStyle w:val="BodyText"/>
              <w:rPr>
                <w:szCs w:val="28"/>
                <w:lang w:val="ro-RO"/>
              </w:rPr>
            </w:pPr>
            <w:r w:rsidRPr="00BA0CA3">
              <w:rPr>
                <w:szCs w:val="28"/>
                <w:lang w:val="ro-RO"/>
              </w:rPr>
              <w:t>„Art.8</w:t>
            </w:r>
            <w:r w:rsidRPr="00BA0CA3">
              <w:rPr>
                <w:szCs w:val="28"/>
                <w:vertAlign w:val="superscript"/>
                <w:lang w:val="ro-RO"/>
              </w:rPr>
              <w:t>1</w:t>
            </w:r>
            <w:r w:rsidRPr="00BA0CA3">
              <w:rPr>
                <w:szCs w:val="28"/>
                <w:lang w:val="ro-RO"/>
              </w:rPr>
              <w:t xml:space="preserve">. – (1) Fiecărei plăci comemorative i se alocă un </w:t>
            </w:r>
            <w:r w:rsidRPr="00BA0CA3">
              <w:rPr>
                <w:szCs w:val="28"/>
                <w:u w:val="single"/>
                <w:lang w:val="ro-RO"/>
              </w:rPr>
              <w:t>cod cu răspuns rapid (QR)</w:t>
            </w:r>
            <w:r w:rsidRPr="00BA0CA3">
              <w:rPr>
                <w:szCs w:val="28"/>
                <w:lang w:val="ro-RO"/>
              </w:rPr>
              <w:t xml:space="preserve"> care va redirecționa utilizatorul către pagina dedicată a site-ului web prevăzut la alin. (2), ce va conține informații de specialitate și de identificare a personalității sau evenimentului marcat.</w:t>
            </w:r>
          </w:p>
          <w:p w:rsidR="008B6B09" w:rsidRPr="00BA0CA3" w:rsidRDefault="008B6B09" w:rsidP="008B6B09">
            <w:pPr>
              <w:pStyle w:val="BodyText"/>
              <w:rPr>
                <w:szCs w:val="28"/>
                <w:lang w:val="ro-RO"/>
              </w:rPr>
            </w:pPr>
          </w:p>
          <w:p w:rsidR="008B6B09" w:rsidRPr="00BA0CA3" w:rsidRDefault="008B6B09" w:rsidP="008B6B09">
            <w:pPr>
              <w:pStyle w:val="BodyText"/>
              <w:rPr>
                <w:szCs w:val="28"/>
                <w:lang w:val="ro-RO"/>
              </w:rPr>
            </w:pPr>
            <w:r w:rsidRPr="00BA0CA3">
              <w:rPr>
                <w:szCs w:val="28"/>
                <w:lang w:val="ro-RO"/>
              </w:rPr>
              <w:t xml:space="preserve">(2) Ministerul Culturii creează, gestionează și actualizează baza de date și un site web public cu privire la plăcile comemorative amplasate conform dispozițiilor prezentei legi și ia măsurile necesare pentru alocarea </w:t>
            </w:r>
            <w:r w:rsidRPr="00BA0CA3">
              <w:rPr>
                <w:szCs w:val="28"/>
                <w:u w:val="single"/>
                <w:lang w:val="ro-RO"/>
              </w:rPr>
              <w:t>codului</w:t>
            </w:r>
            <w:r w:rsidRPr="00BA0CA3">
              <w:rPr>
                <w:szCs w:val="28"/>
                <w:lang w:val="ro-RO"/>
              </w:rPr>
              <w:t xml:space="preserve"> prevăzut la alin. (1).</w:t>
            </w:r>
          </w:p>
          <w:p w:rsidR="008B6B09" w:rsidRPr="00BA0CA3" w:rsidRDefault="008B6B09" w:rsidP="008B6B09">
            <w:pPr>
              <w:pStyle w:val="BodyText"/>
              <w:rPr>
                <w:szCs w:val="28"/>
                <w:lang w:val="ro-RO"/>
              </w:rPr>
            </w:pPr>
            <w:r w:rsidRPr="00BA0CA3">
              <w:rPr>
                <w:szCs w:val="28"/>
                <w:lang w:val="ro-RO"/>
              </w:rPr>
              <w:lastRenderedPageBreak/>
              <w:t>(3) Publicarea datelor referitoare la plăcile comemorative se va efectua printr-un site web creat exclusiv în acest scop.</w:t>
            </w:r>
          </w:p>
          <w:p w:rsidR="008B6B09" w:rsidRPr="00BA0CA3" w:rsidRDefault="008B6B09" w:rsidP="008B6B09">
            <w:pPr>
              <w:pStyle w:val="BodyText"/>
              <w:rPr>
                <w:szCs w:val="28"/>
                <w:lang w:val="ro-RO"/>
              </w:rPr>
            </w:pPr>
            <w:r w:rsidRPr="00BA0CA3">
              <w:rPr>
                <w:szCs w:val="28"/>
                <w:lang w:val="ro-RO"/>
              </w:rPr>
              <w:t>(4) Cheltuielile necesare amplasării plăcilor comemorative și funcționării site-ului web se suportă din bugetul Ministerului Culturii, al unității administrativ-teritoriale sau de către persoana care a propus amplasarea, după caz.”</w:t>
            </w:r>
          </w:p>
        </w:tc>
        <w:tc>
          <w:tcPr>
            <w:tcW w:w="5341" w:type="dxa"/>
          </w:tcPr>
          <w:p w:rsidR="008B6B09" w:rsidRPr="00BA0CA3" w:rsidRDefault="008B6B09" w:rsidP="008B6B09">
            <w:pPr>
              <w:pStyle w:val="BodyText"/>
              <w:numPr>
                <w:ilvl w:val="0"/>
                <w:numId w:val="17"/>
              </w:numPr>
              <w:ind w:left="0" w:firstLine="0"/>
              <w:rPr>
                <w:b/>
                <w:szCs w:val="28"/>
                <w:lang w:val="ro-RO"/>
              </w:rPr>
            </w:pPr>
            <w:r w:rsidRPr="00BA0CA3">
              <w:rPr>
                <w:b/>
                <w:szCs w:val="28"/>
                <w:lang w:val="ro-RO"/>
              </w:rPr>
              <w:lastRenderedPageBreak/>
              <w:t>După articolul 8 se introduce un nou articol, art. 8</w:t>
            </w:r>
            <w:r w:rsidRPr="00BA0CA3">
              <w:rPr>
                <w:b/>
                <w:szCs w:val="28"/>
                <w:vertAlign w:val="superscript"/>
                <w:lang w:val="ro-RO"/>
              </w:rPr>
              <w:t>1</w:t>
            </w:r>
            <w:r w:rsidRPr="00BA0CA3">
              <w:rPr>
                <w:b/>
                <w:szCs w:val="28"/>
                <w:lang w:val="ro-RO"/>
              </w:rPr>
              <w:t>, cu următorul cuprins:</w:t>
            </w:r>
          </w:p>
          <w:p w:rsidR="008B6B09" w:rsidRDefault="008B6B09" w:rsidP="008B6B09">
            <w:pPr>
              <w:pStyle w:val="BodyText"/>
              <w:rPr>
                <w:szCs w:val="28"/>
                <w:lang w:val="ro-RO"/>
              </w:rPr>
            </w:pPr>
          </w:p>
          <w:p w:rsidR="008B6B09" w:rsidRPr="00BA0CA3" w:rsidRDefault="008B6B09" w:rsidP="008B6B09">
            <w:pPr>
              <w:pStyle w:val="BodyText"/>
              <w:rPr>
                <w:szCs w:val="28"/>
                <w:lang w:val="ro-RO"/>
              </w:rPr>
            </w:pPr>
            <w:r w:rsidRPr="00BA0CA3">
              <w:rPr>
                <w:szCs w:val="28"/>
                <w:lang w:val="ro-RO"/>
              </w:rPr>
              <w:t>„Art.8</w:t>
            </w:r>
            <w:r w:rsidRPr="00BA0CA3">
              <w:rPr>
                <w:szCs w:val="28"/>
                <w:vertAlign w:val="superscript"/>
                <w:lang w:val="ro-RO"/>
              </w:rPr>
              <w:t>1</w:t>
            </w:r>
            <w:r w:rsidRPr="00BA0CA3">
              <w:rPr>
                <w:szCs w:val="28"/>
                <w:lang w:val="ro-RO"/>
              </w:rPr>
              <w:t xml:space="preserve">. – (1) Fiecărei plăci comemorative i se alocă un </w:t>
            </w:r>
            <w:r w:rsidRPr="00BA0CA3">
              <w:rPr>
                <w:b/>
                <w:szCs w:val="28"/>
                <w:lang w:val="ro-RO"/>
              </w:rPr>
              <w:t>sistem standardizat de codare cu formă de bare bidimensionale</w:t>
            </w:r>
            <w:r w:rsidRPr="00BA0CA3">
              <w:rPr>
                <w:szCs w:val="28"/>
                <w:lang w:val="ro-RO"/>
              </w:rPr>
              <w:t xml:space="preserve"> care va redirecționa utilizatorul către pagina dedicată a site-ului web prevăzut la alin. (2), ce va conține informații de specialitate și de identificare a personalității sau evenimentului marcat.</w:t>
            </w:r>
          </w:p>
          <w:p w:rsidR="008B6B09" w:rsidRPr="00BA0CA3" w:rsidRDefault="008B6B09" w:rsidP="008B6B09">
            <w:pPr>
              <w:pStyle w:val="BodyText"/>
              <w:rPr>
                <w:szCs w:val="28"/>
                <w:lang w:val="ro-RO"/>
              </w:rPr>
            </w:pPr>
            <w:r w:rsidRPr="00BA0CA3">
              <w:rPr>
                <w:szCs w:val="28"/>
                <w:lang w:val="ro-RO"/>
              </w:rPr>
              <w:t xml:space="preserve">(2) Ministerul Culturii creează, gestionează și actualizează baza de date și un site web public cu privire la plăcile comemorative amplasate conform dispozițiilor prezentei legi și ia măsurile necesare pentru alocarea </w:t>
            </w:r>
            <w:r w:rsidRPr="00BA0CA3">
              <w:rPr>
                <w:b/>
                <w:szCs w:val="28"/>
                <w:lang w:val="ro-RO"/>
              </w:rPr>
              <w:t>sistemului</w:t>
            </w:r>
            <w:r w:rsidR="004A495E">
              <w:rPr>
                <w:b/>
                <w:szCs w:val="28"/>
                <w:lang w:val="ro-RO"/>
              </w:rPr>
              <w:t xml:space="preserve"> standardizat de codare</w:t>
            </w:r>
            <w:r w:rsidRPr="00BA0CA3">
              <w:rPr>
                <w:szCs w:val="28"/>
                <w:lang w:val="ro-RO"/>
              </w:rPr>
              <w:t xml:space="preserve"> prevăzut la alin. (1).</w:t>
            </w:r>
          </w:p>
          <w:p w:rsidR="008B6B09" w:rsidRPr="00BA0CA3" w:rsidRDefault="00C81940" w:rsidP="008B6B09">
            <w:pPr>
              <w:pStyle w:val="BodyText"/>
              <w:rPr>
                <w:szCs w:val="28"/>
                <w:lang w:val="ro-RO"/>
              </w:rPr>
            </w:pPr>
            <w:r>
              <w:rPr>
                <w:szCs w:val="28"/>
                <w:lang w:val="ro-RO"/>
              </w:rPr>
              <w:lastRenderedPageBreak/>
              <w:t xml:space="preserve">(3) </w:t>
            </w:r>
            <w:r w:rsidR="008B6B09">
              <w:rPr>
                <w:szCs w:val="28"/>
                <w:lang w:val="ro-RO"/>
              </w:rPr>
              <w:t>Nemodificat</w:t>
            </w:r>
            <w:r w:rsidR="00C15EF1">
              <w:rPr>
                <w:szCs w:val="28"/>
                <w:lang w:val="ro-RO"/>
              </w:rPr>
              <w:t>.</w:t>
            </w:r>
          </w:p>
          <w:p w:rsidR="008B6B09" w:rsidRDefault="008B6B09" w:rsidP="008B6B09">
            <w:pPr>
              <w:pStyle w:val="BodyText"/>
              <w:rPr>
                <w:szCs w:val="28"/>
                <w:lang w:val="ro-RO"/>
              </w:rPr>
            </w:pPr>
          </w:p>
          <w:p w:rsidR="008B6B09" w:rsidRDefault="008B6B09" w:rsidP="008B6B09">
            <w:pPr>
              <w:pStyle w:val="BodyText"/>
              <w:rPr>
                <w:szCs w:val="28"/>
                <w:lang w:val="ro-RO"/>
              </w:rPr>
            </w:pPr>
          </w:p>
          <w:p w:rsidR="00C15EF1" w:rsidRPr="00BA0CA3" w:rsidRDefault="00C15EF1" w:rsidP="00C15EF1">
            <w:pPr>
              <w:pStyle w:val="BodyText"/>
              <w:rPr>
                <w:szCs w:val="28"/>
                <w:lang w:val="ro-RO"/>
              </w:rPr>
            </w:pPr>
            <w:r>
              <w:rPr>
                <w:szCs w:val="28"/>
                <w:lang w:val="ro-RO"/>
              </w:rPr>
              <w:t>(4) Nemodificat.</w:t>
            </w:r>
          </w:p>
          <w:p w:rsidR="008B6B09" w:rsidRDefault="008B6B09" w:rsidP="00C15EF1">
            <w:pPr>
              <w:pStyle w:val="BodyText"/>
              <w:ind w:left="-38"/>
              <w:rPr>
                <w:b/>
                <w:szCs w:val="28"/>
                <w:lang w:val="ro-RO"/>
              </w:rPr>
            </w:pPr>
          </w:p>
          <w:p w:rsidR="008B6B09" w:rsidRDefault="008B6B09" w:rsidP="008B6B09">
            <w:pPr>
              <w:pStyle w:val="BodyText"/>
              <w:rPr>
                <w:b/>
                <w:szCs w:val="28"/>
                <w:lang w:val="ro-RO"/>
              </w:rPr>
            </w:pPr>
          </w:p>
          <w:p w:rsidR="008B6B09" w:rsidRDefault="008B6B09" w:rsidP="008B6B09">
            <w:pPr>
              <w:pStyle w:val="BodyText"/>
              <w:rPr>
                <w:b/>
                <w:szCs w:val="28"/>
                <w:lang w:val="ro-RO"/>
              </w:rPr>
            </w:pPr>
          </w:p>
          <w:p w:rsidR="008B6B09" w:rsidRDefault="008B6B09" w:rsidP="008B6B09">
            <w:pPr>
              <w:pStyle w:val="BodyText"/>
              <w:rPr>
                <w:b/>
                <w:szCs w:val="28"/>
                <w:lang w:val="ro-RO"/>
              </w:rPr>
            </w:pPr>
          </w:p>
          <w:p w:rsidR="008B6B09" w:rsidRPr="00186DC7" w:rsidRDefault="008B6B09" w:rsidP="008B6B09">
            <w:pPr>
              <w:pStyle w:val="BodyText"/>
              <w:rPr>
                <w:szCs w:val="28"/>
                <w:lang w:val="ro-RO"/>
              </w:rPr>
            </w:pPr>
            <w:r w:rsidRPr="00186DC7">
              <w:rPr>
                <w:szCs w:val="28"/>
                <w:lang w:val="ro-RO"/>
              </w:rPr>
              <w:t>(Amendament propus de Comisia pentru tehnologia informației și comunicațiilor)</w:t>
            </w:r>
          </w:p>
        </w:tc>
        <w:tc>
          <w:tcPr>
            <w:tcW w:w="2921" w:type="dxa"/>
          </w:tcPr>
          <w:p w:rsidR="008B6B09" w:rsidRPr="00BA0CA3" w:rsidRDefault="008B6B09" w:rsidP="008B6B09">
            <w:pPr>
              <w:pStyle w:val="BodyText"/>
              <w:rPr>
                <w:b/>
                <w:szCs w:val="28"/>
                <w:lang w:val="ro-RO"/>
              </w:rPr>
            </w:pPr>
          </w:p>
        </w:tc>
      </w:tr>
      <w:tr w:rsidR="008B6B09" w:rsidRPr="00BA0CA3" w:rsidTr="006777DC">
        <w:tc>
          <w:tcPr>
            <w:tcW w:w="674" w:type="dxa"/>
          </w:tcPr>
          <w:p w:rsidR="008B6B09" w:rsidRPr="00BA0CA3" w:rsidRDefault="008B6B09" w:rsidP="008B6B09">
            <w:pPr>
              <w:pStyle w:val="BodyText"/>
              <w:jc w:val="center"/>
              <w:rPr>
                <w:szCs w:val="28"/>
                <w:lang w:val="ro-RO"/>
              </w:rPr>
            </w:pPr>
            <w:r w:rsidRPr="00BA0CA3">
              <w:rPr>
                <w:szCs w:val="28"/>
                <w:lang w:val="ro-RO"/>
              </w:rPr>
              <w:t>9.</w:t>
            </w:r>
          </w:p>
        </w:tc>
        <w:tc>
          <w:tcPr>
            <w:tcW w:w="5059" w:type="dxa"/>
          </w:tcPr>
          <w:p w:rsidR="008B6B09" w:rsidRPr="00BA0CA3" w:rsidRDefault="008B6B09" w:rsidP="008B6B09">
            <w:pPr>
              <w:pStyle w:val="BodyText"/>
              <w:numPr>
                <w:ilvl w:val="0"/>
                <w:numId w:val="17"/>
              </w:numPr>
              <w:ind w:left="0" w:firstLine="0"/>
              <w:rPr>
                <w:b/>
                <w:szCs w:val="28"/>
                <w:lang w:val="ro-RO"/>
              </w:rPr>
            </w:pPr>
            <w:r w:rsidRPr="00BA0CA3">
              <w:rPr>
                <w:b/>
                <w:szCs w:val="28"/>
                <w:lang w:val="ro-RO"/>
              </w:rPr>
              <w:t>După articolul 10 se introduce un nou articol, art. 10</w:t>
            </w:r>
            <w:r w:rsidRPr="00BA0CA3">
              <w:rPr>
                <w:b/>
                <w:szCs w:val="28"/>
                <w:vertAlign w:val="superscript"/>
                <w:lang w:val="ro-RO"/>
              </w:rPr>
              <w:t>1</w:t>
            </w:r>
            <w:r w:rsidRPr="00BA0CA3">
              <w:rPr>
                <w:b/>
                <w:szCs w:val="28"/>
                <w:lang w:val="ro-RO"/>
              </w:rPr>
              <w:t>, cu următorul cuprins:</w:t>
            </w:r>
          </w:p>
          <w:p w:rsidR="008B6B09" w:rsidRPr="00BA0CA3" w:rsidRDefault="008B6B09" w:rsidP="008B6B09">
            <w:pPr>
              <w:pStyle w:val="BodyText"/>
              <w:rPr>
                <w:szCs w:val="28"/>
                <w:lang w:val="ro-RO"/>
              </w:rPr>
            </w:pPr>
            <w:r w:rsidRPr="00BA0CA3">
              <w:rPr>
                <w:szCs w:val="28"/>
                <w:lang w:val="ro-RO"/>
              </w:rPr>
              <w:t>„Art.10</w:t>
            </w:r>
            <w:r w:rsidRPr="00BA0CA3">
              <w:rPr>
                <w:szCs w:val="28"/>
                <w:vertAlign w:val="superscript"/>
                <w:lang w:val="ro-RO"/>
              </w:rPr>
              <w:t>1</w:t>
            </w:r>
            <w:r w:rsidRPr="00BA0CA3">
              <w:rPr>
                <w:szCs w:val="28"/>
                <w:lang w:val="ro-RO"/>
              </w:rPr>
              <w:t>. – (1) Fapta proprietarului sau administratorului unui monument de for public de a nu îl întreține în mod corespunzător sau de a nu remedia degradările survenite, într-un termen de mai mult de șase luni de la data la care a survenit degradarea se sancționează cu amendă de la 5000 lei la 10000 lei.</w:t>
            </w:r>
          </w:p>
          <w:p w:rsidR="008B6B09" w:rsidRPr="00BA0CA3" w:rsidRDefault="008B6B09" w:rsidP="008B6B09">
            <w:pPr>
              <w:pStyle w:val="BodyText"/>
              <w:rPr>
                <w:szCs w:val="28"/>
                <w:lang w:val="ro-RO"/>
              </w:rPr>
            </w:pPr>
            <w:r w:rsidRPr="00BA0CA3">
              <w:rPr>
                <w:szCs w:val="28"/>
                <w:lang w:val="ro-RO"/>
              </w:rPr>
              <w:t>(2) Nerespectarea prevederilor art. 5</w:t>
            </w:r>
            <w:r w:rsidRPr="00BA0CA3">
              <w:rPr>
                <w:szCs w:val="28"/>
                <w:vertAlign w:val="superscript"/>
                <w:lang w:val="ro-RO"/>
              </w:rPr>
              <w:t>1</w:t>
            </w:r>
            <w:r w:rsidRPr="00BA0CA3">
              <w:rPr>
                <w:szCs w:val="28"/>
                <w:lang w:val="ro-RO"/>
              </w:rPr>
              <w:t xml:space="preserve"> alin. (3) de către autoritățile locale se sancționează contravențional cu amendă de la 1000 lei la 5000 lei.</w:t>
            </w:r>
          </w:p>
          <w:p w:rsidR="008B6B09" w:rsidRPr="00BA0CA3" w:rsidRDefault="008B6B09" w:rsidP="008B6B09">
            <w:pPr>
              <w:pStyle w:val="BodyText"/>
              <w:rPr>
                <w:szCs w:val="28"/>
                <w:lang w:val="ro-RO"/>
              </w:rPr>
            </w:pPr>
            <w:r w:rsidRPr="00BA0CA3">
              <w:rPr>
                <w:szCs w:val="28"/>
                <w:lang w:val="ro-RO"/>
              </w:rPr>
              <w:t>(3) Nerespectarea prevederilor art. 5</w:t>
            </w:r>
            <w:r w:rsidRPr="00BA0CA3">
              <w:rPr>
                <w:szCs w:val="28"/>
                <w:vertAlign w:val="superscript"/>
                <w:lang w:val="ro-RO"/>
              </w:rPr>
              <w:t>1</w:t>
            </w:r>
            <w:r w:rsidRPr="00BA0CA3">
              <w:rPr>
                <w:szCs w:val="28"/>
                <w:lang w:val="ro-RO"/>
              </w:rPr>
              <w:t xml:space="preserve"> alin. (6) sau (7) de către deținătorii imobilelor se sancționează contravențional cu amendă de la 500 lei la 2500 lei.</w:t>
            </w:r>
          </w:p>
          <w:p w:rsidR="008B6B09" w:rsidRPr="00BA0CA3" w:rsidRDefault="008B6B09" w:rsidP="008B6B09">
            <w:pPr>
              <w:pStyle w:val="BodyText"/>
              <w:rPr>
                <w:szCs w:val="28"/>
                <w:lang w:val="ro-RO"/>
              </w:rPr>
            </w:pPr>
            <w:r w:rsidRPr="00BA0CA3">
              <w:rPr>
                <w:szCs w:val="28"/>
                <w:lang w:val="ro-RO"/>
              </w:rPr>
              <w:t xml:space="preserve">(4) Contravențiile prevăzute la alin. (1) – (3) se constată de către personalul cu </w:t>
            </w:r>
            <w:r w:rsidRPr="00BA0CA3">
              <w:rPr>
                <w:szCs w:val="28"/>
                <w:lang w:val="ro-RO"/>
              </w:rPr>
              <w:lastRenderedPageBreak/>
              <w:t>atribuții corespunzătoare din cadrul direcțiilor județene de cultură și a municipiului București.”</w:t>
            </w:r>
          </w:p>
        </w:tc>
        <w:tc>
          <w:tcPr>
            <w:tcW w:w="5341" w:type="dxa"/>
          </w:tcPr>
          <w:p w:rsidR="008B6B09" w:rsidRPr="00186DC7" w:rsidRDefault="008B6B09" w:rsidP="008B6B09">
            <w:pPr>
              <w:pStyle w:val="BodyText"/>
              <w:rPr>
                <w:szCs w:val="28"/>
                <w:lang w:val="ro-RO"/>
              </w:rPr>
            </w:pPr>
            <w:r w:rsidRPr="00186DC7">
              <w:rPr>
                <w:szCs w:val="28"/>
                <w:lang w:val="ro-RO"/>
              </w:rPr>
              <w:lastRenderedPageBreak/>
              <w:t>Nemodificat.</w:t>
            </w:r>
          </w:p>
        </w:tc>
        <w:tc>
          <w:tcPr>
            <w:tcW w:w="2921" w:type="dxa"/>
          </w:tcPr>
          <w:p w:rsidR="008B6B09" w:rsidRPr="00BA0CA3" w:rsidRDefault="008B6B09" w:rsidP="008B6B09">
            <w:pPr>
              <w:pStyle w:val="BodyText"/>
              <w:rPr>
                <w:b/>
                <w:szCs w:val="28"/>
                <w:lang w:val="ro-RO"/>
              </w:rPr>
            </w:pPr>
          </w:p>
        </w:tc>
      </w:tr>
      <w:tr w:rsidR="008B6B09" w:rsidRPr="00BA0CA3" w:rsidTr="006777DC">
        <w:tc>
          <w:tcPr>
            <w:tcW w:w="674" w:type="dxa"/>
          </w:tcPr>
          <w:p w:rsidR="008B6B09" w:rsidRPr="00BA0CA3" w:rsidRDefault="008B6B09" w:rsidP="008B6B09">
            <w:pPr>
              <w:pStyle w:val="BodyText"/>
              <w:jc w:val="center"/>
              <w:rPr>
                <w:szCs w:val="28"/>
                <w:lang w:val="ro-RO"/>
              </w:rPr>
            </w:pPr>
            <w:r w:rsidRPr="00BA0CA3">
              <w:rPr>
                <w:szCs w:val="28"/>
                <w:lang w:val="ro-RO"/>
              </w:rPr>
              <w:t>10.</w:t>
            </w:r>
          </w:p>
        </w:tc>
        <w:tc>
          <w:tcPr>
            <w:tcW w:w="5059" w:type="dxa"/>
          </w:tcPr>
          <w:p w:rsidR="008B6B09" w:rsidRPr="00BA0CA3" w:rsidRDefault="008B6B09" w:rsidP="008B6B09">
            <w:pPr>
              <w:pStyle w:val="BodyText"/>
              <w:rPr>
                <w:szCs w:val="28"/>
                <w:lang w:val="ro-RO"/>
              </w:rPr>
            </w:pPr>
            <w:r w:rsidRPr="00BA0CA3">
              <w:rPr>
                <w:b/>
                <w:szCs w:val="28"/>
                <w:lang w:val="ro-RO"/>
              </w:rPr>
              <w:t xml:space="preserve">Art. II. – </w:t>
            </w:r>
            <w:r w:rsidRPr="00BA0CA3">
              <w:rPr>
                <w:szCs w:val="28"/>
                <w:lang w:val="ro-RO"/>
              </w:rPr>
              <w:t>(1) În termen de 60 de zile de la data intrării în vigoare a prezentei legi, Ministerul Culturii va emite, prin ordin de ministru, procedura, modelele-cadru și detaliile tehnice prevăzute la art. 5</w:t>
            </w:r>
            <w:r w:rsidRPr="00BA0CA3">
              <w:rPr>
                <w:szCs w:val="28"/>
                <w:vertAlign w:val="superscript"/>
                <w:lang w:val="ro-RO"/>
              </w:rPr>
              <w:t>1</w:t>
            </w:r>
            <w:r w:rsidRPr="00BA0CA3">
              <w:rPr>
                <w:szCs w:val="28"/>
                <w:lang w:val="ro-RO"/>
              </w:rPr>
              <w:t xml:space="preserve"> alin. (4) din Legea monumentelor de for public nr. 120/2006, cu modificările ulterioare.</w:t>
            </w:r>
          </w:p>
          <w:p w:rsidR="00E902AE" w:rsidRDefault="00E902AE" w:rsidP="008B6B09">
            <w:pPr>
              <w:pStyle w:val="BodyText"/>
              <w:rPr>
                <w:szCs w:val="28"/>
                <w:lang w:val="ro-RO"/>
              </w:rPr>
            </w:pPr>
          </w:p>
          <w:p w:rsidR="008B6B09" w:rsidRPr="00BA0CA3" w:rsidRDefault="008B6B09" w:rsidP="008B6B09">
            <w:pPr>
              <w:pStyle w:val="BodyText"/>
              <w:rPr>
                <w:szCs w:val="28"/>
                <w:lang w:val="ro-RO"/>
              </w:rPr>
            </w:pPr>
            <w:r w:rsidRPr="00BA0CA3">
              <w:rPr>
                <w:szCs w:val="28"/>
                <w:lang w:val="ro-RO"/>
              </w:rPr>
              <w:t>(2) În termen de 90 de zile de la data intrării în vigoare a prezentei legi, Ministerul Culturii va îndeplini obligațiile prevăzute la art. 8</w:t>
            </w:r>
            <w:r w:rsidRPr="00BA0CA3">
              <w:rPr>
                <w:szCs w:val="28"/>
                <w:vertAlign w:val="superscript"/>
                <w:lang w:val="ro-RO"/>
              </w:rPr>
              <w:t xml:space="preserve">1 </w:t>
            </w:r>
            <w:r w:rsidRPr="00BA0CA3">
              <w:rPr>
                <w:szCs w:val="28"/>
                <w:lang w:val="ro-RO"/>
              </w:rPr>
              <w:t>alin. (2) – (4).</w:t>
            </w:r>
          </w:p>
        </w:tc>
        <w:tc>
          <w:tcPr>
            <w:tcW w:w="5341" w:type="dxa"/>
          </w:tcPr>
          <w:p w:rsidR="008B6B09" w:rsidRDefault="008B6B09" w:rsidP="008B6B09">
            <w:pPr>
              <w:pStyle w:val="BodyText"/>
              <w:rPr>
                <w:szCs w:val="28"/>
                <w:lang w:val="ro-RO"/>
              </w:rPr>
            </w:pPr>
            <w:r w:rsidRPr="00BA0CA3">
              <w:rPr>
                <w:b/>
                <w:szCs w:val="28"/>
                <w:lang w:val="ro-RO"/>
              </w:rPr>
              <w:t xml:space="preserve">Art. II. – </w:t>
            </w:r>
            <w:r w:rsidRPr="00BA0CA3">
              <w:rPr>
                <w:szCs w:val="28"/>
                <w:lang w:val="ro-RO"/>
              </w:rPr>
              <w:t>(1)</w:t>
            </w:r>
            <w:r>
              <w:rPr>
                <w:szCs w:val="28"/>
                <w:lang w:val="ro-RO"/>
              </w:rPr>
              <w:t xml:space="preserve"> Procedura, modelele – cadru și detaliile tehnice prevăzute la </w:t>
            </w:r>
            <w:r w:rsidRPr="00BA0CA3">
              <w:rPr>
                <w:szCs w:val="28"/>
                <w:lang w:val="ro-RO"/>
              </w:rPr>
              <w:t>art. 5</w:t>
            </w:r>
            <w:r w:rsidRPr="00BA0CA3">
              <w:rPr>
                <w:szCs w:val="28"/>
                <w:vertAlign w:val="superscript"/>
                <w:lang w:val="ro-RO"/>
              </w:rPr>
              <w:t>1</w:t>
            </w:r>
            <w:r w:rsidRPr="00BA0CA3">
              <w:rPr>
                <w:szCs w:val="28"/>
                <w:lang w:val="ro-RO"/>
              </w:rPr>
              <w:t xml:space="preserve"> alin. (4) din Legea monumentelor de for public nr. 120/2006</w:t>
            </w:r>
            <w:r w:rsidR="00C15EF1">
              <w:rPr>
                <w:szCs w:val="28"/>
                <w:lang w:val="ro-RO"/>
              </w:rPr>
              <w:t xml:space="preserve">, </w:t>
            </w:r>
            <w:r w:rsidR="00C15EF1">
              <w:rPr>
                <w:b/>
                <w:szCs w:val="28"/>
                <w:lang w:val="ro-RO"/>
              </w:rPr>
              <w:t>cu</w:t>
            </w:r>
            <w:r w:rsidR="00E902AE">
              <w:rPr>
                <w:b/>
                <w:szCs w:val="28"/>
                <w:lang w:val="ro-RO"/>
              </w:rPr>
              <w:t xml:space="preserve"> </w:t>
            </w:r>
            <w:r w:rsidR="00C15EF1">
              <w:rPr>
                <w:b/>
                <w:szCs w:val="28"/>
                <w:lang w:val="ro-RO"/>
              </w:rPr>
              <w:t>modificările ulterioare</w:t>
            </w:r>
            <w:r w:rsidR="00E902AE">
              <w:rPr>
                <w:b/>
                <w:szCs w:val="28"/>
                <w:lang w:val="ro-RO"/>
              </w:rPr>
              <w:t xml:space="preserve">, </w:t>
            </w:r>
            <w:r>
              <w:rPr>
                <w:szCs w:val="28"/>
                <w:lang w:val="ro-RO"/>
              </w:rPr>
              <w:t>se vor adopta prin ordin al ministrului culturii în termen de 60 de zile de la data intrării în vigoare a prezentei legi.</w:t>
            </w:r>
          </w:p>
          <w:p w:rsidR="008B6B09" w:rsidRDefault="008B6B09" w:rsidP="008B6B09">
            <w:pPr>
              <w:pStyle w:val="BodyText"/>
              <w:rPr>
                <w:b/>
                <w:szCs w:val="28"/>
                <w:lang w:val="ro-RO"/>
              </w:rPr>
            </w:pPr>
          </w:p>
          <w:p w:rsidR="008B6B09" w:rsidRPr="002007F2" w:rsidRDefault="008B6B09" w:rsidP="00E902AE">
            <w:pPr>
              <w:pStyle w:val="BodyText"/>
              <w:numPr>
                <w:ilvl w:val="0"/>
                <w:numId w:val="19"/>
              </w:numPr>
              <w:ind w:left="-38" w:firstLine="0"/>
              <w:rPr>
                <w:szCs w:val="28"/>
                <w:lang w:val="ro-RO"/>
              </w:rPr>
            </w:pPr>
            <w:r w:rsidRPr="002007F2">
              <w:rPr>
                <w:szCs w:val="28"/>
                <w:lang w:val="ro-RO"/>
              </w:rPr>
              <w:t>Nemodificat.</w:t>
            </w:r>
          </w:p>
          <w:p w:rsidR="008B6B09" w:rsidRDefault="008B6B09" w:rsidP="008B6B09">
            <w:pPr>
              <w:pStyle w:val="BodyText"/>
              <w:rPr>
                <w:b/>
                <w:szCs w:val="28"/>
                <w:lang w:val="ro-RO"/>
              </w:rPr>
            </w:pPr>
          </w:p>
          <w:p w:rsidR="008B6B09" w:rsidRDefault="008B6B09" w:rsidP="008B6B09">
            <w:pPr>
              <w:pStyle w:val="BodyText"/>
              <w:rPr>
                <w:b/>
                <w:szCs w:val="28"/>
                <w:lang w:val="ro-RO"/>
              </w:rPr>
            </w:pPr>
          </w:p>
          <w:p w:rsidR="008B6B09" w:rsidRPr="00186DC7" w:rsidRDefault="008B6B09" w:rsidP="008B6B09">
            <w:pPr>
              <w:pStyle w:val="BodyText"/>
              <w:rPr>
                <w:szCs w:val="28"/>
                <w:lang w:val="ro-RO"/>
              </w:rPr>
            </w:pPr>
            <w:r w:rsidRPr="00186DC7">
              <w:rPr>
                <w:szCs w:val="28"/>
                <w:lang w:val="ro-RO"/>
              </w:rPr>
              <w:t>(Amendament propus de Comisie)</w:t>
            </w:r>
          </w:p>
        </w:tc>
        <w:tc>
          <w:tcPr>
            <w:tcW w:w="2921" w:type="dxa"/>
          </w:tcPr>
          <w:p w:rsidR="008B6B09" w:rsidRPr="002D6FB6" w:rsidRDefault="008B6B09" w:rsidP="008B6B09">
            <w:pPr>
              <w:pStyle w:val="BodyText"/>
              <w:rPr>
                <w:szCs w:val="28"/>
                <w:lang w:val="ro-RO"/>
              </w:rPr>
            </w:pPr>
            <w:r w:rsidRPr="002D6FB6">
              <w:rPr>
                <w:szCs w:val="28"/>
                <w:lang w:val="ro-RO"/>
              </w:rPr>
              <w:t>Amendament de tehnică legislativă.</w:t>
            </w:r>
          </w:p>
        </w:tc>
      </w:tr>
    </w:tbl>
    <w:p w:rsidR="006777DC" w:rsidRPr="0007430C" w:rsidRDefault="006777DC" w:rsidP="0007430C">
      <w:pPr>
        <w:pStyle w:val="BodyText"/>
        <w:jc w:val="center"/>
        <w:rPr>
          <w:rFonts w:ascii="Verdana" w:hAnsi="Verdana"/>
          <w:b/>
          <w:sz w:val="24"/>
          <w:szCs w:val="24"/>
          <w:lang w:val="ro-RO"/>
        </w:rPr>
      </w:pPr>
    </w:p>
    <w:sectPr w:rsidR="006777DC" w:rsidRPr="0007430C" w:rsidSect="006777DC">
      <w:pgSz w:w="16840" w:h="11907" w:orient="landscape" w:code="9"/>
      <w:pgMar w:top="709" w:right="1701" w:bottom="1134" w:left="1134"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6E14" w:rsidRDefault="002B6E14">
      <w:r>
        <w:separator/>
      </w:r>
    </w:p>
  </w:endnote>
  <w:endnote w:type="continuationSeparator" w:id="0">
    <w:p w:rsidR="002B6E14" w:rsidRDefault="002B6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2596" w:rsidRDefault="00310DC5"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2596" w:rsidRPr="00773F40" w:rsidRDefault="00310DC5"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596193">
      <w:rPr>
        <w:rStyle w:val="PageNumber"/>
        <w:rFonts w:ascii="Verdana" w:hAnsi="Verdana"/>
        <w:noProof/>
        <w:sz w:val="18"/>
        <w:szCs w:val="18"/>
        <w:lang w:val="ro-RO"/>
      </w:rPr>
      <w:t>18</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596193">
      <w:rPr>
        <w:rStyle w:val="PageNumber"/>
        <w:rFonts w:ascii="Verdana" w:hAnsi="Verdana"/>
        <w:noProof/>
        <w:sz w:val="18"/>
        <w:szCs w:val="18"/>
        <w:lang w:val="ro-RO"/>
      </w:rPr>
      <w:t>18</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3F40" w:rsidRPr="00E07B53" w:rsidRDefault="00310DC5" w:rsidP="002052E8">
    <w:pPr>
      <w:pStyle w:val="Footer"/>
      <w:framePr w:wrap="around" w:vAnchor="text" w:hAnchor="margin" w:xAlign="right" w:y="1"/>
      <w:rPr>
        <w:rStyle w:val="PageNumber"/>
        <w:rFonts w:ascii="Verdana" w:hAnsi="Verdana"/>
        <w:sz w:val="18"/>
        <w:lang w:val="it-IT"/>
      </w:rPr>
    </w:pPr>
    <w:r w:rsidRPr="00A91100">
      <w:rPr>
        <w:rStyle w:val="PageNumber"/>
        <w:rFonts w:ascii="Verdana" w:hAnsi="Verdana"/>
        <w:sz w:val="18"/>
      </w:rPr>
      <w:fldChar w:fldCharType="begin"/>
    </w:r>
    <w:r w:rsidR="00773F40" w:rsidRPr="00E07B53">
      <w:rPr>
        <w:rStyle w:val="PageNumber"/>
        <w:rFonts w:ascii="Verdana" w:hAnsi="Verdana"/>
        <w:sz w:val="18"/>
        <w:lang w:val="it-IT"/>
      </w:rPr>
      <w:instrText xml:space="preserve">PAGE  </w:instrText>
    </w:r>
    <w:r w:rsidRPr="00A91100">
      <w:rPr>
        <w:rStyle w:val="PageNumber"/>
        <w:rFonts w:ascii="Verdana" w:hAnsi="Verdana"/>
        <w:sz w:val="18"/>
      </w:rPr>
      <w:fldChar w:fldCharType="separate"/>
    </w:r>
    <w:r w:rsidR="00596193">
      <w:rPr>
        <w:rStyle w:val="PageNumber"/>
        <w:rFonts w:ascii="Verdana" w:hAnsi="Verdana"/>
        <w:noProof/>
        <w:sz w:val="18"/>
        <w:lang w:val="it-IT"/>
      </w:rPr>
      <w:t>1</w:t>
    </w:r>
    <w:r w:rsidRPr="00A91100">
      <w:rPr>
        <w:rStyle w:val="PageNumber"/>
        <w:rFonts w:ascii="Verdana" w:hAnsi="Verdana"/>
        <w:sz w:val="18"/>
      </w:rPr>
      <w:fldChar w:fldCharType="end"/>
    </w:r>
    <w:r w:rsidR="00773F40" w:rsidRPr="00E07B53">
      <w:rPr>
        <w:rStyle w:val="PageNumber"/>
        <w:rFonts w:ascii="Verdana" w:hAnsi="Verdana"/>
        <w:sz w:val="18"/>
        <w:lang w:val="it-IT"/>
      </w:rPr>
      <w:t>/</w:t>
    </w:r>
    <w:r w:rsidRPr="00A91100">
      <w:rPr>
        <w:rStyle w:val="PageNumber"/>
        <w:rFonts w:ascii="Verdana" w:hAnsi="Verdana"/>
        <w:sz w:val="18"/>
      </w:rPr>
      <w:fldChar w:fldCharType="begin"/>
    </w:r>
    <w:r w:rsidR="00773F40" w:rsidRPr="00E07B53">
      <w:rPr>
        <w:rStyle w:val="PageNumber"/>
        <w:rFonts w:ascii="Verdana" w:hAnsi="Verdana"/>
        <w:sz w:val="18"/>
        <w:lang w:val="it-IT"/>
      </w:rPr>
      <w:instrText xml:space="preserve"> NUMPAGES </w:instrText>
    </w:r>
    <w:r w:rsidRPr="00A91100">
      <w:rPr>
        <w:rStyle w:val="PageNumber"/>
        <w:rFonts w:ascii="Verdana" w:hAnsi="Verdana"/>
        <w:sz w:val="18"/>
      </w:rPr>
      <w:fldChar w:fldCharType="separate"/>
    </w:r>
    <w:r w:rsidR="00596193">
      <w:rPr>
        <w:rStyle w:val="PageNumber"/>
        <w:rFonts w:ascii="Verdana" w:hAnsi="Verdana"/>
        <w:noProof/>
        <w:sz w:val="18"/>
        <w:lang w:val="it-IT"/>
      </w:rPr>
      <w:t>18</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p w:rsidR="00092596" w:rsidRPr="00092596" w:rsidRDefault="00092596" w:rsidP="00092596">
    <w:pPr>
      <w:pStyle w:val="Footer"/>
      <w:ind w:right="360"/>
      <w:rPr>
        <w:rFonts w:ascii="Times New Roman" w:hAnsi="Times New Roman"/>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6E14" w:rsidRDefault="002B6E14">
      <w:r>
        <w:separator/>
      </w:r>
    </w:p>
  </w:footnote>
  <w:footnote w:type="continuationSeparator" w:id="0">
    <w:p w:rsidR="002B6E14" w:rsidRDefault="002B6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0145" w:rsidRDefault="00310DC5"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22073A"/>
    <w:multiLevelType w:val="hybridMultilevel"/>
    <w:tmpl w:val="5714F7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1C044B"/>
    <w:multiLevelType w:val="hybridMultilevel"/>
    <w:tmpl w:val="86B0AD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4"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95035AC"/>
    <w:multiLevelType w:val="hybridMultilevel"/>
    <w:tmpl w:val="A212F52A"/>
    <w:lvl w:ilvl="0" w:tplc="84F40C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C7441B"/>
    <w:multiLevelType w:val="hybridMultilevel"/>
    <w:tmpl w:val="B0E267EE"/>
    <w:lvl w:ilvl="0" w:tplc="14C2B426">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D0925D1"/>
    <w:multiLevelType w:val="hybridMultilevel"/>
    <w:tmpl w:val="555622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D87D0C"/>
    <w:multiLevelType w:val="hybridMultilevel"/>
    <w:tmpl w:val="CC14A06C"/>
    <w:lvl w:ilvl="0" w:tplc="83109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11" w15:restartNumberingAfterBreak="0">
    <w:nsid w:val="4A6F46FE"/>
    <w:multiLevelType w:val="hybridMultilevel"/>
    <w:tmpl w:val="7910EF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13"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5" w15:restartNumberingAfterBreak="0">
    <w:nsid w:val="61FE120A"/>
    <w:multiLevelType w:val="singleLevel"/>
    <w:tmpl w:val="3CE45EA2"/>
    <w:lvl w:ilvl="0">
      <w:start w:val="14"/>
      <w:numFmt w:val="decimal"/>
      <w:lvlText w:val="%1."/>
      <w:lvlJc w:val="left"/>
      <w:pPr>
        <w:tabs>
          <w:tab w:val="num" w:pos="360"/>
        </w:tabs>
        <w:ind w:left="360" w:hanging="360"/>
      </w:pPr>
    </w:lvl>
  </w:abstractNum>
  <w:num w:numId="1">
    <w:abstractNumId w:val="3"/>
  </w:num>
  <w:num w:numId="2">
    <w:abstractNumId w:val="3"/>
    <w:lvlOverride w:ilvl="0">
      <w:lvl w:ilvl="0">
        <w:start w:val="1"/>
        <w:numFmt w:val="decimal"/>
        <w:lvlText w:val="%1."/>
        <w:legacy w:legacy="1" w:legacySpace="0" w:legacyIndent="360"/>
        <w:lvlJc w:val="left"/>
        <w:pPr>
          <w:ind w:left="360" w:hanging="360"/>
        </w:pPr>
      </w:lvl>
    </w:lvlOverride>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15"/>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4"/>
  </w:num>
  <w:num w:numId="9">
    <w:abstractNumId w:val="10"/>
  </w:num>
  <w:num w:numId="10">
    <w:abstractNumId w:val="14"/>
  </w:num>
  <w:num w:numId="11">
    <w:abstractNumId w:val="12"/>
  </w:num>
  <w:num w:numId="12">
    <w:abstractNumId w:val="13"/>
  </w:num>
  <w:num w:numId="13">
    <w:abstractNumId w:val="9"/>
  </w:num>
  <w:num w:numId="14">
    <w:abstractNumId w:val="11"/>
  </w:num>
  <w:num w:numId="15">
    <w:abstractNumId w:val="7"/>
  </w:num>
  <w:num w:numId="16">
    <w:abstractNumId w:val="2"/>
  </w:num>
  <w:num w:numId="17">
    <w:abstractNumId w:val="6"/>
  </w:num>
  <w:num w:numId="18">
    <w:abstractNumId w:val="1"/>
  </w:num>
  <w:num w:numId="19">
    <w:abstractNumId w:val="5"/>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22A"/>
    <w:rsid w:val="00002236"/>
    <w:rsid w:val="00004B05"/>
    <w:rsid w:val="000071DD"/>
    <w:rsid w:val="00022A25"/>
    <w:rsid w:val="00025650"/>
    <w:rsid w:val="000349FE"/>
    <w:rsid w:val="00034DBD"/>
    <w:rsid w:val="000427F6"/>
    <w:rsid w:val="00050762"/>
    <w:rsid w:val="00052F31"/>
    <w:rsid w:val="00055767"/>
    <w:rsid w:val="000604CA"/>
    <w:rsid w:val="0007430C"/>
    <w:rsid w:val="00081729"/>
    <w:rsid w:val="00083D63"/>
    <w:rsid w:val="00084146"/>
    <w:rsid w:val="00092596"/>
    <w:rsid w:val="0009287E"/>
    <w:rsid w:val="000A38C2"/>
    <w:rsid w:val="000B14D1"/>
    <w:rsid w:val="000C7025"/>
    <w:rsid w:val="000D4998"/>
    <w:rsid w:val="000E1DE3"/>
    <w:rsid w:val="000E61DA"/>
    <w:rsid w:val="000F290E"/>
    <w:rsid w:val="000F308A"/>
    <w:rsid w:val="000F4B0E"/>
    <w:rsid w:val="000F672D"/>
    <w:rsid w:val="000F7087"/>
    <w:rsid w:val="00100C3D"/>
    <w:rsid w:val="001013EE"/>
    <w:rsid w:val="001058B8"/>
    <w:rsid w:val="0010638C"/>
    <w:rsid w:val="00107818"/>
    <w:rsid w:val="0011322E"/>
    <w:rsid w:val="00120145"/>
    <w:rsid w:val="00120D0C"/>
    <w:rsid w:val="00125773"/>
    <w:rsid w:val="00127449"/>
    <w:rsid w:val="001444CD"/>
    <w:rsid w:val="00184B7B"/>
    <w:rsid w:val="00186DC7"/>
    <w:rsid w:val="0019167D"/>
    <w:rsid w:val="001928B1"/>
    <w:rsid w:val="001A31B4"/>
    <w:rsid w:val="001A7CCF"/>
    <w:rsid w:val="001C581E"/>
    <w:rsid w:val="001D0B75"/>
    <w:rsid w:val="001D5D34"/>
    <w:rsid w:val="001E0D11"/>
    <w:rsid w:val="001E3851"/>
    <w:rsid w:val="001F0014"/>
    <w:rsid w:val="002007F2"/>
    <w:rsid w:val="002052E8"/>
    <w:rsid w:val="002071BD"/>
    <w:rsid w:val="00220359"/>
    <w:rsid w:val="00220514"/>
    <w:rsid w:val="00223411"/>
    <w:rsid w:val="00227A0B"/>
    <w:rsid w:val="00240652"/>
    <w:rsid w:val="00266575"/>
    <w:rsid w:val="00270151"/>
    <w:rsid w:val="00275EAD"/>
    <w:rsid w:val="002A038F"/>
    <w:rsid w:val="002B0163"/>
    <w:rsid w:val="002B6E14"/>
    <w:rsid w:val="002C1CA1"/>
    <w:rsid w:val="002C584C"/>
    <w:rsid w:val="002C6052"/>
    <w:rsid w:val="002D09CF"/>
    <w:rsid w:val="002D6FB6"/>
    <w:rsid w:val="002E2B4D"/>
    <w:rsid w:val="002F13CF"/>
    <w:rsid w:val="003074A8"/>
    <w:rsid w:val="00310DC5"/>
    <w:rsid w:val="00312B10"/>
    <w:rsid w:val="0031774C"/>
    <w:rsid w:val="003209BB"/>
    <w:rsid w:val="00326D6A"/>
    <w:rsid w:val="0033692E"/>
    <w:rsid w:val="003431E8"/>
    <w:rsid w:val="00343A3A"/>
    <w:rsid w:val="0034618F"/>
    <w:rsid w:val="003463FD"/>
    <w:rsid w:val="00361A1B"/>
    <w:rsid w:val="00372746"/>
    <w:rsid w:val="00372A1E"/>
    <w:rsid w:val="00373CA3"/>
    <w:rsid w:val="00376AF5"/>
    <w:rsid w:val="003774FD"/>
    <w:rsid w:val="003776FC"/>
    <w:rsid w:val="00391624"/>
    <w:rsid w:val="00395796"/>
    <w:rsid w:val="003A1BC2"/>
    <w:rsid w:val="003A6FE2"/>
    <w:rsid w:val="003D048F"/>
    <w:rsid w:val="003D5205"/>
    <w:rsid w:val="003D58B4"/>
    <w:rsid w:val="003D5B14"/>
    <w:rsid w:val="003E6717"/>
    <w:rsid w:val="003E7D34"/>
    <w:rsid w:val="003F244E"/>
    <w:rsid w:val="003F2ED6"/>
    <w:rsid w:val="00404CC2"/>
    <w:rsid w:val="00412E98"/>
    <w:rsid w:val="00420EFB"/>
    <w:rsid w:val="004259C8"/>
    <w:rsid w:val="0044330F"/>
    <w:rsid w:val="004434CD"/>
    <w:rsid w:val="004478F8"/>
    <w:rsid w:val="00466CAD"/>
    <w:rsid w:val="004745B5"/>
    <w:rsid w:val="0048451E"/>
    <w:rsid w:val="004876F8"/>
    <w:rsid w:val="00490A80"/>
    <w:rsid w:val="0049358F"/>
    <w:rsid w:val="004A0EBF"/>
    <w:rsid w:val="004A495E"/>
    <w:rsid w:val="004B0FD3"/>
    <w:rsid w:val="004B1633"/>
    <w:rsid w:val="004B38B3"/>
    <w:rsid w:val="004B4EB7"/>
    <w:rsid w:val="004B7E5C"/>
    <w:rsid w:val="004C55BE"/>
    <w:rsid w:val="004D1D6E"/>
    <w:rsid w:val="004D7217"/>
    <w:rsid w:val="004E3F30"/>
    <w:rsid w:val="004E6510"/>
    <w:rsid w:val="004E7937"/>
    <w:rsid w:val="00506FDB"/>
    <w:rsid w:val="005071A8"/>
    <w:rsid w:val="0051116B"/>
    <w:rsid w:val="00513397"/>
    <w:rsid w:val="00520922"/>
    <w:rsid w:val="00522803"/>
    <w:rsid w:val="00527A91"/>
    <w:rsid w:val="00553D46"/>
    <w:rsid w:val="00563454"/>
    <w:rsid w:val="00566789"/>
    <w:rsid w:val="00575CC8"/>
    <w:rsid w:val="00577197"/>
    <w:rsid w:val="005860DF"/>
    <w:rsid w:val="00596193"/>
    <w:rsid w:val="00596F1C"/>
    <w:rsid w:val="005B722A"/>
    <w:rsid w:val="005E5CC3"/>
    <w:rsid w:val="005F3955"/>
    <w:rsid w:val="00600E02"/>
    <w:rsid w:val="006013B5"/>
    <w:rsid w:val="0061577F"/>
    <w:rsid w:val="00617D18"/>
    <w:rsid w:val="00642843"/>
    <w:rsid w:val="00642E90"/>
    <w:rsid w:val="00643C45"/>
    <w:rsid w:val="0066370B"/>
    <w:rsid w:val="00664EF4"/>
    <w:rsid w:val="00672003"/>
    <w:rsid w:val="006748DB"/>
    <w:rsid w:val="006777DC"/>
    <w:rsid w:val="00682975"/>
    <w:rsid w:val="00687BA7"/>
    <w:rsid w:val="006943CC"/>
    <w:rsid w:val="006947A1"/>
    <w:rsid w:val="00695BA9"/>
    <w:rsid w:val="006972D6"/>
    <w:rsid w:val="006A5D1A"/>
    <w:rsid w:val="006C16C9"/>
    <w:rsid w:val="006C1AB0"/>
    <w:rsid w:val="006C2D89"/>
    <w:rsid w:val="006D4B93"/>
    <w:rsid w:val="006D7032"/>
    <w:rsid w:val="006E1DCE"/>
    <w:rsid w:val="006E58E4"/>
    <w:rsid w:val="006F121C"/>
    <w:rsid w:val="006F4152"/>
    <w:rsid w:val="006F7B59"/>
    <w:rsid w:val="007014EC"/>
    <w:rsid w:val="00705DAB"/>
    <w:rsid w:val="00714301"/>
    <w:rsid w:val="00714E45"/>
    <w:rsid w:val="0072557F"/>
    <w:rsid w:val="007305FA"/>
    <w:rsid w:val="00746F5F"/>
    <w:rsid w:val="0075342D"/>
    <w:rsid w:val="007535BF"/>
    <w:rsid w:val="0076299D"/>
    <w:rsid w:val="0077390E"/>
    <w:rsid w:val="00773F40"/>
    <w:rsid w:val="0078049F"/>
    <w:rsid w:val="00794653"/>
    <w:rsid w:val="007A53D8"/>
    <w:rsid w:val="007B28B7"/>
    <w:rsid w:val="007B402B"/>
    <w:rsid w:val="007B48AD"/>
    <w:rsid w:val="007B728F"/>
    <w:rsid w:val="007C4A6C"/>
    <w:rsid w:val="007D7A9F"/>
    <w:rsid w:val="007F4CC1"/>
    <w:rsid w:val="007F5C1C"/>
    <w:rsid w:val="0080108F"/>
    <w:rsid w:val="00804E9F"/>
    <w:rsid w:val="00804ED0"/>
    <w:rsid w:val="0081290A"/>
    <w:rsid w:val="0082005C"/>
    <w:rsid w:val="00833A79"/>
    <w:rsid w:val="00833DA6"/>
    <w:rsid w:val="00852E2B"/>
    <w:rsid w:val="00855D83"/>
    <w:rsid w:val="0085770D"/>
    <w:rsid w:val="008633B2"/>
    <w:rsid w:val="00873792"/>
    <w:rsid w:val="0087526B"/>
    <w:rsid w:val="00887805"/>
    <w:rsid w:val="00890113"/>
    <w:rsid w:val="00890D4E"/>
    <w:rsid w:val="008A0D4B"/>
    <w:rsid w:val="008A46C1"/>
    <w:rsid w:val="008B0B54"/>
    <w:rsid w:val="008B6B09"/>
    <w:rsid w:val="008B714D"/>
    <w:rsid w:val="008C0EA6"/>
    <w:rsid w:val="008E0B1D"/>
    <w:rsid w:val="008F074C"/>
    <w:rsid w:val="008F5AA9"/>
    <w:rsid w:val="00905635"/>
    <w:rsid w:val="009306CC"/>
    <w:rsid w:val="00937173"/>
    <w:rsid w:val="00953A5E"/>
    <w:rsid w:val="00956978"/>
    <w:rsid w:val="00967C7A"/>
    <w:rsid w:val="00972F79"/>
    <w:rsid w:val="00974F85"/>
    <w:rsid w:val="00976B5F"/>
    <w:rsid w:val="0098214C"/>
    <w:rsid w:val="00984C6B"/>
    <w:rsid w:val="00987A56"/>
    <w:rsid w:val="00994C4B"/>
    <w:rsid w:val="009A34D0"/>
    <w:rsid w:val="009D0B04"/>
    <w:rsid w:val="009D5305"/>
    <w:rsid w:val="009E2795"/>
    <w:rsid w:val="009E66E4"/>
    <w:rsid w:val="009F1C08"/>
    <w:rsid w:val="009F45BC"/>
    <w:rsid w:val="00A0465A"/>
    <w:rsid w:val="00A05EA1"/>
    <w:rsid w:val="00A063BD"/>
    <w:rsid w:val="00A1267B"/>
    <w:rsid w:val="00A274C8"/>
    <w:rsid w:val="00A356EA"/>
    <w:rsid w:val="00A459A7"/>
    <w:rsid w:val="00A47343"/>
    <w:rsid w:val="00A64618"/>
    <w:rsid w:val="00A71BF5"/>
    <w:rsid w:val="00A736AA"/>
    <w:rsid w:val="00A83DB1"/>
    <w:rsid w:val="00A87F95"/>
    <w:rsid w:val="00A9073D"/>
    <w:rsid w:val="00A91100"/>
    <w:rsid w:val="00AB36E5"/>
    <w:rsid w:val="00AB5030"/>
    <w:rsid w:val="00AB6760"/>
    <w:rsid w:val="00AC7CC6"/>
    <w:rsid w:val="00AD7F60"/>
    <w:rsid w:val="00AE1463"/>
    <w:rsid w:val="00AF76DA"/>
    <w:rsid w:val="00B043CB"/>
    <w:rsid w:val="00B04837"/>
    <w:rsid w:val="00B31ABA"/>
    <w:rsid w:val="00B555D6"/>
    <w:rsid w:val="00B7428C"/>
    <w:rsid w:val="00B8088D"/>
    <w:rsid w:val="00B85166"/>
    <w:rsid w:val="00B87877"/>
    <w:rsid w:val="00B91280"/>
    <w:rsid w:val="00B92935"/>
    <w:rsid w:val="00B97F7D"/>
    <w:rsid w:val="00BA0CA3"/>
    <w:rsid w:val="00BA16C8"/>
    <w:rsid w:val="00BA411F"/>
    <w:rsid w:val="00BB0893"/>
    <w:rsid w:val="00BB7997"/>
    <w:rsid w:val="00BC4B9F"/>
    <w:rsid w:val="00BE00D9"/>
    <w:rsid w:val="00BF0B07"/>
    <w:rsid w:val="00C03C5B"/>
    <w:rsid w:val="00C06926"/>
    <w:rsid w:val="00C15EF1"/>
    <w:rsid w:val="00C21C95"/>
    <w:rsid w:val="00C2328F"/>
    <w:rsid w:val="00C36E44"/>
    <w:rsid w:val="00C53ED4"/>
    <w:rsid w:val="00C54580"/>
    <w:rsid w:val="00C5673F"/>
    <w:rsid w:val="00C70D50"/>
    <w:rsid w:val="00C71A3B"/>
    <w:rsid w:val="00C80B6F"/>
    <w:rsid w:val="00C81940"/>
    <w:rsid w:val="00C84E2D"/>
    <w:rsid w:val="00C85349"/>
    <w:rsid w:val="00C85B8D"/>
    <w:rsid w:val="00C85EA1"/>
    <w:rsid w:val="00C86788"/>
    <w:rsid w:val="00CB2B74"/>
    <w:rsid w:val="00CC4356"/>
    <w:rsid w:val="00CD6C83"/>
    <w:rsid w:val="00CE1729"/>
    <w:rsid w:val="00CE7399"/>
    <w:rsid w:val="00CF298E"/>
    <w:rsid w:val="00CF4BC4"/>
    <w:rsid w:val="00CF505E"/>
    <w:rsid w:val="00D15C28"/>
    <w:rsid w:val="00D3231B"/>
    <w:rsid w:val="00D47BC5"/>
    <w:rsid w:val="00D63778"/>
    <w:rsid w:val="00D73B8C"/>
    <w:rsid w:val="00D74E8B"/>
    <w:rsid w:val="00D76EB2"/>
    <w:rsid w:val="00D97C38"/>
    <w:rsid w:val="00DD0D1D"/>
    <w:rsid w:val="00DD1D87"/>
    <w:rsid w:val="00DE4F4F"/>
    <w:rsid w:val="00E07B53"/>
    <w:rsid w:val="00E07ED5"/>
    <w:rsid w:val="00E1098A"/>
    <w:rsid w:val="00E1315D"/>
    <w:rsid w:val="00E161CE"/>
    <w:rsid w:val="00E17544"/>
    <w:rsid w:val="00E2051F"/>
    <w:rsid w:val="00E27462"/>
    <w:rsid w:val="00E3074A"/>
    <w:rsid w:val="00E3084C"/>
    <w:rsid w:val="00E34446"/>
    <w:rsid w:val="00E347BC"/>
    <w:rsid w:val="00E4351C"/>
    <w:rsid w:val="00E4554D"/>
    <w:rsid w:val="00E54714"/>
    <w:rsid w:val="00E56592"/>
    <w:rsid w:val="00E656D9"/>
    <w:rsid w:val="00E7514E"/>
    <w:rsid w:val="00E902AE"/>
    <w:rsid w:val="00E90808"/>
    <w:rsid w:val="00E9245B"/>
    <w:rsid w:val="00E96619"/>
    <w:rsid w:val="00EA0545"/>
    <w:rsid w:val="00EA1A3D"/>
    <w:rsid w:val="00EB062D"/>
    <w:rsid w:val="00EB5D4D"/>
    <w:rsid w:val="00ED0398"/>
    <w:rsid w:val="00ED29CD"/>
    <w:rsid w:val="00ED693C"/>
    <w:rsid w:val="00EE3C44"/>
    <w:rsid w:val="00EF052C"/>
    <w:rsid w:val="00F0033C"/>
    <w:rsid w:val="00F02795"/>
    <w:rsid w:val="00F043AB"/>
    <w:rsid w:val="00F07FF1"/>
    <w:rsid w:val="00F1397F"/>
    <w:rsid w:val="00F23CDC"/>
    <w:rsid w:val="00F25B06"/>
    <w:rsid w:val="00F278DE"/>
    <w:rsid w:val="00F351F2"/>
    <w:rsid w:val="00F35452"/>
    <w:rsid w:val="00F471BE"/>
    <w:rsid w:val="00F53DD3"/>
    <w:rsid w:val="00F5547C"/>
    <w:rsid w:val="00F5559C"/>
    <w:rsid w:val="00F56EF3"/>
    <w:rsid w:val="00F650EF"/>
    <w:rsid w:val="00F658EC"/>
    <w:rsid w:val="00F8193C"/>
    <w:rsid w:val="00F83380"/>
    <w:rsid w:val="00F860A7"/>
    <w:rsid w:val="00F929E4"/>
    <w:rsid w:val="00FA4366"/>
    <w:rsid w:val="00FA46AA"/>
    <w:rsid w:val="00FD3CCD"/>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2F52A5B-E9A7-4244-8B01-C0B264DA4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54714"/>
    <w:rPr>
      <w:rFonts w:ascii="Bookman" w:hAnsi="Bookman"/>
      <w:sz w:val="28"/>
    </w:rPr>
  </w:style>
  <w:style w:type="paragraph" w:styleId="Heading1">
    <w:name w:val="heading 1"/>
    <w:basedOn w:val="Normal"/>
    <w:next w:val="Normal"/>
    <w:qFormat/>
    <w:rsid w:val="00E54714"/>
    <w:pPr>
      <w:keepNext/>
      <w:outlineLvl w:val="0"/>
    </w:pPr>
    <w:rPr>
      <w:rFonts w:ascii="Kuenstler" w:hAnsi="Kuenstler"/>
      <w:b/>
      <w:sz w:val="74"/>
    </w:rPr>
  </w:style>
  <w:style w:type="paragraph" w:styleId="Heading2">
    <w:name w:val="heading 2"/>
    <w:basedOn w:val="Normal"/>
    <w:next w:val="Normal"/>
    <w:qFormat/>
    <w:rsid w:val="00E54714"/>
    <w:pPr>
      <w:keepNext/>
      <w:jc w:val="center"/>
      <w:outlineLvl w:val="1"/>
    </w:pPr>
    <w:rPr>
      <w:b/>
      <w:sz w:val="24"/>
    </w:rPr>
  </w:style>
  <w:style w:type="paragraph" w:styleId="Heading3">
    <w:name w:val="heading 3"/>
    <w:basedOn w:val="Normal"/>
    <w:next w:val="Normal"/>
    <w:qFormat/>
    <w:rsid w:val="00E54714"/>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54714"/>
    <w:pPr>
      <w:tabs>
        <w:tab w:val="center" w:pos="4320"/>
        <w:tab w:val="right" w:pos="8640"/>
      </w:tabs>
    </w:pPr>
  </w:style>
  <w:style w:type="paragraph" w:styleId="Footer">
    <w:name w:val="footer"/>
    <w:basedOn w:val="Normal"/>
    <w:rsid w:val="00E54714"/>
    <w:pPr>
      <w:tabs>
        <w:tab w:val="center" w:pos="4320"/>
        <w:tab w:val="right" w:pos="8640"/>
      </w:tabs>
    </w:pPr>
  </w:style>
  <w:style w:type="character" w:styleId="PageNumber">
    <w:name w:val="page number"/>
    <w:basedOn w:val="DefaultParagraphFont"/>
    <w:rsid w:val="00E54714"/>
  </w:style>
  <w:style w:type="paragraph" w:styleId="FootnoteText">
    <w:name w:val="footnote text"/>
    <w:basedOn w:val="Normal"/>
    <w:semiHidden/>
    <w:rsid w:val="00E54714"/>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Bodytext0">
    <w:name w:val="Body text_"/>
    <w:basedOn w:val="DefaultParagraphFont"/>
    <w:link w:val="BodyText1"/>
    <w:rsid w:val="0007430C"/>
    <w:rPr>
      <w:sz w:val="26"/>
      <w:szCs w:val="26"/>
      <w:shd w:val="clear" w:color="auto" w:fill="FFFFFF"/>
    </w:rPr>
  </w:style>
  <w:style w:type="paragraph" w:customStyle="1" w:styleId="BodyText1">
    <w:name w:val="Body Text1"/>
    <w:basedOn w:val="Normal"/>
    <w:link w:val="Bodytext0"/>
    <w:rsid w:val="0007430C"/>
    <w:pPr>
      <w:widowControl w:val="0"/>
      <w:shd w:val="clear" w:color="auto" w:fill="FFFFFF"/>
      <w:spacing w:before="420" w:line="470" w:lineRule="exact"/>
      <w:jc w:val="both"/>
    </w:pPr>
    <w:rPr>
      <w:rFonts w:ascii="Times New Roman" w:hAnsi="Times New Roman"/>
      <w:sz w:val="26"/>
      <w:szCs w:val="26"/>
    </w:rPr>
  </w:style>
  <w:style w:type="character" w:customStyle="1" w:styleId="BodytextBold">
    <w:name w:val="Body text + Bold"/>
    <w:basedOn w:val="Bodytext0"/>
    <w:rsid w:val="0007430C"/>
    <w:rPr>
      <w:rFonts w:ascii="Times New Roman" w:hAnsi="Times New Roman" w:cs="Times New Roman"/>
      <w:b/>
      <w:bCs/>
      <w:sz w:val="26"/>
      <w:szCs w:val="26"/>
      <w:u w:val="none"/>
      <w:shd w:val="clear" w:color="auto" w:fill="FFFFFF"/>
    </w:rPr>
  </w:style>
  <w:style w:type="character" w:customStyle="1" w:styleId="Bodytext3">
    <w:name w:val="Body text (3)_"/>
    <w:basedOn w:val="DefaultParagraphFont"/>
    <w:link w:val="Bodytext30"/>
    <w:rsid w:val="0007430C"/>
    <w:rPr>
      <w:b/>
      <w:bCs/>
      <w:sz w:val="22"/>
      <w:szCs w:val="22"/>
      <w:shd w:val="clear" w:color="auto" w:fill="FFFFFF"/>
    </w:rPr>
  </w:style>
  <w:style w:type="paragraph" w:customStyle="1" w:styleId="Bodytext30">
    <w:name w:val="Body text (3)"/>
    <w:basedOn w:val="Normal"/>
    <w:link w:val="Bodytext3"/>
    <w:rsid w:val="0007430C"/>
    <w:pPr>
      <w:widowControl w:val="0"/>
      <w:shd w:val="clear" w:color="auto" w:fill="FFFFFF"/>
      <w:spacing w:after="240" w:line="274" w:lineRule="exact"/>
      <w:jc w:val="center"/>
    </w:pPr>
    <w:rPr>
      <w:rFonts w:ascii="Times New Roman" w:hAnsi="Times New Roman"/>
      <w:b/>
      <w:bCs/>
      <w:sz w:val="22"/>
      <w:szCs w:val="22"/>
    </w:rPr>
  </w:style>
  <w:style w:type="character" w:customStyle="1" w:styleId="Heading30">
    <w:name w:val="Heading #3_"/>
    <w:basedOn w:val="DefaultParagraphFont"/>
    <w:link w:val="Heading31"/>
    <w:rsid w:val="0007430C"/>
    <w:rPr>
      <w:b/>
      <w:bCs/>
      <w:sz w:val="25"/>
      <w:szCs w:val="25"/>
      <w:shd w:val="clear" w:color="auto" w:fill="FFFFFF"/>
    </w:rPr>
  </w:style>
  <w:style w:type="character" w:customStyle="1" w:styleId="Footnote">
    <w:name w:val="Footnote_"/>
    <w:basedOn w:val="DefaultParagraphFont"/>
    <w:link w:val="Footnote0"/>
    <w:rsid w:val="0007430C"/>
    <w:rPr>
      <w:sz w:val="25"/>
      <w:szCs w:val="25"/>
      <w:shd w:val="clear" w:color="auto" w:fill="FFFFFF"/>
    </w:rPr>
  </w:style>
  <w:style w:type="paragraph" w:customStyle="1" w:styleId="Heading31">
    <w:name w:val="Heading #3"/>
    <w:basedOn w:val="Normal"/>
    <w:link w:val="Heading30"/>
    <w:rsid w:val="0007430C"/>
    <w:pPr>
      <w:widowControl w:val="0"/>
      <w:shd w:val="clear" w:color="auto" w:fill="FFFFFF"/>
      <w:spacing w:before="960" w:after="660" w:line="364" w:lineRule="exact"/>
      <w:jc w:val="center"/>
      <w:outlineLvl w:val="2"/>
    </w:pPr>
    <w:rPr>
      <w:rFonts w:ascii="Times New Roman" w:hAnsi="Times New Roman"/>
      <w:b/>
      <w:bCs/>
      <w:sz w:val="25"/>
      <w:szCs w:val="25"/>
    </w:rPr>
  </w:style>
  <w:style w:type="paragraph" w:customStyle="1" w:styleId="Footnote0">
    <w:name w:val="Footnote"/>
    <w:basedOn w:val="Normal"/>
    <w:link w:val="Footnote"/>
    <w:rsid w:val="0007430C"/>
    <w:pPr>
      <w:widowControl w:val="0"/>
      <w:shd w:val="clear" w:color="auto" w:fill="FFFFFF"/>
      <w:spacing w:line="367" w:lineRule="exact"/>
      <w:ind w:firstLine="980"/>
      <w:jc w:val="both"/>
    </w:pPr>
    <w:rPr>
      <w:rFonts w:ascii="Times New Roman" w:hAnsi="Times New Roman"/>
      <w:sz w:val="25"/>
      <w:szCs w:val="25"/>
    </w:rPr>
  </w:style>
  <w:style w:type="character" w:customStyle="1" w:styleId="alb">
    <w:name w:val="a_lb"/>
    <w:basedOn w:val="DefaultParagraphFont"/>
    <w:rsid w:val="0007430C"/>
  </w:style>
  <w:style w:type="paragraph" w:styleId="ListParagraph">
    <w:name w:val="List Paragraph"/>
    <w:basedOn w:val="Normal"/>
    <w:uiPriority w:val="34"/>
    <w:qFormat/>
    <w:rsid w:val="00BF0B07"/>
    <w:pPr>
      <w:ind w:left="720"/>
      <w:contextualSpacing/>
    </w:pPr>
  </w:style>
  <w:style w:type="character" w:customStyle="1" w:styleId="BodyTextChar">
    <w:name w:val="Body Text Char"/>
    <w:basedOn w:val="DefaultParagraphFont"/>
    <w:link w:val="BodyText"/>
    <w:rsid w:val="00186DC7"/>
    <w:rPr>
      <w:sz w:val="28"/>
    </w:rPr>
  </w:style>
  <w:style w:type="paragraph" w:styleId="CommentText">
    <w:name w:val="annotation text"/>
    <w:basedOn w:val="Normal"/>
    <w:link w:val="CommentTextChar"/>
    <w:semiHidden/>
    <w:unhideWhenUsed/>
    <w:rsid w:val="00186DC7"/>
    <w:rPr>
      <w:sz w:val="20"/>
    </w:rPr>
  </w:style>
  <w:style w:type="character" w:customStyle="1" w:styleId="CommentTextChar">
    <w:name w:val="Comment Text Char"/>
    <w:basedOn w:val="DefaultParagraphFont"/>
    <w:link w:val="CommentText"/>
    <w:semiHidden/>
    <w:rsid w:val="00186DC7"/>
    <w:rPr>
      <w:rFonts w:ascii="Bookman" w:hAnsi="Book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A28B47-4743-425F-9861-1C02AF925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Template>
  <TotalTime>1</TotalTime>
  <Pages>11</Pages>
  <Words>2201</Words>
  <Characters>12767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14939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Marina Preda</cp:lastModifiedBy>
  <cp:revision>2</cp:revision>
  <cp:lastPrinted>2019-03-27T08:22:00Z</cp:lastPrinted>
  <dcterms:created xsi:type="dcterms:W3CDTF">2021-02-10T11:45:00Z</dcterms:created>
  <dcterms:modified xsi:type="dcterms:W3CDTF">2021-02-10T11:45:00Z</dcterms:modified>
</cp:coreProperties>
</file>