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8" w:type="dxa"/>
        <w:tblLook w:val="01E0"/>
      </w:tblPr>
      <w:tblGrid>
        <w:gridCol w:w="3888"/>
        <w:gridCol w:w="1800"/>
        <w:gridCol w:w="3780"/>
      </w:tblGrid>
      <w:tr w:rsidR="008A41AF" w:rsidRPr="00CC38AE" w:rsidTr="00AA2820">
        <w:trPr>
          <w:trHeight w:val="1354"/>
        </w:trPr>
        <w:tc>
          <w:tcPr>
            <w:tcW w:w="3888" w:type="dxa"/>
          </w:tcPr>
          <w:p w:rsidR="008A41AF" w:rsidRPr="00CC38AE" w:rsidRDefault="008A41AF" w:rsidP="00AA2820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8A41AF" w:rsidRPr="00CC38AE" w:rsidRDefault="008A41AF" w:rsidP="00AA2820">
            <w:pPr>
              <w:spacing w:line="360" w:lineRule="auto"/>
              <w:jc w:val="center"/>
              <w:rPr>
                <w:lang w:val="ro-RO"/>
              </w:rPr>
            </w:pPr>
          </w:p>
          <w:p w:rsidR="008A41AF" w:rsidRPr="00CC38AE" w:rsidRDefault="008A41AF" w:rsidP="00AA2820">
            <w:pPr>
              <w:spacing w:line="360" w:lineRule="auto"/>
              <w:jc w:val="center"/>
              <w:rPr>
                <w:b/>
                <w:lang w:val="ro-RO"/>
              </w:rPr>
            </w:pPr>
            <w:r w:rsidRPr="00CC38AE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1.75pt;height:59.25pt" o:ole="" fillcolor="window">
                  <v:imagedata r:id="rId4" o:title=""/>
                </v:shape>
                <o:OLEObject Type="Embed" ProgID="Word.Picture.8" ShapeID="_x0000_i1025" DrawAspect="Content" ObjectID="_1575113306" r:id="rId5"/>
              </w:object>
            </w:r>
          </w:p>
        </w:tc>
        <w:tc>
          <w:tcPr>
            <w:tcW w:w="3780" w:type="dxa"/>
          </w:tcPr>
          <w:p w:rsidR="008A41AF" w:rsidRPr="00CC38AE" w:rsidRDefault="008A41AF" w:rsidP="00AA2820">
            <w:pPr>
              <w:spacing w:line="360" w:lineRule="auto"/>
              <w:rPr>
                <w:lang w:val="ro-RO"/>
              </w:rPr>
            </w:pPr>
            <w:r w:rsidRPr="00CC38AE">
              <w:rPr>
                <w:b/>
                <w:sz w:val="28"/>
                <w:szCs w:val="28"/>
                <w:lang w:val="ro-RO"/>
              </w:rPr>
              <w:t xml:space="preserve">   </w:t>
            </w:r>
            <w:r w:rsidR="0068040F" w:rsidRPr="00CC38AE">
              <w:rPr>
                <w:sz w:val="28"/>
                <w:szCs w:val="28"/>
                <w:lang w:val="ro-RO"/>
              </w:rPr>
              <w:t>4c-5/599/18</w:t>
            </w:r>
            <w:r w:rsidRPr="00CC38AE">
              <w:rPr>
                <w:sz w:val="28"/>
                <w:szCs w:val="28"/>
                <w:lang w:val="ro-RO"/>
              </w:rPr>
              <w:t xml:space="preserve"> decembrie 2017</w:t>
            </w:r>
          </w:p>
        </w:tc>
      </w:tr>
    </w:tbl>
    <w:p w:rsidR="008A41AF" w:rsidRPr="00CC38AE" w:rsidRDefault="008A41AF" w:rsidP="008A41AF">
      <w:pPr>
        <w:pStyle w:val="Caption"/>
        <w:rPr>
          <w:sz w:val="40"/>
          <w:szCs w:val="40"/>
          <w:lang w:val="ro-RO"/>
        </w:rPr>
      </w:pPr>
      <w:r w:rsidRPr="00CC38AE">
        <w:rPr>
          <w:sz w:val="40"/>
          <w:szCs w:val="40"/>
          <w:lang w:val="ro-RO"/>
        </w:rPr>
        <w:t>PARLAMENTUL ROMÂNIEI</w:t>
      </w:r>
    </w:p>
    <w:p w:rsidR="008A41AF" w:rsidRPr="00CC38AE" w:rsidRDefault="008A41AF" w:rsidP="008A41AF">
      <w:pPr>
        <w:pStyle w:val="Heading1"/>
        <w:rPr>
          <w:szCs w:val="40"/>
          <w:lang w:val="ro-RO"/>
        </w:rPr>
      </w:pPr>
      <w:r w:rsidRPr="00CC38AE">
        <w:rPr>
          <w:szCs w:val="40"/>
          <w:lang w:val="ro-RO"/>
        </w:rPr>
        <w:t>CAMERA DEPUTAŢILOR</w:t>
      </w:r>
    </w:p>
    <w:p w:rsidR="008A41AF" w:rsidRPr="00CC38AE" w:rsidRDefault="008A41AF" w:rsidP="008A41AF">
      <w:pPr>
        <w:pStyle w:val="Heading2"/>
        <w:rPr>
          <w:szCs w:val="28"/>
          <w:lang w:val="ro-RO"/>
        </w:rPr>
      </w:pPr>
      <w:r w:rsidRPr="00CC38AE">
        <w:rPr>
          <w:szCs w:val="28"/>
          <w:lang w:val="ro-RO"/>
        </w:rPr>
        <w:t xml:space="preserve">Comisia pentru drepturile omului, culte              Bucureşti, </w:t>
      </w:r>
      <w:r w:rsidR="0068040F" w:rsidRPr="00CC38AE">
        <w:rPr>
          <w:szCs w:val="28"/>
          <w:lang w:val="ro-RO"/>
        </w:rPr>
        <w:t>18</w:t>
      </w:r>
      <w:r w:rsidRPr="00CC38AE">
        <w:rPr>
          <w:szCs w:val="28"/>
          <w:lang w:val="ro-RO"/>
        </w:rPr>
        <w:t xml:space="preserve"> decembrie 2017                   </w:t>
      </w:r>
    </w:p>
    <w:p w:rsidR="008A41AF" w:rsidRPr="00CC38AE" w:rsidRDefault="008A41AF" w:rsidP="008A41AF">
      <w:pPr>
        <w:pStyle w:val="Heading2"/>
        <w:rPr>
          <w:szCs w:val="28"/>
          <w:lang w:val="ro-RO"/>
        </w:rPr>
      </w:pPr>
      <w:r w:rsidRPr="00CC38AE">
        <w:rPr>
          <w:szCs w:val="28"/>
          <w:lang w:val="ro-RO"/>
        </w:rPr>
        <w:t>şi problemele minorităţilor naţionale                                         PL-x  544/2017</w:t>
      </w:r>
    </w:p>
    <w:p w:rsidR="008A41AF" w:rsidRPr="00CC38AE" w:rsidRDefault="008A41AF" w:rsidP="008A41AF">
      <w:pPr>
        <w:jc w:val="both"/>
        <w:rPr>
          <w:sz w:val="28"/>
          <w:szCs w:val="28"/>
          <w:lang w:val="ro-RO"/>
        </w:rPr>
      </w:pPr>
      <w:r w:rsidRPr="00CC38AE">
        <w:rPr>
          <w:sz w:val="28"/>
          <w:szCs w:val="28"/>
          <w:lang w:val="ro-RO"/>
        </w:rPr>
        <w:tab/>
      </w:r>
      <w:r w:rsidRPr="00CC38AE">
        <w:rPr>
          <w:sz w:val="28"/>
          <w:szCs w:val="28"/>
          <w:lang w:val="ro-RO"/>
        </w:rPr>
        <w:tab/>
      </w:r>
      <w:r w:rsidRPr="00CC38AE">
        <w:rPr>
          <w:sz w:val="28"/>
          <w:szCs w:val="28"/>
          <w:lang w:val="ro-RO"/>
        </w:rPr>
        <w:tab/>
        <w:t xml:space="preserve"> </w:t>
      </w:r>
    </w:p>
    <w:p w:rsidR="008A41AF" w:rsidRPr="00CC38AE" w:rsidRDefault="008A41AF" w:rsidP="008A41AF">
      <w:pPr>
        <w:jc w:val="both"/>
        <w:rPr>
          <w:sz w:val="28"/>
          <w:szCs w:val="28"/>
          <w:lang w:val="ro-RO"/>
        </w:rPr>
      </w:pPr>
    </w:p>
    <w:p w:rsidR="008A41AF" w:rsidRPr="00CC38AE" w:rsidRDefault="008A41AF" w:rsidP="008A41AF">
      <w:pPr>
        <w:jc w:val="both"/>
        <w:rPr>
          <w:sz w:val="28"/>
          <w:szCs w:val="28"/>
          <w:lang w:val="ro-RO"/>
        </w:rPr>
      </w:pPr>
      <w:r w:rsidRPr="00CC38AE">
        <w:rPr>
          <w:sz w:val="28"/>
          <w:szCs w:val="28"/>
          <w:lang w:val="ro-RO"/>
        </w:rPr>
        <w:tab/>
      </w:r>
      <w:r w:rsidRPr="00CC38AE">
        <w:rPr>
          <w:sz w:val="28"/>
          <w:szCs w:val="28"/>
          <w:lang w:val="ro-RO"/>
        </w:rPr>
        <w:tab/>
      </w:r>
      <w:r w:rsidRPr="00CC38AE">
        <w:rPr>
          <w:sz w:val="28"/>
          <w:szCs w:val="28"/>
          <w:lang w:val="ro-RO"/>
        </w:rPr>
        <w:tab/>
      </w:r>
    </w:p>
    <w:p w:rsidR="008A41AF" w:rsidRPr="00CC38AE" w:rsidRDefault="008A41AF" w:rsidP="008A41AF">
      <w:pPr>
        <w:jc w:val="both"/>
        <w:rPr>
          <w:sz w:val="28"/>
          <w:szCs w:val="28"/>
          <w:lang w:val="ro-RO"/>
        </w:rPr>
      </w:pPr>
      <w:r w:rsidRPr="00CC38AE">
        <w:rPr>
          <w:sz w:val="28"/>
          <w:szCs w:val="28"/>
          <w:lang w:val="ro-RO"/>
        </w:rPr>
        <w:tab/>
      </w:r>
      <w:r w:rsidRPr="00CC38AE">
        <w:rPr>
          <w:sz w:val="28"/>
          <w:szCs w:val="28"/>
          <w:lang w:val="ro-RO"/>
        </w:rPr>
        <w:tab/>
        <w:t>Domnului deputat</w:t>
      </w:r>
    </w:p>
    <w:p w:rsidR="008A41AF" w:rsidRPr="00CC38AE" w:rsidRDefault="008A41AF" w:rsidP="008A41AF">
      <w:pPr>
        <w:jc w:val="both"/>
        <w:rPr>
          <w:b/>
          <w:i/>
          <w:sz w:val="28"/>
          <w:szCs w:val="28"/>
          <w:lang w:val="ro-RO"/>
        </w:rPr>
      </w:pPr>
      <w:r w:rsidRPr="00CC38AE">
        <w:rPr>
          <w:b/>
          <w:sz w:val="28"/>
          <w:szCs w:val="28"/>
          <w:lang w:val="ro-RO"/>
        </w:rPr>
        <w:tab/>
      </w:r>
      <w:r w:rsidRPr="00CC38AE">
        <w:rPr>
          <w:b/>
          <w:sz w:val="28"/>
          <w:szCs w:val="28"/>
          <w:lang w:val="ro-RO"/>
        </w:rPr>
        <w:tab/>
      </w:r>
      <w:r w:rsidRPr="00CC38AE">
        <w:rPr>
          <w:b/>
          <w:sz w:val="28"/>
          <w:szCs w:val="28"/>
          <w:lang w:val="ro-RO"/>
        </w:rPr>
        <w:tab/>
      </w:r>
      <w:r w:rsidR="00CC246B" w:rsidRPr="00CC38AE">
        <w:rPr>
          <w:b/>
          <w:i/>
          <w:sz w:val="28"/>
          <w:szCs w:val="28"/>
          <w:lang w:val="ro-RO"/>
        </w:rPr>
        <w:t>Lucian Nicolae BODE</w:t>
      </w:r>
      <w:r w:rsidRPr="00CC38AE">
        <w:rPr>
          <w:b/>
          <w:i/>
          <w:sz w:val="28"/>
          <w:szCs w:val="28"/>
          <w:lang w:val="ro-RO"/>
        </w:rPr>
        <w:t>,</w:t>
      </w:r>
    </w:p>
    <w:p w:rsidR="008A41AF" w:rsidRPr="00CC38AE" w:rsidRDefault="00CC246B" w:rsidP="008A41AF">
      <w:pPr>
        <w:jc w:val="both"/>
        <w:rPr>
          <w:sz w:val="28"/>
          <w:szCs w:val="28"/>
          <w:lang w:val="ro-RO"/>
        </w:rPr>
      </w:pPr>
      <w:r w:rsidRPr="00CC38AE">
        <w:rPr>
          <w:sz w:val="28"/>
          <w:szCs w:val="28"/>
          <w:lang w:val="ro-RO"/>
        </w:rPr>
        <w:t xml:space="preserve">                   </w:t>
      </w:r>
      <w:r w:rsidR="008A41AF" w:rsidRPr="00CC38AE">
        <w:rPr>
          <w:sz w:val="28"/>
          <w:szCs w:val="28"/>
          <w:lang w:val="ro-RO"/>
        </w:rPr>
        <w:t xml:space="preserve">Preşedintele Comisiei pentru </w:t>
      </w:r>
      <w:r w:rsidR="0068040F" w:rsidRPr="00CC38AE">
        <w:rPr>
          <w:sz w:val="28"/>
          <w:szCs w:val="28"/>
          <w:lang w:val="ro-RO"/>
        </w:rPr>
        <w:t>transporturi ș</w:t>
      </w:r>
      <w:r w:rsidRPr="00CC38AE">
        <w:rPr>
          <w:sz w:val="28"/>
          <w:szCs w:val="28"/>
          <w:lang w:val="ro-RO"/>
        </w:rPr>
        <w:t>i infrastructură</w:t>
      </w:r>
    </w:p>
    <w:p w:rsidR="008A41AF" w:rsidRPr="00CC38AE" w:rsidRDefault="008A41AF" w:rsidP="008A41AF">
      <w:pPr>
        <w:jc w:val="both"/>
        <w:rPr>
          <w:sz w:val="28"/>
          <w:szCs w:val="28"/>
          <w:lang w:val="ro-RO"/>
        </w:rPr>
      </w:pPr>
    </w:p>
    <w:p w:rsidR="008A41AF" w:rsidRPr="00CC38AE" w:rsidRDefault="008A41AF" w:rsidP="008A41AF">
      <w:pPr>
        <w:ind w:left="720" w:firstLine="720"/>
        <w:jc w:val="both"/>
        <w:rPr>
          <w:sz w:val="28"/>
          <w:szCs w:val="28"/>
          <w:lang w:val="ro-RO"/>
        </w:rPr>
      </w:pPr>
    </w:p>
    <w:p w:rsidR="008A41AF" w:rsidRPr="00CC38AE" w:rsidRDefault="008A41AF" w:rsidP="008A41AF">
      <w:pPr>
        <w:jc w:val="both"/>
        <w:rPr>
          <w:sz w:val="28"/>
          <w:szCs w:val="28"/>
          <w:lang w:val="ro-RO"/>
        </w:rPr>
      </w:pPr>
    </w:p>
    <w:p w:rsidR="008A41AF" w:rsidRPr="00CC38AE" w:rsidRDefault="008A41AF" w:rsidP="008A41AF">
      <w:pPr>
        <w:jc w:val="center"/>
        <w:rPr>
          <w:b/>
          <w:sz w:val="28"/>
          <w:szCs w:val="28"/>
          <w:lang w:val="ro-RO"/>
        </w:rPr>
      </w:pPr>
      <w:r w:rsidRPr="00CC38AE">
        <w:rPr>
          <w:b/>
          <w:sz w:val="28"/>
          <w:szCs w:val="28"/>
          <w:lang w:val="ro-RO"/>
        </w:rPr>
        <w:t>AVIZ</w:t>
      </w:r>
    </w:p>
    <w:p w:rsidR="008A41AF" w:rsidRPr="00CC38AE" w:rsidRDefault="008A41AF" w:rsidP="008A41AF">
      <w:pPr>
        <w:pStyle w:val="BodyText"/>
        <w:tabs>
          <w:tab w:val="left" w:pos="6900"/>
        </w:tabs>
        <w:jc w:val="center"/>
        <w:rPr>
          <w:szCs w:val="28"/>
          <w:lang w:val="ro-RO"/>
        </w:rPr>
      </w:pPr>
      <w:r w:rsidRPr="00CC38AE">
        <w:rPr>
          <w:szCs w:val="28"/>
          <w:lang w:val="ro-RO"/>
        </w:rPr>
        <w:t xml:space="preserve">asupra proiectului de Lege </w:t>
      </w:r>
      <w:r w:rsidR="00CC246B" w:rsidRPr="00CC38AE">
        <w:rPr>
          <w:szCs w:val="28"/>
          <w:lang w:val="ro-RO"/>
        </w:rPr>
        <w:t>pentru susţinerea reîntregirii familiei de români cu ocazia Centenarului Marii Uniri</w:t>
      </w:r>
    </w:p>
    <w:p w:rsidR="008A41AF" w:rsidRPr="00CC38AE" w:rsidRDefault="008A41AF" w:rsidP="008A41AF">
      <w:pPr>
        <w:pStyle w:val="BodyText"/>
        <w:jc w:val="both"/>
        <w:rPr>
          <w:szCs w:val="28"/>
          <w:lang w:val="ro-RO"/>
        </w:rPr>
      </w:pPr>
    </w:p>
    <w:p w:rsidR="008A41AF" w:rsidRPr="00CC38AE" w:rsidRDefault="008A41AF" w:rsidP="008A41AF">
      <w:pPr>
        <w:pStyle w:val="BodyText"/>
        <w:jc w:val="both"/>
        <w:rPr>
          <w:szCs w:val="28"/>
          <w:lang w:val="ro-RO"/>
        </w:rPr>
      </w:pPr>
    </w:p>
    <w:p w:rsidR="008A41AF" w:rsidRPr="00CC38AE" w:rsidRDefault="008A41AF" w:rsidP="000642B3">
      <w:pPr>
        <w:ind w:firstLine="708"/>
        <w:jc w:val="both"/>
        <w:rPr>
          <w:sz w:val="28"/>
          <w:szCs w:val="28"/>
          <w:lang w:val="ro-RO"/>
        </w:rPr>
      </w:pPr>
      <w:r w:rsidRPr="00CC38AE">
        <w:rPr>
          <w:sz w:val="28"/>
          <w:szCs w:val="28"/>
          <w:lang w:val="ro-RO"/>
        </w:rPr>
        <w:t xml:space="preserve">În conformitate cu prevederile art.95 din Regulamentul Camerei Deputaţilor, republicat, Biroul Permanent a trimis Comisiei pentru drepturile omului,  culte  şi  problemele minorităţilor naţionale, cu adresa nr. PL-x </w:t>
      </w:r>
      <w:r w:rsidR="00CC246B" w:rsidRPr="00CC38AE">
        <w:rPr>
          <w:sz w:val="28"/>
          <w:szCs w:val="28"/>
          <w:lang w:val="ro-RO"/>
        </w:rPr>
        <w:t>544</w:t>
      </w:r>
      <w:r w:rsidRPr="00CC38AE">
        <w:rPr>
          <w:sz w:val="28"/>
          <w:szCs w:val="28"/>
          <w:lang w:val="ro-RO"/>
        </w:rPr>
        <w:t xml:space="preserve"> din 7 decembrie 2017,  spre  dezbatere  şi  avizare, proiectul de Lege</w:t>
      </w:r>
      <w:r w:rsidR="00CC246B" w:rsidRPr="00CC38AE">
        <w:rPr>
          <w:sz w:val="28"/>
          <w:szCs w:val="28"/>
        </w:rPr>
        <w:t xml:space="preserve"> </w:t>
      </w:r>
      <w:r w:rsidR="00CC246B" w:rsidRPr="00CC38AE">
        <w:rPr>
          <w:sz w:val="28"/>
          <w:szCs w:val="28"/>
          <w:lang w:val="ro-RO"/>
        </w:rPr>
        <w:t xml:space="preserve">pentru susţinerea reîntregirii familiei de români cu ocazia Centenarului Marii Uniri, </w:t>
      </w:r>
      <w:r w:rsidRPr="00CC38AE">
        <w:rPr>
          <w:sz w:val="28"/>
          <w:szCs w:val="28"/>
          <w:lang w:val="ro-RO"/>
        </w:rPr>
        <w:t>înregistrat cu nr.4c-5/</w:t>
      </w:r>
      <w:r w:rsidR="00CC246B" w:rsidRPr="00CC38AE">
        <w:rPr>
          <w:sz w:val="28"/>
          <w:szCs w:val="28"/>
          <w:lang w:val="ro-RO"/>
        </w:rPr>
        <w:t>599</w:t>
      </w:r>
      <w:r w:rsidRPr="00CC38AE">
        <w:rPr>
          <w:sz w:val="28"/>
          <w:szCs w:val="28"/>
          <w:lang w:val="ro-RO"/>
        </w:rPr>
        <w:t>/8 decembrie 2017.</w:t>
      </w:r>
    </w:p>
    <w:p w:rsidR="008A41AF" w:rsidRPr="00CC38AE" w:rsidRDefault="008A41AF" w:rsidP="000642B3">
      <w:pPr>
        <w:ind w:firstLine="708"/>
        <w:jc w:val="both"/>
        <w:rPr>
          <w:sz w:val="28"/>
          <w:szCs w:val="28"/>
          <w:lang w:val="ro-RO"/>
        </w:rPr>
      </w:pPr>
      <w:r w:rsidRPr="00CC38AE">
        <w:rPr>
          <w:sz w:val="28"/>
          <w:szCs w:val="28"/>
          <w:lang w:val="ro-RO"/>
        </w:rPr>
        <w:t xml:space="preserve">Camera Deputaţilor este </w:t>
      </w:r>
      <w:r w:rsidRPr="00CC38AE">
        <w:rPr>
          <w:b/>
          <w:sz w:val="28"/>
          <w:szCs w:val="28"/>
          <w:lang w:val="ro-RO"/>
        </w:rPr>
        <w:t>Cameră decizională</w:t>
      </w:r>
      <w:r w:rsidRPr="00CC38AE">
        <w:rPr>
          <w:sz w:val="28"/>
          <w:szCs w:val="28"/>
          <w:lang w:val="ro-RO"/>
        </w:rPr>
        <w:t>.</w:t>
      </w:r>
    </w:p>
    <w:p w:rsidR="008A41AF" w:rsidRPr="00CC38AE" w:rsidRDefault="008A41AF" w:rsidP="000642B3">
      <w:pPr>
        <w:pStyle w:val="BodyText"/>
        <w:ind w:firstLine="708"/>
        <w:jc w:val="both"/>
        <w:rPr>
          <w:b/>
          <w:szCs w:val="28"/>
          <w:lang w:val="ro-RO"/>
        </w:rPr>
      </w:pPr>
      <w:r w:rsidRPr="00CC38AE">
        <w:rPr>
          <w:szCs w:val="28"/>
          <w:lang w:val="ro-RO"/>
        </w:rPr>
        <w:t xml:space="preserve">În </w:t>
      </w:r>
      <w:r w:rsidR="00B76BC6" w:rsidRPr="00CC38AE">
        <w:rPr>
          <w:szCs w:val="28"/>
          <w:lang w:val="ro-RO"/>
        </w:rPr>
        <w:t>şedinţa din 14</w:t>
      </w:r>
      <w:r w:rsidRPr="00CC38AE">
        <w:rPr>
          <w:szCs w:val="28"/>
          <w:lang w:val="ro-RO"/>
        </w:rPr>
        <w:t xml:space="preserve"> decembrie 2017, membrii comisiei au examinat proiectul de lege, în conformitate cu prevederile art.61 din Regulamentul Camerei Deputaţilor, şi - în urma dezbaterilor - au hotărât, </w:t>
      </w:r>
      <w:r w:rsidRPr="00CC38AE">
        <w:rPr>
          <w:b/>
          <w:bCs/>
          <w:szCs w:val="28"/>
          <w:u w:val="single"/>
          <w:lang w:val="ro-RO"/>
        </w:rPr>
        <w:t>cu majoritate de voturi</w:t>
      </w:r>
      <w:r w:rsidRPr="00CC38AE">
        <w:rPr>
          <w:b/>
          <w:bCs/>
          <w:szCs w:val="28"/>
          <w:lang w:val="ro-RO"/>
        </w:rPr>
        <w:t xml:space="preserve">, </w:t>
      </w:r>
      <w:r w:rsidRPr="00CC38AE">
        <w:rPr>
          <w:bCs/>
          <w:szCs w:val="28"/>
          <w:lang w:val="ro-RO"/>
        </w:rPr>
        <w:t>să</w:t>
      </w:r>
      <w:r w:rsidRPr="00CC38AE">
        <w:rPr>
          <w:b/>
          <w:bCs/>
          <w:szCs w:val="28"/>
          <w:lang w:val="ro-RO"/>
        </w:rPr>
        <w:t xml:space="preserve"> </w:t>
      </w:r>
      <w:r w:rsidRPr="00CC38AE">
        <w:rPr>
          <w:b/>
          <w:bCs/>
          <w:szCs w:val="28"/>
          <w:u w:val="single"/>
          <w:lang w:val="ro-RO"/>
        </w:rPr>
        <w:t xml:space="preserve">îi acorde </w:t>
      </w:r>
      <w:r w:rsidR="0068040F" w:rsidRPr="00CC38AE">
        <w:rPr>
          <w:b/>
          <w:szCs w:val="28"/>
          <w:u w:val="single"/>
          <w:lang w:val="ro-RO"/>
        </w:rPr>
        <w:t xml:space="preserve">aviz </w:t>
      </w:r>
      <w:r w:rsidRPr="00CC38AE">
        <w:rPr>
          <w:b/>
          <w:szCs w:val="28"/>
          <w:u w:val="single"/>
          <w:lang w:val="ro-RO"/>
        </w:rPr>
        <w:t>favorabil</w:t>
      </w:r>
      <w:r w:rsidRPr="00CC38AE">
        <w:rPr>
          <w:szCs w:val="28"/>
          <w:u w:val="single"/>
          <w:lang w:val="ro-RO"/>
        </w:rPr>
        <w:t>.</w:t>
      </w:r>
      <w:r w:rsidRPr="00CC38AE">
        <w:rPr>
          <w:b/>
          <w:szCs w:val="28"/>
          <w:lang w:val="ro-RO"/>
        </w:rPr>
        <w:t xml:space="preserve"> </w:t>
      </w:r>
    </w:p>
    <w:p w:rsidR="008A41AF" w:rsidRPr="00CC38AE" w:rsidRDefault="008A41AF" w:rsidP="008A41AF">
      <w:pPr>
        <w:pStyle w:val="BodyText"/>
        <w:ind w:firstLine="1440"/>
        <w:jc w:val="both"/>
        <w:rPr>
          <w:szCs w:val="28"/>
          <w:lang w:val="ro-RO"/>
        </w:rPr>
      </w:pPr>
      <w:r w:rsidRPr="00CC38AE">
        <w:rPr>
          <w:szCs w:val="28"/>
          <w:lang w:val="ro-RO"/>
        </w:rPr>
        <w:t>În raport de obiectul şi conţinutul său, proiectul de lege</w:t>
      </w:r>
      <w:r w:rsidRPr="00CC38AE">
        <w:rPr>
          <w:szCs w:val="28"/>
        </w:rPr>
        <w:t xml:space="preserve"> </w:t>
      </w:r>
      <w:r w:rsidRPr="00CC38AE">
        <w:rPr>
          <w:szCs w:val="28"/>
          <w:lang w:val="ro-RO"/>
        </w:rPr>
        <w:t xml:space="preserve">face parte din categoria legilor </w:t>
      </w:r>
      <w:r w:rsidRPr="00CC38AE">
        <w:rPr>
          <w:b/>
          <w:szCs w:val="28"/>
          <w:u w:val="single"/>
          <w:lang w:val="ro-RO"/>
        </w:rPr>
        <w:t>ordinare</w:t>
      </w:r>
      <w:r w:rsidRPr="00CC38AE">
        <w:rPr>
          <w:szCs w:val="28"/>
          <w:u w:val="single"/>
          <w:lang w:val="ro-RO"/>
        </w:rPr>
        <w:t>.</w:t>
      </w:r>
    </w:p>
    <w:p w:rsidR="008A41AF" w:rsidRPr="00CC38AE" w:rsidRDefault="008A41AF" w:rsidP="008A41AF">
      <w:pPr>
        <w:pStyle w:val="BodyText"/>
        <w:jc w:val="center"/>
        <w:rPr>
          <w:b/>
          <w:szCs w:val="28"/>
          <w:lang w:val="ro-RO"/>
        </w:rPr>
      </w:pPr>
    </w:p>
    <w:p w:rsidR="0068040F" w:rsidRPr="00CC38AE" w:rsidRDefault="0068040F" w:rsidP="008A41AF">
      <w:pPr>
        <w:pStyle w:val="BodyText"/>
        <w:jc w:val="center"/>
        <w:rPr>
          <w:b/>
          <w:szCs w:val="28"/>
          <w:lang w:val="ro-RO"/>
        </w:rPr>
      </w:pPr>
    </w:p>
    <w:p w:rsidR="008A41AF" w:rsidRPr="00CC38AE" w:rsidRDefault="008A41AF" w:rsidP="008A41AF">
      <w:pPr>
        <w:pStyle w:val="BodyText"/>
        <w:jc w:val="center"/>
        <w:rPr>
          <w:b/>
          <w:szCs w:val="28"/>
          <w:lang w:val="ro-RO"/>
        </w:rPr>
      </w:pPr>
      <w:r w:rsidRPr="00CC38AE">
        <w:rPr>
          <w:b/>
          <w:szCs w:val="28"/>
          <w:lang w:val="ro-RO"/>
        </w:rPr>
        <w:t>PREŞEDINTE,</w:t>
      </w:r>
    </w:p>
    <w:p w:rsidR="008A41AF" w:rsidRPr="00CC38AE" w:rsidRDefault="008A41AF" w:rsidP="008A41AF">
      <w:pPr>
        <w:pStyle w:val="BodyText"/>
        <w:jc w:val="center"/>
        <w:rPr>
          <w:b/>
          <w:szCs w:val="28"/>
          <w:lang w:val="ro-RO"/>
        </w:rPr>
      </w:pPr>
    </w:p>
    <w:p w:rsidR="0068040F" w:rsidRPr="00CC38AE" w:rsidRDefault="0068040F" w:rsidP="008A41AF">
      <w:pPr>
        <w:pStyle w:val="BodyText"/>
        <w:jc w:val="center"/>
        <w:rPr>
          <w:b/>
          <w:szCs w:val="28"/>
          <w:lang w:val="ro-RO"/>
        </w:rPr>
      </w:pPr>
    </w:p>
    <w:p w:rsidR="008A41AF" w:rsidRPr="00CC38AE" w:rsidRDefault="008A41AF" w:rsidP="008A41AF">
      <w:pPr>
        <w:pStyle w:val="BodyText"/>
        <w:jc w:val="center"/>
        <w:rPr>
          <w:b/>
          <w:szCs w:val="28"/>
          <w:lang w:val="ro-RO"/>
        </w:rPr>
      </w:pPr>
      <w:proofErr w:type="spellStart"/>
      <w:r w:rsidRPr="00CC38AE">
        <w:rPr>
          <w:b/>
          <w:szCs w:val="28"/>
          <w:lang w:val="ro-RO"/>
        </w:rPr>
        <w:t>Iusein</w:t>
      </w:r>
      <w:proofErr w:type="spellEnd"/>
      <w:r w:rsidRPr="00CC38AE">
        <w:rPr>
          <w:b/>
          <w:szCs w:val="28"/>
          <w:lang w:val="ro-RO"/>
        </w:rPr>
        <w:t xml:space="preserve"> IBRAM</w:t>
      </w:r>
    </w:p>
    <w:p w:rsidR="008A41AF" w:rsidRPr="00CC38AE" w:rsidRDefault="008A41AF" w:rsidP="008A41AF">
      <w:pPr>
        <w:pStyle w:val="BodyText"/>
        <w:jc w:val="center"/>
        <w:rPr>
          <w:sz w:val="20"/>
          <w:lang w:val="ro-RO"/>
        </w:rPr>
      </w:pPr>
    </w:p>
    <w:p w:rsidR="0068040F" w:rsidRPr="00CC38AE" w:rsidRDefault="0068040F" w:rsidP="008A41AF">
      <w:pPr>
        <w:pStyle w:val="BodyText"/>
        <w:jc w:val="center"/>
        <w:rPr>
          <w:sz w:val="20"/>
          <w:lang w:val="ro-RO"/>
        </w:rPr>
      </w:pPr>
    </w:p>
    <w:p w:rsidR="0068040F" w:rsidRPr="00CC38AE" w:rsidRDefault="0068040F" w:rsidP="008A41AF">
      <w:pPr>
        <w:pStyle w:val="BodyText"/>
        <w:jc w:val="center"/>
        <w:rPr>
          <w:sz w:val="20"/>
          <w:lang w:val="ro-RO"/>
        </w:rPr>
      </w:pPr>
    </w:p>
    <w:p w:rsidR="008A41AF" w:rsidRPr="00CC38AE" w:rsidRDefault="008A41AF" w:rsidP="008A41AF">
      <w:pPr>
        <w:pStyle w:val="BodyText"/>
        <w:jc w:val="center"/>
        <w:rPr>
          <w:sz w:val="20"/>
          <w:lang w:val="ro-RO"/>
        </w:rPr>
      </w:pPr>
    </w:p>
    <w:p w:rsidR="008A41AF" w:rsidRPr="00CC38AE" w:rsidRDefault="008A41AF" w:rsidP="008A41AF">
      <w:pPr>
        <w:pStyle w:val="BodyText"/>
        <w:jc w:val="center"/>
        <w:rPr>
          <w:sz w:val="20"/>
          <w:lang w:val="ro-RO"/>
        </w:rPr>
      </w:pPr>
    </w:p>
    <w:p w:rsidR="008A41AF" w:rsidRPr="00CC38AE" w:rsidRDefault="008A41AF" w:rsidP="008A41AF">
      <w:pPr>
        <w:pStyle w:val="BodyText"/>
      </w:pPr>
      <w:r w:rsidRPr="00CC38AE">
        <w:rPr>
          <w:b/>
          <w:sz w:val="20"/>
          <w:lang w:val="ro-RO"/>
        </w:rPr>
        <w:t xml:space="preserve">Întocmit: </w:t>
      </w:r>
      <w:r w:rsidRPr="00CC38AE">
        <w:rPr>
          <w:sz w:val="20"/>
          <w:lang w:val="ro-RO"/>
        </w:rPr>
        <w:t xml:space="preserve">consilier </w:t>
      </w:r>
      <w:r w:rsidR="0068040F" w:rsidRPr="00CC38AE">
        <w:rPr>
          <w:sz w:val="20"/>
          <w:lang w:val="ro-RO"/>
        </w:rPr>
        <w:t>Laurenț</w:t>
      </w:r>
      <w:r w:rsidRPr="00CC38AE">
        <w:rPr>
          <w:sz w:val="20"/>
          <w:lang w:val="ro-RO"/>
        </w:rPr>
        <w:t>iu Gheorghiu</w:t>
      </w:r>
    </w:p>
    <w:p w:rsidR="008A41AF" w:rsidRPr="00CC38AE" w:rsidRDefault="008A41AF" w:rsidP="008A41AF"/>
    <w:p w:rsidR="00837D55" w:rsidRPr="00CC38AE" w:rsidRDefault="00837D55"/>
    <w:sectPr w:rsidR="00837D55" w:rsidRPr="00CC38AE" w:rsidSect="00043382">
      <w:pgSz w:w="11909" w:h="16834" w:code="9"/>
      <w:pgMar w:top="540" w:right="1289" w:bottom="29" w:left="1800" w:header="706" w:footer="706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A41AF"/>
    <w:rsid w:val="000642B3"/>
    <w:rsid w:val="00575B7E"/>
    <w:rsid w:val="0068040F"/>
    <w:rsid w:val="00837D55"/>
    <w:rsid w:val="008A41AF"/>
    <w:rsid w:val="00966A00"/>
    <w:rsid w:val="00B76BC6"/>
    <w:rsid w:val="00CC246B"/>
    <w:rsid w:val="00CC38AE"/>
    <w:rsid w:val="00D42A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1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8A41AF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8A41AF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A41AF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8A41AF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qFormat/>
    <w:rsid w:val="008A41AF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8A41AF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8A41AF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LAURENTIU</dc:creator>
  <cp:lastModifiedBy>elena.zorila</cp:lastModifiedBy>
  <cp:revision>6</cp:revision>
  <dcterms:created xsi:type="dcterms:W3CDTF">2017-12-12T01:02:00Z</dcterms:created>
  <dcterms:modified xsi:type="dcterms:W3CDTF">2017-12-18T12:40:00Z</dcterms:modified>
</cp:coreProperties>
</file>