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5E3DAB" w:rsidRPr="00E179FE" w:rsidTr="004227C7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5E3DAB" w:rsidRPr="00E179FE" w:rsidRDefault="005E3DAB" w:rsidP="004227C7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5E3DAB" w:rsidRPr="0034427E" w:rsidRDefault="005E3DAB" w:rsidP="004227C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5E3DAB" w:rsidRDefault="005E3DAB" w:rsidP="004227C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5E3DAB" w:rsidRPr="0034427E" w:rsidRDefault="005E3DAB" w:rsidP="004227C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3DAB" w:rsidRPr="00E179FE" w:rsidRDefault="005E3DAB" w:rsidP="004227C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6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3DAB" w:rsidRDefault="005E3DAB" w:rsidP="005E3DAB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7 noiembrie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>x</w:t>
      </w:r>
      <w:r w:rsidR="00476974">
        <w:rPr>
          <w:b/>
          <w:sz w:val="28"/>
          <w:szCs w:val="28"/>
          <w:lang w:val="ro-RO"/>
        </w:rPr>
        <w:t>.</w:t>
      </w:r>
      <w:r>
        <w:rPr>
          <w:b/>
          <w:sz w:val="28"/>
          <w:szCs w:val="28"/>
          <w:lang w:val="ro-RO"/>
        </w:rPr>
        <w:t>603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5E3DAB" w:rsidRPr="00F0579C" w:rsidRDefault="005E3DAB" w:rsidP="005E3DAB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536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5E3DAB" w:rsidRDefault="005E3DAB" w:rsidP="005E3DAB">
      <w:pPr>
        <w:jc w:val="both"/>
        <w:rPr>
          <w:sz w:val="28"/>
          <w:szCs w:val="28"/>
          <w:lang w:val="ro-RO"/>
        </w:rPr>
      </w:pPr>
    </w:p>
    <w:p w:rsidR="005E3DAB" w:rsidRDefault="005E3DAB" w:rsidP="005E3DAB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</w:r>
    </w:p>
    <w:p w:rsidR="005E3DAB" w:rsidRPr="009C54EF" w:rsidRDefault="005E3DAB" w:rsidP="005E3DAB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5E3DAB" w:rsidRPr="009C54EF" w:rsidRDefault="005E3DAB" w:rsidP="005E3DAB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Nicuşor HALICI</w:t>
      </w:r>
    </w:p>
    <w:p w:rsidR="005E3DAB" w:rsidRDefault="005E3DAB" w:rsidP="005E3DAB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5E3DAB" w:rsidRDefault="005E3DAB" w:rsidP="005E3DAB">
      <w:pPr>
        <w:ind w:left="708" w:firstLine="708"/>
        <w:jc w:val="both"/>
        <w:rPr>
          <w:sz w:val="26"/>
          <w:szCs w:val="26"/>
          <w:lang w:val="ro-RO"/>
        </w:rPr>
      </w:pPr>
    </w:p>
    <w:p w:rsidR="005E3DAB" w:rsidRDefault="005E3DAB" w:rsidP="005E3DAB">
      <w:pPr>
        <w:jc w:val="center"/>
        <w:rPr>
          <w:b/>
          <w:sz w:val="28"/>
          <w:szCs w:val="28"/>
          <w:lang w:val="ro-RO"/>
        </w:rPr>
      </w:pPr>
    </w:p>
    <w:p w:rsidR="005E3DAB" w:rsidRPr="0005312D" w:rsidRDefault="005E3DAB" w:rsidP="005E3DAB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5E3DAB" w:rsidRPr="009C54EF" w:rsidRDefault="005E3DAB" w:rsidP="005E3DAB">
      <w:pPr>
        <w:jc w:val="center"/>
        <w:rPr>
          <w:b/>
          <w:sz w:val="26"/>
          <w:szCs w:val="26"/>
          <w:lang w:val="ro-RO"/>
        </w:rPr>
      </w:pPr>
    </w:p>
    <w:p w:rsidR="005E3DAB" w:rsidRPr="0005312D" w:rsidRDefault="005E3DAB" w:rsidP="005E3DAB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476974">
        <w:rPr>
          <w:b/>
          <w:i/>
          <w:szCs w:val="28"/>
          <w:lang w:val="ro-RO"/>
        </w:rPr>
        <w:t>Propunerii legislative pentru modificarea Ordonanţei Guvernului nr.2/2001 privind regimul juridic al contravenţiilor, publicată în Monitorul Oficial nr.410 din 25 iulie 2001 (republicată ), cu modificările şi completările ulterioare</w:t>
      </w:r>
    </w:p>
    <w:p w:rsidR="005E3DAB" w:rsidRPr="009C54EF" w:rsidRDefault="005E3DAB" w:rsidP="005E3DAB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5E3DAB" w:rsidRPr="0005312D" w:rsidRDefault="005E3DAB" w:rsidP="005E3DAB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Plx</w:t>
      </w:r>
      <w:r w:rsidR="00476974">
        <w:rPr>
          <w:szCs w:val="28"/>
          <w:lang w:val="ro-RO"/>
        </w:rPr>
        <w:t>.</w:t>
      </w:r>
      <w:r>
        <w:rPr>
          <w:szCs w:val="28"/>
          <w:lang w:val="ro-RO"/>
        </w:rPr>
        <w:t>603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 xml:space="preserve">22 octombrie </w:t>
      </w:r>
      <w:r w:rsidRPr="0005312D">
        <w:rPr>
          <w:szCs w:val="28"/>
          <w:lang w:val="ro-RO"/>
        </w:rPr>
        <w:t xml:space="preserve"> 2018, spre dezbatere şi avizare, </w:t>
      </w:r>
      <w:r w:rsidRPr="00476974">
        <w:rPr>
          <w:b/>
          <w:i/>
          <w:szCs w:val="28"/>
          <w:lang w:val="ro-RO"/>
        </w:rPr>
        <w:t>Propunerea legislativă pentru modificarea Ordonanţei Guvernului nr.2/2001 privind regimul juridic al contravenţiilor, publicată în Monitorul Oficial nr.410 din 25 iulie 2001 (republicată ), cu modificările şi completările ulterioare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înregistrată cu nr. 4c-5/</w:t>
      </w:r>
      <w:r>
        <w:rPr>
          <w:szCs w:val="28"/>
          <w:lang w:val="ro-RO"/>
        </w:rPr>
        <w:t>536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23 octombrie</w:t>
      </w:r>
      <w:r w:rsidRPr="0005312D">
        <w:rPr>
          <w:szCs w:val="28"/>
          <w:lang w:val="ro-RO"/>
        </w:rPr>
        <w:t xml:space="preserve"> 2018.</w:t>
      </w:r>
    </w:p>
    <w:p w:rsidR="005E3DAB" w:rsidRPr="0005312D" w:rsidRDefault="005E3DAB" w:rsidP="005E3DAB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5E3DAB" w:rsidRPr="0005312D" w:rsidRDefault="005E3DAB" w:rsidP="005E3DAB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6 noiembrie</w:t>
      </w:r>
      <w:r w:rsidRPr="0005312D">
        <w:rPr>
          <w:szCs w:val="28"/>
          <w:lang w:val="ro-RO"/>
        </w:rPr>
        <w:t xml:space="preserve"> 2018, membrii comisiei au examinat propunerea legislativă, în conformitate cu prevederile art.61 din Regulamentul Camerei Deputaţilor şi în urma dezbaterilor, au hotărât cu  </w:t>
      </w:r>
      <w:r w:rsidR="00FD5690">
        <w:rPr>
          <w:b/>
          <w:szCs w:val="28"/>
          <w:u w:val="single"/>
          <w:lang w:val="ro-RO"/>
        </w:rPr>
        <w:t>unanimitate</w:t>
      </w:r>
      <w:r w:rsidRPr="0005312D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>aviz favorabil.</w:t>
      </w:r>
      <w:r w:rsidRPr="0005312D">
        <w:rPr>
          <w:szCs w:val="28"/>
          <w:u w:val="single"/>
          <w:lang w:val="ro-RO"/>
        </w:rPr>
        <w:t xml:space="preserve"> </w:t>
      </w:r>
    </w:p>
    <w:p w:rsidR="005E3DAB" w:rsidRPr="0005312D" w:rsidRDefault="005E3DAB" w:rsidP="005E3DAB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05312D">
        <w:rPr>
          <w:b/>
          <w:szCs w:val="28"/>
          <w:lang w:val="ro-RO"/>
        </w:rPr>
        <w:t>ordinare</w:t>
      </w:r>
      <w:r w:rsidRPr="0005312D">
        <w:rPr>
          <w:szCs w:val="28"/>
          <w:lang w:val="ro-RO"/>
        </w:rPr>
        <w:t>.</w:t>
      </w:r>
    </w:p>
    <w:p w:rsidR="005E3DAB" w:rsidRDefault="005E3DAB" w:rsidP="005E3DAB">
      <w:pPr>
        <w:pStyle w:val="BodyText"/>
        <w:ind w:firstLine="1440"/>
        <w:jc w:val="both"/>
        <w:rPr>
          <w:szCs w:val="28"/>
          <w:lang w:val="ro-RO"/>
        </w:rPr>
      </w:pPr>
    </w:p>
    <w:p w:rsidR="00476974" w:rsidRDefault="00476974" w:rsidP="005E3DAB">
      <w:pPr>
        <w:pStyle w:val="BodyText"/>
        <w:ind w:firstLine="1440"/>
        <w:jc w:val="both"/>
        <w:rPr>
          <w:szCs w:val="28"/>
          <w:lang w:val="ro-RO"/>
        </w:rPr>
      </w:pPr>
    </w:p>
    <w:p w:rsidR="00476974" w:rsidRPr="0005312D" w:rsidRDefault="00476974" w:rsidP="005E3DAB">
      <w:pPr>
        <w:pStyle w:val="BodyText"/>
        <w:ind w:firstLine="1440"/>
        <w:jc w:val="both"/>
        <w:rPr>
          <w:szCs w:val="28"/>
          <w:lang w:val="ro-RO"/>
        </w:rPr>
      </w:pPr>
    </w:p>
    <w:p w:rsidR="005E3DAB" w:rsidRPr="0005312D" w:rsidRDefault="005E3DAB" w:rsidP="005E3DAB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5E3DAB" w:rsidRPr="0005312D" w:rsidRDefault="005E3DAB" w:rsidP="005E3DAB">
      <w:pPr>
        <w:pStyle w:val="BodyText"/>
        <w:jc w:val="center"/>
        <w:rPr>
          <w:b/>
          <w:szCs w:val="28"/>
          <w:lang w:val="ro-RO"/>
        </w:rPr>
      </w:pPr>
    </w:p>
    <w:p w:rsidR="005E3DAB" w:rsidRPr="0005312D" w:rsidRDefault="005E3DAB" w:rsidP="005E3DAB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>Deputat Iusein IBRAM</w:t>
      </w:r>
    </w:p>
    <w:p w:rsidR="005E3DAB" w:rsidRDefault="005E3DAB" w:rsidP="005E3DAB">
      <w:pPr>
        <w:pStyle w:val="BodyText"/>
        <w:jc w:val="center"/>
        <w:rPr>
          <w:sz w:val="26"/>
          <w:szCs w:val="26"/>
          <w:lang w:val="ro-RO"/>
        </w:rPr>
      </w:pPr>
    </w:p>
    <w:p w:rsidR="00476974" w:rsidRDefault="00476974" w:rsidP="005E3DAB">
      <w:pPr>
        <w:pStyle w:val="BodyText"/>
        <w:jc w:val="center"/>
        <w:rPr>
          <w:sz w:val="26"/>
          <w:szCs w:val="26"/>
          <w:lang w:val="ro-RO"/>
        </w:rPr>
      </w:pPr>
    </w:p>
    <w:p w:rsidR="00476974" w:rsidRDefault="00476974" w:rsidP="005E3DAB">
      <w:pPr>
        <w:pStyle w:val="BodyText"/>
        <w:jc w:val="center"/>
        <w:rPr>
          <w:sz w:val="26"/>
          <w:szCs w:val="26"/>
          <w:lang w:val="ro-RO"/>
        </w:rPr>
      </w:pPr>
    </w:p>
    <w:p w:rsidR="00476974" w:rsidRDefault="00476974" w:rsidP="005E3DAB">
      <w:pPr>
        <w:pStyle w:val="BodyText"/>
        <w:jc w:val="center"/>
        <w:rPr>
          <w:sz w:val="26"/>
          <w:szCs w:val="26"/>
          <w:lang w:val="ro-RO"/>
        </w:rPr>
      </w:pPr>
    </w:p>
    <w:p w:rsidR="00476974" w:rsidRDefault="00476974" w:rsidP="005E3DAB">
      <w:pPr>
        <w:pStyle w:val="BodyText"/>
        <w:jc w:val="center"/>
        <w:rPr>
          <w:sz w:val="26"/>
          <w:szCs w:val="26"/>
          <w:lang w:val="ro-RO"/>
        </w:rPr>
      </w:pPr>
    </w:p>
    <w:p w:rsidR="00476974" w:rsidRDefault="00476974" w:rsidP="005E3DAB">
      <w:pPr>
        <w:pStyle w:val="BodyText"/>
        <w:jc w:val="center"/>
        <w:rPr>
          <w:sz w:val="26"/>
          <w:szCs w:val="26"/>
          <w:lang w:val="ro-RO"/>
        </w:rPr>
      </w:pPr>
    </w:p>
    <w:p w:rsidR="005E3DAB" w:rsidRDefault="005E3DAB" w:rsidP="005E3DAB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p w:rsidR="003B53E8" w:rsidRDefault="003B53E8"/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11BB" w:rsidRDefault="00DD11BB" w:rsidP="0079417A">
      <w:r>
        <w:separator/>
      </w:r>
    </w:p>
  </w:endnote>
  <w:endnote w:type="continuationSeparator" w:id="1">
    <w:p w:rsidR="00DD11BB" w:rsidRDefault="00DD11BB" w:rsidP="00794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68010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E3DA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DD11BB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68010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E3DA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3DAB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DD11BB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11BB" w:rsidRDefault="00DD11BB" w:rsidP="0079417A">
      <w:r>
        <w:separator/>
      </w:r>
    </w:p>
  </w:footnote>
  <w:footnote w:type="continuationSeparator" w:id="1">
    <w:p w:rsidR="00DD11BB" w:rsidRDefault="00DD11BB" w:rsidP="007941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DAB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4739F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6EE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2B28"/>
    <w:rsid w:val="00154481"/>
    <w:rsid w:val="00154849"/>
    <w:rsid w:val="0015707A"/>
    <w:rsid w:val="001578F7"/>
    <w:rsid w:val="00163F32"/>
    <w:rsid w:val="00165AE6"/>
    <w:rsid w:val="00166740"/>
    <w:rsid w:val="00166D88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1F6C35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1F3E"/>
    <w:rsid w:val="00242A36"/>
    <w:rsid w:val="00242C48"/>
    <w:rsid w:val="00245B9D"/>
    <w:rsid w:val="00246B6B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29AC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BB9"/>
    <w:rsid w:val="00314D59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65CB"/>
    <w:rsid w:val="004269F7"/>
    <w:rsid w:val="00427E88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974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3DEF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03BA"/>
    <w:rsid w:val="005C3EDE"/>
    <w:rsid w:val="005C4C35"/>
    <w:rsid w:val="005C736B"/>
    <w:rsid w:val="005D6B51"/>
    <w:rsid w:val="005E3DAB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104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2AED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A0F"/>
    <w:rsid w:val="00792BD6"/>
    <w:rsid w:val="0079417A"/>
    <w:rsid w:val="00794A17"/>
    <w:rsid w:val="00795B0D"/>
    <w:rsid w:val="007968EE"/>
    <w:rsid w:val="00796DA1"/>
    <w:rsid w:val="007A0E3C"/>
    <w:rsid w:val="007A2D7F"/>
    <w:rsid w:val="007A3F95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A4C"/>
    <w:rsid w:val="007E2A92"/>
    <w:rsid w:val="007E2A9C"/>
    <w:rsid w:val="007E2C7B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64B6"/>
    <w:rsid w:val="0083137A"/>
    <w:rsid w:val="00832BA0"/>
    <w:rsid w:val="00833385"/>
    <w:rsid w:val="00834E9A"/>
    <w:rsid w:val="008377FE"/>
    <w:rsid w:val="008442EB"/>
    <w:rsid w:val="00844B43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0EF9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595C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33EB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2794D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3A8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11BB"/>
    <w:rsid w:val="00DD423A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3C3"/>
    <w:rsid w:val="00E553A0"/>
    <w:rsid w:val="00E579E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894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D5690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5E3DA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E3DA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5E3DA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E3DA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5E3D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E3DA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5E3DAB"/>
  </w:style>
  <w:style w:type="paragraph" w:styleId="BalloonText">
    <w:name w:val="Balloon Text"/>
    <w:basedOn w:val="Normal"/>
    <w:link w:val="BalloonTextChar"/>
    <w:uiPriority w:val="99"/>
    <w:semiHidden/>
    <w:unhideWhenUsed/>
    <w:rsid w:val="005E3D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DA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>CtrlSoft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2018-11-07T11:59:00Z</dcterms:created>
  <dcterms:modified xsi:type="dcterms:W3CDTF">2018-11-07T11:59:00Z</dcterms:modified>
</cp:coreProperties>
</file>