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AA437D" w:rsidRPr="001C2533" w:rsidTr="00F73658">
        <w:trPr>
          <w:trHeight w:val="1438"/>
          <w:jc w:val="center"/>
        </w:trPr>
        <w:tc>
          <w:tcPr>
            <w:tcW w:w="6120" w:type="dxa"/>
          </w:tcPr>
          <w:p w:rsidR="00AA437D" w:rsidRPr="001C2533" w:rsidRDefault="00AA437D" w:rsidP="00F73658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4590035" r:id="rId7"/>
              </w:object>
            </w:r>
          </w:p>
        </w:tc>
        <w:tc>
          <w:tcPr>
            <w:tcW w:w="4590" w:type="dxa"/>
          </w:tcPr>
          <w:p w:rsidR="00AA437D" w:rsidRPr="001C2533" w:rsidRDefault="00AA437D" w:rsidP="00F73658">
            <w:pPr>
              <w:rPr>
                <w:b/>
                <w:sz w:val="28"/>
                <w:szCs w:val="28"/>
                <w:lang w:val="ro-RO"/>
              </w:rPr>
            </w:pPr>
          </w:p>
          <w:p w:rsidR="00AA437D" w:rsidRPr="00B744C6" w:rsidRDefault="00AA437D" w:rsidP="00F73658">
            <w:pPr>
              <w:rPr>
                <w:b/>
                <w:sz w:val="26"/>
                <w:szCs w:val="26"/>
                <w:lang w:val="ro-RO"/>
              </w:rPr>
            </w:pP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223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C368B4">
              <w:rPr>
                <w:b/>
                <w:sz w:val="26"/>
                <w:szCs w:val="26"/>
                <w:lang w:val="ro-RO"/>
              </w:rPr>
              <w:t>20</w:t>
            </w:r>
            <w:r>
              <w:rPr>
                <w:b/>
                <w:sz w:val="26"/>
                <w:szCs w:val="26"/>
                <w:lang w:val="ro-RO"/>
              </w:rPr>
              <w:t xml:space="preserve"> martie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AA437D" w:rsidRPr="001C2533" w:rsidRDefault="00AA437D" w:rsidP="00F73658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AA437D" w:rsidRPr="001C2533" w:rsidRDefault="00AA437D" w:rsidP="00AA437D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AA437D" w:rsidRPr="001C2533" w:rsidRDefault="00AA437D" w:rsidP="00AA437D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AA437D" w:rsidRPr="001C2533" w:rsidRDefault="00AA437D" w:rsidP="00AA437D">
      <w:pPr>
        <w:rPr>
          <w:b/>
          <w:sz w:val="28"/>
          <w:szCs w:val="28"/>
          <w:lang w:val="ro-RO"/>
        </w:rPr>
      </w:pPr>
    </w:p>
    <w:p w:rsidR="00AA437D" w:rsidRPr="00AA437D" w:rsidRDefault="00AA437D" w:rsidP="00AA437D">
      <w:pPr>
        <w:rPr>
          <w:b/>
          <w:sz w:val="28"/>
          <w:szCs w:val="28"/>
          <w:lang w:val="ro-RO"/>
        </w:rPr>
      </w:pPr>
      <w:r w:rsidRPr="00AA437D">
        <w:rPr>
          <w:b/>
          <w:sz w:val="28"/>
          <w:szCs w:val="28"/>
          <w:lang w:val="ro-RO"/>
        </w:rPr>
        <w:t xml:space="preserve">Comisia pentru drepturile omului, culte                            Bucureşti,  19 martie 2019               şi problemele minorităţilor naţionale                                                       Pl-x 128/2019                                                                                               </w:t>
      </w:r>
    </w:p>
    <w:p w:rsidR="00AA437D" w:rsidRPr="00AA437D" w:rsidRDefault="00AA437D" w:rsidP="00AA437D">
      <w:pPr>
        <w:rPr>
          <w:b/>
          <w:sz w:val="28"/>
          <w:szCs w:val="28"/>
          <w:lang w:val="ro-RO"/>
        </w:rPr>
      </w:pPr>
      <w:r w:rsidRPr="00AA437D">
        <w:rPr>
          <w:b/>
          <w:sz w:val="28"/>
          <w:szCs w:val="28"/>
          <w:lang w:val="ro-RO"/>
        </w:rPr>
        <w:tab/>
      </w:r>
    </w:p>
    <w:p w:rsidR="00AA437D" w:rsidRPr="00AA437D" w:rsidRDefault="00AA437D" w:rsidP="00AA437D">
      <w:pPr>
        <w:jc w:val="both"/>
        <w:rPr>
          <w:sz w:val="28"/>
          <w:szCs w:val="28"/>
          <w:lang w:val="ro-RO"/>
        </w:rPr>
      </w:pPr>
      <w:r w:rsidRPr="00AA437D">
        <w:rPr>
          <w:sz w:val="28"/>
          <w:szCs w:val="28"/>
          <w:lang w:val="ro-RO"/>
        </w:rPr>
        <w:tab/>
      </w:r>
    </w:p>
    <w:p w:rsidR="00AA437D" w:rsidRPr="00AA437D" w:rsidRDefault="00AA437D" w:rsidP="00AA437D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AA437D" w:rsidRPr="00AA437D" w:rsidRDefault="00AA437D" w:rsidP="00AA437D">
      <w:pPr>
        <w:tabs>
          <w:tab w:val="left" w:pos="0"/>
        </w:tabs>
        <w:ind w:firstLine="720"/>
        <w:jc w:val="both"/>
        <w:rPr>
          <w:sz w:val="28"/>
          <w:szCs w:val="28"/>
          <w:lang w:val="ro-RO"/>
        </w:rPr>
      </w:pPr>
      <w:r w:rsidRPr="00AA437D">
        <w:rPr>
          <w:sz w:val="28"/>
          <w:szCs w:val="28"/>
          <w:lang w:val="ro-RO"/>
        </w:rPr>
        <w:t>Domnului deputat</w:t>
      </w:r>
    </w:p>
    <w:p w:rsidR="00AA437D" w:rsidRPr="00AA437D" w:rsidRDefault="00AA437D" w:rsidP="00AA437D">
      <w:pPr>
        <w:tabs>
          <w:tab w:val="left" w:pos="0"/>
        </w:tabs>
        <w:ind w:firstLine="720"/>
        <w:jc w:val="both"/>
        <w:rPr>
          <w:b/>
          <w:i/>
          <w:sz w:val="28"/>
          <w:szCs w:val="28"/>
          <w:lang w:val="ro-RO"/>
        </w:rPr>
      </w:pPr>
      <w:r w:rsidRPr="00AA437D">
        <w:rPr>
          <w:b/>
          <w:sz w:val="28"/>
          <w:szCs w:val="28"/>
          <w:lang w:val="ro-RO"/>
        </w:rPr>
        <w:tab/>
      </w:r>
      <w:r w:rsidRPr="00AA437D">
        <w:rPr>
          <w:b/>
          <w:i/>
          <w:sz w:val="28"/>
          <w:szCs w:val="28"/>
          <w:lang w:val="ro-RO"/>
        </w:rPr>
        <w:t>Dorel Gheorghe CĂPRAR</w:t>
      </w:r>
    </w:p>
    <w:p w:rsidR="00AA437D" w:rsidRPr="00AA437D" w:rsidRDefault="00AA437D" w:rsidP="00AA437D">
      <w:pPr>
        <w:tabs>
          <w:tab w:val="left" w:pos="0"/>
        </w:tabs>
        <w:ind w:firstLine="720"/>
        <w:jc w:val="both"/>
        <w:rPr>
          <w:sz w:val="28"/>
          <w:szCs w:val="28"/>
          <w:lang w:val="ro-RO"/>
        </w:rPr>
      </w:pPr>
      <w:r w:rsidRPr="00AA437D">
        <w:rPr>
          <w:sz w:val="28"/>
          <w:szCs w:val="28"/>
          <w:lang w:val="ro-RO"/>
        </w:rPr>
        <w:t>Preşedintele Comisiei pentru apărare, ordine publică şi siguranţă naţională</w:t>
      </w:r>
    </w:p>
    <w:p w:rsidR="00AA437D" w:rsidRPr="00AA437D" w:rsidRDefault="00AA437D" w:rsidP="00AA437D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AA437D" w:rsidRDefault="00AA437D" w:rsidP="00AA437D">
      <w:pPr>
        <w:ind w:left="708" w:firstLine="1350"/>
        <w:jc w:val="both"/>
        <w:rPr>
          <w:sz w:val="28"/>
          <w:szCs w:val="28"/>
          <w:lang w:val="ro-RO"/>
        </w:rPr>
      </w:pPr>
    </w:p>
    <w:p w:rsidR="00AA437D" w:rsidRPr="00AA437D" w:rsidRDefault="00AA437D" w:rsidP="00AA437D">
      <w:pPr>
        <w:ind w:left="708" w:firstLine="1350"/>
        <w:jc w:val="both"/>
        <w:rPr>
          <w:sz w:val="28"/>
          <w:szCs w:val="28"/>
          <w:lang w:val="ro-RO"/>
        </w:rPr>
      </w:pPr>
    </w:p>
    <w:p w:rsidR="00AA437D" w:rsidRPr="00AA437D" w:rsidRDefault="00AA437D" w:rsidP="00AA437D">
      <w:pPr>
        <w:jc w:val="center"/>
        <w:rPr>
          <w:b/>
          <w:sz w:val="28"/>
          <w:szCs w:val="28"/>
          <w:lang w:val="ro-RO"/>
        </w:rPr>
      </w:pPr>
      <w:r w:rsidRPr="00AA437D">
        <w:rPr>
          <w:b/>
          <w:sz w:val="28"/>
          <w:szCs w:val="28"/>
          <w:lang w:val="ro-RO"/>
        </w:rPr>
        <w:t>AVIZ</w:t>
      </w:r>
    </w:p>
    <w:p w:rsidR="00AA437D" w:rsidRPr="00AA437D" w:rsidRDefault="00AA437D" w:rsidP="00AA437D">
      <w:pPr>
        <w:jc w:val="center"/>
        <w:rPr>
          <w:b/>
          <w:sz w:val="28"/>
          <w:szCs w:val="28"/>
          <w:lang w:val="ro-RO"/>
        </w:rPr>
      </w:pPr>
    </w:p>
    <w:p w:rsidR="00AA437D" w:rsidRDefault="00AA437D" w:rsidP="00AA437D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AA437D">
        <w:rPr>
          <w:szCs w:val="28"/>
          <w:lang w:val="ro-RO"/>
        </w:rPr>
        <w:t xml:space="preserve">asupra </w:t>
      </w:r>
      <w:r w:rsidRPr="00AA437D">
        <w:rPr>
          <w:b/>
          <w:i/>
          <w:szCs w:val="28"/>
          <w:lang w:val="ro-RO"/>
        </w:rPr>
        <w:t>proiectului de Lege  pentru modificarea şi completarea Ordonanţei de urgenţă a Guvernului nr.1/1999 privind regimul stării de asediu şi regimul stării de urgenţă</w:t>
      </w:r>
    </w:p>
    <w:p w:rsidR="00AA437D" w:rsidRPr="00AA437D" w:rsidRDefault="00AA437D" w:rsidP="00AA437D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AA437D" w:rsidRPr="00AA437D" w:rsidRDefault="00AA437D" w:rsidP="00AA437D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AA437D" w:rsidRPr="00AA437D" w:rsidRDefault="00AA437D" w:rsidP="00AA437D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A437D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Plx.</w:t>
      </w:r>
      <w:r w:rsidR="00EC1450">
        <w:rPr>
          <w:szCs w:val="28"/>
          <w:lang w:val="ro-RO"/>
        </w:rPr>
        <w:t>128</w:t>
      </w:r>
      <w:r w:rsidRPr="00AA437D">
        <w:rPr>
          <w:szCs w:val="28"/>
          <w:lang w:val="ro-RO"/>
        </w:rPr>
        <w:t xml:space="preserve">/2019 din </w:t>
      </w:r>
      <w:r w:rsidR="00EC1450">
        <w:rPr>
          <w:szCs w:val="28"/>
          <w:lang w:val="ro-RO"/>
        </w:rPr>
        <w:t>13</w:t>
      </w:r>
      <w:r w:rsidRPr="00AA437D">
        <w:rPr>
          <w:szCs w:val="28"/>
          <w:lang w:val="ro-RO"/>
        </w:rPr>
        <w:t xml:space="preserve"> martie 2019, spre dezbatere şi avizare, </w:t>
      </w:r>
      <w:r w:rsidRPr="00AA437D">
        <w:rPr>
          <w:b/>
          <w:i/>
          <w:szCs w:val="28"/>
          <w:lang w:val="ro-RO"/>
        </w:rPr>
        <w:t>proiectul de Lege  pentru modificarea şi completarea Ordonanţei de urgenţă a Guvernului nr.1/1999 privind regimul stării de asediu şi regimul stării de urgenţă</w:t>
      </w:r>
      <w:r w:rsidRPr="00AA437D">
        <w:rPr>
          <w:szCs w:val="28"/>
          <w:lang w:val="ro-RO"/>
        </w:rPr>
        <w:t>, înregistrat cu nr. 4c-6/223 din 14 martie 2019.</w:t>
      </w:r>
    </w:p>
    <w:p w:rsidR="00AA437D" w:rsidRPr="00AA437D" w:rsidRDefault="00AA437D" w:rsidP="00AA437D">
      <w:pPr>
        <w:ind w:firstLine="709"/>
        <w:jc w:val="both"/>
        <w:rPr>
          <w:sz w:val="28"/>
          <w:szCs w:val="28"/>
          <w:lang w:val="ro-RO"/>
        </w:rPr>
      </w:pPr>
      <w:r w:rsidRPr="00AA437D">
        <w:rPr>
          <w:sz w:val="28"/>
          <w:szCs w:val="28"/>
          <w:lang w:val="ro-RO"/>
        </w:rPr>
        <w:t xml:space="preserve">Camera Deputaţilor este  </w:t>
      </w:r>
      <w:r w:rsidRPr="00AA437D">
        <w:rPr>
          <w:b/>
          <w:sz w:val="28"/>
          <w:szCs w:val="28"/>
          <w:lang w:val="ro-RO"/>
        </w:rPr>
        <w:t>Cameră decizională</w:t>
      </w:r>
      <w:r w:rsidRPr="00AA437D">
        <w:rPr>
          <w:sz w:val="28"/>
          <w:szCs w:val="28"/>
          <w:lang w:val="ro-RO"/>
        </w:rPr>
        <w:t>.</w:t>
      </w:r>
    </w:p>
    <w:p w:rsidR="00AA437D" w:rsidRPr="00AA437D" w:rsidRDefault="00AA437D" w:rsidP="00AA437D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AA437D">
        <w:rPr>
          <w:szCs w:val="28"/>
          <w:lang w:val="ro-RO"/>
        </w:rPr>
        <w:t xml:space="preserve">În şedinţa din 19 martie 2019, membrii comisiei au examinat proiectul de lege, în conformitate cu prevederile art.61 din Regulamentul Camerei Deputaţilor şi în urma dezbaterilor, au hotărât cu  </w:t>
      </w:r>
      <w:r w:rsidRPr="00AA437D">
        <w:rPr>
          <w:b/>
          <w:szCs w:val="28"/>
          <w:u w:val="single"/>
          <w:lang w:val="ro-RO"/>
        </w:rPr>
        <w:t xml:space="preserve">unanimitate </w:t>
      </w:r>
      <w:r w:rsidRPr="00AA437D">
        <w:rPr>
          <w:b/>
          <w:bCs/>
          <w:szCs w:val="28"/>
          <w:u w:val="single"/>
          <w:lang w:val="ro-RO"/>
        </w:rPr>
        <w:t xml:space="preserve">de voturi </w:t>
      </w:r>
      <w:r w:rsidRPr="00AA437D">
        <w:rPr>
          <w:bCs/>
          <w:szCs w:val="28"/>
          <w:lang w:val="ro-RO"/>
        </w:rPr>
        <w:t>să</w:t>
      </w:r>
      <w:r w:rsidRPr="00AA437D">
        <w:rPr>
          <w:b/>
          <w:bCs/>
          <w:szCs w:val="28"/>
          <w:u w:val="single"/>
          <w:lang w:val="ro-RO"/>
        </w:rPr>
        <w:t xml:space="preserve">îi acorde </w:t>
      </w:r>
      <w:r w:rsidRPr="00AA437D">
        <w:rPr>
          <w:b/>
          <w:szCs w:val="28"/>
          <w:u w:val="single"/>
          <w:lang w:val="ro-RO"/>
        </w:rPr>
        <w:t>aviz favorabil.</w:t>
      </w:r>
    </w:p>
    <w:p w:rsidR="00AA437D" w:rsidRPr="00AA437D" w:rsidRDefault="00AA437D" w:rsidP="00AA437D">
      <w:pPr>
        <w:pStyle w:val="BodyText"/>
        <w:ind w:firstLine="709"/>
        <w:jc w:val="both"/>
        <w:rPr>
          <w:szCs w:val="28"/>
          <w:lang w:val="ro-RO"/>
        </w:rPr>
      </w:pPr>
      <w:r w:rsidRPr="00AA437D">
        <w:rPr>
          <w:szCs w:val="28"/>
          <w:lang w:val="ro-RO"/>
        </w:rPr>
        <w:t xml:space="preserve">În raport de obiectul şi conţinutul său, </w:t>
      </w:r>
      <w:r w:rsidR="00EC1450">
        <w:rPr>
          <w:szCs w:val="28"/>
          <w:lang w:val="ro-RO"/>
        </w:rPr>
        <w:t>proiectul de lege</w:t>
      </w:r>
      <w:r w:rsidRPr="00AA437D">
        <w:rPr>
          <w:szCs w:val="28"/>
          <w:lang w:val="ro-RO"/>
        </w:rPr>
        <w:t xml:space="preserve"> face parte din categoria legilor </w:t>
      </w:r>
      <w:r w:rsidRPr="00AA437D">
        <w:rPr>
          <w:b/>
          <w:szCs w:val="28"/>
          <w:lang w:val="ro-RO"/>
        </w:rPr>
        <w:t>organice</w:t>
      </w:r>
      <w:r w:rsidRPr="00AA437D">
        <w:rPr>
          <w:szCs w:val="28"/>
          <w:lang w:val="ro-RO"/>
        </w:rPr>
        <w:t>.</w:t>
      </w:r>
    </w:p>
    <w:p w:rsidR="00AA437D" w:rsidRDefault="00AA437D" w:rsidP="00AA437D">
      <w:pPr>
        <w:pStyle w:val="BodyText"/>
        <w:jc w:val="center"/>
        <w:rPr>
          <w:b/>
          <w:szCs w:val="28"/>
          <w:lang w:val="ro-RO"/>
        </w:rPr>
      </w:pPr>
    </w:p>
    <w:p w:rsidR="00AA437D" w:rsidRDefault="00AA437D" w:rsidP="00AA437D">
      <w:pPr>
        <w:pStyle w:val="BodyText"/>
        <w:jc w:val="center"/>
        <w:rPr>
          <w:b/>
          <w:szCs w:val="28"/>
          <w:lang w:val="ro-RO"/>
        </w:rPr>
      </w:pPr>
    </w:p>
    <w:p w:rsidR="00AA437D" w:rsidRPr="00AA437D" w:rsidRDefault="00AA437D" w:rsidP="00AA437D">
      <w:pPr>
        <w:pStyle w:val="BodyText"/>
        <w:jc w:val="center"/>
        <w:rPr>
          <w:b/>
          <w:szCs w:val="28"/>
          <w:lang w:val="ro-RO"/>
        </w:rPr>
      </w:pPr>
    </w:p>
    <w:p w:rsidR="00AA437D" w:rsidRPr="00AA437D" w:rsidRDefault="00AA437D" w:rsidP="00AA437D">
      <w:pPr>
        <w:pStyle w:val="BodyText"/>
        <w:jc w:val="center"/>
        <w:rPr>
          <w:b/>
          <w:szCs w:val="28"/>
          <w:lang w:val="ro-RO"/>
        </w:rPr>
      </w:pPr>
      <w:r w:rsidRPr="00AA437D">
        <w:rPr>
          <w:b/>
          <w:szCs w:val="28"/>
          <w:lang w:val="ro-RO"/>
        </w:rPr>
        <w:t>PREŞEDINTE,</w:t>
      </w:r>
    </w:p>
    <w:p w:rsidR="00AA437D" w:rsidRPr="00AA437D" w:rsidRDefault="00AA437D" w:rsidP="00AA437D">
      <w:pPr>
        <w:pStyle w:val="BodyText"/>
        <w:jc w:val="center"/>
        <w:rPr>
          <w:b/>
          <w:szCs w:val="28"/>
          <w:lang w:val="ro-RO"/>
        </w:rPr>
      </w:pPr>
    </w:p>
    <w:p w:rsidR="00AA437D" w:rsidRPr="00AA437D" w:rsidRDefault="00AA437D" w:rsidP="00AA437D">
      <w:pPr>
        <w:pStyle w:val="BodyText"/>
        <w:jc w:val="center"/>
        <w:rPr>
          <w:szCs w:val="28"/>
          <w:lang w:val="ro-RO"/>
        </w:rPr>
      </w:pPr>
      <w:r w:rsidRPr="00AA437D">
        <w:rPr>
          <w:szCs w:val="28"/>
          <w:lang w:val="ro-RO"/>
        </w:rPr>
        <w:t>Deputat Iusein IBRAM</w:t>
      </w:r>
    </w:p>
    <w:p w:rsidR="00AA437D" w:rsidRPr="00AA437D" w:rsidRDefault="00AA437D" w:rsidP="00AA437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  <w:bookmarkStart w:id="0" w:name="_GoBack"/>
      <w:bookmarkEnd w:id="0"/>
    </w:p>
    <w:p w:rsidR="00AA437D" w:rsidRDefault="00AA437D" w:rsidP="00AA437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AA437D" w:rsidRDefault="00AA437D" w:rsidP="00AA437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250DBB" w:rsidRPr="00AA437D" w:rsidRDefault="00AA437D" w:rsidP="00AA437D">
      <w:pPr>
        <w:pStyle w:val="BodyText"/>
        <w:tabs>
          <w:tab w:val="center" w:pos="5160"/>
        </w:tabs>
        <w:jc w:val="both"/>
        <w:rPr>
          <w:sz w:val="24"/>
          <w:szCs w:val="24"/>
        </w:rPr>
      </w:pPr>
      <w:r w:rsidRPr="00AA437D">
        <w:rPr>
          <w:b/>
          <w:sz w:val="24"/>
          <w:szCs w:val="24"/>
          <w:lang w:val="ro-RO"/>
        </w:rPr>
        <w:t>Întocmit</w:t>
      </w:r>
      <w:r w:rsidRPr="00AA437D">
        <w:rPr>
          <w:sz w:val="24"/>
          <w:szCs w:val="24"/>
          <w:lang w:val="ro-RO"/>
        </w:rPr>
        <w:t>: consilier parlamentar  Onesia Babeş</w:t>
      </w:r>
    </w:p>
    <w:sectPr w:rsidR="00250DBB" w:rsidRPr="00AA437D" w:rsidSect="00AA437D">
      <w:footerReference w:type="even" r:id="rId8"/>
      <w:footerReference w:type="default" r:id="rId9"/>
      <w:pgSz w:w="12240" w:h="15840" w:code="1"/>
      <w:pgMar w:top="426" w:right="758" w:bottom="18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AA6" w:rsidRDefault="00C54AA6">
      <w:r>
        <w:separator/>
      </w:r>
    </w:p>
  </w:endnote>
  <w:endnote w:type="continuationSeparator" w:id="1">
    <w:p w:rsidR="00C54AA6" w:rsidRDefault="00C54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B635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A437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54AA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B635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A437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37D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54AA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AA6" w:rsidRDefault="00C54AA6">
      <w:r>
        <w:separator/>
      </w:r>
    </w:p>
  </w:footnote>
  <w:footnote w:type="continuationSeparator" w:id="1">
    <w:p w:rsidR="00C54AA6" w:rsidRDefault="00C54A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37D"/>
    <w:rsid w:val="00250DBB"/>
    <w:rsid w:val="00680E9A"/>
    <w:rsid w:val="00813F47"/>
    <w:rsid w:val="009B6352"/>
    <w:rsid w:val="00AA437D"/>
    <w:rsid w:val="00C368B4"/>
    <w:rsid w:val="00C54AA6"/>
    <w:rsid w:val="00D57F43"/>
    <w:rsid w:val="00EC1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A437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A437D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A4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A437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A437D"/>
  </w:style>
  <w:style w:type="table" w:styleId="TableGrid">
    <w:name w:val="Table Grid"/>
    <w:basedOn w:val="TableNormal"/>
    <w:uiPriority w:val="39"/>
    <w:rsid w:val="00AA4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>CtrlSoft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2019-03-20T10:27:00Z</dcterms:created>
  <dcterms:modified xsi:type="dcterms:W3CDTF">2019-03-20T10:27:00Z</dcterms:modified>
</cp:coreProperties>
</file>