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120"/>
        <w:gridCol w:w="4590"/>
      </w:tblGrid>
      <w:tr w:rsidR="00127EE1" w:rsidRPr="001C2533" w:rsidTr="00B96584">
        <w:trPr>
          <w:trHeight w:val="1438"/>
          <w:jc w:val="center"/>
        </w:trPr>
        <w:tc>
          <w:tcPr>
            <w:tcW w:w="6120" w:type="dxa"/>
          </w:tcPr>
          <w:p w:rsidR="00127EE1" w:rsidRPr="001C2533" w:rsidRDefault="00127EE1" w:rsidP="00B96584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15622232" r:id="rId7"/>
              </w:object>
            </w:r>
          </w:p>
        </w:tc>
        <w:tc>
          <w:tcPr>
            <w:tcW w:w="4590" w:type="dxa"/>
          </w:tcPr>
          <w:p w:rsidR="00127EE1" w:rsidRPr="001C2533" w:rsidRDefault="00127EE1" w:rsidP="00B96584">
            <w:pPr>
              <w:rPr>
                <w:b/>
                <w:sz w:val="28"/>
                <w:szCs w:val="28"/>
                <w:lang w:val="ro-RO"/>
              </w:rPr>
            </w:pPr>
          </w:p>
          <w:p w:rsidR="00127EE1" w:rsidRPr="00127EE1" w:rsidRDefault="00127EE1" w:rsidP="00B96584">
            <w:pPr>
              <w:rPr>
                <w:b/>
                <w:sz w:val="28"/>
                <w:szCs w:val="28"/>
                <w:lang w:val="ro-RO"/>
              </w:rPr>
            </w:pPr>
            <w:r w:rsidRPr="00127EE1">
              <w:rPr>
                <w:b/>
                <w:sz w:val="28"/>
                <w:szCs w:val="28"/>
                <w:lang w:val="ro-RO"/>
              </w:rPr>
              <w:t xml:space="preserve">                 4c-6/245/2</w:t>
            </w:r>
            <w:r w:rsidR="00290C2A">
              <w:rPr>
                <w:b/>
                <w:sz w:val="28"/>
                <w:szCs w:val="28"/>
                <w:lang w:val="ro-RO"/>
              </w:rPr>
              <w:t>8</w:t>
            </w:r>
            <w:r w:rsidRPr="00127EE1">
              <w:rPr>
                <w:b/>
                <w:sz w:val="28"/>
                <w:szCs w:val="28"/>
                <w:lang w:val="ro-RO"/>
              </w:rPr>
              <w:t xml:space="preserve"> martie 2019</w:t>
            </w:r>
          </w:p>
          <w:p w:rsidR="00127EE1" w:rsidRPr="001C2533" w:rsidRDefault="00127EE1" w:rsidP="00B96584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127EE1" w:rsidRPr="001C2533" w:rsidRDefault="00127EE1" w:rsidP="00127EE1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127EE1" w:rsidRPr="001C2533" w:rsidRDefault="00127EE1" w:rsidP="00127EE1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127EE1" w:rsidRPr="00127EE1" w:rsidRDefault="00127EE1" w:rsidP="00127EE1">
      <w:pPr>
        <w:rPr>
          <w:b/>
          <w:sz w:val="28"/>
          <w:szCs w:val="28"/>
          <w:lang w:val="ro-RO"/>
        </w:rPr>
      </w:pPr>
    </w:p>
    <w:p w:rsidR="00127EE1" w:rsidRPr="00127EE1" w:rsidRDefault="00127EE1" w:rsidP="00127EE1">
      <w:pPr>
        <w:rPr>
          <w:b/>
          <w:sz w:val="28"/>
          <w:szCs w:val="28"/>
          <w:lang w:val="ro-RO"/>
        </w:rPr>
      </w:pPr>
      <w:r w:rsidRPr="00127EE1">
        <w:rPr>
          <w:b/>
          <w:sz w:val="28"/>
          <w:szCs w:val="28"/>
          <w:lang w:val="ro-RO"/>
        </w:rPr>
        <w:t>Comisia pentru drepturile omului, culte                                 Bucureşti,  2</w:t>
      </w:r>
      <w:r w:rsidR="00290C2A">
        <w:rPr>
          <w:b/>
          <w:sz w:val="28"/>
          <w:szCs w:val="28"/>
          <w:lang w:val="ro-RO"/>
        </w:rPr>
        <w:t>7</w:t>
      </w:r>
      <w:r w:rsidRPr="00127EE1">
        <w:rPr>
          <w:b/>
          <w:sz w:val="28"/>
          <w:szCs w:val="28"/>
          <w:lang w:val="ro-RO"/>
        </w:rPr>
        <w:t xml:space="preserve"> martie 2019               şi problemele minorităţilor naţionale                                                            Pl-x 147/2019                                                                                               </w:t>
      </w:r>
    </w:p>
    <w:p w:rsidR="00127EE1" w:rsidRPr="00127EE1" w:rsidRDefault="00127EE1" w:rsidP="00127EE1">
      <w:pPr>
        <w:rPr>
          <w:b/>
          <w:sz w:val="28"/>
          <w:szCs w:val="28"/>
          <w:lang w:val="ro-RO"/>
        </w:rPr>
      </w:pPr>
      <w:r w:rsidRPr="00127EE1">
        <w:rPr>
          <w:b/>
          <w:sz w:val="28"/>
          <w:szCs w:val="28"/>
          <w:lang w:val="ro-RO"/>
        </w:rPr>
        <w:tab/>
      </w:r>
    </w:p>
    <w:p w:rsidR="00127EE1" w:rsidRDefault="00127EE1" w:rsidP="00127EE1">
      <w:pPr>
        <w:jc w:val="both"/>
        <w:rPr>
          <w:sz w:val="28"/>
          <w:szCs w:val="28"/>
          <w:lang w:val="ro-RO"/>
        </w:rPr>
      </w:pPr>
      <w:r w:rsidRPr="00127EE1">
        <w:rPr>
          <w:sz w:val="28"/>
          <w:szCs w:val="28"/>
          <w:lang w:val="ro-RO"/>
        </w:rPr>
        <w:tab/>
      </w:r>
    </w:p>
    <w:p w:rsidR="00127EE1" w:rsidRPr="00127EE1" w:rsidRDefault="00127EE1" w:rsidP="00127EE1">
      <w:pPr>
        <w:jc w:val="both"/>
        <w:rPr>
          <w:sz w:val="28"/>
          <w:szCs w:val="28"/>
          <w:lang w:val="ro-RO"/>
        </w:rPr>
      </w:pPr>
    </w:p>
    <w:p w:rsidR="00127EE1" w:rsidRPr="00127EE1" w:rsidRDefault="00127EE1" w:rsidP="00127EE1">
      <w:pPr>
        <w:tabs>
          <w:tab w:val="left" w:pos="284"/>
        </w:tabs>
        <w:ind w:firstLine="1350"/>
        <w:jc w:val="both"/>
        <w:rPr>
          <w:sz w:val="28"/>
          <w:szCs w:val="28"/>
          <w:lang w:val="ro-RO"/>
        </w:rPr>
      </w:pPr>
      <w:r w:rsidRPr="00127EE1">
        <w:rPr>
          <w:sz w:val="28"/>
          <w:szCs w:val="28"/>
          <w:lang w:val="ro-RO"/>
        </w:rPr>
        <w:t>Domnului deputat</w:t>
      </w:r>
    </w:p>
    <w:p w:rsidR="00127EE1" w:rsidRPr="00127EE1" w:rsidRDefault="00127EE1" w:rsidP="00127EE1">
      <w:pPr>
        <w:tabs>
          <w:tab w:val="left" w:pos="284"/>
        </w:tabs>
        <w:ind w:firstLine="1350"/>
        <w:jc w:val="both"/>
        <w:rPr>
          <w:b/>
          <w:sz w:val="28"/>
          <w:szCs w:val="28"/>
          <w:lang w:val="ro-RO"/>
        </w:rPr>
      </w:pPr>
      <w:r w:rsidRPr="00127EE1">
        <w:rPr>
          <w:b/>
          <w:sz w:val="28"/>
          <w:szCs w:val="28"/>
          <w:lang w:val="ro-RO"/>
        </w:rPr>
        <w:tab/>
      </w:r>
      <w:r w:rsidRPr="00127EE1">
        <w:rPr>
          <w:b/>
          <w:sz w:val="28"/>
          <w:szCs w:val="28"/>
          <w:lang w:val="ro-RO"/>
        </w:rPr>
        <w:tab/>
        <w:t>Dorel Gheorghe CĂPRAR</w:t>
      </w:r>
    </w:p>
    <w:p w:rsidR="00127EE1" w:rsidRPr="00127EE1" w:rsidRDefault="00127EE1" w:rsidP="00127EE1">
      <w:pPr>
        <w:tabs>
          <w:tab w:val="left" w:pos="284"/>
        </w:tabs>
        <w:ind w:firstLine="1350"/>
        <w:jc w:val="both"/>
        <w:rPr>
          <w:sz w:val="28"/>
          <w:szCs w:val="28"/>
          <w:lang w:val="ro-RO"/>
        </w:rPr>
      </w:pPr>
      <w:r w:rsidRPr="00127EE1">
        <w:rPr>
          <w:sz w:val="28"/>
          <w:szCs w:val="28"/>
          <w:lang w:val="ro-RO"/>
        </w:rPr>
        <w:t>Preşedintele Comisiei pentru apărare, ordine publică şi siguranţă naţională</w:t>
      </w:r>
    </w:p>
    <w:p w:rsidR="00127EE1" w:rsidRPr="00127EE1" w:rsidRDefault="00127EE1" w:rsidP="00127EE1">
      <w:pPr>
        <w:tabs>
          <w:tab w:val="left" w:pos="284"/>
        </w:tabs>
        <w:ind w:firstLine="1350"/>
        <w:jc w:val="both"/>
        <w:rPr>
          <w:sz w:val="28"/>
          <w:szCs w:val="28"/>
          <w:lang w:val="ro-RO"/>
        </w:rPr>
      </w:pPr>
    </w:p>
    <w:p w:rsidR="00127EE1" w:rsidRPr="00127EE1" w:rsidRDefault="00127EE1" w:rsidP="00127EE1">
      <w:pPr>
        <w:tabs>
          <w:tab w:val="left" w:pos="284"/>
        </w:tabs>
        <w:ind w:firstLine="1350"/>
        <w:jc w:val="both"/>
        <w:rPr>
          <w:sz w:val="28"/>
          <w:szCs w:val="28"/>
          <w:lang w:val="ro-RO"/>
        </w:rPr>
      </w:pPr>
    </w:p>
    <w:p w:rsidR="00127EE1" w:rsidRPr="00127EE1" w:rsidRDefault="00127EE1" w:rsidP="00127EE1">
      <w:pPr>
        <w:ind w:left="708" w:firstLine="1350"/>
        <w:jc w:val="both"/>
        <w:rPr>
          <w:sz w:val="28"/>
          <w:szCs w:val="28"/>
          <w:lang w:val="ro-RO"/>
        </w:rPr>
      </w:pPr>
    </w:p>
    <w:p w:rsidR="00127EE1" w:rsidRPr="00127EE1" w:rsidRDefault="00127EE1" w:rsidP="00127EE1">
      <w:pPr>
        <w:jc w:val="center"/>
        <w:rPr>
          <w:b/>
          <w:sz w:val="28"/>
          <w:szCs w:val="28"/>
          <w:lang w:val="ro-RO"/>
        </w:rPr>
      </w:pPr>
      <w:r w:rsidRPr="00127EE1">
        <w:rPr>
          <w:b/>
          <w:sz w:val="28"/>
          <w:szCs w:val="28"/>
          <w:lang w:val="ro-RO"/>
        </w:rPr>
        <w:t>AVIZ</w:t>
      </w:r>
    </w:p>
    <w:p w:rsidR="00127EE1" w:rsidRPr="00127EE1" w:rsidRDefault="00127EE1" w:rsidP="00127EE1">
      <w:pPr>
        <w:jc w:val="center"/>
        <w:rPr>
          <w:b/>
          <w:sz w:val="28"/>
          <w:szCs w:val="28"/>
          <w:lang w:val="ro-RO"/>
        </w:rPr>
      </w:pPr>
    </w:p>
    <w:p w:rsidR="00127EE1" w:rsidRPr="00127EE1" w:rsidRDefault="00127EE1" w:rsidP="00127EE1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127EE1">
        <w:rPr>
          <w:szCs w:val="28"/>
          <w:lang w:val="ro-RO"/>
        </w:rPr>
        <w:t xml:space="preserve">asupra </w:t>
      </w:r>
      <w:r w:rsidRPr="00127EE1">
        <w:rPr>
          <w:b/>
          <w:i/>
          <w:szCs w:val="28"/>
          <w:lang w:val="ro-RO"/>
        </w:rPr>
        <w:t xml:space="preserve">Propunerii legislative </w:t>
      </w:r>
      <w:r w:rsidRPr="00127EE1">
        <w:rPr>
          <w:b/>
          <w:i/>
          <w:szCs w:val="28"/>
        </w:rPr>
        <w:t>pentru modificarea art.3 din Legea nr.60 din 23 septembrie 1991 privind organizarea şi desfăşurarea adunărilor publice</w:t>
      </w:r>
    </w:p>
    <w:p w:rsidR="00127EE1" w:rsidRPr="00127EE1" w:rsidRDefault="00127EE1" w:rsidP="00127EE1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127EE1" w:rsidRPr="00127EE1" w:rsidRDefault="00127EE1" w:rsidP="00127EE1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127EE1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Plx.1</w:t>
      </w:r>
      <w:r>
        <w:rPr>
          <w:szCs w:val="28"/>
          <w:lang w:val="ro-RO"/>
        </w:rPr>
        <w:t>47</w:t>
      </w:r>
      <w:r w:rsidRPr="00127EE1">
        <w:rPr>
          <w:szCs w:val="28"/>
          <w:lang w:val="ro-RO"/>
        </w:rPr>
        <w:t xml:space="preserve">/2019 din 20 martie 2019, spre dezbatere şi avizare, </w:t>
      </w:r>
      <w:r w:rsidRPr="00127EE1">
        <w:rPr>
          <w:b/>
          <w:i/>
          <w:szCs w:val="28"/>
          <w:lang w:val="ro-RO"/>
        </w:rPr>
        <w:t xml:space="preserve">Propunerea legislativă </w:t>
      </w:r>
      <w:r w:rsidRPr="00127EE1">
        <w:rPr>
          <w:b/>
          <w:i/>
          <w:szCs w:val="28"/>
        </w:rPr>
        <w:t>pentru modificarea art.3 din Legea nr.60 din 23 septembrie 1991 privind organizarea şi desfăşurarea adunărilor publice</w:t>
      </w:r>
      <w:r w:rsidRPr="00127EE1">
        <w:rPr>
          <w:szCs w:val="28"/>
          <w:lang w:val="ro-RO"/>
        </w:rPr>
        <w:t>, înregistrată cu nr. 4c-6/2</w:t>
      </w:r>
      <w:r>
        <w:rPr>
          <w:szCs w:val="28"/>
          <w:lang w:val="ro-RO"/>
        </w:rPr>
        <w:t>45</w:t>
      </w:r>
      <w:r w:rsidRPr="00127EE1">
        <w:rPr>
          <w:szCs w:val="28"/>
          <w:lang w:val="ro-RO"/>
        </w:rPr>
        <w:t xml:space="preserve"> din 21 martie 2019.</w:t>
      </w:r>
    </w:p>
    <w:p w:rsidR="00127EE1" w:rsidRPr="00127EE1" w:rsidRDefault="00127EE1" w:rsidP="00127EE1">
      <w:pPr>
        <w:ind w:firstLine="709"/>
        <w:jc w:val="both"/>
        <w:rPr>
          <w:sz w:val="28"/>
          <w:szCs w:val="28"/>
          <w:lang w:val="ro-RO"/>
        </w:rPr>
      </w:pPr>
      <w:r w:rsidRPr="00127EE1">
        <w:rPr>
          <w:sz w:val="28"/>
          <w:szCs w:val="28"/>
          <w:lang w:val="ro-RO"/>
        </w:rPr>
        <w:t xml:space="preserve">Camera Deputaţilor este  </w:t>
      </w:r>
      <w:r w:rsidRPr="00127EE1">
        <w:rPr>
          <w:b/>
          <w:sz w:val="28"/>
          <w:szCs w:val="28"/>
          <w:lang w:val="ro-RO"/>
        </w:rPr>
        <w:t>Cameră decizională</w:t>
      </w:r>
      <w:r w:rsidRPr="00127EE1">
        <w:rPr>
          <w:sz w:val="28"/>
          <w:szCs w:val="28"/>
          <w:lang w:val="ro-RO"/>
        </w:rPr>
        <w:t>.</w:t>
      </w:r>
    </w:p>
    <w:p w:rsidR="00127EE1" w:rsidRPr="00127EE1" w:rsidRDefault="00127EE1" w:rsidP="00127EE1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127EE1">
        <w:rPr>
          <w:szCs w:val="28"/>
          <w:lang w:val="ro-RO"/>
        </w:rPr>
        <w:t>În şedinţa din 26 martie 2019, membrii comisiei au examinat propunerea legislativă, în conformitate cu prevederile art.61 din Regulamentul Camerei Deputaţilor şi în urma dezbaterilor au hotărât</w:t>
      </w:r>
      <w:r w:rsidR="00290C2A">
        <w:rPr>
          <w:szCs w:val="28"/>
          <w:lang w:val="ro-RO"/>
        </w:rPr>
        <w:t>,</w:t>
      </w:r>
      <w:r w:rsidRPr="00127EE1">
        <w:rPr>
          <w:szCs w:val="28"/>
          <w:lang w:val="ro-RO"/>
        </w:rPr>
        <w:t xml:space="preserve"> cu  </w:t>
      </w:r>
      <w:r w:rsidRPr="00127EE1">
        <w:rPr>
          <w:b/>
          <w:szCs w:val="28"/>
          <w:u w:val="single"/>
          <w:lang w:val="ro-RO"/>
        </w:rPr>
        <w:t xml:space="preserve">majoritate </w:t>
      </w:r>
      <w:r w:rsidRPr="00127EE1">
        <w:rPr>
          <w:b/>
          <w:bCs/>
          <w:szCs w:val="28"/>
          <w:u w:val="single"/>
          <w:lang w:val="ro-RO"/>
        </w:rPr>
        <w:t>de voturi</w:t>
      </w:r>
      <w:r w:rsidR="00290C2A">
        <w:rPr>
          <w:b/>
          <w:bCs/>
          <w:szCs w:val="28"/>
          <w:u w:val="single"/>
          <w:lang w:val="ro-RO"/>
        </w:rPr>
        <w:t>,</w:t>
      </w:r>
      <w:r w:rsidRPr="00127EE1">
        <w:rPr>
          <w:bCs/>
          <w:szCs w:val="28"/>
          <w:lang w:val="ro-RO"/>
        </w:rPr>
        <w:t>să</w:t>
      </w:r>
      <w:r w:rsidRPr="00127EE1">
        <w:rPr>
          <w:b/>
          <w:bCs/>
          <w:szCs w:val="28"/>
          <w:u w:val="single"/>
          <w:lang w:val="ro-RO"/>
        </w:rPr>
        <w:t xml:space="preserve">îi acorde </w:t>
      </w:r>
      <w:r w:rsidRPr="00127EE1">
        <w:rPr>
          <w:b/>
          <w:szCs w:val="28"/>
          <w:u w:val="single"/>
          <w:lang w:val="ro-RO"/>
        </w:rPr>
        <w:t>aviz nefavorabil.</w:t>
      </w:r>
    </w:p>
    <w:p w:rsidR="00127EE1" w:rsidRPr="00127EE1" w:rsidRDefault="00127EE1" w:rsidP="00127EE1">
      <w:pPr>
        <w:pStyle w:val="BodyText"/>
        <w:ind w:firstLine="709"/>
        <w:jc w:val="both"/>
        <w:rPr>
          <w:szCs w:val="28"/>
          <w:lang w:val="ro-RO"/>
        </w:rPr>
      </w:pPr>
      <w:r w:rsidRPr="00127EE1">
        <w:rPr>
          <w:szCs w:val="28"/>
          <w:lang w:val="ro-RO"/>
        </w:rPr>
        <w:t xml:space="preserve">În raport de obiectul şi conţinutul său, propunerea legislativă face parte din categoria legilor </w:t>
      </w:r>
      <w:r w:rsidRPr="00127EE1">
        <w:rPr>
          <w:b/>
          <w:szCs w:val="28"/>
          <w:lang w:val="ro-RO"/>
        </w:rPr>
        <w:t>ordinare</w:t>
      </w:r>
      <w:r w:rsidRPr="00127EE1">
        <w:rPr>
          <w:szCs w:val="28"/>
          <w:lang w:val="ro-RO"/>
        </w:rPr>
        <w:t>.</w:t>
      </w:r>
    </w:p>
    <w:p w:rsidR="00127EE1" w:rsidRDefault="00127EE1" w:rsidP="00127EE1">
      <w:pPr>
        <w:pStyle w:val="BodyText"/>
        <w:ind w:firstLine="709"/>
        <w:jc w:val="both"/>
        <w:rPr>
          <w:szCs w:val="28"/>
          <w:lang w:val="ro-RO"/>
        </w:rPr>
      </w:pPr>
    </w:p>
    <w:p w:rsidR="00127EE1" w:rsidRPr="00127EE1" w:rsidRDefault="00127EE1" w:rsidP="00127EE1">
      <w:pPr>
        <w:pStyle w:val="BodyText"/>
        <w:ind w:firstLine="709"/>
        <w:jc w:val="both"/>
        <w:rPr>
          <w:szCs w:val="28"/>
          <w:lang w:val="ro-RO"/>
        </w:rPr>
      </w:pPr>
    </w:p>
    <w:p w:rsidR="00127EE1" w:rsidRDefault="00127EE1" w:rsidP="00127EE1">
      <w:pPr>
        <w:pStyle w:val="BodyText"/>
        <w:jc w:val="center"/>
        <w:rPr>
          <w:b/>
          <w:szCs w:val="28"/>
          <w:lang w:val="ro-RO"/>
        </w:rPr>
      </w:pPr>
      <w:bookmarkStart w:id="0" w:name="_GoBack"/>
      <w:bookmarkEnd w:id="0"/>
    </w:p>
    <w:p w:rsidR="00127EE1" w:rsidRPr="00127EE1" w:rsidRDefault="00127EE1" w:rsidP="00127EE1">
      <w:pPr>
        <w:pStyle w:val="BodyText"/>
        <w:jc w:val="center"/>
        <w:rPr>
          <w:b/>
          <w:szCs w:val="28"/>
          <w:lang w:val="ro-RO"/>
        </w:rPr>
      </w:pPr>
      <w:r w:rsidRPr="00127EE1">
        <w:rPr>
          <w:b/>
          <w:szCs w:val="28"/>
          <w:lang w:val="ro-RO"/>
        </w:rPr>
        <w:t>PREŞEDINTE,</w:t>
      </w:r>
    </w:p>
    <w:p w:rsidR="00127EE1" w:rsidRPr="00127EE1" w:rsidRDefault="00127EE1" w:rsidP="00127EE1">
      <w:pPr>
        <w:pStyle w:val="BodyText"/>
        <w:jc w:val="center"/>
        <w:rPr>
          <w:b/>
          <w:szCs w:val="28"/>
          <w:lang w:val="ro-RO"/>
        </w:rPr>
      </w:pPr>
    </w:p>
    <w:p w:rsidR="00127EE1" w:rsidRPr="00127EE1" w:rsidRDefault="00127EE1" w:rsidP="00127EE1">
      <w:pPr>
        <w:pStyle w:val="BodyText"/>
        <w:jc w:val="center"/>
        <w:rPr>
          <w:szCs w:val="28"/>
          <w:lang w:val="ro-RO"/>
        </w:rPr>
      </w:pPr>
      <w:r w:rsidRPr="00127EE1">
        <w:rPr>
          <w:szCs w:val="28"/>
          <w:lang w:val="ro-RO"/>
        </w:rPr>
        <w:t>Deputat Iusein IBRAM</w:t>
      </w:r>
    </w:p>
    <w:p w:rsidR="00127EE1" w:rsidRDefault="00127EE1" w:rsidP="00127EE1">
      <w:pPr>
        <w:pStyle w:val="BodyText"/>
        <w:tabs>
          <w:tab w:val="center" w:pos="5160"/>
        </w:tabs>
        <w:jc w:val="both"/>
        <w:rPr>
          <w:b/>
          <w:szCs w:val="28"/>
          <w:lang w:val="ro-RO"/>
        </w:rPr>
      </w:pPr>
    </w:p>
    <w:p w:rsidR="00127EE1" w:rsidRDefault="00127EE1" w:rsidP="00127EE1">
      <w:pPr>
        <w:pStyle w:val="BodyText"/>
        <w:tabs>
          <w:tab w:val="center" w:pos="5160"/>
        </w:tabs>
        <w:jc w:val="both"/>
        <w:rPr>
          <w:b/>
          <w:szCs w:val="28"/>
          <w:lang w:val="ro-RO"/>
        </w:rPr>
      </w:pPr>
    </w:p>
    <w:p w:rsidR="00127EE1" w:rsidRDefault="00127EE1" w:rsidP="00127EE1">
      <w:pPr>
        <w:pStyle w:val="BodyText"/>
        <w:tabs>
          <w:tab w:val="center" w:pos="5160"/>
        </w:tabs>
        <w:jc w:val="both"/>
        <w:rPr>
          <w:b/>
          <w:szCs w:val="28"/>
          <w:lang w:val="ro-RO"/>
        </w:rPr>
      </w:pPr>
    </w:p>
    <w:p w:rsidR="00127EE1" w:rsidRDefault="00127EE1" w:rsidP="00127EE1">
      <w:pPr>
        <w:pStyle w:val="BodyText"/>
        <w:tabs>
          <w:tab w:val="center" w:pos="5160"/>
        </w:tabs>
        <w:jc w:val="both"/>
        <w:rPr>
          <w:b/>
          <w:szCs w:val="28"/>
          <w:lang w:val="ro-RO"/>
        </w:rPr>
      </w:pPr>
    </w:p>
    <w:p w:rsidR="00127EE1" w:rsidRPr="00127EE1" w:rsidRDefault="00127EE1" w:rsidP="00127EE1">
      <w:pPr>
        <w:pStyle w:val="BodyText"/>
        <w:tabs>
          <w:tab w:val="center" w:pos="5160"/>
        </w:tabs>
        <w:jc w:val="both"/>
        <w:rPr>
          <w:b/>
          <w:szCs w:val="28"/>
          <w:lang w:val="ro-RO"/>
        </w:rPr>
      </w:pPr>
    </w:p>
    <w:p w:rsidR="00127EE1" w:rsidRPr="00127EE1" w:rsidRDefault="00127EE1" w:rsidP="00127EE1">
      <w:pPr>
        <w:pStyle w:val="BodyText"/>
        <w:tabs>
          <w:tab w:val="center" w:pos="5160"/>
        </w:tabs>
        <w:jc w:val="both"/>
        <w:rPr>
          <w:sz w:val="24"/>
          <w:szCs w:val="24"/>
        </w:rPr>
      </w:pPr>
      <w:r w:rsidRPr="00127EE1">
        <w:rPr>
          <w:b/>
          <w:sz w:val="24"/>
          <w:szCs w:val="24"/>
          <w:lang w:val="ro-RO"/>
        </w:rPr>
        <w:t>Întocmit</w:t>
      </w:r>
      <w:r w:rsidRPr="00127EE1">
        <w:rPr>
          <w:sz w:val="24"/>
          <w:szCs w:val="24"/>
          <w:lang w:val="ro-RO"/>
        </w:rPr>
        <w:t>: consilier parlamentar  Onesia Babeş</w:t>
      </w:r>
    </w:p>
    <w:p w:rsidR="009E13B7" w:rsidRPr="00127EE1" w:rsidRDefault="009E13B7">
      <w:pPr>
        <w:rPr>
          <w:sz w:val="28"/>
          <w:szCs w:val="28"/>
        </w:rPr>
      </w:pPr>
    </w:p>
    <w:sectPr w:rsidR="009E13B7" w:rsidRPr="00127EE1" w:rsidSect="008F1B0A">
      <w:footerReference w:type="even" r:id="rId8"/>
      <w:footerReference w:type="default" r:id="rId9"/>
      <w:pgSz w:w="12240" w:h="15840" w:code="1"/>
      <w:pgMar w:top="180" w:right="758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3D72" w:rsidRDefault="00F23D72">
      <w:r>
        <w:separator/>
      </w:r>
    </w:p>
  </w:endnote>
  <w:endnote w:type="continuationSeparator" w:id="1">
    <w:p w:rsidR="00F23D72" w:rsidRDefault="00F23D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EF2F6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27EE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F23D72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EF2F6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27EE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7EE1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F23D72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3D72" w:rsidRDefault="00F23D72">
      <w:r>
        <w:separator/>
      </w:r>
    </w:p>
  </w:footnote>
  <w:footnote w:type="continuationSeparator" w:id="1">
    <w:p w:rsidR="00F23D72" w:rsidRDefault="00F23D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7EE1"/>
    <w:rsid w:val="00127EE1"/>
    <w:rsid w:val="00290C2A"/>
    <w:rsid w:val="009E13B7"/>
    <w:rsid w:val="00E5770F"/>
    <w:rsid w:val="00E86FFD"/>
    <w:rsid w:val="00EF2F6B"/>
    <w:rsid w:val="00F2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27EE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27EE1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127E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27EE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127EE1"/>
  </w:style>
  <w:style w:type="table" w:styleId="TableGrid">
    <w:name w:val="Table Grid"/>
    <w:basedOn w:val="TableNormal"/>
    <w:uiPriority w:val="39"/>
    <w:rsid w:val="00127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Company>CtrlSoft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elena.zorila</cp:lastModifiedBy>
  <cp:revision>2</cp:revision>
  <dcterms:created xsi:type="dcterms:W3CDTF">2019-04-01T08:11:00Z</dcterms:created>
  <dcterms:modified xsi:type="dcterms:W3CDTF">2019-04-01T08:11:00Z</dcterms:modified>
</cp:coreProperties>
</file>