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840B7E" w:rsidRPr="001C2533" w:rsidTr="00993B0C">
        <w:trPr>
          <w:trHeight w:val="1438"/>
          <w:jc w:val="center"/>
        </w:trPr>
        <w:tc>
          <w:tcPr>
            <w:tcW w:w="6120" w:type="dxa"/>
          </w:tcPr>
          <w:p w:rsidR="00840B7E" w:rsidRPr="001C2533" w:rsidRDefault="00840B7E" w:rsidP="00993B0C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5798541" r:id="rId7"/>
              </w:object>
            </w:r>
          </w:p>
        </w:tc>
        <w:tc>
          <w:tcPr>
            <w:tcW w:w="4590" w:type="dxa"/>
          </w:tcPr>
          <w:p w:rsidR="00840B7E" w:rsidRPr="001C2533" w:rsidRDefault="00840B7E" w:rsidP="00993B0C">
            <w:pPr>
              <w:rPr>
                <w:b/>
                <w:sz w:val="28"/>
                <w:szCs w:val="28"/>
                <w:lang w:val="ro-RO"/>
              </w:rPr>
            </w:pPr>
          </w:p>
          <w:p w:rsidR="00840B7E" w:rsidRPr="00B744C6" w:rsidRDefault="00840B7E" w:rsidP="00993B0C">
            <w:pPr>
              <w:rPr>
                <w:b/>
                <w:sz w:val="26"/>
                <w:szCs w:val="26"/>
                <w:lang w:val="ro-RO"/>
              </w:rPr>
            </w:pP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271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3 aprilie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840B7E" w:rsidRPr="001C2533" w:rsidRDefault="00840B7E" w:rsidP="00993B0C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840B7E" w:rsidRPr="001C2533" w:rsidRDefault="00840B7E" w:rsidP="00840B7E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840B7E" w:rsidRPr="001C2533" w:rsidRDefault="00840B7E" w:rsidP="00840B7E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840B7E" w:rsidRPr="00F40130" w:rsidRDefault="00840B7E" w:rsidP="00840B7E">
      <w:pPr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      Bucureşti,  </w:t>
      </w:r>
      <w:r>
        <w:rPr>
          <w:b/>
          <w:sz w:val="26"/>
          <w:szCs w:val="26"/>
          <w:lang w:val="ro-RO"/>
        </w:rPr>
        <w:t>2 aprilie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                 P</w:t>
      </w:r>
      <w:r w:rsidR="001B14A8"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 w:rsidR="009B3714">
        <w:rPr>
          <w:b/>
          <w:sz w:val="26"/>
          <w:szCs w:val="26"/>
          <w:lang w:val="ro-RO"/>
        </w:rPr>
        <w:t>188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</w:p>
    <w:p w:rsidR="00840B7E" w:rsidRPr="001C2533" w:rsidRDefault="00840B7E" w:rsidP="00840B7E">
      <w:pPr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ab/>
      </w:r>
    </w:p>
    <w:p w:rsidR="00840B7E" w:rsidRPr="00DA34A9" w:rsidRDefault="00840B7E" w:rsidP="00840B7E">
      <w:pPr>
        <w:jc w:val="both"/>
        <w:rPr>
          <w:sz w:val="28"/>
          <w:szCs w:val="28"/>
          <w:lang w:val="ro-RO"/>
        </w:rPr>
      </w:pPr>
      <w:r w:rsidRPr="001C2533">
        <w:rPr>
          <w:sz w:val="28"/>
          <w:szCs w:val="28"/>
          <w:lang w:val="ro-RO"/>
        </w:rPr>
        <w:tab/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Iulian IANCU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industrii şi servicii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Nicuşor HALICI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juridice, de disciplină şi imunităţi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Dorel Gheorghe CĂPRAR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apărare, ordine publică şi siguranţă naţională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Lucian Nicolae BODE</w:t>
      </w:r>
    </w:p>
    <w:p w:rsidR="00840B7E" w:rsidRPr="00F40130" w:rsidRDefault="00840B7E" w:rsidP="00840B7E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transporturi şi infrastructură</w:t>
      </w:r>
    </w:p>
    <w:p w:rsidR="00840B7E" w:rsidRPr="00DA34A9" w:rsidRDefault="00840B7E" w:rsidP="00840B7E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840B7E" w:rsidRPr="00F40130" w:rsidRDefault="00840B7E" w:rsidP="00840B7E">
      <w:pPr>
        <w:ind w:left="708" w:firstLine="1350"/>
        <w:jc w:val="both"/>
        <w:rPr>
          <w:sz w:val="26"/>
          <w:szCs w:val="26"/>
          <w:lang w:val="ro-RO"/>
        </w:rPr>
      </w:pPr>
    </w:p>
    <w:p w:rsidR="00840B7E" w:rsidRDefault="00840B7E" w:rsidP="00840B7E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840B7E" w:rsidRPr="00B744C6" w:rsidRDefault="00840B7E" w:rsidP="00840B7E">
      <w:pPr>
        <w:jc w:val="center"/>
        <w:rPr>
          <w:b/>
          <w:sz w:val="28"/>
          <w:szCs w:val="28"/>
          <w:lang w:val="ro-RO"/>
        </w:rPr>
      </w:pPr>
    </w:p>
    <w:p w:rsidR="00840B7E" w:rsidRPr="00F40130" w:rsidRDefault="00840B7E" w:rsidP="00840B7E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>
        <w:rPr>
          <w:b/>
          <w:i/>
          <w:sz w:val="26"/>
          <w:szCs w:val="26"/>
          <w:lang w:val="ro-RO"/>
        </w:rPr>
        <w:t>p</w:t>
      </w:r>
      <w:r w:rsidRPr="006D7241">
        <w:rPr>
          <w:b/>
          <w:i/>
          <w:sz w:val="26"/>
          <w:szCs w:val="26"/>
          <w:lang w:val="ro-RO"/>
        </w:rPr>
        <w:t xml:space="preserve">roiectului de Lege </w:t>
      </w:r>
      <w:r w:rsidRPr="00840B7E">
        <w:rPr>
          <w:b/>
          <w:i/>
          <w:sz w:val="26"/>
          <w:szCs w:val="26"/>
          <w:lang w:val="ro-RO"/>
        </w:rPr>
        <w:t>pentru modificarea art.98 alin.(2) din Ordonanţa de urgenţă a Guvernului nr.195/2002 privind circulaţia pe drumurile publice</w:t>
      </w:r>
    </w:p>
    <w:p w:rsidR="00840B7E" w:rsidRPr="00F40130" w:rsidRDefault="00840B7E" w:rsidP="00840B7E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840B7E" w:rsidRPr="00F40130" w:rsidRDefault="00840B7E" w:rsidP="00840B7E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 w:rsidR="001B14A8">
        <w:rPr>
          <w:sz w:val="26"/>
          <w:szCs w:val="26"/>
          <w:lang w:val="ro-RO"/>
        </w:rPr>
        <w:t>L</w:t>
      </w:r>
      <w:bookmarkStart w:id="0" w:name="_GoBack"/>
      <w:bookmarkEnd w:id="0"/>
      <w:r w:rsidRPr="00F40130">
        <w:rPr>
          <w:sz w:val="26"/>
          <w:szCs w:val="26"/>
          <w:lang w:val="ro-RO"/>
        </w:rPr>
        <w:t>x.</w:t>
      </w:r>
      <w:r>
        <w:rPr>
          <w:sz w:val="26"/>
          <w:szCs w:val="26"/>
          <w:lang w:val="ro-RO"/>
        </w:rPr>
        <w:t>188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27 martie</w:t>
      </w:r>
      <w:r w:rsidRPr="00F40130">
        <w:rPr>
          <w:sz w:val="26"/>
          <w:szCs w:val="26"/>
          <w:lang w:val="ro-RO"/>
        </w:rPr>
        <w:t xml:space="preserve"> 2019, spre dezbatere şi avizare, </w:t>
      </w:r>
      <w:r>
        <w:rPr>
          <w:b/>
          <w:i/>
          <w:sz w:val="26"/>
          <w:szCs w:val="26"/>
          <w:lang w:val="ro-RO"/>
        </w:rPr>
        <w:t>p</w:t>
      </w:r>
      <w:r w:rsidRPr="006D7241">
        <w:rPr>
          <w:b/>
          <w:i/>
          <w:sz w:val="26"/>
          <w:szCs w:val="26"/>
          <w:lang w:val="ro-RO"/>
        </w:rPr>
        <w:t xml:space="preserve">roiectul de Lege </w:t>
      </w:r>
      <w:r w:rsidRPr="00840B7E">
        <w:rPr>
          <w:b/>
          <w:i/>
          <w:sz w:val="26"/>
          <w:szCs w:val="26"/>
          <w:lang w:val="ro-RO"/>
        </w:rPr>
        <w:t>pentru modificarea art.98 alin.(2) din Ordonanţa de urgenţă a Guvernului nr.195/2002 privind circulaţia pe drumurile publice</w:t>
      </w:r>
      <w:r w:rsidRPr="00F40130">
        <w:rPr>
          <w:sz w:val="26"/>
          <w:szCs w:val="26"/>
          <w:lang w:val="ro-RO"/>
        </w:rPr>
        <w:t>, înregistrat cu nr. 4c-6/</w:t>
      </w:r>
      <w:r>
        <w:rPr>
          <w:sz w:val="26"/>
          <w:szCs w:val="26"/>
          <w:lang w:val="ro-RO"/>
        </w:rPr>
        <w:t>271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28 martie</w:t>
      </w:r>
      <w:r w:rsidRPr="00F40130">
        <w:rPr>
          <w:sz w:val="26"/>
          <w:szCs w:val="26"/>
          <w:lang w:val="ro-RO"/>
        </w:rPr>
        <w:t xml:space="preserve"> 2019.</w:t>
      </w:r>
    </w:p>
    <w:p w:rsidR="00840B7E" w:rsidRPr="00F40130" w:rsidRDefault="00840B7E" w:rsidP="00840B7E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840B7E" w:rsidRPr="00F40130" w:rsidRDefault="00840B7E" w:rsidP="00840B7E">
      <w:pPr>
        <w:pStyle w:val="BodyText"/>
        <w:ind w:firstLine="709"/>
        <w:jc w:val="both"/>
        <w:rPr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 aprilie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="0020789E">
        <w:rPr>
          <w:b/>
          <w:sz w:val="26"/>
          <w:szCs w:val="26"/>
          <w:u w:val="single"/>
          <w:lang w:val="ro-RO"/>
        </w:rPr>
        <w:t>un</w:t>
      </w:r>
      <w:r w:rsidRPr="00F40130">
        <w:rPr>
          <w:b/>
          <w:sz w:val="26"/>
          <w:szCs w:val="26"/>
          <w:u w:val="single"/>
          <w:lang w:val="ro-RO"/>
        </w:rPr>
        <w:t>a</w:t>
      </w:r>
      <w:r w:rsidR="0020789E">
        <w:rPr>
          <w:b/>
          <w:sz w:val="26"/>
          <w:szCs w:val="26"/>
          <w:u w:val="single"/>
          <w:lang w:val="ro-RO"/>
        </w:rPr>
        <w:t>nimi</w:t>
      </w:r>
      <w:r w:rsidRPr="00F40130">
        <w:rPr>
          <w:b/>
          <w:sz w:val="26"/>
          <w:szCs w:val="26"/>
          <w:u w:val="single"/>
          <w:lang w:val="ro-RO"/>
        </w:rPr>
        <w:t xml:space="preserve">tate 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F40130">
        <w:rPr>
          <w:bCs/>
          <w:sz w:val="26"/>
          <w:szCs w:val="26"/>
          <w:lang w:val="ro-RO"/>
        </w:rPr>
        <w:t>să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F40130">
        <w:rPr>
          <w:b/>
          <w:sz w:val="26"/>
          <w:szCs w:val="26"/>
          <w:u w:val="single"/>
          <w:lang w:val="ro-RO"/>
        </w:rPr>
        <w:t>aviz favorabil.</w:t>
      </w:r>
    </w:p>
    <w:p w:rsidR="00840B7E" w:rsidRDefault="00840B7E" w:rsidP="00840B7E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840B7E" w:rsidRPr="00F40130" w:rsidRDefault="00840B7E" w:rsidP="00840B7E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840B7E" w:rsidRPr="00F40130" w:rsidRDefault="00840B7E" w:rsidP="00840B7E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840B7E" w:rsidRPr="00F40130" w:rsidRDefault="00840B7E" w:rsidP="00840B7E">
      <w:pPr>
        <w:pStyle w:val="BodyText"/>
        <w:jc w:val="center"/>
        <w:rPr>
          <w:b/>
          <w:sz w:val="26"/>
          <w:szCs w:val="26"/>
          <w:lang w:val="ro-RO"/>
        </w:rPr>
      </w:pPr>
    </w:p>
    <w:p w:rsidR="00840B7E" w:rsidRDefault="00840B7E" w:rsidP="00840B7E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Deputat Iusein IBRAM</w:t>
      </w:r>
    </w:p>
    <w:p w:rsidR="00840B7E" w:rsidRPr="00F40130" w:rsidRDefault="00840B7E" w:rsidP="00840B7E">
      <w:pPr>
        <w:pStyle w:val="BodyText"/>
        <w:jc w:val="center"/>
        <w:rPr>
          <w:sz w:val="26"/>
          <w:szCs w:val="26"/>
          <w:lang w:val="ro-RO"/>
        </w:rPr>
      </w:pPr>
    </w:p>
    <w:p w:rsidR="00840B7E" w:rsidRDefault="00840B7E" w:rsidP="00840B7E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840B7E" w:rsidRDefault="00840B7E" w:rsidP="00840B7E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355F7C" w:rsidRDefault="00355F7C"/>
    <w:sectPr w:rsidR="00355F7C" w:rsidSect="008F1B0A">
      <w:footerReference w:type="even" r:id="rId8"/>
      <w:footerReference w:type="default" r:id="rId9"/>
      <w:pgSz w:w="12240" w:h="15840" w:code="1"/>
      <w:pgMar w:top="18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2FF" w:rsidRDefault="003342FF">
      <w:r>
        <w:separator/>
      </w:r>
    </w:p>
  </w:endnote>
  <w:endnote w:type="continuationSeparator" w:id="1">
    <w:p w:rsidR="003342FF" w:rsidRDefault="00334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71C0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B371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342FF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71C0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B371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0B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342FF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2FF" w:rsidRDefault="003342FF">
      <w:r>
        <w:separator/>
      </w:r>
    </w:p>
  </w:footnote>
  <w:footnote w:type="continuationSeparator" w:id="1">
    <w:p w:rsidR="003342FF" w:rsidRDefault="003342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0B7E"/>
    <w:rsid w:val="00071C0D"/>
    <w:rsid w:val="00134D98"/>
    <w:rsid w:val="001B14A8"/>
    <w:rsid w:val="0020789E"/>
    <w:rsid w:val="003342FF"/>
    <w:rsid w:val="00355F7C"/>
    <w:rsid w:val="00840B7E"/>
    <w:rsid w:val="009B3714"/>
    <w:rsid w:val="00CA1F4E"/>
    <w:rsid w:val="00FD4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40B7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40B7E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840B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40B7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40B7E"/>
  </w:style>
  <w:style w:type="table" w:styleId="TableGrid">
    <w:name w:val="Table Grid"/>
    <w:basedOn w:val="TableNormal"/>
    <w:uiPriority w:val="39"/>
    <w:rsid w:val="00840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14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4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>CtrlSoft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2019-04-02T11:09:00Z</cp:lastPrinted>
  <dcterms:created xsi:type="dcterms:W3CDTF">2019-04-03T09:09:00Z</dcterms:created>
  <dcterms:modified xsi:type="dcterms:W3CDTF">2019-04-03T09:09:00Z</dcterms:modified>
</cp:coreProperties>
</file>