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991662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991662">
        <w:rPr>
          <w:sz w:val="28"/>
          <w:szCs w:val="28"/>
        </w:rPr>
        <w:t xml:space="preserve">     </w:t>
      </w:r>
      <w:r w:rsidR="00B87CC0">
        <w:rPr>
          <w:sz w:val="28"/>
          <w:szCs w:val="28"/>
        </w:rPr>
        <w:t xml:space="preserve">      </w:t>
      </w:r>
      <w:r w:rsidR="00290AE8" w:rsidRPr="00991662">
        <w:rPr>
          <w:b/>
          <w:sz w:val="28"/>
          <w:szCs w:val="28"/>
        </w:rPr>
        <w:t>4c-</w:t>
      </w:r>
      <w:r w:rsidR="00F72F90" w:rsidRPr="00991662">
        <w:rPr>
          <w:b/>
          <w:sz w:val="28"/>
          <w:szCs w:val="28"/>
        </w:rPr>
        <w:t>6/</w:t>
      </w:r>
      <w:r w:rsidR="00B87CC0">
        <w:rPr>
          <w:b/>
          <w:sz w:val="28"/>
          <w:szCs w:val="28"/>
        </w:rPr>
        <w:t>433/3 iulie</w:t>
      </w:r>
      <w:r w:rsidR="00991662" w:rsidRPr="00991662">
        <w:rPr>
          <w:b/>
          <w:sz w:val="28"/>
          <w:szCs w:val="28"/>
        </w:rPr>
        <w:t xml:space="preserve"> </w:t>
      </w:r>
      <w:r w:rsidR="000F0C3A" w:rsidRPr="00991662">
        <w:rPr>
          <w:b/>
          <w:sz w:val="28"/>
          <w:szCs w:val="28"/>
        </w:rPr>
        <w:t>201</w:t>
      </w:r>
      <w:r w:rsidR="00A262B6" w:rsidRPr="00991662">
        <w:rPr>
          <w:b/>
          <w:sz w:val="28"/>
          <w:szCs w:val="28"/>
        </w:rPr>
        <w:t>9</w:t>
      </w:r>
      <w:r w:rsidR="00DB2DD0" w:rsidRPr="00991662">
        <w:rPr>
          <w:sz w:val="28"/>
          <w:szCs w:val="28"/>
        </w:rPr>
        <w:t xml:space="preserve">                                                                     </w:t>
      </w:r>
    </w:p>
    <w:p w:rsidR="00E8291A" w:rsidRPr="00991662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991662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23574507" r:id="rId5"/>
        </w:object>
      </w:r>
    </w:p>
    <w:p w:rsidR="00E8291A" w:rsidRPr="00991662" w:rsidRDefault="00E8291A" w:rsidP="00E8291A">
      <w:pPr>
        <w:jc w:val="center"/>
        <w:rPr>
          <w:b/>
          <w:sz w:val="32"/>
          <w:szCs w:val="32"/>
        </w:rPr>
      </w:pPr>
      <w:r w:rsidRPr="00991662">
        <w:rPr>
          <w:b/>
          <w:sz w:val="32"/>
          <w:szCs w:val="32"/>
        </w:rPr>
        <w:t>PARLAMENTUL ROMÂNIEI</w:t>
      </w:r>
    </w:p>
    <w:p w:rsidR="00E8291A" w:rsidRPr="00991662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991662">
        <w:rPr>
          <w:b/>
          <w:sz w:val="32"/>
          <w:szCs w:val="32"/>
        </w:rPr>
        <w:t>CAMERA DEPUTAŢILOR</w:t>
      </w:r>
    </w:p>
    <w:p w:rsidR="00E8291A" w:rsidRPr="00991662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991662" w:rsidTr="000F0C3A">
        <w:trPr>
          <w:trHeight w:val="768"/>
        </w:trPr>
        <w:tc>
          <w:tcPr>
            <w:tcW w:w="6352" w:type="dxa"/>
          </w:tcPr>
          <w:p w:rsidR="00E8291A" w:rsidRPr="00991662" w:rsidRDefault="000F0C3A" w:rsidP="000F0C3A">
            <w:pPr>
              <w:ind w:right="-714" w:firstLine="34"/>
            </w:pPr>
            <w:r w:rsidRPr="00991662">
              <w:t>Comisia</w:t>
            </w:r>
            <w:r w:rsidR="00E8291A" w:rsidRPr="00991662">
              <w:t xml:space="preserve"> pentru drepturile omului, culte </w:t>
            </w:r>
          </w:p>
          <w:p w:rsidR="00E8291A" w:rsidRPr="00991662" w:rsidRDefault="00E8291A" w:rsidP="000F0C3A">
            <w:pPr>
              <w:ind w:right="-714" w:firstLine="34"/>
            </w:pPr>
            <w:r w:rsidRPr="00991662">
              <w:t>şi pr</w:t>
            </w:r>
            <w:r w:rsidR="000F0C3A" w:rsidRPr="00991662">
              <w:t>o</w:t>
            </w:r>
            <w:r w:rsidRPr="00991662">
              <w:t>blemele minorităţilor naţionale</w:t>
            </w:r>
            <w:r w:rsidRPr="00991662">
              <w:tab/>
            </w:r>
          </w:p>
          <w:p w:rsidR="00991662" w:rsidRPr="00991662" w:rsidRDefault="00991662" w:rsidP="000F0C3A">
            <w:pPr>
              <w:ind w:right="-714" w:firstLine="34"/>
            </w:pPr>
          </w:p>
        </w:tc>
        <w:tc>
          <w:tcPr>
            <w:tcW w:w="3856" w:type="dxa"/>
          </w:tcPr>
          <w:p w:rsidR="00E8291A" w:rsidRPr="00B87CC0" w:rsidRDefault="00E8291A" w:rsidP="00B87CC0">
            <w:pPr>
              <w:ind w:left="-567" w:right="-107"/>
            </w:pPr>
            <w:r w:rsidRPr="00991662">
              <w:t xml:space="preserve"> </w:t>
            </w:r>
            <w:r w:rsidR="000F0C3A" w:rsidRPr="00991662">
              <w:t xml:space="preserve">                </w:t>
            </w:r>
            <w:r w:rsidR="00290AE8" w:rsidRPr="00991662">
              <w:t xml:space="preserve">  </w:t>
            </w:r>
            <w:r w:rsidR="00A262B6" w:rsidRPr="00991662">
              <w:t xml:space="preserve">       </w:t>
            </w:r>
            <w:r w:rsidR="00991662" w:rsidRPr="00991662">
              <w:t xml:space="preserve">      </w:t>
            </w:r>
            <w:r w:rsidR="00B87CC0">
              <w:t xml:space="preserve">  </w:t>
            </w:r>
            <w:r w:rsidR="000F0C3A" w:rsidRPr="00B87CC0">
              <w:t xml:space="preserve">Bucureşti, </w:t>
            </w:r>
            <w:r w:rsidR="00B87CC0" w:rsidRPr="00B87CC0">
              <w:t>2</w:t>
            </w:r>
            <w:r w:rsidR="00A262B6" w:rsidRPr="00B87CC0">
              <w:t xml:space="preserve"> </w:t>
            </w:r>
            <w:r w:rsidR="00B87CC0" w:rsidRPr="00B87CC0">
              <w:t xml:space="preserve">iulie </w:t>
            </w:r>
            <w:r w:rsidRPr="00B87CC0">
              <w:t>201</w:t>
            </w:r>
            <w:r w:rsidR="00A262B6" w:rsidRPr="00B87CC0">
              <w:t>9</w:t>
            </w:r>
            <w:r w:rsidRPr="00B87CC0">
              <w:t xml:space="preserve">              </w:t>
            </w:r>
          </w:p>
          <w:p w:rsidR="00E8291A" w:rsidRPr="00991662" w:rsidRDefault="00E8291A" w:rsidP="00B87CC0">
            <w:pPr>
              <w:ind w:left="-567" w:right="-107"/>
              <w:rPr>
                <w:b/>
              </w:rPr>
            </w:pPr>
            <w:r w:rsidRPr="00B87CC0">
              <w:t xml:space="preserve">       </w:t>
            </w:r>
            <w:r w:rsidR="000F0C3A" w:rsidRPr="00B87CC0">
              <w:t xml:space="preserve">                             </w:t>
            </w:r>
            <w:r w:rsidR="00B87CC0" w:rsidRPr="00B87CC0">
              <w:t xml:space="preserve">         </w:t>
            </w:r>
            <w:r w:rsidR="00B87CC0">
              <w:t xml:space="preserve">   </w:t>
            </w:r>
            <w:r w:rsidR="00B87CC0" w:rsidRPr="00B87CC0">
              <w:rPr>
                <w:b/>
              </w:rPr>
              <w:t>Pl</w:t>
            </w:r>
            <w:r w:rsidR="000F0C3A" w:rsidRPr="00B87CC0">
              <w:rPr>
                <w:b/>
              </w:rPr>
              <w:t>-</w:t>
            </w:r>
            <w:r w:rsidR="00C37FDA" w:rsidRPr="00B87CC0">
              <w:rPr>
                <w:b/>
              </w:rPr>
              <w:t>x</w:t>
            </w:r>
            <w:r w:rsidR="00B87CC0" w:rsidRPr="00B87CC0">
              <w:rPr>
                <w:b/>
              </w:rPr>
              <w:t xml:space="preserve"> 286</w:t>
            </w:r>
            <w:r w:rsidRPr="00B87CC0">
              <w:rPr>
                <w:b/>
              </w:rPr>
              <w:t>/201</w:t>
            </w:r>
            <w:r w:rsidR="00A262B6" w:rsidRPr="00B87CC0">
              <w:rPr>
                <w:b/>
              </w:rPr>
              <w:t>9</w:t>
            </w:r>
          </w:p>
        </w:tc>
      </w:tr>
    </w:tbl>
    <w:p w:rsidR="00B87CC0" w:rsidRPr="00F0579C" w:rsidRDefault="00B87CC0" w:rsidP="00B87CC0">
      <w:pPr>
        <w:rPr>
          <w:sz w:val="28"/>
          <w:szCs w:val="28"/>
        </w:rPr>
      </w:pPr>
      <w:r w:rsidRPr="00F0579C">
        <w:rPr>
          <w:sz w:val="28"/>
          <w:szCs w:val="28"/>
        </w:rPr>
        <w:t>Domnului deputat</w:t>
      </w:r>
    </w:p>
    <w:p w:rsidR="00B87CC0" w:rsidRPr="00B87CC0" w:rsidRDefault="00B87CC0" w:rsidP="00B87CC0">
      <w:pPr>
        <w:rPr>
          <w:b/>
          <w:i/>
          <w:sz w:val="28"/>
          <w:szCs w:val="28"/>
        </w:rPr>
      </w:pPr>
      <w:r w:rsidRPr="00F0579C">
        <w:rPr>
          <w:sz w:val="28"/>
          <w:szCs w:val="28"/>
        </w:rPr>
        <w:tab/>
      </w:r>
      <w:r w:rsidRPr="00B87CC0">
        <w:rPr>
          <w:b/>
          <w:i/>
          <w:sz w:val="28"/>
          <w:szCs w:val="28"/>
        </w:rPr>
        <w:t>Nicuşor HALICI</w:t>
      </w:r>
    </w:p>
    <w:p w:rsidR="00B87CC0" w:rsidRDefault="00B87CC0" w:rsidP="00B87CC0">
      <w:pPr>
        <w:rPr>
          <w:sz w:val="28"/>
          <w:szCs w:val="28"/>
        </w:rPr>
      </w:pPr>
      <w:r w:rsidRPr="00F0579C">
        <w:rPr>
          <w:sz w:val="28"/>
          <w:szCs w:val="28"/>
        </w:rPr>
        <w:t>Preşedintele Comisiei juridice, de disciplină şi imunităţi</w:t>
      </w:r>
    </w:p>
    <w:p w:rsidR="000F0C3A" w:rsidRDefault="000F0C3A" w:rsidP="00B87CC0">
      <w:pPr>
        <w:ind w:right="-714"/>
        <w:rPr>
          <w:b/>
          <w:i/>
          <w:sz w:val="28"/>
          <w:szCs w:val="28"/>
        </w:rPr>
      </w:pPr>
    </w:p>
    <w:p w:rsidR="00991662" w:rsidRDefault="00D11E7F" w:rsidP="00F72F90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991662" w:rsidRPr="00F0579C" w:rsidRDefault="00991662" w:rsidP="00991662">
      <w:pPr>
        <w:jc w:val="both"/>
        <w:rPr>
          <w:sz w:val="28"/>
          <w:szCs w:val="28"/>
        </w:rPr>
      </w:pPr>
      <w:r>
        <w:rPr>
          <w:sz w:val="28"/>
          <w:szCs w:val="28"/>
        </w:rPr>
        <w:t>D</w:t>
      </w:r>
      <w:r w:rsidRPr="00F0579C">
        <w:rPr>
          <w:sz w:val="28"/>
          <w:szCs w:val="28"/>
        </w:rPr>
        <w:t>omnului deputat</w:t>
      </w:r>
    </w:p>
    <w:p w:rsidR="00991662" w:rsidRPr="00991662" w:rsidRDefault="00991662" w:rsidP="00991662">
      <w:pPr>
        <w:rPr>
          <w:b/>
          <w:i/>
          <w:color w:val="2A2A2A"/>
          <w:sz w:val="28"/>
          <w:szCs w:val="28"/>
        </w:rPr>
      </w:pPr>
      <w:r w:rsidRPr="00F0579C">
        <w:rPr>
          <w:sz w:val="28"/>
          <w:szCs w:val="28"/>
        </w:rPr>
        <w:tab/>
      </w:r>
      <w:r w:rsidRPr="00991662">
        <w:rPr>
          <w:rFonts w:ascii="open_sansregular" w:hAnsi="open_sansregular"/>
          <w:b/>
          <w:i/>
          <w:color w:val="2A2A2A"/>
          <w:sz w:val="28"/>
          <w:szCs w:val="28"/>
        </w:rPr>
        <w:t>Florin-Claudiu ROMAN</w:t>
      </w:r>
    </w:p>
    <w:p w:rsidR="00991662" w:rsidRDefault="00991662" w:rsidP="00991662">
      <w:pPr>
        <w:rPr>
          <w:sz w:val="28"/>
          <w:szCs w:val="28"/>
        </w:rPr>
      </w:pPr>
      <w:r>
        <w:rPr>
          <w:sz w:val="28"/>
          <w:szCs w:val="28"/>
        </w:rPr>
        <w:t xml:space="preserve">Preşedintele </w:t>
      </w:r>
      <w:r w:rsidRPr="00F0579C">
        <w:rPr>
          <w:sz w:val="28"/>
          <w:szCs w:val="28"/>
        </w:rPr>
        <w:t>Comisiei pen</w:t>
      </w:r>
      <w:r>
        <w:rPr>
          <w:sz w:val="28"/>
          <w:szCs w:val="28"/>
        </w:rPr>
        <w:t>tru</w:t>
      </w:r>
      <w:r w:rsidRPr="000F0C3A">
        <w:rPr>
          <w:sz w:val="28"/>
          <w:szCs w:val="28"/>
        </w:rPr>
        <w:t xml:space="preserve"> </w:t>
      </w:r>
      <w:r>
        <w:rPr>
          <w:sz w:val="28"/>
          <w:szCs w:val="28"/>
        </w:rPr>
        <w:t>administrație publică și amenajarea teritoriului</w:t>
      </w:r>
    </w:p>
    <w:p w:rsidR="00991662" w:rsidRDefault="00991662" w:rsidP="00F72F90">
      <w:pPr>
        <w:ind w:left="-567" w:right="-714"/>
        <w:rPr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B87CC0" w:rsidRPr="00B87CC0">
        <w:rPr>
          <w:b/>
          <w:i/>
          <w:sz w:val="28"/>
          <w:szCs w:val="28"/>
        </w:rPr>
        <w:t xml:space="preserve">Propunerii legislative </w:t>
      </w:r>
      <w:r w:rsidR="00B7777F">
        <w:rPr>
          <w:b/>
          <w:i/>
          <w:sz w:val="28"/>
          <w:szCs w:val="28"/>
        </w:rPr>
        <w:t xml:space="preserve">pentru </w:t>
      </w:r>
      <w:r w:rsidR="00B87CC0" w:rsidRPr="00B87CC0">
        <w:rPr>
          <w:b/>
          <w:i/>
          <w:sz w:val="28"/>
          <w:szCs w:val="28"/>
        </w:rPr>
        <w:t>completarea art. 14 din Legea nr.3/2000 privind organizarea și desfășurarea referendumului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991662" w:rsidRDefault="00E8291A" w:rsidP="00B87CC0">
      <w:pPr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</w:t>
      </w:r>
      <w:r w:rsidRPr="00991662">
        <w:rPr>
          <w:sz w:val="28"/>
          <w:szCs w:val="28"/>
        </w:rPr>
        <w:t>conformitate cu prevederile art.95 din Regulamentul Camerei Deputaţilor, Biroul Permanent a trimis Comisiei pentru drepturile omului, culte şi problemele minorităţilor naţionale</w:t>
      </w:r>
      <w:r w:rsidR="00B87CC0">
        <w:rPr>
          <w:sz w:val="28"/>
          <w:szCs w:val="28"/>
        </w:rPr>
        <w:t>, cu adresa nr. Pl-</w:t>
      </w:r>
      <w:r w:rsidR="00C37FDA" w:rsidRPr="00991662">
        <w:rPr>
          <w:sz w:val="28"/>
          <w:szCs w:val="28"/>
        </w:rPr>
        <w:t>x</w:t>
      </w:r>
      <w:r w:rsidR="00B87CC0">
        <w:rPr>
          <w:sz w:val="28"/>
          <w:szCs w:val="28"/>
        </w:rPr>
        <w:t xml:space="preserve"> 286</w:t>
      </w:r>
      <w:r w:rsidR="009A209B" w:rsidRPr="00991662">
        <w:rPr>
          <w:sz w:val="28"/>
          <w:szCs w:val="28"/>
        </w:rPr>
        <w:t>/2019</w:t>
      </w:r>
      <w:r w:rsidR="00B87CC0">
        <w:rPr>
          <w:sz w:val="28"/>
          <w:szCs w:val="28"/>
        </w:rPr>
        <w:t xml:space="preserve"> din 18</w:t>
      </w:r>
      <w:r w:rsidRPr="00991662">
        <w:rPr>
          <w:sz w:val="28"/>
          <w:szCs w:val="28"/>
        </w:rPr>
        <w:t xml:space="preserve"> </w:t>
      </w:r>
      <w:r w:rsidR="00B87CC0">
        <w:rPr>
          <w:sz w:val="28"/>
          <w:szCs w:val="28"/>
        </w:rPr>
        <w:t>iun</w:t>
      </w:r>
      <w:r w:rsidR="00991662" w:rsidRPr="00991662">
        <w:rPr>
          <w:sz w:val="28"/>
          <w:szCs w:val="28"/>
        </w:rPr>
        <w:t xml:space="preserve">ie </w:t>
      </w:r>
      <w:r w:rsidRPr="00991662">
        <w:rPr>
          <w:sz w:val="28"/>
          <w:szCs w:val="28"/>
        </w:rPr>
        <w:t>201</w:t>
      </w:r>
      <w:r w:rsidR="00A262B6" w:rsidRPr="00991662">
        <w:rPr>
          <w:sz w:val="28"/>
          <w:szCs w:val="28"/>
        </w:rPr>
        <w:t>9</w:t>
      </w:r>
      <w:r w:rsidR="009A209B" w:rsidRPr="00991662">
        <w:rPr>
          <w:sz w:val="28"/>
          <w:szCs w:val="28"/>
        </w:rPr>
        <w:t xml:space="preserve">, </w:t>
      </w:r>
      <w:r w:rsidRPr="00991662">
        <w:rPr>
          <w:sz w:val="28"/>
          <w:szCs w:val="28"/>
        </w:rPr>
        <w:t>spre dezbatere şi avizare,</w:t>
      </w:r>
      <w:r w:rsidR="00290AE8" w:rsidRPr="00991662">
        <w:rPr>
          <w:sz w:val="28"/>
          <w:szCs w:val="28"/>
        </w:rPr>
        <w:t xml:space="preserve"> </w:t>
      </w:r>
      <w:r w:rsidR="00B87CC0">
        <w:rPr>
          <w:b/>
          <w:i/>
          <w:sz w:val="28"/>
          <w:szCs w:val="28"/>
        </w:rPr>
        <w:t>P</w:t>
      </w:r>
      <w:r w:rsidR="00B87CC0" w:rsidRPr="00B87CC0">
        <w:rPr>
          <w:b/>
          <w:i/>
          <w:sz w:val="28"/>
          <w:szCs w:val="28"/>
        </w:rPr>
        <w:t>ropunerea legislativă</w:t>
      </w:r>
      <w:r w:rsidR="00B87CC0" w:rsidRPr="00B87CC0">
        <w:t xml:space="preserve"> </w:t>
      </w:r>
      <w:r w:rsidR="00B87CC0" w:rsidRPr="00B87CC0">
        <w:rPr>
          <w:b/>
          <w:i/>
          <w:sz w:val="28"/>
          <w:szCs w:val="28"/>
        </w:rPr>
        <w:t>p</w:t>
      </w:r>
      <w:r w:rsidR="00B7777F">
        <w:rPr>
          <w:b/>
          <w:i/>
          <w:sz w:val="28"/>
          <w:szCs w:val="28"/>
        </w:rPr>
        <w:t xml:space="preserve">entru </w:t>
      </w:r>
      <w:r w:rsidR="00B87CC0" w:rsidRPr="00B87CC0">
        <w:rPr>
          <w:b/>
          <w:i/>
          <w:sz w:val="28"/>
          <w:szCs w:val="28"/>
        </w:rPr>
        <w:t>completarea art. 14 din Legea nr.3/2000 privind organizarea și desfășurarea referendumului</w:t>
      </w:r>
      <w:r w:rsidR="00DA7FD8" w:rsidRPr="00991662">
        <w:rPr>
          <w:sz w:val="28"/>
          <w:szCs w:val="28"/>
        </w:rPr>
        <w:t>,</w:t>
      </w:r>
      <w:r w:rsidRPr="00991662">
        <w:rPr>
          <w:sz w:val="28"/>
          <w:szCs w:val="28"/>
        </w:rPr>
        <w:t xml:space="preserve"> </w:t>
      </w:r>
      <w:r w:rsidR="00290AE8" w:rsidRPr="00991662">
        <w:rPr>
          <w:sz w:val="28"/>
          <w:szCs w:val="28"/>
        </w:rPr>
        <w:t>înregistrat</w:t>
      </w:r>
      <w:r w:rsidR="00B87CC0">
        <w:rPr>
          <w:sz w:val="28"/>
          <w:szCs w:val="28"/>
        </w:rPr>
        <w:t>ă</w:t>
      </w:r>
      <w:r w:rsidR="00290AE8" w:rsidRPr="00991662">
        <w:rPr>
          <w:sz w:val="28"/>
          <w:szCs w:val="28"/>
        </w:rPr>
        <w:t xml:space="preserve"> cu </w:t>
      </w:r>
      <w:r w:rsidR="00B87CC0">
        <w:rPr>
          <w:sz w:val="28"/>
          <w:szCs w:val="28"/>
        </w:rPr>
        <w:t>nr.4c-6/433</w:t>
      </w:r>
      <w:r w:rsidRPr="00991662">
        <w:rPr>
          <w:sz w:val="28"/>
          <w:szCs w:val="28"/>
        </w:rPr>
        <w:t xml:space="preserve"> din </w:t>
      </w:r>
      <w:r w:rsidR="00B87CC0">
        <w:rPr>
          <w:sz w:val="28"/>
          <w:szCs w:val="28"/>
        </w:rPr>
        <w:t>19</w:t>
      </w:r>
      <w:r w:rsidRPr="00991662">
        <w:rPr>
          <w:sz w:val="28"/>
          <w:szCs w:val="28"/>
        </w:rPr>
        <w:t xml:space="preserve"> </w:t>
      </w:r>
      <w:r w:rsidR="00B87CC0">
        <w:rPr>
          <w:sz w:val="28"/>
          <w:szCs w:val="28"/>
        </w:rPr>
        <w:t xml:space="preserve">iunie </w:t>
      </w:r>
      <w:r w:rsidRPr="00991662">
        <w:rPr>
          <w:sz w:val="28"/>
          <w:szCs w:val="28"/>
        </w:rPr>
        <w:t>201</w:t>
      </w:r>
      <w:r w:rsidR="00A262B6" w:rsidRPr="00991662">
        <w:rPr>
          <w:sz w:val="28"/>
          <w:szCs w:val="28"/>
        </w:rPr>
        <w:t>9</w:t>
      </w:r>
      <w:r w:rsidRPr="00991662">
        <w:rPr>
          <w:sz w:val="28"/>
          <w:szCs w:val="28"/>
        </w:rPr>
        <w:t>.</w:t>
      </w:r>
    </w:p>
    <w:p w:rsidR="00E8291A" w:rsidRPr="00991662" w:rsidRDefault="00E8291A" w:rsidP="00991662">
      <w:pPr>
        <w:ind w:left="-567" w:right="-714" w:firstLine="1275"/>
        <w:jc w:val="both"/>
        <w:rPr>
          <w:b/>
          <w:sz w:val="28"/>
          <w:szCs w:val="28"/>
        </w:rPr>
      </w:pPr>
      <w:r w:rsidRPr="00991662">
        <w:rPr>
          <w:b/>
          <w:sz w:val="28"/>
          <w:szCs w:val="28"/>
        </w:rPr>
        <w:t xml:space="preserve">Camera Deputaţilor </w:t>
      </w:r>
      <w:r w:rsidRPr="00991662">
        <w:rPr>
          <w:sz w:val="28"/>
          <w:szCs w:val="28"/>
        </w:rPr>
        <w:t>este</w:t>
      </w:r>
      <w:r w:rsidRPr="00991662">
        <w:rPr>
          <w:b/>
          <w:sz w:val="28"/>
          <w:szCs w:val="28"/>
        </w:rPr>
        <w:t xml:space="preserve"> </w:t>
      </w:r>
      <w:r w:rsidR="007E1405" w:rsidRPr="00991662">
        <w:rPr>
          <w:b/>
          <w:sz w:val="28"/>
          <w:szCs w:val="28"/>
        </w:rPr>
        <w:t>Cameră</w:t>
      </w:r>
      <w:r w:rsidR="00991662" w:rsidRPr="00991662">
        <w:t xml:space="preserve"> </w:t>
      </w:r>
      <w:r w:rsidR="00991662" w:rsidRPr="00991662">
        <w:rPr>
          <w:b/>
          <w:sz w:val="28"/>
          <w:szCs w:val="28"/>
        </w:rPr>
        <w:t>decizională</w:t>
      </w:r>
      <w:r w:rsidRPr="00991662">
        <w:rPr>
          <w:b/>
          <w:sz w:val="28"/>
          <w:szCs w:val="28"/>
        </w:rPr>
        <w:t>.</w:t>
      </w:r>
    </w:p>
    <w:p w:rsidR="00E8291A" w:rsidRPr="00991662" w:rsidRDefault="00E8291A" w:rsidP="00991662">
      <w:pPr>
        <w:ind w:left="-567" w:right="-714" w:firstLine="1275"/>
        <w:jc w:val="both"/>
        <w:rPr>
          <w:sz w:val="28"/>
          <w:szCs w:val="28"/>
        </w:rPr>
      </w:pPr>
      <w:r w:rsidRPr="00991662">
        <w:rPr>
          <w:sz w:val="28"/>
          <w:szCs w:val="28"/>
        </w:rPr>
        <w:t xml:space="preserve">În şedinţa </w:t>
      </w:r>
      <w:r w:rsidR="00991662" w:rsidRPr="00991662">
        <w:rPr>
          <w:sz w:val="28"/>
          <w:szCs w:val="28"/>
        </w:rPr>
        <w:t xml:space="preserve">din 2 </w:t>
      </w:r>
      <w:r w:rsidR="00B87CC0">
        <w:rPr>
          <w:sz w:val="28"/>
          <w:szCs w:val="28"/>
        </w:rPr>
        <w:t xml:space="preserve">iulie </w:t>
      </w:r>
      <w:r w:rsidRPr="00991662">
        <w:rPr>
          <w:sz w:val="28"/>
          <w:szCs w:val="28"/>
        </w:rPr>
        <w:t>201</w:t>
      </w:r>
      <w:r w:rsidR="00A262B6" w:rsidRPr="00991662">
        <w:rPr>
          <w:sz w:val="28"/>
          <w:szCs w:val="28"/>
        </w:rPr>
        <w:t>9</w:t>
      </w:r>
      <w:r w:rsidRPr="00991662">
        <w:rPr>
          <w:sz w:val="28"/>
          <w:szCs w:val="28"/>
        </w:rPr>
        <w:t xml:space="preserve">, membrii Comisiei au examinat </w:t>
      </w:r>
      <w:r w:rsidR="00290AE8" w:rsidRPr="00991662">
        <w:rPr>
          <w:sz w:val="28"/>
          <w:szCs w:val="28"/>
        </w:rPr>
        <w:t>pro</w:t>
      </w:r>
      <w:r w:rsidR="00B87CC0">
        <w:rPr>
          <w:sz w:val="28"/>
          <w:szCs w:val="28"/>
        </w:rPr>
        <w:t>punerea</w:t>
      </w:r>
      <w:r w:rsidR="00290AE8" w:rsidRPr="00991662">
        <w:rPr>
          <w:sz w:val="28"/>
          <w:szCs w:val="28"/>
        </w:rPr>
        <w:t xml:space="preserve"> leg</w:t>
      </w:r>
      <w:r w:rsidR="00B87CC0">
        <w:rPr>
          <w:sz w:val="28"/>
          <w:szCs w:val="28"/>
        </w:rPr>
        <w:t>islativă</w:t>
      </w:r>
      <w:r w:rsidRPr="00991662">
        <w:rPr>
          <w:sz w:val="28"/>
          <w:szCs w:val="28"/>
        </w:rPr>
        <w:t>, în conformitate cu prevederile art.61 din Regulamentul Camerei Deputaţilor</w:t>
      </w:r>
      <w:r w:rsidR="000023E8" w:rsidRPr="00991662">
        <w:rPr>
          <w:sz w:val="28"/>
          <w:szCs w:val="28"/>
        </w:rPr>
        <w:t>,</w:t>
      </w:r>
      <w:r w:rsidRPr="00991662">
        <w:rPr>
          <w:sz w:val="28"/>
          <w:szCs w:val="28"/>
        </w:rPr>
        <w:t xml:space="preserve"> şi, în urma dezbaterilor, au hotărât, </w:t>
      </w:r>
      <w:r w:rsidR="00DA7FD8" w:rsidRPr="00991662">
        <w:rPr>
          <w:b/>
          <w:sz w:val="28"/>
          <w:szCs w:val="28"/>
          <w:u w:val="single"/>
        </w:rPr>
        <w:t>cu</w:t>
      </w:r>
      <w:r w:rsidR="00991662" w:rsidRPr="00991662">
        <w:rPr>
          <w:b/>
          <w:sz w:val="28"/>
          <w:szCs w:val="28"/>
          <w:u w:val="single"/>
        </w:rPr>
        <w:t xml:space="preserve"> major</w:t>
      </w:r>
      <w:r w:rsidR="00290AE8" w:rsidRPr="00991662">
        <w:rPr>
          <w:b/>
          <w:sz w:val="28"/>
          <w:szCs w:val="28"/>
          <w:u w:val="single"/>
        </w:rPr>
        <w:t>itate</w:t>
      </w:r>
      <w:r w:rsidR="00A053FE">
        <w:rPr>
          <w:b/>
          <w:sz w:val="28"/>
          <w:szCs w:val="28"/>
          <w:u w:val="single"/>
        </w:rPr>
        <w:t xml:space="preserve">  </w:t>
      </w:r>
      <w:r w:rsidRPr="00991662">
        <w:rPr>
          <w:b/>
          <w:sz w:val="28"/>
          <w:szCs w:val="28"/>
          <w:u w:val="single"/>
        </w:rPr>
        <w:t>de voturi</w:t>
      </w:r>
      <w:r w:rsidR="00DB2DD0" w:rsidRPr="00991662">
        <w:rPr>
          <w:sz w:val="28"/>
          <w:szCs w:val="28"/>
        </w:rPr>
        <w:t xml:space="preserve">, să </w:t>
      </w:r>
      <w:r w:rsidR="00384617" w:rsidRPr="00991662">
        <w:rPr>
          <w:b/>
          <w:sz w:val="28"/>
          <w:szCs w:val="28"/>
          <w:u w:val="single"/>
        </w:rPr>
        <w:t xml:space="preserve">îi acorde aviz </w:t>
      </w:r>
      <w:r w:rsidR="00991662" w:rsidRPr="00991662">
        <w:rPr>
          <w:b/>
          <w:sz w:val="28"/>
          <w:szCs w:val="28"/>
          <w:u w:val="single"/>
        </w:rPr>
        <w:t>negativ</w:t>
      </w:r>
      <w:r w:rsidR="00DB2DD0" w:rsidRPr="00991662">
        <w:rPr>
          <w:b/>
          <w:sz w:val="28"/>
          <w:szCs w:val="28"/>
          <w:u w:val="single"/>
        </w:rPr>
        <w:t>.</w:t>
      </w:r>
    </w:p>
    <w:p w:rsidR="00E8291A" w:rsidRPr="00E828B0" w:rsidRDefault="00E8291A" w:rsidP="00991662">
      <w:pPr>
        <w:ind w:left="-567" w:right="-714" w:firstLine="1275"/>
        <w:jc w:val="both"/>
        <w:rPr>
          <w:sz w:val="28"/>
          <w:szCs w:val="28"/>
        </w:rPr>
      </w:pPr>
      <w:r w:rsidRPr="00991662">
        <w:rPr>
          <w:sz w:val="28"/>
          <w:szCs w:val="28"/>
        </w:rPr>
        <w:t>În raport de obiectul şi conţinutul reglementării,</w:t>
      </w:r>
      <w:r w:rsidR="00B87CC0">
        <w:rPr>
          <w:sz w:val="28"/>
          <w:szCs w:val="28"/>
        </w:rPr>
        <w:t xml:space="preserve"> </w:t>
      </w:r>
      <w:r w:rsidR="00B87CC0" w:rsidRPr="00991662">
        <w:rPr>
          <w:sz w:val="28"/>
          <w:szCs w:val="28"/>
        </w:rPr>
        <w:t>pro</w:t>
      </w:r>
      <w:r w:rsidR="00B87CC0">
        <w:rPr>
          <w:sz w:val="28"/>
          <w:szCs w:val="28"/>
        </w:rPr>
        <w:t>punerea</w:t>
      </w:r>
      <w:r w:rsidR="00B87CC0" w:rsidRPr="00991662">
        <w:rPr>
          <w:sz w:val="28"/>
          <w:szCs w:val="28"/>
        </w:rPr>
        <w:t xml:space="preserve"> leg</w:t>
      </w:r>
      <w:r w:rsidR="00B87CC0">
        <w:rPr>
          <w:sz w:val="28"/>
          <w:szCs w:val="28"/>
        </w:rPr>
        <w:t>islativă</w:t>
      </w:r>
      <w:r w:rsidRPr="00991662">
        <w:rPr>
          <w:sz w:val="28"/>
          <w:szCs w:val="28"/>
        </w:rPr>
        <w:t xml:space="preserve"> face parte</w:t>
      </w:r>
      <w:r w:rsidRPr="00991662">
        <w:rPr>
          <w:b/>
          <w:sz w:val="28"/>
          <w:szCs w:val="28"/>
        </w:rPr>
        <w:t xml:space="preserve"> </w:t>
      </w:r>
      <w:r w:rsidRPr="00991662">
        <w:rPr>
          <w:sz w:val="28"/>
          <w:szCs w:val="28"/>
        </w:rPr>
        <w:t xml:space="preserve">din categoria legilor </w:t>
      </w:r>
      <w:r w:rsidR="00B87CC0" w:rsidRPr="00B87CC0">
        <w:rPr>
          <w:b/>
          <w:sz w:val="28"/>
          <w:szCs w:val="28"/>
        </w:rPr>
        <w:t>organic</w:t>
      </w:r>
      <w:r w:rsidR="00290AE8" w:rsidRPr="00991662">
        <w:rPr>
          <w:b/>
          <w:sz w:val="28"/>
          <w:szCs w:val="28"/>
        </w:rPr>
        <w:t>e</w:t>
      </w:r>
      <w:r w:rsidRPr="00991662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Deputat </w:t>
      </w:r>
    </w:p>
    <w:p w:rsidR="00546AFC" w:rsidRDefault="00991662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 w:rsidRPr="00991662">
        <w:rPr>
          <w:b/>
          <w:sz w:val="28"/>
          <w:szCs w:val="28"/>
        </w:rPr>
        <w:t xml:space="preserve">Iusein IBRAM </w:t>
      </w:r>
    </w:p>
    <w:p w:rsidR="00991662" w:rsidRDefault="00991662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B7777F" w:rsidRDefault="00B7777F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B7777F" w:rsidRDefault="00B7777F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4747E0" w:rsidRPr="00B7777F" w:rsidRDefault="00E8291A" w:rsidP="00991662">
      <w:pPr>
        <w:spacing w:line="360" w:lineRule="auto"/>
        <w:ind w:left="-567"/>
        <w:rPr>
          <w:sz w:val="22"/>
          <w:szCs w:val="22"/>
        </w:rPr>
      </w:pPr>
      <w:r w:rsidRPr="00B7777F">
        <w:rPr>
          <w:b/>
          <w:sz w:val="22"/>
          <w:szCs w:val="22"/>
        </w:rPr>
        <w:t xml:space="preserve">Întocmit: </w:t>
      </w:r>
      <w:r w:rsidRPr="00B7777F">
        <w:rPr>
          <w:sz w:val="22"/>
          <w:szCs w:val="22"/>
        </w:rPr>
        <w:t xml:space="preserve">consilier </w:t>
      </w:r>
      <w:r w:rsidR="00DA7FD8" w:rsidRPr="00B7777F">
        <w:rPr>
          <w:sz w:val="22"/>
          <w:szCs w:val="22"/>
        </w:rPr>
        <w:t>parlam</w:t>
      </w:r>
      <w:r w:rsidR="00C37FDA" w:rsidRPr="00B7777F">
        <w:rPr>
          <w:sz w:val="22"/>
          <w:szCs w:val="22"/>
        </w:rPr>
        <w:t>e</w:t>
      </w:r>
      <w:r w:rsidR="00DA7FD8" w:rsidRPr="00B7777F">
        <w:rPr>
          <w:sz w:val="22"/>
          <w:szCs w:val="22"/>
        </w:rPr>
        <w:t xml:space="preserve">ntar </w:t>
      </w:r>
      <w:r w:rsidRPr="00B7777F">
        <w:rPr>
          <w:sz w:val="22"/>
          <w:szCs w:val="22"/>
        </w:rPr>
        <w:t xml:space="preserve">Laurenţiu Gheorghiu   </w:t>
      </w:r>
    </w:p>
    <w:sectPr w:rsidR="004747E0" w:rsidRPr="00B7777F" w:rsidSect="00B7777F">
      <w:pgSz w:w="12240" w:h="15840"/>
      <w:pgMar w:top="284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134307"/>
    <w:rsid w:val="001D1F7A"/>
    <w:rsid w:val="0020566B"/>
    <w:rsid w:val="0021243E"/>
    <w:rsid w:val="002703FE"/>
    <w:rsid w:val="00290AE8"/>
    <w:rsid w:val="002B6BAF"/>
    <w:rsid w:val="002C5E06"/>
    <w:rsid w:val="00384617"/>
    <w:rsid w:val="00390762"/>
    <w:rsid w:val="003D3521"/>
    <w:rsid w:val="004173B8"/>
    <w:rsid w:val="004410DC"/>
    <w:rsid w:val="004718D3"/>
    <w:rsid w:val="004747E0"/>
    <w:rsid w:val="004D7175"/>
    <w:rsid w:val="00546AFC"/>
    <w:rsid w:val="005968E1"/>
    <w:rsid w:val="0075492A"/>
    <w:rsid w:val="00775E99"/>
    <w:rsid w:val="00795EF9"/>
    <w:rsid w:val="007973C7"/>
    <w:rsid w:val="007A2CF2"/>
    <w:rsid w:val="007E1405"/>
    <w:rsid w:val="007F3262"/>
    <w:rsid w:val="008C02E3"/>
    <w:rsid w:val="008C3B10"/>
    <w:rsid w:val="0095709F"/>
    <w:rsid w:val="00991662"/>
    <w:rsid w:val="009A209B"/>
    <w:rsid w:val="009C1773"/>
    <w:rsid w:val="00A04671"/>
    <w:rsid w:val="00A053FE"/>
    <w:rsid w:val="00A262B6"/>
    <w:rsid w:val="00A432A0"/>
    <w:rsid w:val="00A44208"/>
    <w:rsid w:val="00A85833"/>
    <w:rsid w:val="00AF00ED"/>
    <w:rsid w:val="00B7777F"/>
    <w:rsid w:val="00B87CC0"/>
    <w:rsid w:val="00BC2EF6"/>
    <w:rsid w:val="00BF297C"/>
    <w:rsid w:val="00C37FDA"/>
    <w:rsid w:val="00CC452F"/>
    <w:rsid w:val="00CC5191"/>
    <w:rsid w:val="00D11E7F"/>
    <w:rsid w:val="00D55AAD"/>
    <w:rsid w:val="00DA7FD8"/>
    <w:rsid w:val="00DB1BAA"/>
    <w:rsid w:val="00DB2DD0"/>
    <w:rsid w:val="00E1527B"/>
    <w:rsid w:val="00E31A9F"/>
    <w:rsid w:val="00E828B0"/>
    <w:rsid w:val="00E8291A"/>
    <w:rsid w:val="00EA3ED4"/>
    <w:rsid w:val="00F72F90"/>
    <w:rsid w:val="00F7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258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18</cp:revision>
  <cp:lastPrinted>2018-02-06T14:39:00Z</cp:lastPrinted>
  <dcterms:created xsi:type="dcterms:W3CDTF">2018-02-07T08:02:00Z</dcterms:created>
  <dcterms:modified xsi:type="dcterms:W3CDTF">2019-07-02T09:09:00Z</dcterms:modified>
</cp:coreProperties>
</file>