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B55BE3" w:rsidRPr="00BC1F86" w:rsidTr="00C944D2">
        <w:trPr>
          <w:trHeight w:val="1438"/>
          <w:jc w:val="center"/>
        </w:trPr>
        <w:tc>
          <w:tcPr>
            <w:tcW w:w="6120" w:type="dxa"/>
          </w:tcPr>
          <w:p w:rsidR="00B55BE3" w:rsidRPr="00BC1F86" w:rsidRDefault="00B55BE3" w:rsidP="00C944D2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29099941" r:id="rId7"/>
              </w:object>
            </w:r>
          </w:p>
        </w:tc>
        <w:tc>
          <w:tcPr>
            <w:tcW w:w="4590" w:type="dxa"/>
          </w:tcPr>
          <w:p w:rsidR="00B55BE3" w:rsidRPr="00BC1F86" w:rsidRDefault="00B55BE3" w:rsidP="00C944D2">
            <w:pPr>
              <w:rPr>
                <w:b/>
                <w:sz w:val="28"/>
                <w:szCs w:val="28"/>
                <w:lang w:val="ro-RO"/>
              </w:rPr>
            </w:pPr>
          </w:p>
          <w:p w:rsidR="00B55BE3" w:rsidRPr="00BC1F86" w:rsidRDefault="00B55BE3" w:rsidP="00C944D2">
            <w:pPr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t xml:space="preserve">               4c-6/</w:t>
            </w:r>
            <w:r>
              <w:rPr>
                <w:b/>
                <w:sz w:val="28"/>
                <w:szCs w:val="28"/>
                <w:lang w:val="ro-RO"/>
              </w:rPr>
              <w:t>465</w:t>
            </w:r>
            <w:r w:rsidRPr="00BC1F86">
              <w:rPr>
                <w:b/>
                <w:sz w:val="28"/>
                <w:szCs w:val="28"/>
                <w:lang w:val="ro-RO"/>
              </w:rPr>
              <w:t>/</w:t>
            </w:r>
            <w:r w:rsidR="004B7DE3">
              <w:rPr>
                <w:b/>
                <w:sz w:val="28"/>
                <w:szCs w:val="28"/>
                <w:lang w:val="ro-RO"/>
              </w:rPr>
              <w:t xml:space="preserve">4 </w:t>
            </w:r>
            <w:r>
              <w:rPr>
                <w:b/>
                <w:sz w:val="28"/>
                <w:szCs w:val="28"/>
                <w:lang w:val="ro-RO"/>
              </w:rPr>
              <w:t>septembrie</w:t>
            </w:r>
            <w:r w:rsidRPr="00BC1F86">
              <w:rPr>
                <w:b/>
                <w:sz w:val="28"/>
                <w:szCs w:val="28"/>
                <w:lang w:val="ro-RO"/>
              </w:rPr>
              <w:t xml:space="preserve"> 2019</w:t>
            </w:r>
          </w:p>
          <w:p w:rsidR="00B55BE3" w:rsidRPr="00BC1F86" w:rsidRDefault="00B55BE3" w:rsidP="00C944D2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B55BE3" w:rsidRPr="00BC1F86" w:rsidRDefault="00B55BE3" w:rsidP="00B55BE3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PARLAMENTUL ROMÂNIEI</w:t>
      </w:r>
    </w:p>
    <w:p w:rsidR="00B55BE3" w:rsidRPr="00BC1F86" w:rsidRDefault="00B55BE3" w:rsidP="00B55BE3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CAMERA DEPUTAŢILOR</w:t>
      </w:r>
    </w:p>
    <w:p w:rsidR="00B55BE3" w:rsidRPr="00BC1F86" w:rsidRDefault="00B55BE3" w:rsidP="00B55BE3">
      <w:pPr>
        <w:rPr>
          <w:b/>
          <w:sz w:val="28"/>
          <w:szCs w:val="28"/>
          <w:lang w:val="ro-RO"/>
        </w:rPr>
      </w:pPr>
    </w:p>
    <w:p w:rsidR="00B55BE3" w:rsidRPr="00BC1F86" w:rsidRDefault="00B55BE3" w:rsidP="00B55BE3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 xml:space="preserve">Comisia pentru drepturile omului, culte                               Bucureşti,  </w:t>
      </w:r>
      <w:r>
        <w:rPr>
          <w:b/>
          <w:sz w:val="28"/>
          <w:szCs w:val="28"/>
          <w:lang w:val="ro-RO"/>
        </w:rPr>
        <w:t>3 septembrie</w:t>
      </w:r>
      <w:r w:rsidRPr="00BC1F86">
        <w:rPr>
          <w:b/>
          <w:sz w:val="28"/>
          <w:szCs w:val="28"/>
          <w:lang w:val="ro-RO"/>
        </w:rPr>
        <w:t xml:space="preserve"> 2019               şi problemele minorităţilornaţionale                                                           PL-</w:t>
      </w:r>
      <w:r w:rsidR="009C6D2E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318</w:t>
      </w:r>
      <w:r w:rsidRPr="00BC1F86">
        <w:rPr>
          <w:b/>
          <w:sz w:val="28"/>
          <w:szCs w:val="28"/>
          <w:lang w:val="ro-RO"/>
        </w:rPr>
        <w:t xml:space="preserve">/2019                                                                                             </w:t>
      </w:r>
    </w:p>
    <w:p w:rsidR="00B55BE3" w:rsidRPr="00BC1F86" w:rsidRDefault="00B55BE3" w:rsidP="00B55BE3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ab/>
      </w:r>
    </w:p>
    <w:p w:rsidR="00B55BE3" w:rsidRPr="00BC1F86" w:rsidRDefault="00B55BE3" w:rsidP="00B55BE3">
      <w:pPr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</w:p>
    <w:p w:rsidR="00B55BE3" w:rsidRPr="00BC1F86" w:rsidRDefault="00B55BE3" w:rsidP="00B55BE3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 xml:space="preserve">          Domnului deputat</w:t>
      </w:r>
    </w:p>
    <w:p w:rsidR="00B55BE3" w:rsidRPr="004B7DE3" w:rsidRDefault="00B55BE3" w:rsidP="004B7DE3">
      <w:pPr>
        <w:tabs>
          <w:tab w:val="left" w:pos="284"/>
        </w:tabs>
        <w:jc w:val="both"/>
        <w:rPr>
          <w:b/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="004B7DE3" w:rsidRPr="004B7DE3">
        <w:rPr>
          <w:sz w:val="28"/>
          <w:szCs w:val="28"/>
          <w:lang w:val="ro-RO"/>
        </w:rPr>
        <w:t>Nicuşor</w:t>
      </w:r>
      <w:r w:rsidR="004B7DE3" w:rsidRPr="004B7DE3">
        <w:rPr>
          <w:b/>
          <w:sz w:val="28"/>
          <w:szCs w:val="28"/>
          <w:lang w:val="ro-RO"/>
        </w:rPr>
        <w:t>HALICI</w:t>
      </w:r>
    </w:p>
    <w:p w:rsidR="00B55BE3" w:rsidRPr="00BC1F86" w:rsidRDefault="00B55BE3" w:rsidP="00B55BE3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  <w:t>Preşedintele Comisiei juridice, de disciplină şiimunităţi</w:t>
      </w:r>
    </w:p>
    <w:p w:rsidR="00B55BE3" w:rsidRPr="00BC1F86" w:rsidRDefault="00B55BE3" w:rsidP="00B55BE3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B55BE3" w:rsidRDefault="00B55BE3" w:rsidP="00B55BE3">
      <w:pPr>
        <w:ind w:left="708" w:firstLine="708"/>
        <w:jc w:val="both"/>
        <w:rPr>
          <w:sz w:val="28"/>
          <w:szCs w:val="28"/>
          <w:lang w:val="ro-RO"/>
        </w:rPr>
      </w:pPr>
    </w:p>
    <w:p w:rsidR="00B55BE3" w:rsidRPr="00DA34A9" w:rsidRDefault="00B55BE3" w:rsidP="00B55BE3">
      <w:pPr>
        <w:ind w:left="708" w:firstLine="708"/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B55BE3" w:rsidRPr="00DA34A9" w:rsidRDefault="00B55BE3" w:rsidP="00B55BE3">
      <w:pPr>
        <w:jc w:val="center"/>
        <w:rPr>
          <w:b/>
          <w:sz w:val="28"/>
          <w:szCs w:val="28"/>
          <w:lang w:val="ro-RO"/>
        </w:rPr>
      </w:pPr>
      <w:r w:rsidRPr="00DA34A9">
        <w:rPr>
          <w:b/>
          <w:sz w:val="28"/>
          <w:szCs w:val="28"/>
          <w:lang w:val="ro-RO"/>
        </w:rPr>
        <w:t>AVIZ</w:t>
      </w:r>
    </w:p>
    <w:p w:rsidR="00B55BE3" w:rsidRPr="00DA34A9" w:rsidRDefault="00B55BE3" w:rsidP="00B55BE3">
      <w:pPr>
        <w:jc w:val="center"/>
        <w:rPr>
          <w:b/>
          <w:sz w:val="28"/>
          <w:szCs w:val="28"/>
          <w:lang w:val="ro-RO"/>
        </w:rPr>
      </w:pPr>
    </w:p>
    <w:p w:rsidR="00B55BE3" w:rsidRDefault="00B55BE3" w:rsidP="00B55BE3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DA34A9">
        <w:rPr>
          <w:szCs w:val="28"/>
          <w:lang w:val="ro-RO"/>
        </w:rPr>
        <w:t xml:space="preserve">asupra </w:t>
      </w:r>
      <w:r w:rsidRPr="00EA46D8">
        <w:rPr>
          <w:b/>
          <w:i/>
          <w:szCs w:val="28"/>
          <w:lang w:val="ro-RO"/>
        </w:rPr>
        <w:t xml:space="preserve">proiectului de Lege  </w:t>
      </w:r>
      <w:r w:rsidRPr="00B55BE3">
        <w:rPr>
          <w:b/>
          <w:i/>
          <w:szCs w:val="28"/>
          <w:lang w:val="ro-RO"/>
        </w:rPr>
        <w:t>pentru modificarea şi completarea Ordonanţei Guvernului nr.2/2001 privind regimul juridic al contravenţiilor</w:t>
      </w:r>
    </w:p>
    <w:p w:rsidR="00B55BE3" w:rsidRPr="00DA34A9" w:rsidRDefault="00B55BE3" w:rsidP="00B55BE3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B55BE3" w:rsidRPr="00DA34A9" w:rsidRDefault="00B55BE3" w:rsidP="00B55BE3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minorităţilornaţionale, cu adresa nr. P</w:t>
      </w:r>
      <w:r>
        <w:rPr>
          <w:szCs w:val="28"/>
          <w:lang w:val="ro-RO"/>
        </w:rPr>
        <w:t>L</w:t>
      </w:r>
      <w:r w:rsidRPr="00DA34A9">
        <w:rPr>
          <w:szCs w:val="28"/>
          <w:lang w:val="ro-RO"/>
        </w:rPr>
        <w:t>x.</w:t>
      </w:r>
      <w:r w:rsidR="00784959">
        <w:rPr>
          <w:szCs w:val="28"/>
          <w:lang w:val="ro-RO"/>
        </w:rPr>
        <w:t>318</w:t>
      </w:r>
      <w:r w:rsidR="00784959" w:rsidRPr="00DA34A9">
        <w:rPr>
          <w:szCs w:val="28"/>
          <w:lang w:val="ro-RO"/>
        </w:rPr>
        <w:t>/201</w:t>
      </w:r>
      <w:r w:rsidR="00784959">
        <w:rPr>
          <w:szCs w:val="28"/>
          <w:lang w:val="ro-RO"/>
        </w:rPr>
        <w:t>9</w:t>
      </w:r>
      <w:r w:rsidR="00784959" w:rsidRPr="00DA34A9">
        <w:rPr>
          <w:szCs w:val="28"/>
          <w:lang w:val="ro-RO"/>
        </w:rPr>
        <w:t xml:space="preserve"> din </w:t>
      </w:r>
      <w:r w:rsidR="00784959">
        <w:rPr>
          <w:szCs w:val="28"/>
          <w:lang w:val="ro-RO"/>
        </w:rPr>
        <w:t>1 iulie</w:t>
      </w:r>
      <w:r w:rsidR="00784959" w:rsidRPr="00DA34A9">
        <w:rPr>
          <w:szCs w:val="28"/>
          <w:lang w:val="ro-RO"/>
        </w:rPr>
        <w:t xml:space="preserve"> 2019</w:t>
      </w:r>
      <w:r w:rsidRPr="00DA34A9">
        <w:rPr>
          <w:szCs w:val="28"/>
          <w:lang w:val="ro-RO"/>
        </w:rPr>
        <w:t xml:space="preserve">, spre dezbatere şi avizare, </w:t>
      </w:r>
      <w:r w:rsidRPr="00EA46D8">
        <w:rPr>
          <w:b/>
          <w:i/>
          <w:szCs w:val="28"/>
          <w:lang w:val="ro-RO"/>
        </w:rPr>
        <w:t xml:space="preserve">proiectul de Lege  </w:t>
      </w:r>
      <w:r w:rsidRPr="00B55BE3">
        <w:rPr>
          <w:b/>
          <w:i/>
          <w:szCs w:val="28"/>
          <w:lang w:val="ro-RO"/>
        </w:rPr>
        <w:t>pentru modificarea şi completarea Ordonanţei Guvernului nr.2/2001 privind regimul juridic al contravenţiilor</w:t>
      </w:r>
      <w:r w:rsidRPr="00DA34A9">
        <w:rPr>
          <w:szCs w:val="28"/>
          <w:lang w:val="ro-RO"/>
        </w:rPr>
        <w:t>, înregistrat cu nr. 4c-6/</w:t>
      </w:r>
      <w:r>
        <w:rPr>
          <w:szCs w:val="28"/>
          <w:lang w:val="ro-RO"/>
        </w:rPr>
        <w:t>465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 iulie</w:t>
      </w:r>
      <w:r w:rsidRPr="00DA34A9">
        <w:rPr>
          <w:szCs w:val="28"/>
          <w:lang w:val="ro-RO"/>
        </w:rPr>
        <w:t xml:space="preserve"> 2019.</w:t>
      </w:r>
    </w:p>
    <w:p w:rsidR="00B55BE3" w:rsidRPr="00DA34A9" w:rsidRDefault="00B55BE3" w:rsidP="00B55BE3">
      <w:pPr>
        <w:ind w:firstLine="709"/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 xml:space="preserve">Camera Deputaţilor este </w:t>
      </w:r>
      <w:r w:rsidRPr="00DA34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DA34A9">
        <w:rPr>
          <w:sz w:val="28"/>
          <w:szCs w:val="28"/>
          <w:lang w:val="ro-RO"/>
        </w:rPr>
        <w:t>.</w:t>
      </w:r>
    </w:p>
    <w:p w:rsidR="00B55BE3" w:rsidRPr="00DA34A9" w:rsidRDefault="00B55BE3" w:rsidP="00B55BE3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DA34A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3 septembrie</w:t>
      </w:r>
      <w:r w:rsidRPr="00DA34A9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DA34A9">
        <w:rPr>
          <w:szCs w:val="28"/>
          <w:lang w:val="ro-RO"/>
        </w:rPr>
        <w:t>în conformitate cu prevederile art.61 din Regulamentul Camerei Deputaţilorşi î</w:t>
      </w:r>
      <w:r w:rsidR="009C6D2E">
        <w:rPr>
          <w:szCs w:val="28"/>
          <w:lang w:val="ro-RO"/>
        </w:rPr>
        <w:t>n urma dezbaterilor</w:t>
      </w:r>
      <w:r>
        <w:rPr>
          <w:szCs w:val="28"/>
          <w:lang w:val="ro-RO"/>
        </w:rPr>
        <w:t xml:space="preserve"> au hotărât, </w:t>
      </w:r>
      <w:r w:rsidRPr="00DA34A9">
        <w:rPr>
          <w:szCs w:val="28"/>
          <w:lang w:val="ro-RO"/>
        </w:rPr>
        <w:t xml:space="preserve">cu  </w:t>
      </w:r>
      <w:r w:rsidR="004B7DE3">
        <w:rPr>
          <w:b/>
          <w:szCs w:val="28"/>
          <w:u w:val="single"/>
          <w:lang w:val="ro-RO"/>
        </w:rPr>
        <w:t>major</w:t>
      </w:r>
      <w:r>
        <w:rPr>
          <w:b/>
          <w:szCs w:val="28"/>
          <w:u w:val="single"/>
          <w:lang w:val="ro-RO"/>
        </w:rPr>
        <w:t>itat</w:t>
      </w:r>
      <w:r w:rsidRPr="00DA34A9">
        <w:rPr>
          <w:b/>
          <w:szCs w:val="28"/>
          <w:u w:val="single"/>
          <w:lang w:val="ro-RO"/>
        </w:rPr>
        <w:t xml:space="preserve">e </w:t>
      </w:r>
      <w:r w:rsidRPr="00DA34A9">
        <w:rPr>
          <w:b/>
          <w:bCs/>
          <w:szCs w:val="28"/>
          <w:u w:val="single"/>
          <w:lang w:val="ro-RO"/>
        </w:rPr>
        <w:t>de voturi</w:t>
      </w:r>
      <w:r w:rsidRPr="00EA46D8">
        <w:rPr>
          <w:bCs/>
          <w:szCs w:val="28"/>
          <w:lang w:val="ro-RO"/>
        </w:rPr>
        <w:t xml:space="preserve">, </w:t>
      </w:r>
      <w:r w:rsidRPr="00DA34A9">
        <w:rPr>
          <w:bCs/>
          <w:szCs w:val="28"/>
          <w:lang w:val="ro-RO"/>
        </w:rPr>
        <w:t>să</w:t>
      </w:r>
      <w:r w:rsidRPr="00DA34A9">
        <w:rPr>
          <w:b/>
          <w:bCs/>
          <w:szCs w:val="28"/>
          <w:u w:val="single"/>
          <w:lang w:val="ro-RO"/>
        </w:rPr>
        <w:t xml:space="preserve">îi acorde </w:t>
      </w:r>
      <w:r w:rsidRPr="00DA34A9">
        <w:rPr>
          <w:b/>
          <w:szCs w:val="28"/>
          <w:u w:val="single"/>
          <w:lang w:val="ro-RO"/>
        </w:rPr>
        <w:t>aviz favorabil.</w:t>
      </w:r>
    </w:p>
    <w:p w:rsidR="00B55BE3" w:rsidRPr="00DA34A9" w:rsidRDefault="00B55BE3" w:rsidP="00B55BE3">
      <w:pPr>
        <w:pStyle w:val="BodyText"/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raport de obiectul şiconţinutul său, pro</w:t>
      </w:r>
      <w:r>
        <w:rPr>
          <w:szCs w:val="28"/>
          <w:lang w:val="ro-RO"/>
        </w:rPr>
        <w:t xml:space="preserve">iectul de </w:t>
      </w:r>
      <w:r w:rsidRPr="00DA34A9">
        <w:rPr>
          <w:szCs w:val="28"/>
          <w:lang w:val="ro-RO"/>
        </w:rPr>
        <w:t xml:space="preserve"> leg</w:t>
      </w:r>
      <w:r>
        <w:rPr>
          <w:szCs w:val="28"/>
          <w:lang w:val="ro-RO"/>
        </w:rPr>
        <w:t>e</w:t>
      </w:r>
      <w:r w:rsidRPr="00DA34A9">
        <w:rPr>
          <w:szCs w:val="28"/>
          <w:lang w:val="ro-RO"/>
        </w:rPr>
        <w:t xml:space="preserve"> face parte din categoria legilor </w:t>
      </w:r>
      <w:r w:rsidRPr="00DA34A9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DA34A9">
        <w:rPr>
          <w:b/>
          <w:szCs w:val="28"/>
          <w:lang w:val="ro-RO"/>
        </w:rPr>
        <w:t>e</w:t>
      </w:r>
      <w:r w:rsidRPr="00DA34A9">
        <w:rPr>
          <w:szCs w:val="28"/>
          <w:lang w:val="ro-RO"/>
        </w:rPr>
        <w:t>.</w:t>
      </w:r>
    </w:p>
    <w:p w:rsidR="00B55BE3" w:rsidRDefault="00B55BE3" w:rsidP="00B55BE3">
      <w:pPr>
        <w:pStyle w:val="BodyText"/>
        <w:jc w:val="center"/>
        <w:rPr>
          <w:b/>
          <w:szCs w:val="28"/>
          <w:lang w:val="ro-RO"/>
        </w:rPr>
      </w:pPr>
    </w:p>
    <w:p w:rsidR="00B55BE3" w:rsidRDefault="00B55BE3" w:rsidP="00B55BE3">
      <w:pPr>
        <w:pStyle w:val="BodyText"/>
        <w:jc w:val="center"/>
        <w:rPr>
          <w:b/>
          <w:szCs w:val="28"/>
          <w:lang w:val="ro-RO"/>
        </w:rPr>
      </w:pPr>
    </w:p>
    <w:p w:rsidR="004B7DE3" w:rsidRDefault="004B7DE3" w:rsidP="00B55BE3">
      <w:pPr>
        <w:pStyle w:val="BodyText"/>
        <w:jc w:val="center"/>
        <w:rPr>
          <w:b/>
          <w:szCs w:val="28"/>
          <w:lang w:val="ro-RO"/>
        </w:rPr>
      </w:pPr>
    </w:p>
    <w:p w:rsidR="00B55BE3" w:rsidRPr="00DA34A9" w:rsidRDefault="00B55BE3" w:rsidP="00B55BE3">
      <w:pPr>
        <w:pStyle w:val="BodyText"/>
        <w:jc w:val="center"/>
        <w:rPr>
          <w:b/>
          <w:szCs w:val="28"/>
          <w:lang w:val="ro-RO"/>
        </w:rPr>
      </w:pPr>
      <w:r w:rsidRPr="00DA34A9">
        <w:rPr>
          <w:b/>
          <w:szCs w:val="28"/>
          <w:lang w:val="ro-RO"/>
        </w:rPr>
        <w:t>PREŞEDINTE,</w:t>
      </w:r>
    </w:p>
    <w:p w:rsidR="00B55BE3" w:rsidRPr="00DA34A9" w:rsidRDefault="00B55BE3" w:rsidP="00B55BE3">
      <w:pPr>
        <w:pStyle w:val="BodyText"/>
        <w:jc w:val="center"/>
        <w:rPr>
          <w:b/>
          <w:szCs w:val="28"/>
          <w:lang w:val="ro-RO"/>
        </w:rPr>
      </w:pPr>
    </w:p>
    <w:p w:rsidR="009C6D2E" w:rsidRPr="00DA34A9" w:rsidRDefault="009C6D2E" w:rsidP="009C6D2E">
      <w:pPr>
        <w:pStyle w:val="BodyText"/>
        <w:jc w:val="center"/>
        <w:rPr>
          <w:b/>
          <w:szCs w:val="28"/>
          <w:lang w:val="ro-RO"/>
        </w:rPr>
      </w:pPr>
      <w:r w:rsidRPr="005F0354">
        <w:rPr>
          <w:b/>
          <w:szCs w:val="28"/>
          <w:lang w:val="ro-RO"/>
        </w:rPr>
        <w:t>Deputat</w:t>
      </w:r>
    </w:p>
    <w:p w:rsidR="009C6D2E" w:rsidRPr="005F0354" w:rsidRDefault="009C6D2E" w:rsidP="009C6D2E">
      <w:pPr>
        <w:pStyle w:val="BodyText"/>
        <w:jc w:val="center"/>
        <w:rPr>
          <w:b/>
          <w:szCs w:val="28"/>
          <w:lang w:val="ro-RO"/>
        </w:rPr>
      </w:pPr>
      <w:r w:rsidRPr="005F0354">
        <w:rPr>
          <w:b/>
          <w:szCs w:val="28"/>
          <w:lang w:val="ro-RO"/>
        </w:rPr>
        <w:t>Iusein IBRAM</w:t>
      </w:r>
    </w:p>
    <w:p w:rsidR="00B55BE3" w:rsidRDefault="00B55B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B7DE3" w:rsidRDefault="004B7D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B7DE3" w:rsidRDefault="004B7D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B7DE3" w:rsidRDefault="004B7D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B7DE3" w:rsidRDefault="004B7D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B7DE3" w:rsidRDefault="004B7D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4B7DE3" w:rsidRDefault="004B7D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B55BE3" w:rsidRDefault="00B55BE3" w:rsidP="00B55BE3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73CD4" w:rsidRDefault="00B55BE3" w:rsidP="009C6D2E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sectPr w:rsidR="00D73CD4" w:rsidSect="00EA46D8">
      <w:footerReference w:type="even" r:id="rId8"/>
      <w:footerReference w:type="default" r:id="rId9"/>
      <w:pgSz w:w="12240" w:h="15840" w:code="1"/>
      <w:pgMar w:top="426" w:right="630" w:bottom="2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4D8" w:rsidRDefault="007644D8">
      <w:r>
        <w:separator/>
      </w:r>
    </w:p>
  </w:endnote>
  <w:endnote w:type="continuationSeparator" w:id="1">
    <w:p w:rsidR="007644D8" w:rsidRDefault="00764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F178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849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7644D8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2F178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849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C6D2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7644D8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4D8" w:rsidRDefault="007644D8">
      <w:r>
        <w:separator/>
      </w:r>
    </w:p>
  </w:footnote>
  <w:footnote w:type="continuationSeparator" w:id="1">
    <w:p w:rsidR="007644D8" w:rsidRDefault="007644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5BE3"/>
    <w:rsid w:val="000709FA"/>
    <w:rsid w:val="0007750F"/>
    <w:rsid w:val="002F178C"/>
    <w:rsid w:val="00480320"/>
    <w:rsid w:val="004B3EE9"/>
    <w:rsid w:val="004B7DE3"/>
    <w:rsid w:val="007644D8"/>
    <w:rsid w:val="00784959"/>
    <w:rsid w:val="009C6D2E"/>
    <w:rsid w:val="00B55BE3"/>
    <w:rsid w:val="00D73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55BE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55BE3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B55B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55BE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55BE3"/>
  </w:style>
  <w:style w:type="table" w:styleId="TableGrid">
    <w:name w:val="Table Grid"/>
    <w:basedOn w:val="TableNormal"/>
    <w:uiPriority w:val="39"/>
    <w:rsid w:val="00B55B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7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cp:lastPrinted>2019-09-03T09:47:00Z</cp:lastPrinted>
  <dcterms:created xsi:type="dcterms:W3CDTF">2019-09-04T07:59:00Z</dcterms:created>
  <dcterms:modified xsi:type="dcterms:W3CDTF">2019-09-04T07:59:00Z</dcterms:modified>
</cp:coreProperties>
</file>