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DD0" w:rsidRPr="000F0C3A" w:rsidRDefault="00D11E7F" w:rsidP="00BF297C">
      <w:pPr>
        <w:tabs>
          <w:tab w:val="left" w:pos="3060"/>
        </w:tabs>
        <w:ind w:right="-858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</w:t>
      </w:r>
      <w:r w:rsidR="00DB2DD0">
        <w:rPr>
          <w:sz w:val="28"/>
          <w:szCs w:val="28"/>
        </w:rPr>
        <w:t xml:space="preserve"> </w:t>
      </w:r>
      <w:r w:rsidR="000F0C3A">
        <w:rPr>
          <w:sz w:val="28"/>
          <w:szCs w:val="28"/>
        </w:rPr>
        <w:t xml:space="preserve">            </w:t>
      </w:r>
      <w:r w:rsidR="00DB2DD0">
        <w:rPr>
          <w:sz w:val="28"/>
          <w:szCs w:val="28"/>
        </w:rPr>
        <w:t xml:space="preserve">                   </w:t>
      </w:r>
      <w:r w:rsidR="00DB2DD0" w:rsidRPr="00DB2DD0">
        <w:rPr>
          <w:sz w:val="28"/>
          <w:szCs w:val="28"/>
        </w:rPr>
        <w:t xml:space="preserve">                      </w:t>
      </w:r>
      <w:r w:rsidR="000F0C3A">
        <w:rPr>
          <w:sz w:val="28"/>
          <w:szCs w:val="28"/>
        </w:rPr>
        <w:t xml:space="preserve">    </w:t>
      </w:r>
      <w:r w:rsidR="00DB2DD0" w:rsidRPr="00DB2DD0">
        <w:rPr>
          <w:sz w:val="28"/>
          <w:szCs w:val="28"/>
        </w:rPr>
        <w:t xml:space="preserve"> </w:t>
      </w:r>
      <w:r w:rsidR="00BF297C">
        <w:rPr>
          <w:sz w:val="28"/>
          <w:szCs w:val="28"/>
        </w:rPr>
        <w:t xml:space="preserve">         </w:t>
      </w:r>
      <w:r w:rsidR="00290AE8" w:rsidRPr="00E828B0">
        <w:rPr>
          <w:b/>
          <w:sz w:val="28"/>
          <w:szCs w:val="28"/>
        </w:rPr>
        <w:t>4c-</w:t>
      </w:r>
      <w:r w:rsidR="00F72F90" w:rsidRPr="00E828B0">
        <w:rPr>
          <w:b/>
          <w:sz w:val="28"/>
          <w:szCs w:val="28"/>
        </w:rPr>
        <w:t>6/</w:t>
      </w:r>
      <w:r w:rsidR="009B7DB6">
        <w:rPr>
          <w:b/>
          <w:sz w:val="28"/>
          <w:szCs w:val="28"/>
        </w:rPr>
        <w:t>606/16</w:t>
      </w:r>
      <w:r w:rsidR="00290AE8" w:rsidRPr="00E828B0">
        <w:rPr>
          <w:b/>
          <w:sz w:val="28"/>
          <w:szCs w:val="28"/>
        </w:rPr>
        <w:t xml:space="preserve"> </w:t>
      </w:r>
      <w:r w:rsidR="009B7DB6" w:rsidRPr="009B7DB6">
        <w:rPr>
          <w:b/>
          <w:sz w:val="28"/>
          <w:szCs w:val="28"/>
        </w:rPr>
        <w:t xml:space="preserve">octombrie </w:t>
      </w:r>
      <w:r w:rsidR="000F0C3A" w:rsidRPr="00E828B0">
        <w:rPr>
          <w:b/>
          <w:sz w:val="28"/>
          <w:szCs w:val="28"/>
        </w:rPr>
        <w:t>201</w:t>
      </w:r>
      <w:r w:rsidR="00A262B6" w:rsidRPr="00E828B0">
        <w:rPr>
          <w:b/>
          <w:sz w:val="28"/>
          <w:szCs w:val="28"/>
        </w:rPr>
        <w:t>9</w:t>
      </w:r>
      <w:r w:rsidR="00DB2DD0" w:rsidRPr="00DB2DD0">
        <w:rPr>
          <w:sz w:val="28"/>
          <w:szCs w:val="28"/>
        </w:rPr>
        <w:t xml:space="preserve">                                                                     </w:t>
      </w:r>
    </w:p>
    <w:p w:rsidR="00E8291A" w:rsidRDefault="00E8291A" w:rsidP="00E8291A">
      <w:pPr>
        <w:tabs>
          <w:tab w:val="left" w:pos="3060"/>
        </w:tabs>
        <w:jc w:val="center"/>
        <w:rPr>
          <w:b/>
          <w:color w:val="0000FF"/>
          <w:sz w:val="28"/>
          <w:szCs w:val="28"/>
        </w:rPr>
      </w:pPr>
      <w:r w:rsidRPr="0021243E">
        <w:rPr>
          <w:sz w:val="28"/>
          <w:szCs w:val="28"/>
        </w:rPr>
        <w:object w:dxaOrig="1262" w:dyaOrig="1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71.25pt" o:ole="">
            <v:imagedata r:id="rId5" o:title=""/>
          </v:shape>
          <o:OLEObject Type="Embed" ProgID="CPaint5" ShapeID="_x0000_i1025" DrawAspect="Content" ObjectID="_1632656438" r:id="rId6"/>
        </w:object>
      </w:r>
    </w:p>
    <w:p w:rsidR="00E8291A" w:rsidRPr="000F0C3A" w:rsidRDefault="00E8291A" w:rsidP="00E8291A">
      <w:pPr>
        <w:jc w:val="center"/>
        <w:rPr>
          <w:b/>
          <w:sz w:val="32"/>
          <w:szCs w:val="32"/>
        </w:rPr>
      </w:pPr>
      <w:r w:rsidRPr="000F0C3A">
        <w:rPr>
          <w:b/>
          <w:sz w:val="32"/>
          <w:szCs w:val="32"/>
        </w:rPr>
        <w:t>PARLAMENTUL ROMÂNIEI</w:t>
      </w:r>
    </w:p>
    <w:p w:rsidR="00E8291A" w:rsidRPr="000F0C3A" w:rsidRDefault="00E8291A" w:rsidP="000F0C3A">
      <w:pPr>
        <w:ind w:left="-567" w:right="-714"/>
        <w:jc w:val="center"/>
        <w:rPr>
          <w:b/>
          <w:sz w:val="32"/>
          <w:szCs w:val="32"/>
        </w:rPr>
      </w:pPr>
      <w:r w:rsidRPr="000F0C3A">
        <w:rPr>
          <w:b/>
          <w:sz w:val="32"/>
          <w:szCs w:val="32"/>
        </w:rPr>
        <w:t>CAMERA DEPUTAŢILOR</w:t>
      </w:r>
    </w:p>
    <w:p w:rsidR="00E8291A" w:rsidRDefault="00E8291A" w:rsidP="000F0C3A">
      <w:pPr>
        <w:ind w:left="-567" w:right="-714"/>
        <w:jc w:val="center"/>
        <w:rPr>
          <w:b/>
          <w:sz w:val="28"/>
          <w:szCs w:val="28"/>
        </w:rPr>
      </w:pPr>
    </w:p>
    <w:tbl>
      <w:tblPr>
        <w:tblW w:w="10208" w:type="dxa"/>
        <w:tblInd w:w="-601" w:type="dxa"/>
        <w:tblLook w:val="01E0"/>
      </w:tblPr>
      <w:tblGrid>
        <w:gridCol w:w="6352"/>
        <w:gridCol w:w="3856"/>
      </w:tblGrid>
      <w:tr w:rsidR="00E8291A" w:rsidRPr="00D11E7F" w:rsidTr="000F0C3A">
        <w:trPr>
          <w:trHeight w:val="768"/>
        </w:trPr>
        <w:tc>
          <w:tcPr>
            <w:tcW w:w="6352" w:type="dxa"/>
          </w:tcPr>
          <w:p w:rsidR="00E8291A" w:rsidRPr="00D11E7F" w:rsidRDefault="000F0C3A" w:rsidP="000F0C3A">
            <w:pPr>
              <w:ind w:right="-714" w:firstLine="34"/>
            </w:pPr>
            <w:r w:rsidRPr="00D11E7F">
              <w:t>Comisia</w:t>
            </w:r>
            <w:r w:rsidR="00E8291A" w:rsidRPr="00D11E7F">
              <w:t xml:space="preserve"> pentru drepturile omului, culte </w:t>
            </w:r>
          </w:p>
          <w:p w:rsidR="00A22960" w:rsidRDefault="00E8291A" w:rsidP="000F0C3A">
            <w:pPr>
              <w:ind w:right="-714" w:firstLine="34"/>
            </w:pPr>
            <w:r w:rsidRPr="00D11E7F">
              <w:t>şi pr</w:t>
            </w:r>
            <w:r w:rsidR="000F0C3A" w:rsidRPr="00D11E7F">
              <w:t>o</w:t>
            </w:r>
            <w:r w:rsidRPr="00D11E7F">
              <w:t>blemele minorităţilor naţionale</w:t>
            </w:r>
          </w:p>
          <w:p w:rsidR="00E8291A" w:rsidRPr="00D11E7F" w:rsidRDefault="00E8291A" w:rsidP="000F0C3A">
            <w:pPr>
              <w:ind w:right="-714" w:firstLine="34"/>
            </w:pPr>
            <w:r w:rsidRPr="00D11E7F">
              <w:tab/>
            </w:r>
          </w:p>
        </w:tc>
        <w:tc>
          <w:tcPr>
            <w:tcW w:w="3856" w:type="dxa"/>
          </w:tcPr>
          <w:p w:rsidR="00E8291A" w:rsidRPr="00D11E7F" w:rsidRDefault="00E8291A" w:rsidP="000F0C3A">
            <w:pPr>
              <w:ind w:left="-567" w:right="-714"/>
            </w:pPr>
            <w:r w:rsidRPr="00D11E7F">
              <w:t xml:space="preserve"> </w:t>
            </w:r>
            <w:r w:rsidR="000F0C3A" w:rsidRPr="00D11E7F">
              <w:t xml:space="preserve">                </w:t>
            </w:r>
            <w:r w:rsidR="00290AE8" w:rsidRPr="00D11E7F">
              <w:t xml:space="preserve">  </w:t>
            </w:r>
            <w:r w:rsidR="009B7DB6">
              <w:t xml:space="preserve">     </w:t>
            </w:r>
            <w:r w:rsidR="000F0C3A" w:rsidRPr="00D11E7F">
              <w:t xml:space="preserve">Bucureşti, </w:t>
            </w:r>
            <w:r w:rsidR="009B7DB6">
              <w:t>15</w:t>
            </w:r>
            <w:r w:rsidR="00A262B6">
              <w:t xml:space="preserve"> </w:t>
            </w:r>
            <w:r w:rsidR="009B7DB6">
              <w:t xml:space="preserve">octombrie </w:t>
            </w:r>
            <w:r w:rsidRPr="00D11E7F">
              <w:t>201</w:t>
            </w:r>
            <w:r w:rsidR="00A262B6">
              <w:t>9</w:t>
            </w:r>
            <w:r w:rsidRPr="00D11E7F">
              <w:t xml:space="preserve">              </w:t>
            </w:r>
          </w:p>
          <w:p w:rsidR="00E8291A" w:rsidRPr="00D11E7F" w:rsidRDefault="00E8291A" w:rsidP="00A22960">
            <w:pPr>
              <w:ind w:left="-567" w:right="-714"/>
              <w:rPr>
                <w:b/>
                <w:highlight w:val="red"/>
              </w:rPr>
            </w:pPr>
            <w:r w:rsidRPr="00D11E7F">
              <w:t xml:space="preserve">       </w:t>
            </w:r>
            <w:r w:rsidR="000F0C3A" w:rsidRPr="00D11E7F">
              <w:t xml:space="preserve">                             </w:t>
            </w:r>
            <w:r w:rsidR="00DA7FD8">
              <w:t xml:space="preserve">         </w:t>
            </w:r>
            <w:r w:rsidR="009B7DB6">
              <w:t xml:space="preserve">  </w:t>
            </w:r>
            <w:r w:rsidR="00290AE8" w:rsidRPr="00D11E7F">
              <w:rPr>
                <w:b/>
              </w:rPr>
              <w:t>PL</w:t>
            </w:r>
            <w:r w:rsidR="000F0C3A" w:rsidRPr="00D11E7F">
              <w:rPr>
                <w:b/>
              </w:rPr>
              <w:t>-</w:t>
            </w:r>
            <w:r w:rsidR="00C37FDA">
              <w:rPr>
                <w:b/>
              </w:rPr>
              <w:t>x</w:t>
            </w:r>
            <w:r w:rsidR="009B7DB6">
              <w:rPr>
                <w:b/>
              </w:rPr>
              <w:t xml:space="preserve"> </w:t>
            </w:r>
            <w:r w:rsidR="00A22960">
              <w:rPr>
                <w:b/>
              </w:rPr>
              <w:t>4</w:t>
            </w:r>
            <w:r w:rsidR="009B7DB6">
              <w:rPr>
                <w:b/>
              </w:rPr>
              <w:t>52</w:t>
            </w:r>
            <w:r w:rsidRPr="00D11E7F">
              <w:rPr>
                <w:b/>
              </w:rPr>
              <w:t>/201</w:t>
            </w:r>
            <w:r w:rsidR="00A262B6">
              <w:rPr>
                <w:b/>
              </w:rPr>
              <w:t>9</w:t>
            </w:r>
          </w:p>
        </w:tc>
      </w:tr>
    </w:tbl>
    <w:p w:rsidR="009B7DB6" w:rsidRDefault="009B7DB6" w:rsidP="009B7DB6">
      <w:pPr>
        <w:pStyle w:val="Heading2"/>
        <w:rPr>
          <w:szCs w:val="28"/>
          <w:lang w:val="ro-RO"/>
        </w:rPr>
      </w:pPr>
      <w:r>
        <w:rPr>
          <w:szCs w:val="28"/>
          <w:lang w:val="ro-RO"/>
        </w:rPr>
        <w:t xml:space="preserve">Domnului deputat                                                                      </w:t>
      </w:r>
    </w:p>
    <w:p w:rsidR="009B7DB6" w:rsidRDefault="009B7DB6" w:rsidP="009B7DB6">
      <w:pPr>
        <w:rPr>
          <w:b/>
          <w:i/>
          <w:sz w:val="28"/>
          <w:szCs w:val="28"/>
        </w:rPr>
      </w:pPr>
      <w:r>
        <w:rPr>
          <w:sz w:val="28"/>
          <w:szCs w:val="28"/>
        </w:rPr>
        <w:tab/>
      </w:r>
      <w:r>
        <w:rPr>
          <w:b/>
          <w:i/>
          <w:sz w:val="28"/>
          <w:szCs w:val="28"/>
        </w:rPr>
        <w:t>Adrian SOLOMON</w:t>
      </w:r>
    </w:p>
    <w:p w:rsidR="009B7DB6" w:rsidRDefault="009B7DB6" w:rsidP="009B7DB6">
      <w:pPr>
        <w:rPr>
          <w:sz w:val="28"/>
          <w:szCs w:val="28"/>
        </w:rPr>
      </w:pPr>
      <w:r>
        <w:rPr>
          <w:sz w:val="28"/>
          <w:szCs w:val="28"/>
        </w:rPr>
        <w:t>Preşedintele Comisiei pentru muncă și protecție socială</w:t>
      </w:r>
    </w:p>
    <w:p w:rsidR="00A22960" w:rsidRPr="000F0C3A" w:rsidRDefault="00A22960" w:rsidP="00A22960">
      <w:pPr>
        <w:ind w:right="-714"/>
        <w:rPr>
          <w:b/>
          <w:i/>
          <w:sz w:val="28"/>
          <w:szCs w:val="28"/>
        </w:rPr>
      </w:pPr>
      <w:r w:rsidRPr="000F0C3A">
        <w:rPr>
          <w:sz w:val="28"/>
          <w:szCs w:val="28"/>
        </w:rPr>
        <w:t>Domnului deputat</w:t>
      </w:r>
    </w:p>
    <w:p w:rsidR="00A22960" w:rsidRDefault="009B7DB6" w:rsidP="00A22960">
      <w:pPr>
        <w:ind w:right="-714" w:firstLine="708"/>
        <w:rPr>
          <w:b/>
          <w:i/>
          <w:sz w:val="28"/>
          <w:szCs w:val="28"/>
        </w:rPr>
      </w:pPr>
      <w:r w:rsidRPr="009B7DB6">
        <w:rPr>
          <w:b/>
          <w:i/>
          <w:sz w:val="28"/>
          <w:szCs w:val="28"/>
        </w:rPr>
        <w:t>Ion</w:t>
      </w:r>
      <w:r>
        <w:rPr>
          <w:b/>
          <w:i/>
          <w:sz w:val="28"/>
          <w:szCs w:val="28"/>
        </w:rPr>
        <w:t xml:space="preserve"> </w:t>
      </w:r>
      <w:r w:rsidRPr="009B7DB6">
        <w:rPr>
          <w:b/>
          <w:i/>
          <w:sz w:val="28"/>
          <w:szCs w:val="28"/>
        </w:rPr>
        <w:t xml:space="preserve">MOCIOALCĂ </w:t>
      </w:r>
    </w:p>
    <w:p w:rsidR="00A22960" w:rsidRDefault="00A22960" w:rsidP="00A22960">
      <w:pPr>
        <w:ind w:left="-567" w:right="-714"/>
        <w:rPr>
          <w:sz w:val="28"/>
          <w:szCs w:val="28"/>
        </w:rPr>
      </w:pPr>
      <w:r>
        <w:rPr>
          <w:sz w:val="28"/>
          <w:szCs w:val="28"/>
        </w:rPr>
        <w:t xml:space="preserve">        Preşedintele Comisiei </w:t>
      </w:r>
      <w:r w:rsidRPr="00E828B0">
        <w:rPr>
          <w:sz w:val="28"/>
          <w:szCs w:val="28"/>
        </w:rPr>
        <w:t>pentru apărare, ordine publică şi siguranţă naţională</w:t>
      </w:r>
    </w:p>
    <w:p w:rsidR="00D11E7F" w:rsidRDefault="00D11E7F" w:rsidP="00D11E7F">
      <w:pPr>
        <w:ind w:left="-567" w:right="-714"/>
        <w:rPr>
          <w:sz w:val="28"/>
          <w:szCs w:val="28"/>
        </w:rPr>
      </w:pPr>
    </w:p>
    <w:p w:rsidR="00E8291A" w:rsidRPr="000F0C3A" w:rsidRDefault="00E8291A" w:rsidP="000F0C3A">
      <w:pPr>
        <w:ind w:left="-567" w:right="-714"/>
        <w:jc w:val="center"/>
        <w:rPr>
          <w:b/>
          <w:sz w:val="28"/>
          <w:szCs w:val="28"/>
        </w:rPr>
      </w:pPr>
      <w:r w:rsidRPr="000F0C3A">
        <w:rPr>
          <w:b/>
          <w:sz w:val="28"/>
          <w:szCs w:val="28"/>
        </w:rPr>
        <w:t>AVIZ</w:t>
      </w:r>
    </w:p>
    <w:p w:rsidR="00390762" w:rsidRPr="00E828B0" w:rsidRDefault="00290AE8" w:rsidP="000F0C3A">
      <w:pPr>
        <w:ind w:left="-567" w:right="-714"/>
        <w:jc w:val="center"/>
        <w:rPr>
          <w:sz w:val="28"/>
          <w:szCs w:val="28"/>
        </w:rPr>
      </w:pPr>
      <w:r w:rsidRPr="00E828B0">
        <w:rPr>
          <w:sz w:val="28"/>
          <w:szCs w:val="28"/>
        </w:rPr>
        <w:t xml:space="preserve">asupra </w:t>
      </w:r>
      <w:r w:rsidR="00F72F90" w:rsidRPr="009A209B">
        <w:rPr>
          <w:b/>
          <w:i/>
          <w:sz w:val="28"/>
          <w:szCs w:val="28"/>
        </w:rPr>
        <w:t>p</w:t>
      </w:r>
      <w:r w:rsidR="00A262B6" w:rsidRPr="009A209B">
        <w:rPr>
          <w:b/>
          <w:i/>
          <w:sz w:val="28"/>
          <w:szCs w:val="28"/>
        </w:rPr>
        <w:t>roiectului de Lege</w:t>
      </w:r>
      <w:r w:rsidR="00F72F90" w:rsidRPr="009A209B">
        <w:rPr>
          <w:b/>
          <w:i/>
          <w:sz w:val="28"/>
          <w:szCs w:val="28"/>
        </w:rPr>
        <w:t xml:space="preserve"> </w:t>
      </w:r>
      <w:r w:rsidR="00C1716F" w:rsidRPr="00C1716F">
        <w:rPr>
          <w:b/>
          <w:i/>
          <w:sz w:val="28"/>
          <w:szCs w:val="28"/>
        </w:rPr>
        <w:t>pentru modificarea articolului 1 din Legea nr.49/1991 privind acordarea de indemnizaţii şi sporuri invalizilor, veteranilor şi văduvelor de război</w:t>
      </w:r>
      <w:r w:rsidR="00A22960" w:rsidRPr="00A22960">
        <w:rPr>
          <w:b/>
          <w:i/>
          <w:sz w:val="28"/>
          <w:szCs w:val="28"/>
        </w:rPr>
        <w:t xml:space="preserve"> </w:t>
      </w:r>
    </w:p>
    <w:p w:rsidR="00E8291A" w:rsidRPr="00E828B0" w:rsidRDefault="00E8291A" w:rsidP="000F0C3A">
      <w:pPr>
        <w:ind w:left="-567" w:right="-714"/>
        <w:jc w:val="center"/>
        <w:rPr>
          <w:sz w:val="28"/>
          <w:szCs w:val="28"/>
        </w:rPr>
      </w:pPr>
      <w:r w:rsidRPr="00E828B0">
        <w:rPr>
          <w:sz w:val="28"/>
          <w:szCs w:val="28"/>
        </w:rPr>
        <w:t xml:space="preserve"> </w:t>
      </w:r>
    </w:p>
    <w:p w:rsidR="00E8291A" w:rsidRPr="00C1716F" w:rsidRDefault="00E8291A" w:rsidP="00E828B0">
      <w:pPr>
        <w:spacing w:line="276" w:lineRule="auto"/>
        <w:ind w:left="-567" w:right="-714" w:firstLine="1275"/>
        <w:jc w:val="both"/>
      </w:pPr>
      <w:r w:rsidRPr="00C1716F">
        <w:t>În conformitate cu prevederile art.95 din Regulamentul Camerei Deputaţilor, Biroul Permanent a trimis Comisiei pentru drepturile omului, culte şi problemele minorităţilor naţionale</w:t>
      </w:r>
      <w:r w:rsidR="00C37FDA" w:rsidRPr="00C1716F">
        <w:t>, cu adresa nr. PL</w:t>
      </w:r>
      <w:r w:rsidR="009B7DB6" w:rsidRPr="00C1716F">
        <w:t>-</w:t>
      </w:r>
      <w:r w:rsidR="00C37FDA" w:rsidRPr="00C1716F">
        <w:t>x</w:t>
      </w:r>
      <w:r w:rsidR="009B7DB6" w:rsidRPr="00C1716F">
        <w:t xml:space="preserve"> </w:t>
      </w:r>
      <w:r w:rsidR="00760367" w:rsidRPr="00C1716F">
        <w:t>4</w:t>
      </w:r>
      <w:r w:rsidR="009B7DB6" w:rsidRPr="00C1716F">
        <w:t>52</w:t>
      </w:r>
      <w:r w:rsidR="009A209B" w:rsidRPr="00C1716F">
        <w:t>/2019</w:t>
      </w:r>
      <w:r w:rsidR="009B7DB6" w:rsidRPr="00C1716F">
        <w:t xml:space="preserve"> din 8 octombrie</w:t>
      </w:r>
      <w:r w:rsidRPr="00C1716F">
        <w:t xml:space="preserve"> 201</w:t>
      </w:r>
      <w:r w:rsidR="00A262B6" w:rsidRPr="00C1716F">
        <w:t>9</w:t>
      </w:r>
      <w:r w:rsidR="009A209B" w:rsidRPr="00C1716F">
        <w:t xml:space="preserve">, </w:t>
      </w:r>
      <w:r w:rsidRPr="00C1716F">
        <w:t>spre dezbatere şi avizare,</w:t>
      </w:r>
      <w:r w:rsidR="00290AE8" w:rsidRPr="00C1716F">
        <w:t xml:space="preserve"> </w:t>
      </w:r>
      <w:r w:rsidR="00290AE8" w:rsidRPr="00C1716F">
        <w:rPr>
          <w:b/>
          <w:i/>
        </w:rPr>
        <w:t>proiectul de Lege</w:t>
      </w:r>
      <w:r w:rsidR="00A22960" w:rsidRPr="00C1716F">
        <w:rPr>
          <w:b/>
          <w:i/>
        </w:rPr>
        <w:t xml:space="preserve"> </w:t>
      </w:r>
      <w:r w:rsidR="00C1716F" w:rsidRPr="00C1716F">
        <w:rPr>
          <w:b/>
          <w:i/>
        </w:rPr>
        <w:t>pentru modificarea articolului 1 din Legea nr.49/1991 privind acordarea de indemnizaţii şi sporuri invalizilor, veteranilor şi văduvelor de război</w:t>
      </w:r>
      <w:r w:rsidR="00DA7FD8" w:rsidRPr="00C1716F">
        <w:t>,</w:t>
      </w:r>
      <w:r w:rsidRPr="00C1716F">
        <w:t xml:space="preserve"> </w:t>
      </w:r>
      <w:r w:rsidR="00290AE8" w:rsidRPr="00C1716F">
        <w:t xml:space="preserve">înregistrat cu </w:t>
      </w:r>
      <w:r w:rsidR="009B7DB6" w:rsidRPr="00C1716F">
        <w:t>nr.4c-6/606</w:t>
      </w:r>
      <w:r w:rsidRPr="00C1716F">
        <w:t xml:space="preserve"> din </w:t>
      </w:r>
      <w:r w:rsidR="009B7DB6" w:rsidRPr="00C1716F">
        <w:t>9 octombrie</w:t>
      </w:r>
      <w:r w:rsidR="00290AE8" w:rsidRPr="00C1716F">
        <w:t xml:space="preserve"> </w:t>
      </w:r>
      <w:r w:rsidRPr="00C1716F">
        <w:t>201</w:t>
      </w:r>
      <w:r w:rsidR="00A262B6" w:rsidRPr="00C1716F">
        <w:t>9</w:t>
      </w:r>
      <w:r w:rsidRPr="00C1716F">
        <w:t>.</w:t>
      </w:r>
    </w:p>
    <w:p w:rsidR="00E8291A" w:rsidRPr="00C1716F" w:rsidRDefault="00E8291A" w:rsidP="00E828B0">
      <w:pPr>
        <w:spacing w:line="276" w:lineRule="auto"/>
        <w:ind w:left="-567" w:right="-714" w:firstLine="1275"/>
        <w:jc w:val="both"/>
        <w:rPr>
          <w:b/>
        </w:rPr>
      </w:pPr>
      <w:r w:rsidRPr="00C1716F">
        <w:rPr>
          <w:b/>
        </w:rPr>
        <w:t xml:space="preserve">Camera Deputaţilor </w:t>
      </w:r>
      <w:r w:rsidRPr="00C1716F">
        <w:t>este</w:t>
      </w:r>
      <w:r w:rsidRPr="00C1716F">
        <w:rPr>
          <w:b/>
        </w:rPr>
        <w:t xml:space="preserve"> </w:t>
      </w:r>
      <w:r w:rsidR="007E1405" w:rsidRPr="00C1716F">
        <w:rPr>
          <w:b/>
        </w:rPr>
        <w:t xml:space="preserve">Cameră </w:t>
      </w:r>
      <w:r w:rsidR="00A22960" w:rsidRPr="00C1716F">
        <w:rPr>
          <w:b/>
        </w:rPr>
        <w:t>decizional</w:t>
      </w:r>
      <w:r w:rsidR="00290AE8" w:rsidRPr="00C1716F">
        <w:rPr>
          <w:b/>
        </w:rPr>
        <w:t>ă</w:t>
      </w:r>
      <w:r w:rsidRPr="00C1716F">
        <w:rPr>
          <w:b/>
        </w:rPr>
        <w:t>.</w:t>
      </w:r>
    </w:p>
    <w:p w:rsidR="00E8291A" w:rsidRPr="00C1716F" w:rsidRDefault="00E8291A" w:rsidP="00E828B0">
      <w:pPr>
        <w:spacing w:line="276" w:lineRule="auto"/>
        <w:ind w:left="-567" w:right="-714" w:firstLine="1275"/>
        <w:jc w:val="both"/>
      </w:pPr>
      <w:r w:rsidRPr="00C1716F">
        <w:t xml:space="preserve">În şedinţa </w:t>
      </w:r>
      <w:r w:rsidR="00A22960" w:rsidRPr="00C1716F">
        <w:t>din 1</w:t>
      </w:r>
      <w:r w:rsidR="009B7DB6" w:rsidRPr="00C1716F">
        <w:t>5</w:t>
      </w:r>
      <w:r w:rsidRPr="00C1716F">
        <w:t xml:space="preserve"> </w:t>
      </w:r>
      <w:r w:rsidR="009B7DB6" w:rsidRPr="00C1716F">
        <w:t xml:space="preserve">octombrie </w:t>
      </w:r>
      <w:r w:rsidRPr="00C1716F">
        <w:t>201</w:t>
      </w:r>
      <w:r w:rsidR="00A262B6" w:rsidRPr="00C1716F">
        <w:t>9</w:t>
      </w:r>
      <w:r w:rsidRPr="00C1716F">
        <w:t xml:space="preserve">, membrii Comisiei au examinat </w:t>
      </w:r>
      <w:r w:rsidR="00290AE8" w:rsidRPr="00C1716F">
        <w:t>proiectul de lege</w:t>
      </w:r>
      <w:r w:rsidRPr="00C1716F">
        <w:t>, în conformitate cu prevederile art.61 din Regulamentul Camerei Deputaţilor</w:t>
      </w:r>
      <w:r w:rsidR="000023E8" w:rsidRPr="00C1716F">
        <w:t>,</w:t>
      </w:r>
      <w:r w:rsidRPr="00C1716F">
        <w:t xml:space="preserve"> şi, în urma dezbaterilor, au hotărât, </w:t>
      </w:r>
      <w:r w:rsidR="00DA7FD8" w:rsidRPr="00C1716F">
        <w:rPr>
          <w:b/>
          <w:u w:val="single"/>
        </w:rPr>
        <w:t>cu</w:t>
      </w:r>
      <w:r w:rsidR="00760367" w:rsidRPr="00C1716F">
        <w:rPr>
          <w:b/>
          <w:u w:val="single"/>
        </w:rPr>
        <w:t xml:space="preserve"> </w:t>
      </w:r>
      <w:r w:rsidR="009B7DB6" w:rsidRPr="00C1716F">
        <w:rPr>
          <w:b/>
          <w:u w:val="single"/>
        </w:rPr>
        <w:t xml:space="preserve">unanimitate </w:t>
      </w:r>
      <w:r w:rsidRPr="00C1716F">
        <w:rPr>
          <w:b/>
          <w:u w:val="single"/>
        </w:rPr>
        <w:t>de voturi</w:t>
      </w:r>
      <w:r w:rsidR="00DB2DD0" w:rsidRPr="00C1716F">
        <w:t xml:space="preserve">, să </w:t>
      </w:r>
      <w:r w:rsidR="00384617" w:rsidRPr="00C1716F">
        <w:rPr>
          <w:b/>
          <w:u w:val="single"/>
        </w:rPr>
        <w:t>îi acorde aviz</w:t>
      </w:r>
      <w:r w:rsidR="00DA20C6">
        <w:rPr>
          <w:b/>
          <w:u w:val="single"/>
        </w:rPr>
        <w:t xml:space="preserve"> favorabil</w:t>
      </w:r>
      <w:r w:rsidR="00DB2DD0" w:rsidRPr="00C1716F">
        <w:rPr>
          <w:b/>
          <w:u w:val="single"/>
        </w:rPr>
        <w:t>.</w:t>
      </w:r>
    </w:p>
    <w:p w:rsidR="00E8291A" w:rsidRPr="00C1716F" w:rsidRDefault="00E8291A" w:rsidP="00E828B0">
      <w:pPr>
        <w:spacing w:line="276" w:lineRule="auto"/>
        <w:ind w:left="-567" w:right="-714" w:firstLine="1275"/>
        <w:jc w:val="both"/>
      </w:pPr>
      <w:r w:rsidRPr="00C1716F">
        <w:t xml:space="preserve">În raport de obiectul şi conţinutul reglementării, </w:t>
      </w:r>
      <w:r w:rsidR="00A262B6" w:rsidRPr="00C1716F">
        <w:t>proiectul de lege</w:t>
      </w:r>
      <w:r w:rsidRPr="00C1716F">
        <w:t xml:space="preserve"> face parte</w:t>
      </w:r>
      <w:r w:rsidRPr="00C1716F">
        <w:rPr>
          <w:b/>
        </w:rPr>
        <w:t xml:space="preserve"> </w:t>
      </w:r>
      <w:r w:rsidRPr="00C1716F">
        <w:t xml:space="preserve">din categoria legilor </w:t>
      </w:r>
      <w:r w:rsidR="00134307" w:rsidRPr="00C1716F">
        <w:rPr>
          <w:b/>
        </w:rPr>
        <w:t>or</w:t>
      </w:r>
      <w:r w:rsidR="009B7DB6" w:rsidRPr="00C1716F">
        <w:rPr>
          <w:b/>
        </w:rPr>
        <w:t>dinar</w:t>
      </w:r>
      <w:r w:rsidR="00290AE8" w:rsidRPr="00C1716F">
        <w:rPr>
          <w:b/>
        </w:rPr>
        <w:t>e</w:t>
      </w:r>
      <w:r w:rsidRPr="00C1716F">
        <w:rPr>
          <w:b/>
        </w:rPr>
        <w:t>.</w:t>
      </w:r>
    </w:p>
    <w:p w:rsidR="00546AFC" w:rsidRDefault="00546AFC" w:rsidP="00546AFC">
      <w:pPr>
        <w:tabs>
          <w:tab w:val="left" w:pos="3982"/>
        </w:tabs>
        <w:spacing w:line="276" w:lineRule="auto"/>
        <w:jc w:val="center"/>
        <w:rPr>
          <w:b/>
          <w:sz w:val="28"/>
          <w:szCs w:val="28"/>
        </w:rPr>
      </w:pPr>
    </w:p>
    <w:p w:rsidR="00C1716F" w:rsidRDefault="00C1716F" w:rsidP="00546AFC">
      <w:pPr>
        <w:tabs>
          <w:tab w:val="left" w:pos="3982"/>
        </w:tabs>
        <w:spacing w:line="276" w:lineRule="auto"/>
        <w:jc w:val="center"/>
        <w:rPr>
          <w:b/>
          <w:sz w:val="28"/>
          <w:szCs w:val="28"/>
        </w:rPr>
      </w:pPr>
    </w:p>
    <w:p w:rsidR="00546AFC" w:rsidRDefault="00546AFC" w:rsidP="00546AFC">
      <w:pPr>
        <w:tabs>
          <w:tab w:val="left" w:pos="3982"/>
        </w:tabs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PREȘEDINTE, </w:t>
      </w:r>
    </w:p>
    <w:p w:rsidR="00546AFC" w:rsidRDefault="00546AFC" w:rsidP="00546AFC">
      <w:pPr>
        <w:tabs>
          <w:tab w:val="left" w:pos="3982"/>
        </w:tabs>
        <w:spacing w:line="276" w:lineRule="auto"/>
        <w:jc w:val="center"/>
        <w:rPr>
          <w:b/>
          <w:sz w:val="28"/>
          <w:szCs w:val="28"/>
        </w:rPr>
      </w:pPr>
    </w:p>
    <w:p w:rsidR="00546AFC" w:rsidRDefault="00546AFC" w:rsidP="00546AFC">
      <w:pPr>
        <w:tabs>
          <w:tab w:val="left" w:pos="3982"/>
        </w:tabs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Deputat </w:t>
      </w:r>
    </w:p>
    <w:p w:rsidR="00E828B0" w:rsidRDefault="00760367" w:rsidP="00D11E7F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Iusein Ibram</w:t>
      </w:r>
    </w:p>
    <w:p w:rsidR="00760367" w:rsidRDefault="00760367" w:rsidP="00D11E7F">
      <w:pPr>
        <w:spacing w:line="360" w:lineRule="auto"/>
        <w:jc w:val="center"/>
        <w:rPr>
          <w:b/>
          <w:sz w:val="28"/>
          <w:szCs w:val="28"/>
        </w:rPr>
      </w:pPr>
    </w:p>
    <w:p w:rsidR="00760367" w:rsidRDefault="00760367" w:rsidP="00D11E7F">
      <w:pPr>
        <w:spacing w:line="360" w:lineRule="auto"/>
        <w:jc w:val="center"/>
        <w:rPr>
          <w:b/>
          <w:sz w:val="28"/>
          <w:szCs w:val="28"/>
        </w:rPr>
      </w:pPr>
    </w:p>
    <w:p w:rsidR="004747E0" w:rsidRPr="00D11E7F" w:rsidRDefault="00E8291A" w:rsidP="00D11E7F">
      <w:pPr>
        <w:spacing w:line="360" w:lineRule="auto"/>
      </w:pPr>
      <w:r w:rsidRPr="00D11E7F">
        <w:rPr>
          <w:b/>
        </w:rPr>
        <w:t xml:space="preserve">Întocmit: </w:t>
      </w:r>
      <w:r w:rsidRPr="00D11E7F">
        <w:t xml:space="preserve">consilier </w:t>
      </w:r>
      <w:r w:rsidR="00DA7FD8">
        <w:t>parlam</w:t>
      </w:r>
      <w:r w:rsidR="00C37FDA">
        <w:t>e</w:t>
      </w:r>
      <w:r w:rsidR="00DA7FD8">
        <w:t xml:space="preserve">ntar </w:t>
      </w:r>
      <w:r w:rsidRPr="00D11E7F">
        <w:t xml:space="preserve">Laurenţiu Gheorghiu   </w:t>
      </w:r>
    </w:p>
    <w:sectPr w:rsidR="004747E0" w:rsidRPr="00D11E7F" w:rsidSect="00760367">
      <w:pgSz w:w="12240" w:h="15840"/>
      <w:pgMar w:top="851" w:right="1800" w:bottom="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compat/>
  <w:rsids>
    <w:rsidRoot w:val="00E8291A"/>
    <w:rsid w:val="000023E8"/>
    <w:rsid w:val="00067C89"/>
    <w:rsid w:val="00090608"/>
    <w:rsid w:val="00096612"/>
    <w:rsid w:val="000D6C16"/>
    <w:rsid w:val="000F0C3A"/>
    <w:rsid w:val="00134307"/>
    <w:rsid w:val="001B1CE7"/>
    <w:rsid w:val="001D1F7A"/>
    <w:rsid w:val="0020566B"/>
    <w:rsid w:val="0021243E"/>
    <w:rsid w:val="002703FE"/>
    <w:rsid w:val="00290AE8"/>
    <w:rsid w:val="002B6BAF"/>
    <w:rsid w:val="002C5E06"/>
    <w:rsid w:val="002F682F"/>
    <w:rsid w:val="00384617"/>
    <w:rsid w:val="00390762"/>
    <w:rsid w:val="003D3521"/>
    <w:rsid w:val="004173B8"/>
    <w:rsid w:val="004410DC"/>
    <w:rsid w:val="004718D3"/>
    <w:rsid w:val="004747E0"/>
    <w:rsid w:val="004D7175"/>
    <w:rsid w:val="00546AFC"/>
    <w:rsid w:val="005968E1"/>
    <w:rsid w:val="0075492A"/>
    <w:rsid w:val="00760367"/>
    <w:rsid w:val="00775E99"/>
    <w:rsid w:val="00795EF9"/>
    <w:rsid w:val="007A2CF2"/>
    <w:rsid w:val="007E1405"/>
    <w:rsid w:val="007F3262"/>
    <w:rsid w:val="008818A9"/>
    <w:rsid w:val="008C02E3"/>
    <w:rsid w:val="008C3B10"/>
    <w:rsid w:val="009A209B"/>
    <w:rsid w:val="009B7DB6"/>
    <w:rsid w:val="009C1773"/>
    <w:rsid w:val="00A04671"/>
    <w:rsid w:val="00A22960"/>
    <w:rsid w:val="00A262B6"/>
    <w:rsid w:val="00A432A0"/>
    <w:rsid w:val="00A44208"/>
    <w:rsid w:val="00A85833"/>
    <w:rsid w:val="00AF00ED"/>
    <w:rsid w:val="00BC2EF6"/>
    <w:rsid w:val="00BF297C"/>
    <w:rsid w:val="00C1716F"/>
    <w:rsid w:val="00C37FDA"/>
    <w:rsid w:val="00CC452F"/>
    <w:rsid w:val="00CC5191"/>
    <w:rsid w:val="00D11E7F"/>
    <w:rsid w:val="00D55AAD"/>
    <w:rsid w:val="00D72D9F"/>
    <w:rsid w:val="00DA20C6"/>
    <w:rsid w:val="00DA7FD8"/>
    <w:rsid w:val="00DB1BAA"/>
    <w:rsid w:val="00DB2DD0"/>
    <w:rsid w:val="00DD3E36"/>
    <w:rsid w:val="00E1527B"/>
    <w:rsid w:val="00E31A9F"/>
    <w:rsid w:val="00E828B0"/>
    <w:rsid w:val="00E8291A"/>
    <w:rsid w:val="00F72F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2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E8291A"/>
    <w:pPr>
      <w:keepNext/>
      <w:outlineLvl w:val="1"/>
    </w:pPr>
    <w:rPr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E8291A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BodyText">
    <w:name w:val="Body Text"/>
    <w:basedOn w:val="Normal"/>
    <w:link w:val="BodyTextChar"/>
    <w:rsid w:val="00E8291A"/>
    <w:rPr>
      <w:sz w:val="28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E8291A"/>
    <w:rPr>
      <w:rFonts w:ascii="Times New Roman" w:eastAsia="Times New Roman" w:hAnsi="Times New Roman" w:cs="Times New Roman"/>
      <w:sz w:val="28"/>
      <w:szCs w:val="20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E828B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20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13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1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9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28A14A-68D7-4D09-8844-7D076D35CF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277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1887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LAURENTIU</dc:creator>
  <cp:lastModifiedBy>laur.gheorghiu</cp:lastModifiedBy>
  <cp:revision>19</cp:revision>
  <cp:lastPrinted>2018-02-06T14:39:00Z</cp:lastPrinted>
  <dcterms:created xsi:type="dcterms:W3CDTF">2018-02-07T08:02:00Z</dcterms:created>
  <dcterms:modified xsi:type="dcterms:W3CDTF">2019-10-15T11:54:00Z</dcterms:modified>
</cp:coreProperties>
</file>