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77B8C" w:rsidRPr="00DC2C78" w:rsidTr="00D7238B">
        <w:trPr>
          <w:trHeight w:val="1354"/>
        </w:trPr>
        <w:tc>
          <w:tcPr>
            <w:tcW w:w="3888" w:type="dxa"/>
          </w:tcPr>
          <w:p w:rsidR="00B77B8C" w:rsidRPr="00DC2C78" w:rsidRDefault="00B77B8C" w:rsidP="00D7238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B77B8C" w:rsidRPr="00DC2C78" w:rsidRDefault="00B77B8C" w:rsidP="00D7238B">
            <w:pPr>
              <w:spacing w:line="360" w:lineRule="auto"/>
              <w:jc w:val="center"/>
              <w:rPr>
                <w:b/>
                <w:lang w:val="ro-RO"/>
              </w:rPr>
            </w:pPr>
            <w:r w:rsidRPr="00DC2C7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2208356" r:id="rId6"/>
              </w:object>
            </w:r>
          </w:p>
        </w:tc>
        <w:tc>
          <w:tcPr>
            <w:tcW w:w="3780" w:type="dxa"/>
          </w:tcPr>
          <w:p w:rsidR="00B77B8C" w:rsidRPr="00DC2C78" w:rsidRDefault="00B77B8C" w:rsidP="00D7238B">
            <w:pPr>
              <w:spacing w:line="360" w:lineRule="auto"/>
              <w:jc w:val="right"/>
              <w:rPr>
                <w:b/>
                <w:lang w:val="ro-RO"/>
              </w:rPr>
            </w:pPr>
            <w:r w:rsidRPr="00DC2C78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520</w:t>
            </w:r>
            <w:r w:rsidRPr="00DC2C78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22 septembrie</w:t>
            </w:r>
            <w:r w:rsidRPr="00DC2C78"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B77B8C" w:rsidRPr="00DC2C78" w:rsidRDefault="00B77B8C" w:rsidP="00B77B8C">
      <w:pPr>
        <w:pStyle w:val="Caption"/>
        <w:rPr>
          <w:sz w:val="40"/>
          <w:szCs w:val="40"/>
          <w:lang w:val="ro-RO"/>
        </w:rPr>
      </w:pPr>
      <w:r w:rsidRPr="00DC2C78">
        <w:rPr>
          <w:sz w:val="40"/>
          <w:szCs w:val="40"/>
          <w:lang w:val="ro-RO"/>
        </w:rPr>
        <w:t>PARLAMENTUL ROMÂNIEI</w:t>
      </w:r>
    </w:p>
    <w:p w:rsidR="00B77B8C" w:rsidRPr="00DC2C78" w:rsidRDefault="00B77B8C" w:rsidP="00B77B8C">
      <w:pPr>
        <w:pStyle w:val="Heading1"/>
        <w:rPr>
          <w:szCs w:val="40"/>
          <w:lang w:val="ro-RO"/>
        </w:rPr>
      </w:pPr>
      <w:r w:rsidRPr="00DC2C78">
        <w:rPr>
          <w:szCs w:val="40"/>
          <w:lang w:val="ro-RO"/>
        </w:rPr>
        <w:t>CAMERA DEPUTAŢILOR</w:t>
      </w:r>
    </w:p>
    <w:p w:rsidR="00B77B8C" w:rsidRPr="00DC2C78" w:rsidRDefault="00B77B8C" w:rsidP="00B77B8C">
      <w:pPr>
        <w:pStyle w:val="Heading2"/>
        <w:rPr>
          <w:szCs w:val="28"/>
          <w:lang w:val="ro-RO"/>
        </w:rPr>
      </w:pPr>
      <w:r w:rsidRPr="00DC2C78">
        <w:rPr>
          <w:szCs w:val="28"/>
          <w:lang w:val="ro-RO"/>
        </w:rPr>
        <w:t xml:space="preserve">Comisia pentru drepturile omului, culte                </w:t>
      </w:r>
      <w:r w:rsidRPr="00DC2C78">
        <w:rPr>
          <w:szCs w:val="28"/>
          <w:lang w:val="ro-RO"/>
        </w:rPr>
        <w:tab/>
        <w:t xml:space="preserve"> Bucureşti, </w:t>
      </w:r>
      <w:r>
        <w:rPr>
          <w:szCs w:val="28"/>
          <w:lang w:val="ro-RO"/>
        </w:rPr>
        <w:t>21 septembrie</w:t>
      </w:r>
      <w:r w:rsidRPr="00DC2C78">
        <w:rPr>
          <w:szCs w:val="28"/>
          <w:lang w:val="ro-RO"/>
        </w:rPr>
        <w:t xml:space="preserve">  2020                   </w:t>
      </w:r>
    </w:p>
    <w:p w:rsidR="00B77B8C" w:rsidRPr="00DC2C78" w:rsidRDefault="00B77B8C" w:rsidP="00B77B8C">
      <w:pPr>
        <w:pStyle w:val="Heading2"/>
        <w:rPr>
          <w:szCs w:val="28"/>
          <w:lang w:val="ro-RO"/>
        </w:rPr>
      </w:pPr>
      <w:r w:rsidRPr="00DC2C78">
        <w:rPr>
          <w:szCs w:val="28"/>
          <w:lang w:val="ro-RO"/>
        </w:rPr>
        <w:t xml:space="preserve">şi problemele minorităţilor naţionale                     </w:t>
      </w:r>
      <w:r w:rsidRPr="00DC2C78">
        <w:rPr>
          <w:szCs w:val="28"/>
          <w:lang w:val="ro-RO"/>
        </w:rPr>
        <w:tab/>
        <w:t xml:space="preserve"> </w:t>
      </w:r>
      <w:r w:rsidRPr="00DC2C78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</w:t>
      </w:r>
      <w:r w:rsidRPr="00DC2C78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561</w:t>
      </w:r>
      <w:r w:rsidRPr="00DC2C78">
        <w:rPr>
          <w:b/>
          <w:szCs w:val="28"/>
          <w:lang w:val="ro-RO"/>
        </w:rPr>
        <w:t>/2020</w:t>
      </w:r>
    </w:p>
    <w:p w:rsidR="00B77B8C" w:rsidRDefault="00B77B8C" w:rsidP="00B77B8C">
      <w:pPr>
        <w:ind w:left="720" w:firstLine="720"/>
        <w:jc w:val="both"/>
        <w:rPr>
          <w:sz w:val="28"/>
          <w:szCs w:val="28"/>
          <w:lang w:val="ro-RO"/>
        </w:rPr>
      </w:pPr>
    </w:p>
    <w:p w:rsidR="00B77B8C" w:rsidRPr="00DC2C78" w:rsidRDefault="00B77B8C" w:rsidP="00B77B8C">
      <w:pPr>
        <w:ind w:left="720" w:firstLine="720"/>
        <w:jc w:val="both"/>
        <w:rPr>
          <w:sz w:val="28"/>
          <w:szCs w:val="28"/>
          <w:lang w:val="ro-RO"/>
        </w:rPr>
      </w:pPr>
    </w:p>
    <w:p w:rsidR="00B77B8C" w:rsidRDefault="00B77B8C" w:rsidP="00B77B8C">
      <w:pPr>
        <w:jc w:val="both"/>
        <w:rPr>
          <w:sz w:val="28"/>
          <w:szCs w:val="28"/>
          <w:lang w:val="ro-RO"/>
        </w:rPr>
      </w:pPr>
    </w:p>
    <w:p w:rsidR="00B77B8C" w:rsidRPr="00DC2C78" w:rsidRDefault="00B77B8C" w:rsidP="00B77B8C">
      <w:pPr>
        <w:ind w:left="720" w:firstLine="72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>Domnului deputat</w:t>
      </w:r>
    </w:p>
    <w:p w:rsidR="00B77B8C" w:rsidRPr="00DC2C78" w:rsidRDefault="00B77B8C" w:rsidP="00B77B8C">
      <w:pPr>
        <w:jc w:val="both"/>
        <w:rPr>
          <w:b/>
          <w:sz w:val="28"/>
          <w:szCs w:val="28"/>
          <w:lang w:val="ro-RO"/>
        </w:rPr>
      </w:pPr>
      <w:r w:rsidRPr="00DC2C78">
        <w:rPr>
          <w:b/>
          <w:sz w:val="28"/>
          <w:szCs w:val="28"/>
          <w:lang w:val="ro-RO"/>
        </w:rPr>
        <w:tab/>
      </w:r>
      <w:r w:rsidRPr="00DC2C78">
        <w:rPr>
          <w:b/>
          <w:sz w:val="28"/>
          <w:szCs w:val="28"/>
          <w:lang w:val="ro-RO"/>
        </w:rPr>
        <w:tab/>
      </w:r>
      <w:r w:rsidRPr="00DC2C7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DC2C78">
        <w:rPr>
          <w:b/>
          <w:sz w:val="28"/>
          <w:szCs w:val="28"/>
          <w:lang w:val="ro-RO"/>
        </w:rPr>
        <w:t>,</w:t>
      </w:r>
    </w:p>
    <w:p w:rsidR="00B77B8C" w:rsidRPr="00DC2C78" w:rsidRDefault="00B77B8C" w:rsidP="00B77B8C">
      <w:pPr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ab/>
      </w:r>
      <w:r w:rsidRPr="00DC2C78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B77B8C" w:rsidRPr="00DC2C78" w:rsidRDefault="00B77B8C" w:rsidP="00B77B8C">
      <w:pPr>
        <w:jc w:val="both"/>
        <w:rPr>
          <w:sz w:val="28"/>
          <w:szCs w:val="28"/>
          <w:lang w:val="ro-RO"/>
        </w:rPr>
      </w:pPr>
    </w:p>
    <w:p w:rsidR="00B77B8C" w:rsidRDefault="00B77B8C" w:rsidP="00B77B8C">
      <w:pPr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B77B8C" w:rsidRPr="00DC2C78" w:rsidRDefault="00B77B8C" w:rsidP="00B77B8C">
      <w:pPr>
        <w:jc w:val="both"/>
        <w:rPr>
          <w:sz w:val="28"/>
          <w:szCs w:val="28"/>
          <w:lang w:val="ro-RO"/>
        </w:rPr>
      </w:pPr>
    </w:p>
    <w:p w:rsidR="00B77B8C" w:rsidRPr="00DC2C78" w:rsidRDefault="00B77B8C" w:rsidP="00B77B8C">
      <w:pPr>
        <w:jc w:val="center"/>
        <w:rPr>
          <w:b/>
          <w:sz w:val="28"/>
          <w:szCs w:val="28"/>
          <w:lang w:val="ro-RO"/>
        </w:rPr>
      </w:pPr>
      <w:r w:rsidRPr="00DC2C78">
        <w:rPr>
          <w:b/>
          <w:sz w:val="28"/>
          <w:szCs w:val="28"/>
          <w:lang w:val="ro-RO"/>
        </w:rPr>
        <w:t>AVIZ</w:t>
      </w:r>
    </w:p>
    <w:p w:rsidR="00B77B8C" w:rsidRPr="00DC2C78" w:rsidRDefault="00B77B8C" w:rsidP="00B77B8C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DC2C78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pentru modificarea și completarea Legii nr.263/2010 privind sistemul public de pensii </w:t>
      </w:r>
    </w:p>
    <w:p w:rsidR="00B77B8C" w:rsidRPr="00DC2C78" w:rsidRDefault="00B77B8C" w:rsidP="00B77B8C">
      <w:pPr>
        <w:pStyle w:val="BodyText"/>
        <w:jc w:val="both"/>
        <w:rPr>
          <w:szCs w:val="28"/>
          <w:lang w:val="ro-RO"/>
        </w:rPr>
      </w:pPr>
    </w:p>
    <w:p w:rsidR="00B77B8C" w:rsidRPr="00DC2C78" w:rsidRDefault="00B77B8C" w:rsidP="00B77B8C">
      <w:pPr>
        <w:pStyle w:val="BodyText"/>
        <w:jc w:val="both"/>
        <w:rPr>
          <w:szCs w:val="28"/>
          <w:lang w:val="ro-RO"/>
        </w:rPr>
      </w:pPr>
    </w:p>
    <w:p w:rsidR="00B77B8C" w:rsidRPr="00DC2C78" w:rsidRDefault="00B77B8C" w:rsidP="00B77B8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 xml:space="preserve">În  </w:t>
      </w:r>
      <w:r>
        <w:rPr>
          <w:sz w:val="28"/>
          <w:szCs w:val="28"/>
          <w:lang w:val="ro-RO"/>
        </w:rPr>
        <w:t xml:space="preserve"> </w:t>
      </w:r>
      <w:r w:rsidRPr="00DC2C78">
        <w:rPr>
          <w:sz w:val="28"/>
          <w:szCs w:val="28"/>
          <w:lang w:val="ro-RO"/>
        </w:rPr>
        <w:t>conformitate  cu  prevederile  art.94</w:t>
      </w:r>
      <w:r>
        <w:rPr>
          <w:sz w:val="28"/>
          <w:szCs w:val="28"/>
          <w:lang w:val="ro-RO"/>
        </w:rPr>
        <w:t xml:space="preserve"> </w:t>
      </w:r>
      <w:r w:rsidRPr="00DC2C78">
        <w:rPr>
          <w:sz w:val="28"/>
          <w:szCs w:val="28"/>
          <w:lang w:val="ro-RO"/>
        </w:rPr>
        <w:t xml:space="preserve">din  Regulamentul Camerei   Deputaţilor,  republicat, Biroul   Permanent   a  trimis  Comisiei  pentru  drepturile   omului,    culte   şi  problemele  minorităţilor   naţionale, cu adresa nr. </w:t>
      </w:r>
      <w:r>
        <w:rPr>
          <w:sz w:val="28"/>
          <w:szCs w:val="28"/>
          <w:lang w:val="ro-RO"/>
        </w:rPr>
        <w:t>PL-X</w:t>
      </w:r>
      <w:r w:rsidRPr="00DC2C7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561</w:t>
      </w:r>
      <w:r w:rsidRPr="00DC2C78">
        <w:rPr>
          <w:sz w:val="28"/>
          <w:szCs w:val="28"/>
          <w:lang w:val="ro-RO"/>
        </w:rPr>
        <w:t xml:space="preserve">/2020  din  </w:t>
      </w:r>
      <w:r>
        <w:rPr>
          <w:sz w:val="28"/>
          <w:szCs w:val="28"/>
          <w:lang w:val="ro-RO"/>
        </w:rPr>
        <w:t>14 septembrie</w:t>
      </w:r>
      <w:r w:rsidRPr="00DC2C78">
        <w:rPr>
          <w:sz w:val="28"/>
          <w:szCs w:val="28"/>
          <w:lang w:val="ro-RO"/>
        </w:rPr>
        <w:t xml:space="preserve"> 2020,  spre   dezbatere  şi  avizare,  </w:t>
      </w:r>
      <w:r>
        <w:rPr>
          <w:b/>
          <w:i/>
          <w:sz w:val="28"/>
          <w:szCs w:val="28"/>
          <w:lang w:val="ro-RO"/>
        </w:rPr>
        <w:t xml:space="preserve">proiectul  de Lege pentru modificarea și completarea Legii nr.263/2010 privind sistemul public de pensii, </w:t>
      </w:r>
      <w:r w:rsidRPr="00DC2C78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520</w:t>
      </w:r>
      <w:r w:rsidRPr="00DC2C7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15 septembrie</w:t>
      </w:r>
      <w:r w:rsidRPr="00DC2C78">
        <w:rPr>
          <w:sz w:val="28"/>
          <w:szCs w:val="28"/>
          <w:lang w:val="ro-RO"/>
        </w:rPr>
        <w:t xml:space="preserve"> 2020.</w:t>
      </w:r>
    </w:p>
    <w:p w:rsidR="00B77B8C" w:rsidRPr="00DC2C78" w:rsidRDefault="00B77B8C" w:rsidP="00B77B8C">
      <w:pPr>
        <w:ind w:left="720" w:firstLine="72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 xml:space="preserve">Camera Deputaţilor este </w:t>
      </w:r>
      <w:r w:rsidRPr="00DC2C7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DC2C78">
        <w:rPr>
          <w:sz w:val="28"/>
          <w:szCs w:val="28"/>
          <w:lang w:val="ro-RO"/>
        </w:rPr>
        <w:t>.</w:t>
      </w:r>
    </w:p>
    <w:p w:rsidR="00B77B8C" w:rsidRPr="00DC2C78" w:rsidRDefault="00B77B8C" w:rsidP="00B77B8C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DC2C78">
        <w:rPr>
          <w:szCs w:val="28"/>
          <w:lang w:val="ro-RO"/>
        </w:rPr>
        <w:t xml:space="preserve">În şedinţa on-line din </w:t>
      </w:r>
      <w:r>
        <w:rPr>
          <w:szCs w:val="28"/>
          <w:lang w:val="ro-RO"/>
        </w:rPr>
        <w:t>21 septembrie</w:t>
      </w:r>
      <w:r w:rsidRPr="00DC2C78">
        <w:rPr>
          <w:szCs w:val="28"/>
          <w:lang w:val="ro-RO"/>
        </w:rPr>
        <w:t xml:space="preserve"> 2020, membrii comisiei au examinat </w:t>
      </w:r>
      <w:r>
        <w:rPr>
          <w:szCs w:val="28"/>
          <w:lang w:val="ro-RO"/>
        </w:rPr>
        <w:t>proiectul de lege</w:t>
      </w:r>
      <w:r w:rsidRPr="00DC2C78">
        <w:rPr>
          <w:szCs w:val="28"/>
          <w:lang w:val="ro-RO"/>
        </w:rPr>
        <w:t xml:space="preserve"> în conformitate cu prevederile art.61 și 129</w:t>
      </w:r>
      <w:r w:rsidRPr="00DC2C78">
        <w:rPr>
          <w:szCs w:val="28"/>
          <w:vertAlign w:val="superscript"/>
          <w:lang w:val="ro-RO"/>
        </w:rPr>
        <w:t xml:space="preserve"> </w:t>
      </w:r>
      <w:r w:rsidRPr="00DC2C78">
        <w:rPr>
          <w:szCs w:val="28"/>
          <w:lang w:val="ro-RO"/>
        </w:rPr>
        <w:t>alin.(1)</w:t>
      </w:r>
      <w:r w:rsidRPr="00DC2C78">
        <w:rPr>
          <w:szCs w:val="28"/>
          <w:vertAlign w:val="superscript"/>
          <w:lang w:val="ro-RO"/>
        </w:rPr>
        <w:t xml:space="preserve"> </w:t>
      </w:r>
      <w:r w:rsidRPr="00DC2C78">
        <w:rPr>
          <w:szCs w:val="28"/>
          <w:lang w:val="ro-RO"/>
        </w:rPr>
        <w:t xml:space="preserve">din Regulamentul Camerei Deputaţilor, republicat, şi în  urma  dezbaterilor  au  hotărât,  </w:t>
      </w:r>
      <w:r w:rsidRPr="00DC2C78">
        <w:rPr>
          <w:b/>
          <w:bCs/>
          <w:szCs w:val="28"/>
          <w:lang w:val="ro-RO"/>
        </w:rPr>
        <w:t xml:space="preserve">cu </w:t>
      </w:r>
      <w:r w:rsidR="002116CC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</w:t>
      </w:r>
      <w:r w:rsidRPr="00DC2C78">
        <w:rPr>
          <w:b/>
          <w:bCs/>
          <w:szCs w:val="28"/>
          <w:lang w:val="ro-RO"/>
        </w:rPr>
        <w:t xml:space="preserve">de voturi, </w:t>
      </w:r>
      <w:r w:rsidRPr="00DC2C78">
        <w:rPr>
          <w:bCs/>
          <w:szCs w:val="28"/>
          <w:lang w:val="ro-RO"/>
        </w:rPr>
        <w:t xml:space="preserve">să </w:t>
      </w:r>
      <w:r w:rsidRPr="00DC2C78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2116CC">
        <w:rPr>
          <w:b/>
          <w:bCs/>
          <w:szCs w:val="28"/>
          <w:lang w:val="ro-RO"/>
        </w:rPr>
        <w:t xml:space="preserve">favorabil, </w:t>
      </w:r>
      <w:r w:rsidR="002116CC" w:rsidRPr="002116CC">
        <w:rPr>
          <w:bCs/>
          <w:szCs w:val="28"/>
          <w:lang w:val="ro-RO"/>
        </w:rPr>
        <w:t>în forma adoptată de Senat</w:t>
      </w:r>
      <w:r w:rsidRPr="002116CC">
        <w:rPr>
          <w:szCs w:val="28"/>
          <w:lang w:val="ro-RO"/>
        </w:rPr>
        <w:t>.</w:t>
      </w:r>
      <w:r w:rsidRPr="00DC2C78">
        <w:rPr>
          <w:szCs w:val="28"/>
          <w:u w:val="single"/>
          <w:lang w:val="ro-RO"/>
        </w:rPr>
        <w:t xml:space="preserve"> </w:t>
      </w:r>
    </w:p>
    <w:p w:rsidR="00B77B8C" w:rsidRPr="00DC2C78" w:rsidRDefault="00B77B8C" w:rsidP="00B77B8C">
      <w:pPr>
        <w:pStyle w:val="BodyText"/>
        <w:ind w:firstLine="1440"/>
        <w:jc w:val="both"/>
        <w:rPr>
          <w:b/>
          <w:szCs w:val="28"/>
          <w:lang w:val="ro-RO"/>
        </w:rPr>
      </w:pPr>
      <w:r w:rsidRPr="00DC2C78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DC2C78">
        <w:rPr>
          <w:szCs w:val="28"/>
          <w:lang w:val="ro-RO"/>
        </w:rPr>
        <w:t xml:space="preserve"> face parte din categoria </w:t>
      </w:r>
      <w:r w:rsidRPr="00DC2C78">
        <w:rPr>
          <w:b/>
          <w:szCs w:val="28"/>
          <w:lang w:val="ro-RO"/>
        </w:rPr>
        <w:t>legilor</w:t>
      </w:r>
      <w:r w:rsidRPr="00DC2C7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DC2C78">
        <w:rPr>
          <w:b/>
          <w:szCs w:val="28"/>
          <w:lang w:val="ro-RO"/>
        </w:rPr>
        <w:t>.</w:t>
      </w:r>
    </w:p>
    <w:p w:rsidR="00B77B8C" w:rsidRDefault="00B77B8C" w:rsidP="00B77B8C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B77B8C" w:rsidRDefault="00B77B8C" w:rsidP="00B77B8C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B77B8C" w:rsidRPr="00DC2C78" w:rsidRDefault="00B77B8C" w:rsidP="00B77B8C">
      <w:pPr>
        <w:pStyle w:val="BodyText"/>
        <w:jc w:val="center"/>
        <w:rPr>
          <w:b/>
          <w:szCs w:val="28"/>
          <w:lang w:val="ro-RO"/>
        </w:rPr>
      </w:pPr>
      <w:r w:rsidRPr="00DC2C78">
        <w:rPr>
          <w:b/>
          <w:szCs w:val="28"/>
          <w:lang w:val="ro-RO"/>
        </w:rPr>
        <w:t>PREŞEDINTE,</w:t>
      </w:r>
    </w:p>
    <w:p w:rsidR="00B77B8C" w:rsidRPr="00DC2C78" w:rsidRDefault="00B77B8C" w:rsidP="00B77B8C">
      <w:pPr>
        <w:pStyle w:val="BodyText"/>
        <w:jc w:val="center"/>
        <w:rPr>
          <w:b/>
          <w:szCs w:val="28"/>
          <w:lang w:val="ro-RO"/>
        </w:rPr>
      </w:pPr>
    </w:p>
    <w:p w:rsidR="00B77B8C" w:rsidRPr="00DC2C78" w:rsidRDefault="00B77B8C" w:rsidP="00B77B8C">
      <w:pPr>
        <w:pStyle w:val="BodyText"/>
        <w:jc w:val="center"/>
        <w:rPr>
          <w:b/>
          <w:szCs w:val="28"/>
          <w:lang w:val="ro-RO"/>
        </w:rPr>
      </w:pPr>
    </w:p>
    <w:p w:rsidR="00B77B8C" w:rsidRPr="00DC2C78" w:rsidRDefault="00B77B8C" w:rsidP="00B77B8C">
      <w:pPr>
        <w:pStyle w:val="BodyText"/>
        <w:jc w:val="center"/>
        <w:rPr>
          <w:b/>
          <w:szCs w:val="28"/>
          <w:lang w:val="ro-RO"/>
        </w:rPr>
      </w:pPr>
      <w:r w:rsidRPr="00DC2C78">
        <w:rPr>
          <w:b/>
          <w:szCs w:val="28"/>
          <w:lang w:val="ro-RO"/>
        </w:rPr>
        <w:t>Deputat</w:t>
      </w:r>
    </w:p>
    <w:p w:rsidR="00B77B8C" w:rsidRPr="00DC2C78" w:rsidRDefault="00B77B8C" w:rsidP="00B77B8C">
      <w:pPr>
        <w:pStyle w:val="BodyText"/>
        <w:spacing w:line="480" w:lineRule="auto"/>
        <w:jc w:val="center"/>
        <w:rPr>
          <w:b/>
          <w:szCs w:val="28"/>
        </w:rPr>
      </w:pPr>
      <w:r w:rsidRPr="00DC2C78">
        <w:rPr>
          <w:b/>
          <w:szCs w:val="28"/>
          <w:lang w:val="ro-RO"/>
        </w:rPr>
        <w:t>Iusein IBRAM</w:t>
      </w:r>
    </w:p>
    <w:p w:rsidR="00B77B8C" w:rsidRDefault="00B77B8C" w:rsidP="00B77B8C">
      <w:pPr>
        <w:pStyle w:val="BodyText"/>
        <w:jc w:val="center"/>
        <w:rPr>
          <w:sz w:val="20"/>
          <w:lang w:val="ro-RO"/>
        </w:rPr>
      </w:pPr>
    </w:p>
    <w:p w:rsidR="00B77B8C" w:rsidRDefault="00B77B8C" w:rsidP="00B77B8C">
      <w:pPr>
        <w:pStyle w:val="BodyText"/>
        <w:jc w:val="center"/>
        <w:rPr>
          <w:sz w:val="20"/>
          <w:lang w:val="ro-RO"/>
        </w:rPr>
      </w:pPr>
    </w:p>
    <w:p w:rsidR="00B77B8C" w:rsidRDefault="00B77B8C" w:rsidP="00B77B8C">
      <w:pPr>
        <w:pStyle w:val="BodyText"/>
        <w:jc w:val="center"/>
        <w:rPr>
          <w:sz w:val="20"/>
          <w:lang w:val="ro-RO"/>
        </w:rPr>
      </w:pPr>
    </w:p>
    <w:p w:rsidR="00B77B8C" w:rsidRPr="00DC2C78" w:rsidRDefault="00B77B8C" w:rsidP="00B77B8C">
      <w:pPr>
        <w:pStyle w:val="BodyText"/>
        <w:jc w:val="center"/>
        <w:rPr>
          <w:sz w:val="20"/>
          <w:lang w:val="ro-RO"/>
        </w:rPr>
      </w:pPr>
    </w:p>
    <w:p w:rsidR="00B77B8C" w:rsidRPr="00DC2C78" w:rsidRDefault="00B77B8C" w:rsidP="00B77B8C">
      <w:pPr>
        <w:pStyle w:val="BodyText"/>
        <w:jc w:val="center"/>
        <w:rPr>
          <w:sz w:val="20"/>
          <w:lang w:val="ro-RO"/>
        </w:rPr>
      </w:pPr>
    </w:p>
    <w:p w:rsidR="00B77B8C" w:rsidRPr="00DC2C78" w:rsidRDefault="00B77B8C" w:rsidP="00B77B8C">
      <w:pPr>
        <w:pStyle w:val="BodyText"/>
      </w:pPr>
      <w:r w:rsidRPr="00DC2C78">
        <w:rPr>
          <w:b/>
          <w:sz w:val="20"/>
          <w:lang w:val="ro-RO"/>
        </w:rPr>
        <w:t xml:space="preserve">Întocmit: </w:t>
      </w:r>
      <w:r w:rsidRPr="00DC2C78">
        <w:rPr>
          <w:sz w:val="20"/>
          <w:lang w:val="ro-RO"/>
        </w:rPr>
        <w:t>consilier  parlamentar  Elena Zorilă</w:t>
      </w:r>
    </w:p>
    <w:p w:rsidR="00B77B8C" w:rsidRDefault="00B77B8C" w:rsidP="00B77B8C"/>
    <w:p w:rsidR="00C26AAD" w:rsidRDefault="002116CC"/>
    <w:sectPr w:rsidR="00C26AAD" w:rsidSect="00703027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6F63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8C"/>
    <w:rsid w:val="002116CC"/>
    <w:rsid w:val="002130B6"/>
    <w:rsid w:val="003B6110"/>
    <w:rsid w:val="005341AF"/>
    <w:rsid w:val="005E3B1E"/>
    <w:rsid w:val="00B7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8207"/>
  <w15:chartTrackingRefBased/>
  <w15:docId w15:val="{EAA1B64F-5849-44C2-B5EC-01BE1D2C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77B8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77B8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7B8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77B8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B77B8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B77B8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77B8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77B8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2020-09-17T08:16:00Z</dcterms:created>
  <dcterms:modified xsi:type="dcterms:W3CDTF">2020-09-21T12:46:00Z</dcterms:modified>
</cp:coreProperties>
</file>